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67D" w:rsidRPr="006B42CE" w:rsidRDefault="003E367D" w:rsidP="003E367D">
      <w:pPr>
        <w:spacing w:after="0" w:line="240" w:lineRule="auto"/>
        <w:jc w:val="center"/>
        <w:rPr>
          <w:rFonts w:ascii="Times New Roman" w:hAnsi="Times New Roman" w:cs="Times New Roman"/>
          <w:b/>
          <w:color w:val="000000"/>
          <w:sz w:val="32"/>
          <w:szCs w:val="32"/>
        </w:rPr>
      </w:pPr>
      <w:r w:rsidRPr="006B42CE">
        <w:rPr>
          <w:rFonts w:ascii="Times New Roman" w:hAnsi="Times New Roman" w:cs="Times New Roman"/>
          <w:b/>
          <w:color w:val="000000"/>
          <w:sz w:val="32"/>
          <w:szCs w:val="32"/>
        </w:rPr>
        <w:t xml:space="preserve">UPAYA DOSEN KEWIRAUSAHAAN SEBAGAI FAKTOR DETERMINATIF DALAM MENUMBUHKAN MOTIVASI WIRAUSAHA MAHASISWA </w:t>
      </w:r>
      <w:r w:rsidR="00524629">
        <w:rPr>
          <w:rFonts w:ascii="Times New Roman" w:hAnsi="Times New Roman" w:cs="Times New Roman"/>
          <w:b/>
          <w:color w:val="000000"/>
          <w:sz w:val="32"/>
          <w:szCs w:val="32"/>
        </w:rPr>
        <w:t>IKIP SILIWANGI</w:t>
      </w:r>
    </w:p>
    <w:p w:rsidR="006754FA" w:rsidRPr="00FD2328" w:rsidRDefault="006754FA" w:rsidP="003E367D">
      <w:pPr>
        <w:spacing w:line="360" w:lineRule="auto"/>
        <w:rPr>
          <w:rFonts w:ascii="Times New Roman" w:hAnsi="Times New Roman" w:cs="Times New Roman"/>
          <w:b/>
          <w:sz w:val="24"/>
          <w:szCs w:val="24"/>
        </w:rPr>
      </w:pPr>
    </w:p>
    <w:p w:rsidR="006754FA" w:rsidRPr="003E367D" w:rsidRDefault="003E367D" w:rsidP="006754FA">
      <w:pPr>
        <w:spacing w:after="0" w:line="240" w:lineRule="auto"/>
        <w:jc w:val="center"/>
        <w:rPr>
          <w:rFonts w:ascii="Times New Roman" w:hAnsi="Times New Roman" w:cs="Times New Roman"/>
          <w:b/>
          <w:szCs w:val="24"/>
        </w:rPr>
      </w:pPr>
      <w:r>
        <w:rPr>
          <w:rFonts w:ascii="Times New Roman" w:hAnsi="Times New Roman" w:cs="Times New Roman"/>
          <w:b/>
          <w:sz w:val="24"/>
        </w:rPr>
        <w:t>Sugita</w:t>
      </w:r>
      <w:r w:rsidR="006754FA" w:rsidRPr="008B5AB2">
        <w:rPr>
          <w:rFonts w:ascii="Times New Roman" w:hAnsi="Times New Roman" w:cs="Times New Roman"/>
          <w:b/>
          <w:sz w:val="24"/>
          <w:vertAlign w:val="superscript"/>
          <w:lang w:val="en-US"/>
        </w:rPr>
        <w:t>1</w:t>
      </w:r>
    </w:p>
    <w:p w:rsidR="006754FA" w:rsidRPr="00017AD9" w:rsidRDefault="006754FA" w:rsidP="006754FA">
      <w:pPr>
        <w:spacing w:after="0" w:line="240" w:lineRule="auto"/>
        <w:jc w:val="right"/>
        <w:rPr>
          <w:rFonts w:ascii="Times New Roman" w:hAnsi="Times New Roman" w:cs="Times New Roman"/>
          <w:sz w:val="12"/>
          <w:szCs w:val="24"/>
        </w:rPr>
      </w:pPr>
    </w:p>
    <w:p w:rsidR="006754FA" w:rsidRPr="00FD2328" w:rsidRDefault="006754FA" w:rsidP="006754FA">
      <w:pPr>
        <w:spacing w:after="0" w:line="240" w:lineRule="auto"/>
        <w:jc w:val="center"/>
        <w:rPr>
          <w:rFonts w:ascii="Times New Roman" w:hAnsi="Times New Roman" w:cs="Times New Roman"/>
          <w:b/>
          <w:szCs w:val="24"/>
        </w:rPr>
      </w:pPr>
      <w:r w:rsidRPr="00FD2328">
        <w:rPr>
          <w:rFonts w:ascii="Times New Roman" w:hAnsi="Times New Roman" w:cs="Times New Roman"/>
          <w:b/>
          <w:szCs w:val="24"/>
          <w:vertAlign w:val="superscript"/>
          <w:lang w:val="en-US"/>
        </w:rPr>
        <w:t xml:space="preserve">1, 2 </w:t>
      </w:r>
      <w:r w:rsidRPr="00FD2328">
        <w:rPr>
          <w:rFonts w:ascii="Times New Roman" w:hAnsi="Times New Roman" w:cs="Times New Roman"/>
          <w:b/>
          <w:szCs w:val="24"/>
        </w:rPr>
        <w:t>IKIP Siliwangi</w:t>
      </w:r>
    </w:p>
    <w:p w:rsidR="006754FA" w:rsidRPr="00FD2328" w:rsidRDefault="006754FA" w:rsidP="006754FA">
      <w:pPr>
        <w:spacing w:after="0" w:line="240" w:lineRule="auto"/>
        <w:jc w:val="center"/>
        <w:rPr>
          <w:rFonts w:ascii="Times New Roman" w:hAnsi="Times New Roman" w:cs="Times New Roman"/>
          <w:szCs w:val="20"/>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3E367D" w:rsidRPr="00E82022">
          <w:rPr>
            <w:rStyle w:val="Hyperlink"/>
            <w:rFonts w:ascii="Times New Roman" w:hAnsi="Times New Roman" w:cs="Times New Roman"/>
            <w:bCs/>
            <w:szCs w:val="20"/>
          </w:rPr>
          <w:t>kangsugita@gmail.com</w:t>
        </w:r>
      </w:hyperlink>
    </w:p>
    <w:p w:rsidR="006754FA" w:rsidRPr="002152BE" w:rsidRDefault="006754FA" w:rsidP="006754FA">
      <w:pPr>
        <w:spacing w:after="0" w:line="240" w:lineRule="auto"/>
        <w:jc w:val="center"/>
        <w:rPr>
          <w:rFonts w:ascii="Times New Roman" w:hAnsi="Times New Roman" w:cs="Times New Roman"/>
          <w:b/>
          <w:szCs w:val="24"/>
          <w:lang w:val="en-US"/>
        </w:rPr>
      </w:pPr>
    </w:p>
    <w:p w:rsidR="006754FA" w:rsidRPr="00017AD9" w:rsidRDefault="006754FA" w:rsidP="006754FA">
      <w:pPr>
        <w:spacing w:after="0" w:line="240" w:lineRule="auto"/>
        <w:rPr>
          <w:rFonts w:ascii="Times New Roman" w:hAnsi="Times New Roman" w:cs="Times New Roman"/>
          <w:b/>
          <w:sz w:val="24"/>
          <w:szCs w:val="24"/>
          <w:lang w:val="en-US"/>
        </w:rPr>
      </w:pPr>
    </w:p>
    <w:p w:rsidR="006754FA" w:rsidRPr="006B42CE" w:rsidRDefault="006754FA" w:rsidP="006754FA">
      <w:pPr>
        <w:spacing w:after="0" w:line="360" w:lineRule="auto"/>
        <w:jc w:val="center"/>
        <w:rPr>
          <w:rFonts w:ascii="Times New Roman" w:hAnsi="Times New Roman" w:cs="Times New Roman"/>
          <w:b/>
          <w:sz w:val="24"/>
          <w:szCs w:val="24"/>
        </w:rPr>
      </w:pPr>
      <w:r w:rsidRPr="006B42CE">
        <w:rPr>
          <w:rFonts w:ascii="Times New Roman" w:hAnsi="Times New Roman" w:cs="Times New Roman"/>
          <w:b/>
          <w:sz w:val="24"/>
          <w:szCs w:val="24"/>
        </w:rPr>
        <w:t>ABSTRAK</w:t>
      </w:r>
    </w:p>
    <w:p w:rsidR="006754FA" w:rsidRPr="003E367D" w:rsidRDefault="003E367D" w:rsidP="003E367D">
      <w:pPr>
        <w:spacing w:line="240" w:lineRule="auto"/>
        <w:ind w:left="426" w:right="521"/>
        <w:jc w:val="both"/>
        <w:rPr>
          <w:rFonts w:ascii="Times New Roman" w:eastAsia="Arial" w:hAnsi="Times New Roman" w:cs="Times New Roman"/>
        </w:rPr>
      </w:pPr>
      <w:r w:rsidRPr="00000185">
        <w:rPr>
          <w:rFonts w:ascii="Times New Roman" w:eastAsia="Arial" w:hAnsi="Times New Roman" w:cs="Times New Roman"/>
        </w:rPr>
        <w:t xml:space="preserve">Dosen adalah pendidik profesional dan ilmuwan dengan tugas utama men-transformasikan, mengembangkan, menyebarluaskan ilmu pengetahuan, teknologi, dan seni melalui pendidikan, penelitian, dan pengabdian kepada masyarakat. Kemampuan dosen kewirausahaan sebagai faktor determinatif dalam menumbuhkan motivasi wirausaha mahasiswa harus memiliki kompetensi kewirausahaan dan kepribadian yang baik. Upaya untuk meningkatkan minat dan motivasi mahasiswa yakni dapat dilakukan dengan cara pembuatan pusat studi kewirausahaan kampus seperti koperasi mahasiswa, koperasi mahasiswa ini diharapkan </w:t>
      </w:r>
      <w:r w:rsidRPr="00000185">
        <w:rPr>
          <w:rFonts w:ascii="Times New Roman" w:hAnsi="Times New Roman" w:cs="Times New Roman"/>
        </w:rPr>
        <w:t xml:space="preserve">akan banyak kegiatan yang dapat dilaksanakan seperti : seminar, pelatihan, loka karya, praktek usaha, kerjasama usaha, dll. Kemudian dalam hal </w:t>
      </w:r>
      <w:r w:rsidRPr="00000185">
        <w:rPr>
          <w:rFonts w:ascii="Times New Roman" w:eastAsia="Arial" w:hAnsi="Times New Roman" w:cs="Times New Roman"/>
        </w:rPr>
        <w:t>peningkatan Dosen sebagai tenaga pendidik ini dapat dilakukan dengan melalui berbagai cara, diantaranya sebagai berikut:1) Program pelatihan kewirausahaan untuk tenaga pendidik, 2) Program seminar, workshop, lokakarya kewirausahaan.3) Program pemagangan dosen di dunia usaha,4) Program sarasehan dengan mitra usaha,5) Program pembinaan dan pendampingan dosen baru.</w:t>
      </w:r>
    </w:p>
    <w:p w:rsidR="006754FA" w:rsidRDefault="006754FA" w:rsidP="006B42CE">
      <w:pPr>
        <w:spacing w:after="0" w:line="240" w:lineRule="auto"/>
        <w:ind w:firstLine="426"/>
        <w:jc w:val="both"/>
        <w:rPr>
          <w:rFonts w:ascii="Times New Roman" w:hAnsi="Times New Roman" w:cs="Times New Roman"/>
          <w:sz w:val="20"/>
          <w:szCs w:val="20"/>
        </w:rPr>
      </w:pPr>
      <w:r w:rsidRPr="006B42CE">
        <w:rPr>
          <w:rFonts w:ascii="Times New Roman" w:hAnsi="Times New Roman" w:cs="Times New Roman"/>
          <w:b/>
        </w:rPr>
        <w:t>Kata kunci</w:t>
      </w:r>
      <w:r w:rsidRPr="00591180">
        <w:rPr>
          <w:rFonts w:ascii="Times New Roman" w:hAnsi="Times New Roman" w:cs="Times New Roman"/>
          <w:b/>
          <w:sz w:val="20"/>
          <w:szCs w:val="20"/>
        </w:rPr>
        <w:t xml:space="preserve"> : </w:t>
      </w:r>
      <w:r w:rsidR="003E367D" w:rsidRPr="00000185">
        <w:rPr>
          <w:rFonts w:ascii="Times New Roman" w:eastAsia="Cambria" w:hAnsi="Times New Roman" w:cs="Times New Roman"/>
        </w:rPr>
        <w:t>Dosen, Kewirausahaan, Motivasi Wirausaha</w:t>
      </w:r>
    </w:p>
    <w:p w:rsidR="006754FA" w:rsidRPr="00C65A38" w:rsidRDefault="006754FA" w:rsidP="006754FA">
      <w:pPr>
        <w:spacing w:after="0" w:line="240" w:lineRule="auto"/>
        <w:jc w:val="both"/>
        <w:rPr>
          <w:rFonts w:ascii="Times New Roman" w:hAnsi="Times New Roman" w:cs="Times New Roman"/>
          <w:i/>
          <w:sz w:val="20"/>
          <w:szCs w:val="20"/>
        </w:rPr>
      </w:pPr>
    </w:p>
    <w:p w:rsidR="006754FA" w:rsidRPr="006B42CE" w:rsidRDefault="006754FA" w:rsidP="006754FA">
      <w:pPr>
        <w:pStyle w:val="ListParagraph"/>
        <w:numPr>
          <w:ilvl w:val="0"/>
          <w:numId w:val="29"/>
        </w:numPr>
        <w:spacing w:after="0" w:line="240" w:lineRule="auto"/>
        <w:ind w:left="284" w:hanging="284"/>
        <w:jc w:val="both"/>
        <w:rPr>
          <w:rFonts w:ascii="Times New Roman" w:hAnsi="Times New Roman" w:cs="Times New Roman"/>
          <w:b/>
          <w:sz w:val="24"/>
          <w:szCs w:val="24"/>
        </w:rPr>
      </w:pPr>
      <w:r w:rsidRPr="006B42CE">
        <w:rPr>
          <w:rFonts w:ascii="Times New Roman" w:hAnsi="Times New Roman" w:cs="Times New Roman"/>
          <w:b/>
          <w:sz w:val="24"/>
          <w:szCs w:val="24"/>
        </w:rPr>
        <w:t xml:space="preserve">PENDAHULUAN </w:t>
      </w:r>
    </w:p>
    <w:p w:rsidR="003E367D" w:rsidRPr="006B42CE" w:rsidRDefault="003E367D" w:rsidP="003E367D">
      <w:pPr>
        <w:spacing w:after="0" w:line="240" w:lineRule="auto"/>
        <w:ind w:firstLine="426"/>
        <w:jc w:val="both"/>
        <w:rPr>
          <w:rFonts w:ascii="Times New Roman" w:eastAsia="Arial" w:hAnsi="Times New Roman" w:cs="Times New Roman"/>
          <w:sz w:val="24"/>
          <w:szCs w:val="24"/>
        </w:rPr>
      </w:pPr>
      <w:r w:rsidRPr="006B42CE">
        <w:rPr>
          <w:rFonts w:ascii="Times New Roman" w:eastAsia="Arial" w:hAnsi="Times New Roman" w:cs="Times New Roman"/>
          <w:sz w:val="24"/>
          <w:szCs w:val="24"/>
        </w:rPr>
        <w:t xml:space="preserve">Dalam </w:t>
      </w:r>
      <w:r w:rsidRPr="006B42CE">
        <w:rPr>
          <w:rFonts w:ascii="Times New Roman" w:eastAsia="Times New Roman" w:hAnsi="Times New Roman" w:cs="Times New Roman"/>
          <w:sz w:val="24"/>
          <w:szCs w:val="24"/>
        </w:rPr>
        <w:t xml:space="preserve">Undang -Undang Guru dan Dosen UU RI Nomor 14 Tahun 2005 </w:t>
      </w:r>
      <w:r w:rsidRPr="006B42CE">
        <w:rPr>
          <w:rFonts w:ascii="Times New Roman" w:eastAsia="Arial" w:hAnsi="Times New Roman" w:cs="Times New Roman"/>
          <w:sz w:val="24"/>
          <w:szCs w:val="24"/>
        </w:rPr>
        <w:t>Dosen adalah pendidik profesional dan ilmuwan dengan tugas utama men-transformasikan, mengembangkan, menyebarluaskan ilmu pengetahuan, teknologi, dan seni melalui pendidikan, penelitian, dan pengabdian kepada masyarakat. Kedudukan dosen sebagai tenaga profesional bertujuan untuk melaksanakan sistem pendidikan nasional dan mewujudkan tujuan pendidikan nasional, yaitu berkembangnya potensi peserta didik agar menjadi manusia yang beriman dan bertakwa kepada Tuhan Yang Maha Esa, berakhlak mulia, sehat, berilmu, cakap, kreatif, mandiri, serta menjadi warga negara yang demokratis dan bertanggung jawab. Untuk menjamin perluasan dan pemerataan akses, peningkatan mutu dan relevansi, serta tata pemerintahan yang baik dan akuntabilitas pendidikan yang mampu menghadapi tantangan sesuai dengan tuntutan perubahan kehidupan lokal, nasional, dan global perlu dilakukan pemberdayaan dan peningkatan mutu guru dan dosen secara terencana, terarah, dan berkesinambungan; bahwa guru dan dosen mem-punyai fungsi, peran, dan kedudukan yang sangat strategis dalam pembangunan nasional dalam bidang pendidikan.</w:t>
      </w:r>
    </w:p>
    <w:p w:rsidR="006754FA" w:rsidRPr="006B42CE" w:rsidRDefault="003E367D" w:rsidP="006B42CE">
      <w:pPr>
        <w:spacing w:line="240" w:lineRule="auto"/>
        <w:ind w:firstLine="426"/>
        <w:jc w:val="both"/>
        <w:rPr>
          <w:rFonts w:ascii="Times New Roman" w:eastAsia="Arial" w:hAnsi="Times New Roman" w:cs="Times New Roman"/>
          <w:sz w:val="24"/>
          <w:szCs w:val="24"/>
        </w:rPr>
      </w:pPr>
      <w:r w:rsidRPr="006B42CE">
        <w:rPr>
          <w:rFonts w:ascii="Times New Roman" w:hAnsi="Times New Roman" w:cs="Times New Roman"/>
          <w:sz w:val="24"/>
          <w:szCs w:val="24"/>
        </w:rPr>
        <w:t>IKIP Siliwangi</w:t>
      </w:r>
      <w:r w:rsidR="00524629">
        <w:rPr>
          <w:rFonts w:ascii="Times New Roman" w:hAnsi="Times New Roman" w:cs="Times New Roman"/>
          <w:sz w:val="24"/>
          <w:szCs w:val="24"/>
        </w:rPr>
        <w:t xml:space="preserve"> </w:t>
      </w:r>
      <w:r w:rsidRPr="006B42CE">
        <w:rPr>
          <w:rFonts w:ascii="Times New Roman" w:hAnsi="Times New Roman" w:cs="Times New Roman"/>
          <w:sz w:val="24"/>
          <w:szCs w:val="24"/>
        </w:rPr>
        <w:t xml:space="preserve">yang menjadi salah satu lembaga pendidikan tinggi di Indonesia yang berkiprah dalam bidang pendidikan sebagai lembaga penghasil tenaga pendidik yang mengutamakan mutu, relevan dengan kebutuhan masyarakat, dan  tanggap serta peka terhadap arus globalisasi dan perkembangan IPTEK serta menghasilkan tenaga pendidik yang berjiwa entrepreneur. Untuk menghasilkan  tenaga pendidik yang berjiwa entrepreneur. Peran dosen sangat berpengaruh terhadap keberhasilan suatu kegiatan belajar mengajar, sehingga </w:t>
      </w:r>
      <w:r w:rsidRPr="006B42CE">
        <w:rPr>
          <w:rFonts w:ascii="Times New Roman" w:hAnsi="Times New Roman" w:cs="Times New Roman"/>
          <w:sz w:val="24"/>
          <w:szCs w:val="24"/>
        </w:rPr>
        <w:lastRenderedPageBreak/>
        <w:t xml:space="preserve">mahasiswa dapat memetik hasil dari apa yang di sampaikan oleh dosen baik itu dari segi aspek kognitif, apektif maupun psikomotor. Salah satu upaya untuk menghasilkan  tenaga pendidik yang berjiwa entrepreneur, di kampus IKIP Siliwangi telah  menerapkan mata kuliah kewirausahaan di semua program studi yang awalnya hanya ada di program studi pendidikan luar sekolah yang sekarang menjadi program studi pendidikan masyarakat. Dosen kewirausahaan sebagai faktor determinatif dalam  menumbuhkan motivasi wirausaha mahasiswa harus bisa menumbuhkan semangat motivasi berwirausaha mahasiswa, bukan hanya memberikan materi kewirausahaan saja namun dosen kewirausahaan juga harus mampu membimbing mahasiswa untuk bisa praktek berwirausaha di lapangan. Di harapkan  ketika lulus nanti mahasiswa tidak hanya mengandalkan  ijazah saja untuk dapat bekerja tetapi memiliki kemampuan untuk berwirausaha sehingga mampu  membuka lapangan pekerjaan mengingat semakin sempitnya lapangan pekerjaan dan semakin tingginya angka pengangguran. Oleh karena itu mahasiswa sebagai </w:t>
      </w:r>
      <w:r w:rsidRPr="006B42CE">
        <w:rPr>
          <w:rFonts w:ascii="Times New Roman" w:hAnsi="Times New Roman" w:cs="Times New Roman"/>
          <w:i/>
          <w:sz w:val="24"/>
          <w:szCs w:val="24"/>
        </w:rPr>
        <w:t xml:space="preserve">agen of change </w:t>
      </w:r>
      <w:r w:rsidRPr="006B42CE">
        <w:rPr>
          <w:rFonts w:ascii="Times New Roman" w:hAnsi="Times New Roman" w:cs="Times New Roman"/>
          <w:sz w:val="24"/>
          <w:szCs w:val="24"/>
        </w:rPr>
        <w:t>harus terdepan dalam meningkatkan perekeonomian bangsa, berwirausaha sedini mungkin agar mampu bersaing dengan pelaku wirausaha dikemudian hari. Bagaimana mahasiswa bukan hanya tumbuh motivasi wirausaha dalam dirinya tetapi tumbuh menjadi wirausaha sejati.</w:t>
      </w:r>
    </w:p>
    <w:p w:rsidR="006754FA" w:rsidRPr="006B42CE" w:rsidRDefault="006754FA" w:rsidP="006B42CE">
      <w:pPr>
        <w:pStyle w:val="ListParagraph"/>
        <w:numPr>
          <w:ilvl w:val="0"/>
          <w:numId w:val="29"/>
        </w:numPr>
        <w:spacing w:after="0" w:line="240" w:lineRule="auto"/>
        <w:ind w:left="284" w:hanging="284"/>
        <w:jc w:val="both"/>
        <w:rPr>
          <w:rFonts w:ascii="Times New Roman" w:hAnsi="Times New Roman" w:cs="Times New Roman"/>
          <w:b/>
          <w:sz w:val="24"/>
          <w:szCs w:val="24"/>
        </w:rPr>
      </w:pPr>
      <w:r w:rsidRPr="006B42CE">
        <w:rPr>
          <w:rFonts w:ascii="Times New Roman" w:hAnsi="Times New Roman" w:cs="Times New Roman"/>
          <w:b/>
          <w:sz w:val="24"/>
          <w:szCs w:val="24"/>
        </w:rPr>
        <w:t xml:space="preserve">KAJIAN TEORI </w:t>
      </w:r>
    </w:p>
    <w:p w:rsidR="006B42CE" w:rsidRPr="006B42CE" w:rsidRDefault="006B42CE" w:rsidP="006B42CE">
      <w:pPr>
        <w:spacing w:after="0" w:line="240" w:lineRule="auto"/>
        <w:jc w:val="both"/>
        <w:rPr>
          <w:rFonts w:ascii="Times New Roman" w:eastAsia="Cambria" w:hAnsi="Times New Roman" w:cs="Times New Roman"/>
          <w:b/>
          <w:sz w:val="24"/>
          <w:szCs w:val="24"/>
        </w:rPr>
      </w:pPr>
      <w:r w:rsidRPr="006B42CE">
        <w:rPr>
          <w:rFonts w:ascii="Times New Roman" w:eastAsia="Cambria" w:hAnsi="Times New Roman" w:cs="Times New Roman"/>
          <w:b/>
          <w:sz w:val="24"/>
          <w:szCs w:val="24"/>
        </w:rPr>
        <w:t>1. Dosen</w:t>
      </w:r>
    </w:p>
    <w:p w:rsidR="006B42CE" w:rsidRPr="006B42CE" w:rsidRDefault="006B42CE" w:rsidP="006B42CE">
      <w:pPr>
        <w:spacing w:after="0" w:line="240" w:lineRule="auto"/>
        <w:ind w:firstLine="426"/>
        <w:jc w:val="both"/>
        <w:rPr>
          <w:rFonts w:ascii="Times New Roman" w:hAnsi="Times New Roman" w:cs="Times New Roman"/>
          <w:sz w:val="24"/>
          <w:szCs w:val="24"/>
        </w:rPr>
      </w:pPr>
      <w:r w:rsidRPr="006B42CE">
        <w:rPr>
          <w:rFonts w:ascii="Times New Roman" w:hAnsi="Times New Roman" w:cs="Times New Roman"/>
          <w:sz w:val="24"/>
          <w:szCs w:val="24"/>
        </w:rPr>
        <w:t>Menurut  Undang-undang  RI  No.  14  tahun  2005,  Dosen  adalah pendidik profesional dan ilmuwan dengan tugas utama mentransformasikan, mengembangkan, dan menyebarluaskan ilmu pengetahuan, teknologi, dan seni melalui pendidikan, penelitian, dan pengabdian kepada masyarakat.</w:t>
      </w:r>
      <w:bookmarkStart w:id="0" w:name="more"/>
      <w:bookmarkEnd w:id="0"/>
    </w:p>
    <w:p w:rsidR="006B42CE" w:rsidRPr="006B42CE" w:rsidRDefault="006B42CE" w:rsidP="006B42CE">
      <w:pPr>
        <w:spacing w:after="0" w:line="240" w:lineRule="auto"/>
        <w:ind w:firstLine="426"/>
        <w:jc w:val="both"/>
        <w:rPr>
          <w:rFonts w:ascii="Times New Roman" w:eastAsia="Cambria" w:hAnsi="Times New Roman" w:cs="Times New Roman"/>
          <w:b/>
          <w:sz w:val="24"/>
          <w:szCs w:val="24"/>
        </w:rPr>
      </w:pPr>
    </w:p>
    <w:p w:rsidR="006B42CE" w:rsidRPr="006B42CE" w:rsidRDefault="006B42CE" w:rsidP="006B42CE">
      <w:pPr>
        <w:spacing w:after="0" w:line="240" w:lineRule="auto"/>
        <w:jc w:val="both"/>
        <w:rPr>
          <w:rFonts w:ascii="Times New Roman" w:hAnsi="Times New Roman" w:cs="Times New Roman"/>
          <w:sz w:val="24"/>
          <w:szCs w:val="24"/>
        </w:rPr>
      </w:pPr>
      <w:r w:rsidRPr="006B42CE">
        <w:rPr>
          <w:rFonts w:ascii="Times New Roman" w:eastAsia="Cambria" w:hAnsi="Times New Roman" w:cs="Times New Roman"/>
          <w:b/>
          <w:sz w:val="24"/>
          <w:szCs w:val="24"/>
        </w:rPr>
        <w:t>2. Faktor Determinatif</w:t>
      </w:r>
    </w:p>
    <w:p w:rsidR="006B42CE" w:rsidRPr="006B42CE" w:rsidRDefault="006B42CE" w:rsidP="006B42CE">
      <w:pPr>
        <w:spacing w:after="0" w:line="240" w:lineRule="auto"/>
        <w:ind w:firstLine="426"/>
        <w:jc w:val="both"/>
        <w:rPr>
          <w:rFonts w:ascii="Times New Roman" w:eastAsia="Cambria" w:hAnsi="Times New Roman" w:cs="Times New Roman"/>
          <w:sz w:val="24"/>
          <w:szCs w:val="24"/>
        </w:rPr>
      </w:pPr>
      <w:r w:rsidRPr="006B42CE">
        <w:rPr>
          <w:rFonts w:ascii="Times New Roman" w:eastAsia="Cambria" w:hAnsi="Times New Roman" w:cs="Times New Roman"/>
          <w:sz w:val="24"/>
          <w:szCs w:val="24"/>
        </w:rPr>
        <w:t>Menurut Kamus Besar Bahasa Indonesia (KBBI) determinatif bersifat menentukan : untuk berkomunikasi, bahasa merupakan unsur yang determinatif dalam kehidupan manusia.</w:t>
      </w:r>
    </w:p>
    <w:p w:rsidR="006B42CE" w:rsidRPr="006B42CE" w:rsidRDefault="006B42CE" w:rsidP="006B42CE">
      <w:pPr>
        <w:spacing w:after="0" w:line="240" w:lineRule="auto"/>
        <w:jc w:val="both"/>
        <w:rPr>
          <w:rFonts w:ascii="Times New Roman" w:eastAsia="Cambria" w:hAnsi="Times New Roman" w:cs="Times New Roman"/>
          <w:sz w:val="24"/>
          <w:szCs w:val="24"/>
        </w:rPr>
      </w:pPr>
    </w:p>
    <w:p w:rsidR="006B42CE" w:rsidRPr="006B42CE" w:rsidRDefault="006B42CE" w:rsidP="006B42CE">
      <w:pPr>
        <w:spacing w:after="0" w:line="240" w:lineRule="auto"/>
        <w:jc w:val="both"/>
        <w:rPr>
          <w:rFonts w:ascii="Times New Roman" w:eastAsia="Cambria" w:hAnsi="Times New Roman" w:cs="Times New Roman"/>
          <w:b/>
          <w:sz w:val="24"/>
          <w:szCs w:val="24"/>
        </w:rPr>
      </w:pPr>
      <w:r w:rsidRPr="006B42CE">
        <w:rPr>
          <w:rFonts w:ascii="Times New Roman" w:eastAsia="Cambria" w:hAnsi="Times New Roman" w:cs="Times New Roman"/>
          <w:b/>
          <w:sz w:val="24"/>
          <w:szCs w:val="24"/>
        </w:rPr>
        <w:t>3. Kewirausahaan</w:t>
      </w:r>
    </w:p>
    <w:p w:rsidR="006B42CE" w:rsidRPr="006B42CE" w:rsidRDefault="006B42CE" w:rsidP="006B42CE">
      <w:pPr>
        <w:spacing w:after="0" w:line="240" w:lineRule="auto"/>
        <w:ind w:firstLine="426"/>
        <w:jc w:val="both"/>
        <w:rPr>
          <w:rFonts w:ascii="Times New Roman" w:eastAsia="Cambria" w:hAnsi="Times New Roman" w:cs="Times New Roman"/>
          <w:b/>
          <w:sz w:val="24"/>
          <w:szCs w:val="24"/>
        </w:rPr>
      </w:pPr>
      <w:r w:rsidRPr="006B42CE">
        <w:rPr>
          <w:rFonts w:ascii="Times New Roman" w:hAnsi="Times New Roman" w:cs="Times New Roman"/>
          <w:sz w:val="24"/>
          <w:szCs w:val="24"/>
        </w:rPr>
        <w:t>Menurut Instruksi Presiden RI No. 4 Tahun 1995 : “ Kewirausahaan adalah semangat, sikap, perilaku, dan kemampuan seseorang dalam menangani usaha dan atau kegiatan yang mengarah pada upaya mencari, menciptakan, menerapkan cara kerja, teknologi, dan produk baru dengan meningkatkan efisiensi dalam rangka memberikan pelayanan yang lebih baik dan atau memperoleh keuntungan yang lebih besar”.</w:t>
      </w:r>
      <w:r w:rsidRPr="006B42CE">
        <w:rPr>
          <w:rFonts w:ascii="Times New Roman" w:eastAsia="Cambria" w:hAnsi="Times New Roman" w:cs="Times New Roman"/>
          <w:b/>
          <w:sz w:val="24"/>
          <w:szCs w:val="24"/>
        </w:rPr>
        <w:t xml:space="preserve"> </w:t>
      </w:r>
    </w:p>
    <w:p w:rsidR="006B42CE" w:rsidRPr="006B42CE" w:rsidRDefault="006B42CE" w:rsidP="006B42CE">
      <w:pPr>
        <w:pStyle w:val="Default"/>
        <w:ind w:firstLine="426"/>
        <w:jc w:val="both"/>
      </w:pPr>
      <w:r w:rsidRPr="006B42CE">
        <w:t xml:space="preserve">Menurut Indriyatni (2013:54) dalam </w:t>
      </w:r>
      <w:sdt>
        <w:sdtPr>
          <w:id w:val="552194034"/>
          <w:citation/>
        </w:sdtPr>
        <w:sdtContent>
          <w:r w:rsidRPr="006B42CE">
            <w:fldChar w:fldCharType="begin"/>
          </w:r>
          <w:r w:rsidRPr="006B42CE">
            <w:instrText xml:space="preserve">CITATION Chr17 \l 1057 </w:instrText>
          </w:r>
          <w:r w:rsidRPr="006B42CE">
            <w:fldChar w:fldCharType="separate"/>
          </w:r>
          <w:r w:rsidRPr="006B42CE">
            <w:rPr>
              <w:noProof/>
            </w:rPr>
            <w:t>(Christianingrum, 2017)</w:t>
          </w:r>
          <w:r w:rsidRPr="006B42CE">
            <w:fldChar w:fldCharType="end"/>
          </w:r>
        </w:sdtContent>
      </w:sdt>
      <w:r w:rsidRPr="006B42CE">
        <w:t xml:space="preserve">, berwirausaha adalah upaya-upaya yang berkaitan dengan penciptaan kegiatan usaha atau aktifitas bisnis atas dasar kemauan sendiri, dan/atau mendirikan usaha/bisnis dengan kemauan dan kemampuan sendiri. Pengertian wirausaha dan kewirausahaan, dalam lampiran Keputusan Menteri Koperasi dan Pembinaan Pengusaha Kecil Nomor 961/KEP/MX/1995, dicantumkan bahwa : </w:t>
      </w:r>
    </w:p>
    <w:p w:rsidR="006B42CE" w:rsidRPr="006B42CE" w:rsidRDefault="006B42CE" w:rsidP="006B42CE">
      <w:pPr>
        <w:pStyle w:val="Default"/>
        <w:jc w:val="both"/>
      </w:pPr>
      <w:r w:rsidRPr="006B42CE">
        <w:t>1. Wirausaha adalah orang yang mempunyai semangat, sikap, perilaku dan kemampuan kewirausahaan.</w:t>
      </w:r>
    </w:p>
    <w:p w:rsidR="006B42CE" w:rsidRPr="006B42CE" w:rsidRDefault="006B42CE" w:rsidP="006B42CE">
      <w:pPr>
        <w:pStyle w:val="Default"/>
        <w:jc w:val="both"/>
      </w:pPr>
      <w:r w:rsidRPr="006B42CE">
        <w:t xml:space="preserve">2. Kewirausahaan adalah semangat , sikap, perilaku dan kemampuan seseorang dalam menangani usaha atau kegiatan yang mengarah pada upaya mencari, menciptakan serta menerapkan cara kerja teknologi dan produk baru dengan menciptakan serta menerapkan cara kerja teknologi dan produk baru dengan meningkatkan efisiensi dalam rangka memberikan pelayanan yang lebih baik dan atau memperoleh keuntungan yang lebih besar. </w:t>
      </w:r>
      <w:r w:rsidRPr="006B42CE">
        <w:rPr>
          <w:rFonts w:eastAsia="Cambria"/>
          <w:b/>
        </w:rPr>
        <w:t xml:space="preserve">   </w:t>
      </w:r>
    </w:p>
    <w:p w:rsidR="006B42CE" w:rsidRPr="006B42CE" w:rsidRDefault="006B42CE" w:rsidP="006B42CE">
      <w:pPr>
        <w:spacing w:after="0" w:line="240" w:lineRule="auto"/>
        <w:ind w:firstLine="426"/>
        <w:jc w:val="both"/>
        <w:rPr>
          <w:rFonts w:ascii="Times New Roman" w:eastAsia="Cambria" w:hAnsi="Times New Roman" w:cs="Times New Roman"/>
          <w:sz w:val="24"/>
          <w:szCs w:val="24"/>
        </w:rPr>
      </w:pPr>
      <w:r w:rsidRPr="006B42CE">
        <w:rPr>
          <w:rFonts w:ascii="Times New Roman" w:eastAsia="Cambria" w:hAnsi="Times New Roman" w:cs="Times New Roman"/>
          <w:sz w:val="24"/>
          <w:szCs w:val="24"/>
        </w:rPr>
        <w:lastRenderedPageBreak/>
        <w:t>Kewirausahaa adalah disiplin ilmu yang mempelajari tentang nilai, kemampuan, dari perilaku seseorang dalam menghadapi tantangan hidup untuk memperoleh peluang dengan berbagai risiko yang mungkin di hadapinya.</w:t>
      </w:r>
    </w:p>
    <w:p w:rsidR="006B42CE" w:rsidRPr="006B42CE" w:rsidRDefault="006B42CE" w:rsidP="006B42CE">
      <w:pPr>
        <w:spacing w:after="0" w:line="240" w:lineRule="auto"/>
        <w:ind w:firstLine="426"/>
        <w:jc w:val="both"/>
        <w:rPr>
          <w:rFonts w:ascii="Times New Roman" w:eastAsia="Cambria" w:hAnsi="Times New Roman" w:cs="Times New Roman"/>
          <w:sz w:val="24"/>
          <w:szCs w:val="24"/>
        </w:rPr>
      </w:pPr>
      <w:r w:rsidRPr="006B42CE">
        <w:rPr>
          <w:rFonts w:ascii="Times New Roman" w:eastAsia="Cambria" w:hAnsi="Times New Roman" w:cs="Times New Roman"/>
          <w:sz w:val="24"/>
          <w:szCs w:val="24"/>
        </w:rPr>
        <w:t>Pada awalnya, sejak tahun 1975 istilah enterpreneur diidentikan ke dalam bahasa Indonesia menjadi wiraswasta. Istilah “wiraswasta” berasal dari bahasa</w:t>
      </w:r>
    </w:p>
    <w:p w:rsidR="006B42CE" w:rsidRPr="006B42CE" w:rsidRDefault="006B42CE" w:rsidP="006B42CE">
      <w:pPr>
        <w:spacing w:after="0" w:line="240" w:lineRule="auto"/>
        <w:jc w:val="both"/>
        <w:rPr>
          <w:rFonts w:ascii="Times New Roman" w:eastAsia="Cambria" w:hAnsi="Times New Roman" w:cs="Times New Roman"/>
          <w:sz w:val="24"/>
          <w:szCs w:val="24"/>
        </w:rPr>
      </w:pPr>
      <w:r w:rsidRPr="006B42CE">
        <w:rPr>
          <w:rFonts w:ascii="Times New Roman" w:eastAsia="Cambria" w:hAnsi="Times New Roman" w:cs="Times New Roman"/>
          <w:sz w:val="24"/>
          <w:szCs w:val="24"/>
        </w:rPr>
        <w:t xml:space="preserve"> Sansekerta. Wiraswasta terdiri atas tiga suku kata : wira, swa dan sta. Wira berarti manusia unggul,teladan, tangguh, berbudi luhur, berpikiran maju, berjiwa besar, berani, pahlawan, pionir, pendekar kemajuan dan memiliki keagungan watak. Swa berarti sendiri, dan sta berarti sendiri. Dengan demikian wiraswasta dapat diartikan manusia unggul yang mampu hidup diatas kekuataan sendiri. Lengkapnya manusia unggul yang mampu hidup diatas kekuatan sendiri, bahkan mampu menciptkan lapangan kerja bagi orang lain.</w:t>
      </w:r>
    </w:p>
    <w:p w:rsidR="006B42CE" w:rsidRPr="006B42CE" w:rsidRDefault="006B42CE" w:rsidP="006B42CE">
      <w:pPr>
        <w:spacing w:after="0" w:line="240" w:lineRule="auto"/>
        <w:ind w:firstLine="426"/>
        <w:jc w:val="both"/>
        <w:rPr>
          <w:rFonts w:ascii="Times New Roman" w:eastAsia="Cambria" w:hAnsi="Times New Roman" w:cs="Times New Roman"/>
          <w:sz w:val="24"/>
          <w:szCs w:val="24"/>
        </w:rPr>
      </w:pPr>
      <w:r w:rsidRPr="006B42CE">
        <w:rPr>
          <w:rFonts w:ascii="Times New Roman" w:eastAsia="Cambria" w:hAnsi="Times New Roman" w:cs="Times New Roman"/>
          <w:sz w:val="24"/>
          <w:szCs w:val="24"/>
        </w:rPr>
        <w:t>Namun, sejak awal tahun 1990-an mulai muncul penggunaan istilah wirausaha. Dalam bahasa asingnya kedua istilah ( wiraswasta dan wirausaha ) tersebut berasal dari istilah yang sama, yaitu entrepreneur. Istilah wirausaha terdiri atas dua suku kata : wira dan usaha. Usaha berarti kegiatan dengan mengerahkan tenaga, pikiran, atau badan ( institusi ) untuk mencapai suatu maksud, pekerjaan (perbuatan, prakarsa, ikhtiar, daya upaya ) untuk mencapai suatu maksud, kegiatan di bidang perdagangan ( dengan mencari untung ), perdagangan, perusahaan ( Kamus Besar Bahasa Indonesia ).</w:t>
      </w:r>
    </w:p>
    <w:p w:rsidR="006B42CE" w:rsidRPr="006B42CE" w:rsidRDefault="006B42CE" w:rsidP="006B42CE">
      <w:pPr>
        <w:spacing w:after="0" w:line="240" w:lineRule="auto"/>
        <w:ind w:firstLine="426"/>
        <w:jc w:val="both"/>
        <w:rPr>
          <w:rFonts w:ascii="Times New Roman" w:eastAsia="Cambria" w:hAnsi="Times New Roman" w:cs="Times New Roman"/>
          <w:sz w:val="24"/>
          <w:szCs w:val="24"/>
        </w:rPr>
      </w:pPr>
      <w:r w:rsidRPr="006B42CE">
        <w:rPr>
          <w:rFonts w:ascii="Times New Roman" w:eastAsia="Cambria" w:hAnsi="Times New Roman" w:cs="Times New Roman"/>
          <w:sz w:val="24"/>
          <w:szCs w:val="24"/>
        </w:rPr>
        <w:t>Oleh karena itu, wirausaha dapat diartikan sebagai manusia unggul yang mampu melakukan kegiatan/ pekerjaan untuk mencapai suatu maksud yang dalam bidang perdagangan perusahaan dengan maksud mencari untung, bahkan mampu membantu terutama dalam menciptakan lapangan kerja bagi orang lain. Meskipun dalam kehidupan sehari-hari , kata wiraswasta atau wirausaha sering dipergunakan seseorang sebagai salah satu jenis pekerjaan nonpegawai negeri dan nonpegawai swasta atau sejenisnya, tetapi atas usaha sendiri. Jiwa wiraswasta atau wirausaha biasanya tumbuh dan berkembang dengan baik di lapangan atau dunia usaha terutama di daerah perkotaan</w:t>
      </w:r>
      <w:sdt>
        <w:sdtPr>
          <w:rPr>
            <w:rFonts w:ascii="Times New Roman" w:eastAsia="Cambria" w:hAnsi="Times New Roman" w:cs="Times New Roman"/>
            <w:sz w:val="24"/>
            <w:szCs w:val="24"/>
          </w:rPr>
          <w:id w:val="-1196927112"/>
          <w:citation/>
        </w:sdtPr>
        <w:sdtContent>
          <w:r w:rsidRPr="006B42CE">
            <w:rPr>
              <w:rFonts w:ascii="Times New Roman" w:eastAsia="Cambria" w:hAnsi="Times New Roman" w:cs="Times New Roman"/>
              <w:sz w:val="24"/>
              <w:szCs w:val="24"/>
            </w:rPr>
            <w:fldChar w:fldCharType="begin"/>
          </w:r>
          <w:r w:rsidRPr="006B42CE">
            <w:rPr>
              <w:rFonts w:ascii="Times New Roman" w:eastAsia="Cambria" w:hAnsi="Times New Roman" w:cs="Times New Roman"/>
              <w:sz w:val="24"/>
              <w:szCs w:val="24"/>
            </w:rPr>
            <w:instrText xml:space="preserve"> CITATION Ast13 \l 1057 </w:instrText>
          </w:r>
          <w:r w:rsidRPr="006B42CE">
            <w:rPr>
              <w:rFonts w:ascii="Times New Roman" w:eastAsia="Cambria" w:hAnsi="Times New Roman" w:cs="Times New Roman"/>
              <w:sz w:val="24"/>
              <w:szCs w:val="24"/>
            </w:rPr>
            <w:fldChar w:fldCharType="separate"/>
          </w:r>
          <w:r w:rsidRPr="006B42CE">
            <w:rPr>
              <w:rFonts w:ascii="Times New Roman" w:eastAsia="Cambria" w:hAnsi="Times New Roman" w:cs="Times New Roman"/>
              <w:noProof/>
              <w:sz w:val="24"/>
              <w:szCs w:val="24"/>
            </w:rPr>
            <w:t xml:space="preserve"> (Astim R, 2013)</w:t>
          </w:r>
          <w:r w:rsidRPr="006B42CE">
            <w:rPr>
              <w:rFonts w:ascii="Times New Roman" w:eastAsia="Cambria" w:hAnsi="Times New Roman" w:cs="Times New Roman"/>
              <w:sz w:val="24"/>
              <w:szCs w:val="24"/>
            </w:rPr>
            <w:fldChar w:fldCharType="end"/>
          </w:r>
        </w:sdtContent>
      </w:sdt>
      <w:r w:rsidRPr="006B42CE">
        <w:rPr>
          <w:rFonts w:ascii="Times New Roman" w:eastAsia="Cambria" w:hAnsi="Times New Roman" w:cs="Times New Roman"/>
          <w:sz w:val="24"/>
          <w:szCs w:val="24"/>
        </w:rPr>
        <w:t>.</w:t>
      </w:r>
    </w:p>
    <w:p w:rsidR="006B42CE" w:rsidRPr="006B42CE" w:rsidRDefault="006B42CE" w:rsidP="006B42CE">
      <w:pPr>
        <w:spacing w:after="0" w:line="240" w:lineRule="auto"/>
        <w:jc w:val="both"/>
        <w:rPr>
          <w:rFonts w:ascii="Times New Roman" w:hAnsi="Times New Roman" w:cs="Times New Roman"/>
          <w:sz w:val="24"/>
          <w:szCs w:val="24"/>
        </w:rPr>
      </w:pPr>
      <w:r w:rsidRPr="006B42CE">
        <w:rPr>
          <w:rFonts w:ascii="Times New Roman" w:hAnsi="Times New Roman" w:cs="Times New Roman"/>
          <w:sz w:val="24"/>
          <w:szCs w:val="24"/>
        </w:rPr>
        <w:t xml:space="preserve">    </w:t>
      </w:r>
    </w:p>
    <w:p w:rsidR="006B42CE" w:rsidRPr="006B42CE" w:rsidRDefault="006B42CE" w:rsidP="006B42CE">
      <w:pPr>
        <w:spacing w:after="0" w:line="240" w:lineRule="auto"/>
        <w:jc w:val="both"/>
        <w:rPr>
          <w:rFonts w:ascii="Times New Roman" w:hAnsi="Times New Roman" w:cs="Times New Roman"/>
          <w:sz w:val="24"/>
          <w:szCs w:val="24"/>
        </w:rPr>
      </w:pPr>
      <w:r w:rsidRPr="006B42CE">
        <w:rPr>
          <w:rFonts w:ascii="Times New Roman" w:hAnsi="Times New Roman" w:cs="Times New Roman"/>
          <w:b/>
          <w:sz w:val="24"/>
          <w:szCs w:val="24"/>
        </w:rPr>
        <w:t>4. Motivasi Wirausaha</w:t>
      </w:r>
    </w:p>
    <w:p w:rsidR="006B42CE" w:rsidRPr="006B42CE" w:rsidRDefault="006B42CE" w:rsidP="006B42CE">
      <w:pPr>
        <w:spacing w:after="0" w:line="240" w:lineRule="auto"/>
        <w:ind w:firstLine="426"/>
        <w:jc w:val="both"/>
        <w:rPr>
          <w:rFonts w:ascii="Times New Roman" w:hAnsi="Times New Roman" w:cs="Times New Roman"/>
          <w:sz w:val="24"/>
          <w:szCs w:val="24"/>
        </w:rPr>
      </w:pPr>
      <w:r w:rsidRPr="006B42CE">
        <w:rPr>
          <w:rFonts w:ascii="Times New Roman" w:hAnsi="Times New Roman" w:cs="Times New Roman"/>
          <w:sz w:val="24"/>
          <w:szCs w:val="24"/>
        </w:rPr>
        <w:t>Produktivitas suatu pekerjaan sangat tergantung kepada kemauan para pekerja untuk bekerja lebih giat. Oleh karena itu agar giat dalam melakukan sebuah pekerjaan, maka perlu di beri motivasi dengan berbagai cara. Pada umumnya manusia bertingkah laku secara sadar, artinya didorong oleh keinginan untuk mencapai tujuan tertentu. Disinilah letaknya peran penting motivasi.</w:t>
      </w:r>
    </w:p>
    <w:p w:rsidR="006B42CE" w:rsidRPr="006B42CE" w:rsidRDefault="006B42CE" w:rsidP="006B42CE">
      <w:pPr>
        <w:spacing w:after="0" w:line="240" w:lineRule="auto"/>
        <w:ind w:firstLine="426"/>
        <w:jc w:val="both"/>
        <w:rPr>
          <w:rFonts w:ascii="Times New Roman" w:hAnsi="Times New Roman" w:cs="Times New Roman"/>
          <w:b/>
          <w:sz w:val="24"/>
          <w:szCs w:val="24"/>
        </w:rPr>
      </w:pPr>
      <w:r w:rsidRPr="006B42CE">
        <w:rPr>
          <w:rFonts w:ascii="Times New Roman" w:hAnsi="Times New Roman" w:cs="Times New Roman"/>
          <w:sz w:val="24"/>
          <w:szCs w:val="24"/>
        </w:rPr>
        <w:t xml:space="preserve">Motivasi adalah kemauan untuk berbuat sesuatu, sedangkan motif adalah kebutuhan, keinginan, dorongan atau  impuls. Motivasi seseorang tergantung kekuatan motifnya. Motif dengan kekuatan yang sangat besarlah yang akan menentukan perilaku seseorang. Motif yang kuat ini sering kali berkurang apabila telah mencapai kepuasan ataupun karena menemui kegagalan </w:t>
      </w:r>
      <w:sdt>
        <w:sdtPr>
          <w:rPr>
            <w:rFonts w:ascii="Times New Roman" w:hAnsi="Times New Roman" w:cs="Times New Roman"/>
            <w:sz w:val="24"/>
            <w:szCs w:val="24"/>
          </w:rPr>
          <w:id w:val="-1451239471"/>
          <w:citation/>
        </w:sdtPr>
        <w:sdtContent>
          <w:r w:rsidRPr="006B42CE">
            <w:rPr>
              <w:rFonts w:ascii="Times New Roman" w:hAnsi="Times New Roman" w:cs="Times New Roman"/>
              <w:sz w:val="24"/>
              <w:szCs w:val="24"/>
            </w:rPr>
            <w:fldChar w:fldCharType="begin"/>
          </w:r>
          <w:r w:rsidRPr="006B42CE">
            <w:rPr>
              <w:rFonts w:ascii="Times New Roman" w:hAnsi="Times New Roman" w:cs="Times New Roman"/>
              <w:sz w:val="24"/>
              <w:szCs w:val="24"/>
            </w:rPr>
            <w:instrText xml:space="preserve"> CITATION Buc13 \l 1057 </w:instrText>
          </w:r>
          <w:r w:rsidRPr="006B42CE">
            <w:rPr>
              <w:rFonts w:ascii="Times New Roman" w:hAnsi="Times New Roman" w:cs="Times New Roman"/>
              <w:sz w:val="24"/>
              <w:szCs w:val="24"/>
            </w:rPr>
            <w:fldChar w:fldCharType="separate"/>
          </w:r>
          <w:r w:rsidRPr="006B42CE">
            <w:rPr>
              <w:rFonts w:ascii="Times New Roman" w:hAnsi="Times New Roman" w:cs="Times New Roman"/>
              <w:noProof/>
              <w:sz w:val="24"/>
              <w:szCs w:val="24"/>
            </w:rPr>
            <w:t>(Alma, 2013)</w:t>
          </w:r>
          <w:r w:rsidRPr="006B42CE">
            <w:rPr>
              <w:rFonts w:ascii="Times New Roman" w:hAnsi="Times New Roman" w:cs="Times New Roman"/>
              <w:sz w:val="24"/>
              <w:szCs w:val="24"/>
            </w:rPr>
            <w:fldChar w:fldCharType="end"/>
          </w:r>
        </w:sdtContent>
      </w:sdt>
      <w:r w:rsidRPr="006B42CE">
        <w:rPr>
          <w:rFonts w:ascii="Times New Roman" w:hAnsi="Times New Roman" w:cs="Times New Roman"/>
          <w:sz w:val="24"/>
          <w:szCs w:val="24"/>
        </w:rPr>
        <w:t>.</w:t>
      </w:r>
    </w:p>
    <w:p w:rsidR="006B42CE" w:rsidRPr="006B42CE" w:rsidRDefault="006B42CE" w:rsidP="006B42CE">
      <w:pPr>
        <w:spacing w:after="0" w:line="240" w:lineRule="auto"/>
        <w:ind w:firstLine="426"/>
        <w:jc w:val="both"/>
        <w:rPr>
          <w:rFonts w:ascii="Times New Roman" w:eastAsia="Cambria" w:hAnsi="Times New Roman" w:cs="Times New Roman"/>
          <w:sz w:val="24"/>
          <w:szCs w:val="24"/>
        </w:rPr>
      </w:pPr>
      <w:r w:rsidRPr="006B42CE">
        <w:rPr>
          <w:rFonts w:ascii="Times New Roman" w:eastAsia="Cambria" w:hAnsi="Times New Roman" w:cs="Times New Roman"/>
          <w:sz w:val="24"/>
          <w:szCs w:val="24"/>
        </w:rPr>
        <w:t>Teori motivasi yang sangat populer ialah teori hirarki kebutuhan yang dikemukakan oleh Abraham Maslow. Maslow berpendapat bahwa  hirarki kebutuhan manusia dapat dipakai untuk melukiskan dan meramalkan motivasinya. Teori tentang motivasi didasarkan oleh dua asumsi. Pertama, kebutuhan seseorang tergantung dari apa yang telah dipunyainya, dan kedua, kebutuhan merupakan hirarki dilihat dari pentingnya. Menurut maslow ada lima kategori kebutuhan manusia, yaitu : physiological needs, safety ( security ). Social ( affiliation ), esteem ( recognition ), dan self actualization.</w:t>
      </w:r>
    </w:p>
    <w:p w:rsidR="006B42CE" w:rsidRPr="006B42CE" w:rsidRDefault="006B42CE" w:rsidP="006B42CE">
      <w:pPr>
        <w:spacing w:after="0" w:line="240" w:lineRule="auto"/>
        <w:ind w:firstLine="426"/>
        <w:jc w:val="both"/>
        <w:rPr>
          <w:rFonts w:ascii="Times New Roman" w:eastAsia="Cambria" w:hAnsi="Times New Roman" w:cs="Times New Roman"/>
          <w:sz w:val="24"/>
          <w:szCs w:val="24"/>
        </w:rPr>
      </w:pPr>
      <w:r w:rsidRPr="006B42CE">
        <w:rPr>
          <w:rFonts w:ascii="Times New Roman" w:eastAsia="Cambria" w:hAnsi="Times New Roman" w:cs="Times New Roman"/>
          <w:sz w:val="24"/>
          <w:szCs w:val="24"/>
        </w:rPr>
        <w:t>Dari pengertian diatas dapat disimpulkan bshwa motivasi wirausaha adalah kemauan sesorang untuk melakukan kegiatan kewirausahaan berdasarkan dorongan dari individunya sendiri ataupun dari luar.</w:t>
      </w:r>
    </w:p>
    <w:p w:rsidR="006B42CE" w:rsidRPr="006B42CE" w:rsidRDefault="006B42CE" w:rsidP="006B42CE">
      <w:pPr>
        <w:spacing w:after="0" w:line="240" w:lineRule="auto"/>
        <w:ind w:firstLine="426"/>
        <w:jc w:val="both"/>
        <w:rPr>
          <w:rFonts w:ascii="Times New Roman" w:eastAsia="Cambria" w:hAnsi="Times New Roman" w:cs="Times New Roman"/>
          <w:sz w:val="24"/>
          <w:szCs w:val="24"/>
        </w:rPr>
      </w:pPr>
    </w:p>
    <w:p w:rsidR="006B42CE" w:rsidRPr="006B42CE" w:rsidRDefault="006B42CE" w:rsidP="006B42CE">
      <w:pPr>
        <w:spacing w:after="0" w:line="240" w:lineRule="auto"/>
        <w:jc w:val="both"/>
        <w:rPr>
          <w:rFonts w:ascii="Times New Roman" w:hAnsi="Times New Roman" w:cs="Times New Roman"/>
          <w:b/>
          <w:sz w:val="24"/>
          <w:szCs w:val="24"/>
        </w:rPr>
      </w:pPr>
      <w:r w:rsidRPr="006B42CE">
        <w:rPr>
          <w:rFonts w:ascii="Times New Roman" w:hAnsi="Times New Roman" w:cs="Times New Roman"/>
          <w:b/>
          <w:sz w:val="24"/>
          <w:szCs w:val="24"/>
        </w:rPr>
        <w:lastRenderedPageBreak/>
        <w:t>C. PEMBAHASAN</w:t>
      </w:r>
    </w:p>
    <w:p w:rsidR="006B42CE" w:rsidRPr="006B42CE" w:rsidRDefault="006B42CE" w:rsidP="006B42CE">
      <w:pPr>
        <w:pStyle w:val="Default"/>
        <w:ind w:firstLine="426"/>
        <w:jc w:val="both"/>
      </w:pPr>
      <w:r w:rsidRPr="006B42CE">
        <w:t>Kewirausahaan adalah proses dinamik untuk menciptakan tambahan kemakmuran  (Buchari Alma, 2011:33). Istilah kewirausahaan berasal dari terjemahan “Entrepreneurship”, Menurut Thomas W. Zimmerer, Kewirausahaan merupakan gabungan dari kreativitas, inovasi dan keberanian menghadapi resiko yang dilakukan dengan cara kerja keras untuk membentuk usaha baru.</w:t>
      </w:r>
    </w:p>
    <w:p w:rsidR="006B42CE" w:rsidRPr="006B42CE" w:rsidRDefault="006B42CE" w:rsidP="006B42CE">
      <w:pPr>
        <w:pStyle w:val="Default"/>
        <w:ind w:firstLine="426"/>
        <w:jc w:val="both"/>
      </w:pPr>
      <w:r w:rsidRPr="006B42CE">
        <w:t>Kata “Wirausaha” merupakan terjemahan dari istilah bahasa inggris entrepreneur, yang artinya adalah orang-orang yang mempunyai kemampuan untuk melihat dan menilai kesempatan peluang bisnis.J. B. Say menggambarkan pengusaha sebagai orang yang mampu memindahkan sumber-sumber ekonomi dari tingkat produktivitas rendah ke tingkat produktivitas tinggi karena mampu menghasilkan produk yang lebih banyak. Kewirausahaan berasal dari kata wira dan usaha.Menurut dari segi etimologi (asal usul kata).Wira, artinya pejuang, pahlawan, manusia unggul, teladan, gagah berani, berjiwa besar, dan berwatak agung.Usaha, artinya perbuatan amal, bekerja, berbuat sesuatu.Jadi, wirausaha adalah pejuang atau pahlawan yang berbuat sesuatu. Wirausaha dapat mengumpulkan sumber daya yang di butuhkan guna mengambil keuntungan dari padanya, dan mengambil tindakan yang tepat guna untuk memastikan keberhasilan usahanya. Wirausaha ini bukan faktor keturunan atau bakat, tetapi sesuatu yang dapat dipelajari dan dikembangkan.</w:t>
      </w:r>
    </w:p>
    <w:p w:rsidR="006B42CE" w:rsidRPr="006B42CE" w:rsidRDefault="006B42CE" w:rsidP="006B42CE">
      <w:pPr>
        <w:spacing w:after="0" w:line="240" w:lineRule="auto"/>
        <w:ind w:firstLine="426"/>
        <w:jc w:val="both"/>
        <w:rPr>
          <w:rFonts w:ascii="Times New Roman" w:hAnsi="Times New Roman" w:cs="Times New Roman"/>
          <w:sz w:val="24"/>
          <w:szCs w:val="24"/>
        </w:rPr>
      </w:pPr>
      <w:r w:rsidRPr="006B42CE">
        <w:rPr>
          <w:rFonts w:ascii="Times New Roman" w:hAnsi="Times New Roman" w:cs="Times New Roman"/>
          <w:sz w:val="24"/>
          <w:szCs w:val="24"/>
        </w:rPr>
        <w:t xml:space="preserve">Menurut </w:t>
      </w:r>
      <w:sdt>
        <w:sdtPr>
          <w:rPr>
            <w:rFonts w:ascii="Times New Roman" w:hAnsi="Times New Roman" w:cs="Times New Roman"/>
            <w:sz w:val="24"/>
            <w:szCs w:val="24"/>
          </w:rPr>
          <w:id w:val="1391230060"/>
          <w:citation/>
        </w:sdtPr>
        <w:sdtContent>
          <w:r w:rsidRPr="006B42CE">
            <w:rPr>
              <w:rFonts w:ascii="Times New Roman" w:hAnsi="Times New Roman" w:cs="Times New Roman"/>
              <w:sz w:val="24"/>
              <w:szCs w:val="24"/>
            </w:rPr>
            <w:fldChar w:fldCharType="begin"/>
          </w:r>
          <w:r w:rsidRPr="006B42CE">
            <w:rPr>
              <w:rFonts w:ascii="Times New Roman" w:hAnsi="Times New Roman" w:cs="Times New Roman"/>
              <w:sz w:val="24"/>
              <w:szCs w:val="24"/>
            </w:rPr>
            <w:instrText xml:space="preserve"> CITATION Ans14 \l 1057 </w:instrText>
          </w:r>
          <w:r w:rsidRPr="006B42CE">
            <w:rPr>
              <w:rFonts w:ascii="Times New Roman" w:hAnsi="Times New Roman" w:cs="Times New Roman"/>
              <w:sz w:val="24"/>
              <w:szCs w:val="24"/>
            </w:rPr>
            <w:fldChar w:fldCharType="separate"/>
          </w:r>
          <w:r w:rsidRPr="006B42CE">
            <w:rPr>
              <w:rFonts w:ascii="Times New Roman" w:hAnsi="Times New Roman" w:cs="Times New Roman"/>
              <w:noProof/>
              <w:sz w:val="24"/>
              <w:szCs w:val="24"/>
            </w:rPr>
            <w:t>(Ansori, 2014)</w:t>
          </w:r>
          <w:r w:rsidRPr="006B42CE">
            <w:rPr>
              <w:rFonts w:ascii="Times New Roman" w:hAnsi="Times New Roman" w:cs="Times New Roman"/>
              <w:sz w:val="24"/>
              <w:szCs w:val="24"/>
            </w:rPr>
            <w:fldChar w:fldCharType="end"/>
          </w:r>
        </w:sdtContent>
      </w:sdt>
      <w:r w:rsidRPr="006B42CE">
        <w:rPr>
          <w:rFonts w:ascii="Times New Roman" w:hAnsi="Times New Roman" w:cs="Times New Roman"/>
          <w:sz w:val="24"/>
          <w:szCs w:val="24"/>
        </w:rPr>
        <w:t xml:space="preserve">, seorang entrepreneur atau wirausahawan dalam  menjalankan sesuatu selalu dengan pertimbangan yang matang dan tidak asal-asalan, itulah yang membedakan entrepreneur sejati dengan entrepreneur asal jadi. Sehingga dapat diketahui ciri-ciri seorang entrepreneur sejati ialah ia memiliki jiwa wirausaha. </w:t>
      </w:r>
    </w:p>
    <w:p w:rsidR="006B42CE" w:rsidRPr="006B42CE" w:rsidRDefault="006B42CE" w:rsidP="006B42CE">
      <w:pPr>
        <w:spacing w:after="0" w:line="240" w:lineRule="auto"/>
        <w:jc w:val="both"/>
        <w:rPr>
          <w:rFonts w:ascii="Times New Roman" w:hAnsi="Times New Roman" w:cs="Times New Roman"/>
          <w:sz w:val="24"/>
          <w:szCs w:val="24"/>
        </w:rPr>
      </w:pPr>
      <w:r w:rsidRPr="006B42CE">
        <w:rPr>
          <w:rFonts w:ascii="Times New Roman" w:hAnsi="Times New Roman" w:cs="Times New Roman"/>
          <w:sz w:val="24"/>
          <w:szCs w:val="24"/>
        </w:rPr>
        <w:t>Adapun ciri-cirinya adalah sebagai berikut: 1. Percaya diri, kepercayaan diri merupakan suatu paduan sikap dan keyakinan seseorang dalam menghadapi tugas atau pekerjaan. Dalam praktik, sikap dan kepercayaan ini merupakan sikap dan keyakinan untuk memulai, melakukan dan menyelesaikan suatu tugas atau pekerjaan yang dihadapi.Oleh sebab itu kepercayaan diri memiliki nilai keyakinan, optimis, individualitas, dan ketidaktergantungan. Seseorang yang memiliki kepercayaan diri cenderung memiliki keyakinan akan kemampuannya untuk mencapai keberhasilan. 2. Berorientasi pada tugas dan hasil Seseorang yang selalu mengutamakan tugas dan hasil, adalah orang yang selalu mengutamakan nilai-nilai motif berprestasi, berorientasi pada laba, ketekunan dan ketabahan, tekad  kerja keras, mempunyai dorongan kuat, energik, dan berinisiatif.Berinisiatif artinya selalu ingin mencari dan memulai.Untuk memulai diperlukan niat dan tekad yang kuat, serta karsa yang besar. Sekali sukses atau berprestasi, makasukses berikutnya akan menyusul, sehingga usahanya semakin maju dan semakin berkembang.</w:t>
      </w:r>
    </w:p>
    <w:p w:rsidR="006B42CE" w:rsidRPr="006B42CE" w:rsidRDefault="006B42CE" w:rsidP="006B42CE">
      <w:pPr>
        <w:spacing w:after="0" w:line="240" w:lineRule="auto"/>
        <w:ind w:right="-46" w:firstLine="426"/>
        <w:jc w:val="both"/>
        <w:rPr>
          <w:rFonts w:ascii="Times New Roman" w:eastAsia="Times New Roman" w:hAnsi="Times New Roman" w:cs="Times New Roman"/>
          <w:sz w:val="24"/>
          <w:szCs w:val="24"/>
        </w:rPr>
      </w:pPr>
      <w:r w:rsidRPr="006B42CE">
        <w:rPr>
          <w:rFonts w:ascii="Times New Roman" w:hAnsi="Times New Roman" w:cs="Times New Roman"/>
          <w:sz w:val="24"/>
          <w:szCs w:val="24"/>
        </w:rPr>
        <w:t xml:space="preserve">Dalam pendapat </w:t>
      </w:r>
      <w:sdt>
        <w:sdtPr>
          <w:rPr>
            <w:rFonts w:ascii="Times New Roman" w:hAnsi="Times New Roman" w:cs="Times New Roman"/>
            <w:sz w:val="24"/>
            <w:szCs w:val="24"/>
          </w:rPr>
          <w:id w:val="-1607733968"/>
          <w:citation/>
        </w:sdtPr>
        <w:sdtContent>
          <w:r w:rsidRPr="006B42CE">
            <w:rPr>
              <w:rFonts w:ascii="Times New Roman" w:hAnsi="Times New Roman" w:cs="Times New Roman"/>
              <w:sz w:val="24"/>
              <w:szCs w:val="24"/>
            </w:rPr>
            <w:fldChar w:fldCharType="begin"/>
          </w:r>
          <w:r w:rsidRPr="006B42CE">
            <w:rPr>
              <w:rFonts w:ascii="Times New Roman" w:hAnsi="Times New Roman" w:cs="Times New Roman"/>
              <w:sz w:val="24"/>
              <w:szCs w:val="24"/>
            </w:rPr>
            <w:instrText xml:space="preserve">CITATION Rin17 \l 1057 </w:instrText>
          </w:r>
          <w:r w:rsidRPr="006B42CE">
            <w:rPr>
              <w:rFonts w:ascii="Times New Roman" w:hAnsi="Times New Roman" w:cs="Times New Roman"/>
              <w:sz w:val="24"/>
              <w:szCs w:val="24"/>
            </w:rPr>
            <w:fldChar w:fldCharType="separate"/>
          </w:r>
          <w:r w:rsidRPr="006B42CE">
            <w:rPr>
              <w:rFonts w:ascii="Times New Roman" w:hAnsi="Times New Roman" w:cs="Times New Roman"/>
              <w:noProof/>
              <w:sz w:val="24"/>
              <w:szCs w:val="24"/>
            </w:rPr>
            <w:t>(Saragih, 2017)</w:t>
          </w:r>
          <w:r w:rsidRPr="006B42CE">
            <w:rPr>
              <w:rFonts w:ascii="Times New Roman" w:hAnsi="Times New Roman" w:cs="Times New Roman"/>
              <w:sz w:val="24"/>
              <w:szCs w:val="24"/>
            </w:rPr>
            <w:fldChar w:fldCharType="end"/>
          </w:r>
        </w:sdtContent>
      </w:sdt>
      <w:r w:rsidRPr="006B42CE">
        <w:rPr>
          <w:rFonts w:ascii="Times New Roman" w:hAnsi="Times New Roman" w:cs="Times New Roman"/>
          <w:sz w:val="24"/>
          <w:szCs w:val="24"/>
        </w:rPr>
        <w:t xml:space="preserve"> kewirausahaan merupakan suatu proses dinamis untuk menciptakan nilai tambah atas barang dan jasa serta kemakmuran. Peter F.Drucker (1994) mendefinisikan kewirausahaan sebagai kemampuan untuk menciptakan sesuatu yang baru dan berbeda. Thomas W. Zimmerer (1996;51) mengungkapkan bahwa kewirausahaan merupakan proses penerapan kreativitas dan inovasi untuk memecahkan masalah dan mencari peluang yang dihadapi setiap orang dalam kehidupan sehari-</w:t>
      </w:r>
      <w:r w:rsidRPr="006B42CE">
        <w:rPr>
          <w:rFonts w:ascii="Times New Roman" w:eastAsia="Times New Roman" w:hAnsi="Times New Roman" w:cs="Times New Roman"/>
          <w:sz w:val="24"/>
          <w:szCs w:val="24"/>
        </w:rPr>
        <w:t xml:space="preserve"> hari. Inti dari kewirausahaan adalah kemampuan untuk menciptakan sesuatu yang baru dan berbeda melalui pemikiran kreatif dan tindakan inovatif demi terciptanya peluang. Kemudian Thomas W.Zimmerer </w:t>
      </w:r>
      <w:r w:rsidRPr="006B42CE">
        <w:rPr>
          <w:rFonts w:ascii="Times New Roman" w:eastAsia="Times New Roman" w:hAnsi="Times New Roman" w:cs="Times New Roman"/>
          <w:i/>
          <w:sz w:val="24"/>
          <w:szCs w:val="24"/>
        </w:rPr>
        <w:t>et al</w:t>
      </w:r>
      <w:r w:rsidRPr="006B42CE">
        <w:rPr>
          <w:rFonts w:ascii="Times New Roman" w:eastAsia="Times New Roman" w:hAnsi="Times New Roman" w:cs="Times New Roman"/>
          <w:sz w:val="24"/>
          <w:szCs w:val="24"/>
        </w:rPr>
        <w:t xml:space="preserve"> (2005) dalam </w:t>
      </w:r>
      <w:sdt>
        <w:sdtPr>
          <w:rPr>
            <w:rFonts w:ascii="Times New Roman" w:hAnsi="Times New Roman" w:cs="Times New Roman"/>
            <w:sz w:val="24"/>
            <w:szCs w:val="24"/>
          </w:rPr>
          <w:id w:val="-1382087153"/>
          <w:citation/>
        </w:sdtPr>
        <w:sdtContent>
          <w:r w:rsidRPr="006B42CE">
            <w:rPr>
              <w:rFonts w:ascii="Times New Roman" w:hAnsi="Times New Roman" w:cs="Times New Roman"/>
              <w:sz w:val="24"/>
              <w:szCs w:val="24"/>
            </w:rPr>
            <w:fldChar w:fldCharType="begin"/>
          </w:r>
          <w:r w:rsidRPr="006B42CE">
            <w:rPr>
              <w:rFonts w:ascii="Times New Roman" w:hAnsi="Times New Roman" w:cs="Times New Roman"/>
              <w:sz w:val="24"/>
              <w:szCs w:val="24"/>
            </w:rPr>
            <w:instrText xml:space="preserve">CITATION Rin17 \l 1057 </w:instrText>
          </w:r>
          <w:r w:rsidRPr="006B42CE">
            <w:rPr>
              <w:rFonts w:ascii="Times New Roman" w:hAnsi="Times New Roman" w:cs="Times New Roman"/>
              <w:sz w:val="24"/>
              <w:szCs w:val="24"/>
            </w:rPr>
            <w:fldChar w:fldCharType="separate"/>
          </w:r>
          <w:r w:rsidRPr="006B42CE">
            <w:rPr>
              <w:rFonts w:ascii="Times New Roman" w:hAnsi="Times New Roman" w:cs="Times New Roman"/>
              <w:noProof/>
              <w:sz w:val="24"/>
              <w:szCs w:val="24"/>
            </w:rPr>
            <w:t>(Saragih, 2017)</w:t>
          </w:r>
          <w:r w:rsidRPr="006B42CE">
            <w:rPr>
              <w:rFonts w:ascii="Times New Roman" w:hAnsi="Times New Roman" w:cs="Times New Roman"/>
              <w:sz w:val="24"/>
              <w:szCs w:val="24"/>
            </w:rPr>
            <w:fldChar w:fldCharType="end"/>
          </w:r>
        </w:sdtContent>
      </w:sdt>
      <w:r w:rsidRPr="006B42CE">
        <w:rPr>
          <w:rFonts w:ascii="Times New Roman" w:eastAsia="Times New Roman" w:hAnsi="Times New Roman" w:cs="Times New Roman"/>
          <w:sz w:val="24"/>
          <w:szCs w:val="24"/>
        </w:rPr>
        <w:t xml:space="preserve">  merumuskan manfaat berwirauaha sebagai berikut:</w:t>
      </w:r>
    </w:p>
    <w:p w:rsidR="006B42CE" w:rsidRPr="006B42CE" w:rsidRDefault="006B42CE" w:rsidP="006B42CE">
      <w:pPr>
        <w:numPr>
          <w:ilvl w:val="0"/>
          <w:numId w:val="47"/>
        </w:numPr>
        <w:tabs>
          <w:tab w:val="left" w:pos="426"/>
        </w:tabs>
        <w:spacing w:after="0" w:line="240" w:lineRule="auto"/>
        <w:ind w:left="426" w:right="-46" w:hanging="424"/>
        <w:jc w:val="both"/>
        <w:rPr>
          <w:rFonts w:ascii="Times New Roman" w:eastAsia="Times New Roman" w:hAnsi="Times New Roman" w:cs="Times New Roman"/>
          <w:sz w:val="24"/>
          <w:szCs w:val="24"/>
        </w:rPr>
      </w:pPr>
      <w:r w:rsidRPr="006B42CE">
        <w:rPr>
          <w:rFonts w:ascii="Times New Roman" w:eastAsia="Times New Roman" w:hAnsi="Times New Roman" w:cs="Times New Roman"/>
          <w:sz w:val="24"/>
          <w:szCs w:val="24"/>
        </w:rPr>
        <w:t>Memberi peluang dan kebebasan untuk mengendalikan nasib sendiri.</w:t>
      </w:r>
    </w:p>
    <w:p w:rsidR="006B42CE" w:rsidRPr="006B42CE" w:rsidRDefault="006B42CE" w:rsidP="006B42CE">
      <w:pPr>
        <w:numPr>
          <w:ilvl w:val="0"/>
          <w:numId w:val="47"/>
        </w:numPr>
        <w:tabs>
          <w:tab w:val="left" w:pos="426"/>
        </w:tabs>
        <w:spacing w:after="0" w:line="240" w:lineRule="auto"/>
        <w:ind w:left="426" w:right="266" w:hanging="424"/>
        <w:jc w:val="both"/>
        <w:rPr>
          <w:rFonts w:ascii="Times New Roman" w:eastAsia="Times New Roman" w:hAnsi="Times New Roman" w:cs="Times New Roman"/>
          <w:sz w:val="24"/>
          <w:szCs w:val="24"/>
        </w:rPr>
      </w:pPr>
      <w:r w:rsidRPr="006B42CE">
        <w:rPr>
          <w:rFonts w:ascii="Times New Roman" w:eastAsia="Times New Roman" w:hAnsi="Times New Roman" w:cs="Times New Roman"/>
          <w:sz w:val="24"/>
          <w:szCs w:val="24"/>
        </w:rPr>
        <w:lastRenderedPageBreak/>
        <w:t>Memberi peluang melakukan perubahan : Pebisnis menemukan cara untuk mengombinasikan wujudkepedulian mereka terhadap berbagai masalah ekonomi dan social dengan harapan akan menjalani kehidupan yang lebih baik</w:t>
      </w:r>
    </w:p>
    <w:p w:rsidR="006B42CE" w:rsidRPr="006B42CE" w:rsidRDefault="006B42CE" w:rsidP="006B42CE">
      <w:pPr>
        <w:numPr>
          <w:ilvl w:val="0"/>
          <w:numId w:val="47"/>
        </w:numPr>
        <w:tabs>
          <w:tab w:val="left" w:pos="426"/>
        </w:tabs>
        <w:spacing w:after="0" w:line="240" w:lineRule="auto"/>
        <w:ind w:left="426" w:right="266" w:hanging="424"/>
        <w:jc w:val="both"/>
        <w:rPr>
          <w:rFonts w:ascii="Times New Roman" w:eastAsia="Times New Roman" w:hAnsi="Times New Roman" w:cs="Times New Roman"/>
          <w:sz w:val="24"/>
          <w:szCs w:val="24"/>
        </w:rPr>
      </w:pPr>
      <w:r w:rsidRPr="006B42CE">
        <w:rPr>
          <w:rFonts w:ascii="Times New Roman" w:eastAsia="Times New Roman" w:hAnsi="Times New Roman" w:cs="Times New Roman"/>
          <w:sz w:val="24"/>
          <w:szCs w:val="24"/>
        </w:rPr>
        <w:t>Memberi peluang untuk mencapai potensi diri sepenuhnya : Memilikiusaha sendiri</w:t>
      </w:r>
    </w:p>
    <w:p w:rsidR="006B42CE" w:rsidRPr="006B42CE" w:rsidRDefault="006B42CE" w:rsidP="006B42CE">
      <w:pPr>
        <w:tabs>
          <w:tab w:val="left" w:pos="426"/>
        </w:tabs>
        <w:spacing w:after="0" w:line="240" w:lineRule="auto"/>
        <w:ind w:left="426"/>
        <w:jc w:val="both"/>
        <w:rPr>
          <w:rFonts w:ascii="Times New Roman" w:eastAsia="Times New Roman" w:hAnsi="Times New Roman" w:cs="Times New Roman"/>
          <w:sz w:val="24"/>
          <w:szCs w:val="24"/>
        </w:rPr>
      </w:pPr>
      <w:r w:rsidRPr="006B42CE">
        <w:rPr>
          <w:rFonts w:ascii="Times New Roman" w:eastAsia="Times New Roman" w:hAnsi="Times New Roman" w:cs="Times New Roman"/>
          <w:sz w:val="24"/>
          <w:szCs w:val="24"/>
        </w:rPr>
        <w:t>memberikankekuasaan,kebangkitan spiritual dan membuat wirausaha mampu mengikuti minat atau hobinya sendiri.</w:t>
      </w:r>
    </w:p>
    <w:p w:rsidR="006B42CE" w:rsidRPr="006B42CE" w:rsidRDefault="006B42CE" w:rsidP="006B42CE">
      <w:pPr>
        <w:numPr>
          <w:ilvl w:val="0"/>
          <w:numId w:val="47"/>
        </w:numPr>
        <w:tabs>
          <w:tab w:val="left" w:pos="426"/>
        </w:tabs>
        <w:spacing w:after="0" w:line="240" w:lineRule="auto"/>
        <w:ind w:left="426" w:right="266" w:hanging="424"/>
        <w:jc w:val="both"/>
        <w:rPr>
          <w:rFonts w:ascii="Times New Roman" w:eastAsia="Times New Roman" w:hAnsi="Times New Roman" w:cs="Times New Roman"/>
          <w:sz w:val="24"/>
          <w:szCs w:val="24"/>
        </w:rPr>
      </w:pPr>
      <w:r w:rsidRPr="006B42CE">
        <w:rPr>
          <w:rFonts w:ascii="Times New Roman" w:eastAsia="Times New Roman" w:hAnsi="Times New Roman" w:cs="Times New Roman"/>
          <w:sz w:val="24"/>
          <w:szCs w:val="24"/>
        </w:rPr>
        <w:t>Memiliki peluang untuk meraih keuntungan seoptimal mungkin</w:t>
      </w:r>
    </w:p>
    <w:p w:rsidR="006B42CE" w:rsidRPr="006B42CE" w:rsidRDefault="006B42CE" w:rsidP="006B42CE">
      <w:pPr>
        <w:numPr>
          <w:ilvl w:val="0"/>
          <w:numId w:val="47"/>
        </w:numPr>
        <w:tabs>
          <w:tab w:val="left" w:pos="426"/>
        </w:tabs>
        <w:spacing w:after="0" w:line="240" w:lineRule="auto"/>
        <w:ind w:left="426" w:right="266" w:hanging="424"/>
        <w:jc w:val="both"/>
        <w:rPr>
          <w:rFonts w:ascii="Times New Roman" w:eastAsia="Times New Roman" w:hAnsi="Times New Roman" w:cs="Times New Roman"/>
          <w:sz w:val="24"/>
          <w:szCs w:val="24"/>
        </w:rPr>
      </w:pPr>
      <w:r w:rsidRPr="006B42CE">
        <w:rPr>
          <w:rFonts w:ascii="Times New Roman" w:eastAsia="Times New Roman" w:hAnsi="Times New Roman" w:cs="Times New Roman"/>
          <w:sz w:val="24"/>
          <w:szCs w:val="24"/>
        </w:rPr>
        <w:t>Memiliki peluang untuk berperan aktif dalam masyarakat dan mendapatkan pengakuan atas usahanya</w:t>
      </w:r>
    </w:p>
    <w:p w:rsidR="006B42CE" w:rsidRPr="006B42CE" w:rsidRDefault="006B42CE" w:rsidP="006B42CE">
      <w:pPr>
        <w:numPr>
          <w:ilvl w:val="0"/>
          <w:numId w:val="47"/>
        </w:numPr>
        <w:tabs>
          <w:tab w:val="left" w:pos="426"/>
        </w:tabs>
        <w:spacing w:after="0" w:line="240" w:lineRule="auto"/>
        <w:ind w:left="426" w:hanging="424"/>
        <w:jc w:val="both"/>
        <w:rPr>
          <w:rFonts w:ascii="Times New Roman" w:eastAsia="Times New Roman" w:hAnsi="Times New Roman" w:cs="Times New Roman"/>
          <w:sz w:val="24"/>
          <w:szCs w:val="24"/>
        </w:rPr>
      </w:pPr>
      <w:r w:rsidRPr="006B42CE">
        <w:rPr>
          <w:rFonts w:ascii="Times New Roman" w:eastAsia="Times New Roman" w:hAnsi="Times New Roman" w:cs="Times New Roman"/>
          <w:sz w:val="24"/>
          <w:szCs w:val="24"/>
        </w:rPr>
        <w:t xml:space="preserve">Memilikipeluanguntuk melakukan sesuatu yang disukai dan menumbuhkan rasa senang dalam mengerjakannya </w:t>
      </w:r>
    </w:p>
    <w:p w:rsidR="006B42CE" w:rsidRPr="006B42CE" w:rsidRDefault="006B42CE" w:rsidP="006B42CE">
      <w:pPr>
        <w:spacing w:after="0" w:line="240" w:lineRule="auto"/>
        <w:ind w:firstLine="426"/>
        <w:jc w:val="both"/>
        <w:rPr>
          <w:rFonts w:ascii="Times New Roman" w:hAnsi="Times New Roman" w:cs="Times New Roman"/>
          <w:sz w:val="24"/>
          <w:szCs w:val="24"/>
        </w:rPr>
      </w:pPr>
      <w:r w:rsidRPr="006B42CE">
        <w:rPr>
          <w:rFonts w:ascii="Times New Roman" w:hAnsi="Times New Roman" w:cs="Times New Roman"/>
          <w:sz w:val="24"/>
          <w:szCs w:val="24"/>
        </w:rPr>
        <w:t>Percaya diri merupakan modal awal untuk menjadi seorang wirausaha, keyakinan terhadap produk yang di hasilkan menumbuhkan optimisme yang tinggi sehingga apa yang dijalankan tanpa ada rasa ragu sedikitpun. Motivasi dalam diri seseorang akan tumbuh ketika ada dorongan baik itu dari eksternal maupun dari internal, sehingga keinginan  mencapai suatu hal membuat seseorang bergerak untuk mewujudkannya. Dosen kewirausahaan salah satu faktor eksternal mahasiswa untuk berani berwirausaha,oleh karena itu dosen kewirausahaan harus ekstra dalam menumbuhkan motivasi berwirausaha mahasiswa.</w:t>
      </w:r>
    </w:p>
    <w:p w:rsidR="006B42CE" w:rsidRPr="006B42CE" w:rsidRDefault="006B42CE" w:rsidP="006B42CE">
      <w:pPr>
        <w:spacing w:after="0" w:line="240" w:lineRule="auto"/>
        <w:ind w:firstLine="426"/>
        <w:jc w:val="both"/>
        <w:rPr>
          <w:rFonts w:ascii="Times New Roman" w:eastAsia="Arial" w:hAnsi="Times New Roman" w:cs="Times New Roman"/>
          <w:sz w:val="24"/>
          <w:szCs w:val="24"/>
        </w:rPr>
      </w:pPr>
      <w:r w:rsidRPr="006B42CE">
        <w:rPr>
          <w:rFonts w:ascii="Times New Roman" w:hAnsi="Times New Roman" w:cs="Times New Roman"/>
          <w:sz w:val="24"/>
          <w:szCs w:val="24"/>
        </w:rPr>
        <w:t xml:space="preserve">Sebagaimana </w:t>
      </w:r>
      <w:r w:rsidRPr="006B42CE">
        <w:rPr>
          <w:rFonts w:ascii="Times New Roman" w:eastAsia="Arial" w:hAnsi="Times New Roman" w:cs="Times New Roman"/>
          <w:sz w:val="24"/>
          <w:szCs w:val="24"/>
        </w:rPr>
        <w:t xml:space="preserve">dalam </w:t>
      </w:r>
      <w:r w:rsidRPr="006B42CE">
        <w:rPr>
          <w:rFonts w:ascii="Times New Roman" w:eastAsia="Times New Roman" w:hAnsi="Times New Roman" w:cs="Times New Roman"/>
          <w:sz w:val="24"/>
          <w:szCs w:val="24"/>
        </w:rPr>
        <w:t xml:space="preserve">Undang -Undang Guru dan Dosen UU RI Nomor 14 Tahun 2005 </w:t>
      </w:r>
      <w:r w:rsidRPr="006B42CE">
        <w:rPr>
          <w:rFonts w:ascii="Times New Roman" w:eastAsia="Arial" w:hAnsi="Times New Roman" w:cs="Times New Roman"/>
          <w:sz w:val="24"/>
          <w:szCs w:val="24"/>
        </w:rPr>
        <w:t>Dosen adalah pendidik profesional dan ilmuwan dengan tugas utama men-transformasikan, mengembangkan, menyebarluaskan ilmu pengetahuan, teknologi, dan seni melalui pendidikan, penelitian, dan pengabdian kepada masyarakat. Mentransformasikan ilmu pengetahuan agar dapat di terima oleh mahasiswa bukan perkara mudah apalagi perihal tentang kewirausahaan, bukan hanya ilmu saja yang dapat tersampaikan melainkan dosen harus bisa membimbing sehingga mahasiswa dapat mempraktekan kewirausahaan dilapangan. Melihat kedudukan dosen sebagai tenaga profesional bertujuan untuk melaksanakan sistem pendidikan nasional dan mewujudkan tujuan pendidikan nasional, yaitu berkembangnya potensi peserta didik agar menjadi manusia yang beriman dan bertakwa kepada Tuhan Yang Maha Esa, berakhlak mulia, sehat, berilmu, cakap, kreatif, mandiri, serta menjadi warga negara yang demokratis dan bertanggung jawab. Dalam melaksanakan sistem pendidikan nasional dan mewujudkan pendidikan nasional dosen harus memiliki kemampuan yang profesional dalam bidangnya. Keberhasilan seorang dosen dalam mentransformasikan ilmu terhadap mahasiswa bisa kita lihat melalui prestasi belajar mahasiswa, ketika dosen kewirausahaan mampu menumbuhkan motivasi wirausaha mahasiswanya kemudian dapat mendorong mahasiswa untuk berwirausaha, itu merupakan sebuah prestasi belajar.</w:t>
      </w:r>
    </w:p>
    <w:p w:rsidR="006B42CE" w:rsidRPr="006B42CE" w:rsidRDefault="006B42CE" w:rsidP="006B42CE">
      <w:pPr>
        <w:spacing w:after="0" w:line="240" w:lineRule="auto"/>
        <w:ind w:firstLine="426"/>
        <w:jc w:val="both"/>
        <w:rPr>
          <w:rFonts w:ascii="Times New Roman" w:eastAsia="Arial" w:hAnsi="Times New Roman" w:cs="Times New Roman"/>
          <w:sz w:val="24"/>
          <w:szCs w:val="24"/>
        </w:rPr>
      </w:pPr>
      <w:r w:rsidRPr="006B42CE">
        <w:rPr>
          <w:rFonts w:ascii="Times New Roman" w:hAnsi="Times New Roman" w:cs="Times New Roman"/>
          <w:sz w:val="24"/>
          <w:szCs w:val="24"/>
        </w:rPr>
        <w:t xml:space="preserve">Sebagaimana menurut </w:t>
      </w:r>
      <w:sdt>
        <w:sdtPr>
          <w:rPr>
            <w:rFonts w:ascii="Times New Roman" w:hAnsi="Times New Roman" w:cs="Times New Roman"/>
            <w:sz w:val="24"/>
            <w:szCs w:val="24"/>
          </w:rPr>
          <w:id w:val="-664865454"/>
          <w:citation/>
        </w:sdtPr>
        <w:sdtContent>
          <w:r w:rsidRPr="006B42CE">
            <w:rPr>
              <w:rFonts w:ascii="Times New Roman" w:hAnsi="Times New Roman" w:cs="Times New Roman"/>
              <w:sz w:val="24"/>
              <w:szCs w:val="24"/>
            </w:rPr>
            <w:fldChar w:fldCharType="begin"/>
          </w:r>
          <w:r w:rsidRPr="006B42CE">
            <w:rPr>
              <w:rFonts w:ascii="Times New Roman" w:hAnsi="Times New Roman" w:cs="Times New Roman"/>
              <w:sz w:val="24"/>
              <w:szCs w:val="24"/>
            </w:rPr>
            <w:instrText xml:space="preserve"> CITATION Eli10 \l 1057 </w:instrText>
          </w:r>
          <w:r w:rsidRPr="006B42CE">
            <w:rPr>
              <w:rFonts w:ascii="Times New Roman" w:hAnsi="Times New Roman" w:cs="Times New Roman"/>
              <w:sz w:val="24"/>
              <w:szCs w:val="24"/>
            </w:rPr>
            <w:fldChar w:fldCharType="separate"/>
          </w:r>
          <w:r w:rsidRPr="006B42CE">
            <w:rPr>
              <w:rFonts w:ascii="Times New Roman" w:hAnsi="Times New Roman" w:cs="Times New Roman"/>
              <w:noProof/>
              <w:sz w:val="24"/>
              <w:szCs w:val="24"/>
            </w:rPr>
            <w:t>(Mediawati, 2010)</w:t>
          </w:r>
          <w:r w:rsidRPr="006B42CE">
            <w:rPr>
              <w:rFonts w:ascii="Times New Roman" w:hAnsi="Times New Roman" w:cs="Times New Roman"/>
              <w:sz w:val="24"/>
              <w:szCs w:val="24"/>
            </w:rPr>
            <w:fldChar w:fldCharType="end"/>
          </w:r>
        </w:sdtContent>
      </w:sdt>
      <w:r w:rsidRPr="006B42CE">
        <w:rPr>
          <w:rFonts w:ascii="Times New Roman" w:hAnsi="Times New Roman" w:cs="Times New Roman"/>
          <w:sz w:val="24"/>
          <w:szCs w:val="24"/>
        </w:rPr>
        <w:t xml:space="preserve"> Guru (baca: dosen) merupakan salah satu faktor eksternal yang mempengaruhi prestasi belajar. Guru merupakan komponen yang memiliki peranan strategis dalam pelaksanaan pembelajaran. Guru memiliki peranan kunci dalam setiap upaya peningkatan mutu, relevansi, dan efisiensi pendidikan. Di tangan pengajar mutu pendidikan dapat diupayakan ke arah yang lebih baik. Hal tersebut memaksa guru agar mampu dipersiapkan secara optimal kompetensinya, karena bagaimanapun kompetensi guru mencerminkan kinerja guru atau kemampuan guru dalam mengajar di kelas sehingga dapat dipastikan semakin baik kompetensi yang dimiliki guru, maka besar kemungkinan prestasi belajar siswa pun akan akan meningkat pula. Wijaya dan Rusyan (1994:1) mengemukakan bahwa guru merupakan faktor yang sangat dominan dan paling penting dalam pendidikan formal pada umumnya karena bagi siswa guru sering dijadikan tokoh teladan, bahkan menjadi tokoh identifikasi diri. Oleh karena itu, guru seyogyanya memiliki perilaku dan kemampuan yang memadai untuk menggembangkan siswanya secara utuh. Untuk </w:t>
      </w:r>
      <w:r w:rsidRPr="006B42CE">
        <w:rPr>
          <w:rFonts w:ascii="Times New Roman" w:hAnsi="Times New Roman" w:cs="Times New Roman"/>
          <w:sz w:val="24"/>
          <w:szCs w:val="24"/>
        </w:rPr>
        <w:lastRenderedPageBreak/>
        <w:t>melaksanakan tugasnya secara baik sesuai dengan profesi yang dimilikinya, guru perlu menguasai berbagai hal sebagai kompetensi yang dimilikinya.</w:t>
      </w:r>
    </w:p>
    <w:p w:rsidR="006B42CE" w:rsidRPr="006B42CE" w:rsidRDefault="006B42CE" w:rsidP="006B42CE">
      <w:pPr>
        <w:spacing w:after="0" w:line="240" w:lineRule="auto"/>
        <w:ind w:firstLine="426"/>
        <w:jc w:val="both"/>
        <w:rPr>
          <w:rFonts w:ascii="Times New Roman" w:eastAsia="Arial" w:hAnsi="Times New Roman" w:cs="Times New Roman"/>
          <w:sz w:val="24"/>
          <w:szCs w:val="24"/>
        </w:rPr>
      </w:pPr>
      <w:r w:rsidRPr="006B42CE">
        <w:rPr>
          <w:rFonts w:ascii="Times New Roman" w:eastAsia="Arial" w:hAnsi="Times New Roman" w:cs="Times New Roman"/>
          <w:sz w:val="24"/>
          <w:szCs w:val="24"/>
        </w:rPr>
        <w:t>Kemudian perguruan tinggi harus mempersiapkan tenaga pendidik atau Dosen yang mampu melakukan hal-hal sebagai berikut, yaitu:</w:t>
      </w:r>
    </w:p>
    <w:p w:rsidR="006B42CE" w:rsidRPr="006B42CE" w:rsidRDefault="006B42CE" w:rsidP="006B42CE">
      <w:pPr>
        <w:pStyle w:val="ListParagraph"/>
        <w:numPr>
          <w:ilvl w:val="0"/>
          <w:numId w:val="49"/>
        </w:numPr>
        <w:spacing w:after="0" w:line="240" w:lineRule="auto"/>
        <w:ind w:left="426" w:hanging="426"/>
        <w:jc w:val="both"/>
        <w:rPr>
          <w:rFonts w:ascii="Times New Roman" w:hAnsi="Times New Roman" w:cs="Times New Roman"/>
          <w:sz w:val="24"/>
          <w:szCs w:val="24"/>
        </w:rPr>
      </w:pPr>
      <w:r w:rsidRPr="006B42CE">
        <w:rPr>
          <w:rFonts w:ascii="Times New Roman" w:hAnsi="Times New Roman" w:cs="Times New Roman"/>
          <w:sz w:val="24"/>
          <w:szCs w:val="24"/>
        </w:rPr>
        <w:t>Memberikan paradigma baru tentang pentingnya kewirausahaan.</w:t>
      </w:r>
      <w:r w:rsidRPr="006B42CE">
        <w:rPr>
          <w:rFonts w:ascii="Times New Roman" w:hAnsi="Times New Roman" w:cs="Times New Roman"/>
          <w:sz w:val="24"/>
          <w:szCs w:val="24"/>
        </w:rPr>
        <w:tab/>
      </w:r>
    </w:p>
    <w:p w:rsidR="006B42CE" w:rsidRPr="006B42CE" w:rsidRDefault="006B42CE" w:rsidP="006B42CE">
      <w:pPr>
        <w:pStyle w:val="ListParagraph"/>
        <w:numPr>
          <w:ilvl w:val="0"/>
          <w:numId w:val="49"/>
        </w:numPr>
        <w:spacing w:after="0" w:line="240" w:lineRule="auto"/>
        <w:ind w:left="426" w:hanging="426"/>
        <w:jc w:val="both"/>
        <w:rPr>
          <w:rFonts w:ascii="Times New Roman" w:hAnsi="Times New Roman" w:cs="Times New Roman"/>
          <w:sz w:val="24"/>
          <w:szCs w:val="24"/>
        </w:rPr>
      </w:pPr>
      <w:r w:rsidRPr="006B42CE">
        <w:rPr>
          <w:rFonts w:ascii="Times New Roman" w:hAnsi="Times New Roman" w:cs="Times New Roman"/>
          <w:sz w:val="24"/>
          <w:szCs w:val="24"/>
        </w:rPr>
        <w:t>Menginspirasi dan memotivasi mahasiswa menjadi SDM yang mandiri.</w:t>
      </w:r>
      <w:r w:rsidRPr="006B42CE">
        <w:rPr>
          <w:rFonts w:ascii="Times New Roman" w:hAnsi="Times New Roman" w:cs="Times New Roman"/>
          <w:sz w:val="24"/>
          <w:szCs w:val="24"/>
        </w:rPr>
        <w:tab/>
      </w:r>
      <w:r w:rsidRPr="006B42CE">
        <w:rPr>
          <w:rFonts w:ascii="Times New Roman" w:hAnsi="Times New Roman" w:cs="Times New Roman"/>
          <w:sz w:val="24"/>
          <w:szCs w:val="24"/>
        </w:rPr>
        <w:tab/>
      </w:r>
    </w:p>
    <w:p w:rsidR="006B42CE" w:rsidRPr="006B42CE" w:rsidRDefault="006B42CE" w:rsidP="006B42CE">
      <w:pPr>
        <w:pStyle w:val="ListParagraph"/>
        <w:numPr>
          <w:ilvl w:val="0"/>
          <w:numId w:val="49"/>
        </w:numPr>
        <w:spacing w:after="0" w:line="240" w:lineRule="auto"/>
        <w:ind w:left="426" w:hanging="426"/>
        <w:jc w:val="both"/>
        <w:rPr>
          <w:rFonts w:ascii="Times New Roman" w:hAnsi="Times New Roman" w:cs="Times New Roman"/>
          <w:sz w:val="24"/>
          <w:szCs w:val="24"/>
        </w:rPr>
      </w:pPr>
      <w:r w:rsidRPr="006B42CE">
        <w:rPr>
          <w:rFonts w:ascii="Times New Roman" w:hAnsi="Times New Roman" w:cs="Times New Roman"/>
          <w:sz w:val="24"/>
          <w:szCs w:val="24"/>
        </w:rPr>
        <w:t>Merubah atau mengarahkan pola pikir mahasiswa menjadi seorang  yang berjiwa     wirausaha.</w:t>
      </w:r>
      <w:r w:rsidRPr="006B42CE">
        <w:rPr>
          <w:rFonts w:ascii="Times New Roman" w:hAnsi="Times New Roman" w:cs="Times New Roman"/>
          <w:sz w:val="24"/>
          <w:szCs w:val="24"/>
        </w:rPr>
        <w:tab/>
      </w:r>
      <w:r w:rsidRPr="006B42CE">
        <w:rPr>
          <w:rFonts w:ascii="Times New Roman" w:hAnsi="Times New Roman" w:cs="Times New Roman"/>
          <w:sz w:val="24"/>
          <w:szCs w:val="24"/>
        </w:rPr>
        <w:tab/>
        <w:t xml:space="preserve"> </w:t>
      </w:r>
    </w:p>
    <w:p w:rsidR="006B42CE" w:rsidRPr="006B42CE" w:rsidRDefault="006B42CE" w:rsidP="006B42CE">
      <w:pPr>
        <w:pStyle w:val="ListParagraph"/>
        <w:numPr>
          <w:ilvl w:val="0"/>
          <w:numId w:val="49"/>
        </w:numPr>
        <w:spacing w:after="0" w:line="240" w:lineRule="auto"/>
        <w:ind w:left="426" w:hanging="426"/>
        <w:jc w:val="both"/>
        <w:rPr>
          <w:rFonts w:ascii="Times New Roman" w:hAnsi="Times New Roman" w:cs="Times New Roman"/>
          <w:sz w:val="24"/>
          <w:szCs w:val="24"/>
        </w:rPr>
      </w:pPr>
      <w:r w:rsidRPr="006B42CE">
        <w:rPr>
          <w:rFonts w:ascii="Times New Roman" w:hAnsi="Times New Roman" w:cs="Times New Roman"/>
          <w:sz w:val="24"/>
          <w:szCs w:val="24"/>
        </w:rPr>
        <w:t>Memberikan contoh karya nyata kewirausahaan dan menyuguhkan cerita sukses.</w:t>
      </w:r>
    </w:p>
    <w:p w:rsidR="006B42CE" w:rsidRPr="006B42CE" w:rsidRDefault="006B42CE" w:rsidP="006B42CE">
      <w:pPr>
        <w:pStyle w:val="ListParagraph"/>
        <w:numPr>
          <w:ilvl w:val="0"/>
          <w:numId w:val="49"/>
        </w:numPr>
        <w:spacing w:after="0" w:line="240" w:lineRule="auto"/>
        <w:ind w:left="426" w:hanging="426"/>
        <w:jc w:val="both"/>
        <w:rPr>
          <w:rFonts w:ascii="Times New Roman" w:hAnsi="Times New Roman" w:cs="Times New Roman"/>
          <w:sz w:val="24"/>
          <w:szCs w:val="24"/>
        </w:rPr>
      </w:pPr>
      <w:r w:rsidRPr="006B42CE">
        <w:rPr>
          <w:rFonts w:ascii="Times New Roman" w:hAnsi="Times New Roman" w:cs="Times New Roman"/>
          <w:sz w:val="24"/>
          <w:szCs w:val="24"/>
        </w:rPr>
        <w:t>Menghasilkan mahasiswa atau alumni menjadi seorang wirausaha sukses.</w:t>
      </w:r>
    </w:p>
    <w:p w:rsidR="006B42CE" w:rsidRPr="006B42CE" w:rsidRDefault="006B42CE" w:rsidP="006B42CE">
      <w:pPr>
        <w:spacing w:after="0" w:line="240" w:lineRule="auto"/>
        <w:ind w:firstLine="426"/>
        <w:rPr>
          <w:rFonts w:ascii="Times New Roman" w:hAnsi="Times New Roman" w:cs="Times New Roman"/>
          <w:sz w:val="24"/>
          <w:szCs w:val="24"/>
        </w:rPr>
      </w:pPr>
      <w:r w:rsidRPr="006B42CE">
        <w:rPr>
          <w:rFonts w:ascii="Times New Roman" w:eastAsia="Arial" w:hAnsi="Times New Roman" w:cs="Times New Roman"/>
          <w:sz w:val="24"/>
          <w:szCs w:val="24"/>
        </w:rPr>
        <w:t>Program peningkatan Dosen sebagai tenaga pendidik ini dapat dilakukan dengan melalui berbagai cara, diantaranya sebagai berikut:</w:t>
      </w:r>
    </w:p>
    <w:p w:rsidR="006B42CE" w:rsidRPr="006B42CE" w:rsidRDefault="006B42CE" w:rsidP="006B42CE">
      <w:pPr>
        <w:spacing w:after="0" w:line="240" w:lineRule="auto"/>
        <w:jc w:val="both"/>
        <w:rPr>
          <w:rFonts w:ascii="Times New Roman" w:eastAsia="Arial" w:hAnsi="Times New Roman" w:cs="Times New Roman"/>
          <w:sz w:val="24"/>
          <w:szCs w:val="24"/>
        </w:rPr>
      </w:pPr>
      <w:r w:rsidRPr="006B42CE">
        <w:rPr>
          <w:rFonts w:ascii="Times New Roman" w:eastAsia="Arial" w:hAnsi="Times New Roman" w:cs="Times New Roman"/>
          <w:sz w:val="24"/>
          <w:szCs w:val="24"/>
        </w:rPr>
        <w:t>1.    Program pelatihan kewirausahaan untuk tenaga pendidik,</w:t>
      </w:r>
    </w:p>
    <w:p w:rsidR="006B42CE" w:rsidRPr="006B42CE" w:rsidRDefault="006B42CE" w:rsidP="006B42CE">
      <w:pPr>
        <w:spacing w:after="0" w:line="240" w:lineRule="auto"/>
        <w:jc w:val="both"/>
        <w:rPr>
          <w:rFonts w:ascii="Times New Roman" w:eastAsia="Arial" w:hAnsi="Times New Roman" w:cs="Times New Roman"/>
          <w:sz w:val="24"/>
          <w:szCs w:val="24"/>
        </w:rPr>
      </w:pPr>
      <w:r w:rsidRPr="006B42CE">
        <w:rPr>
          <w:rFonts w:ascii="Times New Roman" w:eastAsia="Arial" w:hAnsi="Times New Roman" w:cs="Times New Roman"/>
          <w:sz w:val="24"/>
          <w:szCs w:val="24"/>
        </w:rPr>
        <w:t>2.    Program seminar, workshop, lokakarya kewirausahaan.</w:t>
      </w:r>
    </w:p>
    <w:p w:rsidR="006B42CE" w:rsidRPr="006B42CE" w:rsidRDefault="006B42CE" w:rsidP="006B42CE">
      <w:pPr>
        <w:spacing w:after="0" w:line="240" w:lineRule="auto"/>
        <w:jc w:val="both"/>
        <w:rPr>
          <w:rFonts w:ascii="Times New Roman" w:eastAsia="Arial" w:hAnsi="Times New Roman" w:cs="Times New Roman"/>
          <w:sz w:val="24"/>
          <w:szCs w:val="24"/>
        </w:rPr>
      </w:pPr>
      <w:r w:rsidRPr="006B42CE">
        <w:rPr>
          <w:rFonts w:ascii="Times New Roman" w:eastAsia="Arial" w:hAnsi="Times New Roman" w:cs="Times New Roman"/>
          <w:sz w:val="24"/>
          <w:szCs w:val="24"/>
        </w:rPr>
        <w:t>3.    Program pemagangan dosen di dunia usaha,</w:t>
      </w:r>
    </w:p>
    <w:p w:rsidR="006B42CE" w:rsidRPr="006B42CE" w:rsidRDefault="006B42CE" w:rsidP="006B42CE">
      <w:pPr>
        <w:spacing w:after="0" w:line="240" w:lineRule="auto"/>
        <w:jc w:val="both"/>
        <w:rPr>
          <w:rFonts w:ascii="Times New Roman" w:eastAsia="Arial" w:hAnsi="Times New Roman" w:cs="Times New Roman"/>
          <w:sz w:val="24"/>
          <w:szCs w:val="24"/>
        </w:rPr>
      </w:pPr>
      <w:r w:rsidRPr="006B42CE">
        <w:rPr>
          <w:rFonts w:ascii="Times New Roman" w:eastAsia="Arial" w:hAnsi="Times New Roman" w:cs="Times New Roman"/>
          <w:sz w:val="24"/>
          <w:szCs w:val="24"/>
        </w:rPr>
        <w:t>4.    Program sarasehan dengan mitra usaha,</w:t>
      </w:r>
    </w:p>
    <w:p w:rsidR="006B42CE" w:rsidRPr="006B42CE" w:rsidRDefault="006B42CE" w:rsidP="006B42CE">
      <w:pPr>
        <w:spacing w:after="0" w:line="240" w:lineRule="auto"/>
        <w:jc w:val="both"/>
        <w:rPr>
          <w:rFonts w:ascii="Times New Roman" w:eastAsia="Arial" w:hAnsi="Times New Roman" w:cs="Times New Roman"/>
          <w:sz w:val="24"/>
          <w:szCs w:val="24"/>
        </w:rPr>
      </w:pPr>
      <w:r w:rsidRPr="006B42CE">
        <w:rPr>
          <w:rFonts w:ascii="Times New Roman" w:eastAsia="Arial" w:hAnsi="Times New Roman" w:cs="Times New Roman"/>
          <w:sz w:val="24"/>
          <w:szCs w:val="24"/>
        </w:rPr>
        <w:t>5.    Program pembinaan dan pendampingan dosen baru.</w:t>
      </w:r>
    </w:p>
    <w:p w:rsidR="006B42CE" w:rsidRPr="006B42CE" w:rsidRDefault="006B42CE" w:rsidP="006B42CE">
      <w:pPr>
        <w:spacing w:after="0" w:line="240" w:lineRule="auto"/>
        <w:ind w:firstLine="426"/>
        <w:jc w:val="both"/>
        <w:rPr>
          <w:rFonts w:ascii="Times New Roman" w:eastAsia="Arial" w:hAnsi="Times New Roman" w:cs="Times New Roman"/>
          <w:sz w:val="24"/>
          <w:szCs w:val="24"/>
        </w:rPr>
      </w:pPr>
      <w:r w:rsidRPr="006B42CE">
        <w:rPr>
          <w:rFonts w:ascii="Times New Roman" w:eastAsia="Arial" w:hAnsi="Times New Roman" w:cs="Times New Roman"/>
          <w:sz w:val="24"/>
          <w:szCs w:val="24"/>
        </w:rPr>
        <w:t>Dengan program tersebut, tentunya setiap dosen tidak hanya sekedar mengajar kewirausahaan saja, tetapi mampu mewujudkan dan merealisasikan apa yang telah diberikan kepada mahasiswa pada saat mengajar.</w:t>
      </w:r>
    </w:p>
    <w:p w:rsidR="006B42CE" w:rsidRPr="006B42CE" w:rsidRDefault="006B42CE" w:rsidP="006B42CE">
      <w:pPr>
        <w:spacing w:after="0" w:line="240" w:lineRule="auto"/>
        <w:ind w:firstLine="426"/>
        <w:jc w:val="both"/>
        <w:rPr>
          <w:rFonts w:ascii="Times New Roman" w:hAnsi="Times New Roman" w:cs="Times New Roman"/>
          <w:sz w:val="24"/>
          <w:szCs w:val="24"/>
        </w:rPr>
      </w:pPr>
      <w:r w:rsidRPr="006B42CE">
        <w:rPr>
          <w:rFonts w:ascii="Times New Roman" w:hAnsi="Times New Roman" w:cs="Times New Roman"/>
          <w:sz w:val="24"/>
          <w:szCs w:val="24"/>
        </w:rPr>
        <w:t xml:space="preserve">Selain kompetensi dosen sebagai faktor dalam menumbuhkan motivasi berwirausaha mahasiswa, kepribadian seorang dosen pun menjadi hal yang sangat berperan. Penilaian baik atau buruk seseorang bisa tercermin dari kepribadiannya begitupun seorang dosen dimata mahasiswanya. Kata kepribadian berasal dari </w:t>
      </w:r>
      <w:r w:rsidRPr="006B42CE">
        <w:rPr>
          <w:rFonts w:ascii="Times New Roman" w:hAnsi="Times New Roman" w:cs="Times New Roman"/>
          <w:i/>
          <w:sz w:val="24"/>
          <w:szCs w:val="24"/>
        </w:rPr>
        <w:t xml:space="preserve">Personality </w:t>
      </w:r>
      <w:r w:rsidRPr="006B42CE">
        <w:rPr>
          <w:rFonts w:ascii="Times New Roman" w:hAnsi="Times New Roman" w:cs="Times New Roman"/>
          <w:sz w:val="24"/>
          <w:szCs w:val="24"/>
        </w:rPr>
        <w:t xml:space="preserve">( bahasa inggris ) yang berasal dari kata </w:t>
      </w:r>
      <w:r w:rsidRPr="006B42CE">
        <w:rPr>
          <w:rFonts w:ascii="Times New Roman" w:hAnsi="Times New Roman" w:cs="Times New Roman"/>
          <w:i/>
          <w:sz w:val="24"/>
          <w:szCs w:val="24"/>
        </w:rPr>
        <w:t xml:space="preserve">Persona </w:t>
      </w:r>
      <w:r w:rsidRPr="006B42CE">
        <w:rPr>
          <w:rFonts w:ascii="Times New Roman" w:hAnsi="Times New Roman" w:cs="Times New Roman"/>
          <w:sz w:val="24"/>
          <w:szCs w:val="24"/>
        </w:rPr>
        <w:t xml:space="preserve">( bahasa latin ) yang berarti kedok atau topeng. Menutut Allport </w:t>
      </w:r>
      <w:sdt>
        <w:sdtPr>
          <w:rPr>
            <w:rFonts w:ascii="Times New Roman" w:hAnsi="Times New Roman" w:cs="Times New Roman"/>
            <w:sz w:val="24"/>
            <w:szCs w:val="24"/>
          </w:rPr>
          <w:id w:val="-1645337093"/>
          <w:citation/>
        </w:sdtPr>
        <w:sdtContent>
          <w:r w:rsidRPr="006B42CE">
            <w:rPr>
              <w:rFonts w:ascii="Times New Roman" w:hAnsi="Times New Roman" w:cs="Times New Roman"/>
              <w:sz w:val="24"/>
              <w:szCs w:val="24"/>
            </w:rPr>
            <w:fldChar w:fldCharType="begin"/>
          </w:r>
          <w:r w:rsidRPr="006B42CE">
            <w:rPr>
              <w:rFonts w:ascii="Times New Roman" w:hAnsi="Times New Roman" w:cs="Times New Roman"/>
              <w:sz w:val="24"/>
              <w:szCs w:val="24"/>
            </w:rPr>
            <w:instrText xml:space="preserve"> CITATION Sha12 \l 1057 </w:instrText>
          </w:r>
          <w:r w:rsidRPr="006B42CE">
            <w:rPr>
              <w:rFonts w:ascii="Times New Roman" w:hAnsi="Times New Roman" w:cs="Times New Roman"/>
              <w:sz w:val="24"/>
              <w:szCs w:val="24"/>
            </w:rPr>
            <w:fldChar w:fldCharType="separate"/>
          </w:r>
          <w:r w:rsidRPr="006B42CE">
            <w:rPr>
              <w:rFonts w:ascii="Times New Roman" w:hAnsi="Times New Roman" w:cs="Times New Roman"/>
              <w:noProof/>
              <w:sz w:val="24"/>
              <w:szCs w:val="24"/>
            </w:rPr>
            <w:t>(Rosalind, 2012)</w:t>
          </w:r>
          <w:r w:rsidRPr="006B42CE">
            <w:rPr>
              <w:rFonts w:ascii="Times New Roman" w:hAnsi="Times New Roman" w:cs="Times New Roman"/>
              <w:sz w:val="24"/>
              <w:szCs w:val="24"/>
            </w:rPr>
            <w:fldChar w:fldCharType="end"/>
          </w:r>
        </w:sdtContent>
      </w:sdt>
      <w:r w:rsidRPr="006B42CE">
        <w:rPr>
          <w:rFonts w:ascii="Times New Roman" w:hAnsi="Times New Roman" w:cs="Times New Roman"/>
          <w:sz w:val="24"/>
          <w:szCs w:val="24"/>
        </w:rPr>
        <w:t xml:space="preserve">, kepribadian adalah suatu organisasi ( psikosifik ) yang dinamis dalam diri individu, yang menentukan tingkah laku yang khas ( unik ) dari orang tersebut. Kepribadian merupakan sesuatu yang berubah. Meskipun begitu, kepribadian merupakan karakteristik yang relatif stabil. Pandangan orang secara umum mengenai kepribadian sebagai sesuatu yang ajek, konsisten, dan tidak berubah, tidak sepenuhnya salah. Di samping itu, kepribadian sering diidentikan dengan ciri – ciri yang menonjol pada diri individu. Kompetensi dosen yang baik perlu di tunjang dengan kepribadian dosen yang baik juga, bukan hanya sekedar harapan mahasiswa namun suatu keharusan bagi mahasiswa. Ilmu kewirausahaan bisa dipelajari semua orang namun tidak semua orang dapat mempraktekan kewirarausahaan itu sendiri, mahasiswa sebagai </w:t>
      </w:r>
      <w:r w:rsidRPr="006B42CE">
        <w:rPr>
          <w:rFonts w:ascii="Times New Roman" w:hAnsi="Times New Roman" w:cs="Times New Roman"/>
          <w:i/>
          <w:sz w:val="24"/>
          <w:szCs w:val="24"/>
        </w:rPr>
        <w:t xml:space="preserve">aggent of change </w:t>
      </w:r>
      <w:r w:rsidRPr="006B42CE">
        <w:rPr>
          <w:rFonts w:ascii="Times New Roman" w:hAnsi="Times New Roman" w:cs="Times New Roman"/>
          <w:sz w:val="24"/>
          <w:szCs w:val="24"/>
        </w:rPr>
        <w:t>harus bisa menjadi yang terdepan dalam dunia wirausaha. Peran dosen kewirausahaan sebagai faktor internal harus memiliki kompetensi dan kepribadian yang baik, dua hal tersebut harus dimiliki dalam menumbuhkan motivasi wirausaha mahasiswa.</w:t>
      </w:r>
    </w:p>
    <w:p w:rsidR="006B42CE" w:rsidRPr="006B42CE" w:rsidRDefault="006B42CE" w:rsidP="006B42CE">
      <w:pPr>
        <w:spacing w:after="0" w:line="240" w:lineRule="auto"/>
        <w:ind w:firstLine="426"/>
        <w:jc w:val="both"/>
        <w:rPr>
          <w:rFonts w:ascii="Times New Roman" w:hAnsi="Times New Roman" w:cs="Times New Roman"/>
          <w:sz w:val="24"/>
          <w:szCs w:val="24"/>
        </w:rPr>
      </w:pPr>
      <w:r w:rsidRPr="006B42CE">
        <w:rPr>
          <w:rFonts w:ascii="Times New Roman" w:hAnsi="Times New Roman" w:cs="Times New Roman"/>
          <w:sz w:val="24"/>
          <w:szCs w:val="24"/>
        </w:rPr>
        <w:t xml:space="preserve">Menurut  Febrianto </w:t>
      </w:r>
      <w:sdt>
        <w:sdtPr>
          <w:rPr>
            <w:rFonts w:ascii="Times New Roman" w:hAnsi="Times New Roman" w:cs="Times New Roman"/>
            <w:sz w:val="24"/>
            <w:szCs w:val="24"/>
          </w:rPr>
          <w:id w:val="141010080"/>
          <w:citation/>
        </w:sdtPr>
        <w:sdtContent>
          <w:r w:rsidRPr="006B42CE">
            <w:rPr>
              <w:rFonts w:ascii="Times New Roman" w:hAnsi="Times New Roman" w:cs="Times New Roman"/>
              <w:sz w:val="24"/>
              <w:szCs w:val="24"/>
            </w:rPr>
            <w:fldChar w:fldCharType="begin"/>
          </w:r>
          <w:r w:rsidRPr="006B42CE">
            <w:rPr>
              <w:rFonts w:ascii="Times New Roman" w:hAnsi="Times New Roman" w:cs="Times New Roman"/>
              <w:sz w:val="24"/>
              <w:szCs w:val="24"/>
            </w:rPr>
            <w:instrText xml:space="preserve"> CITATION Feb15 \l 1057 </w:instrText>
          </w:r>
          <w:r w:rsidRPr="006B42CE">
            <w:rPr>
              <w:rFonts w:ascii="Times New Roman" w:hAnsi="Times New Roman" w:cs="Times New Roman"/>
              <w:sz w:val="24"/>
              <w:szCs w:val="24"/>
            </w:rPr>
            <w:fldChar w:fldCharType="separate"/>
          </w:r>
          <w:r w:rsidRPr="006B42CE">
            <w:rPr>
              <w:rFonts w:ascii="Times New Roman" w:hAnsi="Times New Roman" w:cs="Times New Roman"/>
              <w:noProof/>
              <w:sz w:val="24"/>
              <w:szCs w:val="24"/>
            </w:rPr>
            <w:t>(Febriyanto, 2015)</w:t>
          </w:r>
          <w:r w:rsidRPr="006B42CE">
            <w:rPr>
              <w:rFonts w:ascii="Times New Roman" w:hAnsi="Times New Roman" w:cs="Times New Roman"/>
              <w:sz w:val="24"/>
              <w:szCs w:val="24"/>
            </w:rPr>
            <w:fldChar w:fldCharType="end"/>
          </w:r>
        </w:sdtContent>
      </w:sdt>
      <w:r w:rsidRPr="006B42CE">
        <w:rPr>
          <w:rFonts w:ascii="Times New Roman" w:hAnsi="Times New Roman" w:cs="Times New Roman"/>
          <w:sz w:val="24"/>
          <w:szCs w:val="24"/>
        </w:rPr>
        <w:t xml:space="preserve"> di negara kita Indonesia, usaha dalam menanamkan jiwa dan semangat kewirausahaan bagi mahasiswa di perguruan tinggi terus digalakan dan ditingkatkan, tentunya dengan berbagai metode dan strategi yang membuat mahasiswa tertarik untuk berwirausaha.Bahkan pada tingkat pemerintah melalui Kementrian Koordinator Perekonomian telah memberikan peraturan kepada seluruh lembaga pendidikan yang ada di Indonesia, dari pendidikan dasar sampai pendidikan tinggi diwajibkan untuk memberikan mata pelajaran atau mata kuliah Kewirausahaan tersebut. Ada beberapa usaha atau teknik yang perlu diterapkan dalam meningkatkan minat dan kegiatan kewirausahaan bagi para peserta didik, yaitu: </w:t>
      </w:r>
    </w:p>
    <w:p w:rsidR="006B42CE" w:rsidRPr="006B42CE" w:rsidRDefault="006B42CE" w:rsidP="005A4170">
      <w:pPr>
        <w:spacing w:after="0" w:line="240" w:lineRule="auto"/>
        <w:rPr>
          <w:rFonts w:ascii="Times New Roman" w:hAnsi="Times New Roman" w:cs="Times New Roman"/>
          <w:sz w:val="24"/>
          <w:szCs w:val="24"/>
        </w:rPr>
      </w:pPr>
      <w:r w:rsidRPr="006B42CE">
        <w:rPr>
          <w:rFonts w:ascii="Times New Roman" w:hAnsi="Times New Roman" w:cs="Times New Roman"/>
          <w:sz w:val="24"/>
          <w:szCs w:val="24"/>
        </w:rPr>
        <w:lastRenderedPageBreak/>
        <w:t xml:space="preserve">1.    Pembentukan Pusat studi </w:t>
      </w:r>
      <w:r w:rsidR="00ED7AF5">
        <w:rPr>
          <w:rFonts w:ascii="Times New Roman" w:hAnsi="Times New Roman" w:cs="Times New Roman"/>
          <w:sz w:val="24"/>
          <w:szCs w:val="24"/>
        </w:rPr>
        <w:t>kewirusahaan Kampus</w:t>
      </w:r>
      <w:r w:rsidR="005A4170">
        <w:rPr>
          <w:rFonts w:ascii="Times New Roman" w:hAnsi="Times New Roman" w:cs="Times New Roman"/>
          <w:sz w:val="24"/>
          <w:szCs w:val="24"/>
        </w:rPr>
        <w:t xml:space="preserve">, </w:t>
      </w:r>
      <w:r w:rsidR="005A4170" w:rsidRPr="006B42CE">
        <w:rPr>
          <w:rFonts w:ascii="Times New Roman" w:hAnsi="Times New Roman" w:cs="Times New Roman"/>
          <w:sz w:val="24"/>
          <w:szCs w:val="24"/>
        </w:rPr>
        <w:t xml:space="preserve">melalui </w:t>
      </w:r>
      <w:r w:rsidRPr="006B42CE">
        <w:rPr>
          <w:rFonts w:ascii="Times New Roman" w:hAnsi="Times New Roman" w:cs="Times New Roman"/>
          <w:sz w:val="24"/>
          <w:szCs w:val="24"/>
        </w:rPr>
        <w:t>media pembentukan pusat kewirausahaan kampus tersebut, akan banyak kegiatan yang dapat dilaksanakan seperti: Seminar, Pela</w:t>
      </w:r>
    </w:p>
    <w:p w:rsidR="006B42CE" w:rsidRPr="006B42CE" w:rsidRDefault="006B42CE" w:rsidP="006B42CE">
      <w:pPr>
        <w:spacing w:after="0" w:line="240" w:lineRule="auto"/>
        <w:rPr>
          <w:rFonts w:ascii="Times New Roman" w:hAnsi="Times New Roman" w:cs="Times New Roman"/>
          <w:sz w:val="24"/>
          <w:szCs w:val="24"/>
        </w:rPr>
      </w:pPr>
      <w:r w:rsidRPr="006B42CE">
        <w:rPr>
          <w:rFonts w:ascii="Times New Roman" w:hAnsi="Times New Roman" w:cs="Times New Roman"/>
          <w:sz w:val="24"/>
          <w:szCs w:val="24"/>
        </w:rPr>
        <w:t>tihan, Loka karya, Praktek usaha, kerjasama usaha, dll.</w:t>
      </w:r>
    </w:p>
    <w:p w:rsidR="006B42CE" w:rsidRPr="006B42CE" w:rsidRDefault="006B42CE" w:rsidP="006B42CE">
      <w:pPr>
        <w:spacing w:after="0" w:line="240" w:lineRule="auto"/>
        <w:rPr>
          <w:rFonts w:ascii="Times New Roman" w:hAnsi="Times New Roman" w:cs="Times New Roman"/>
          <w:sz w:val="24"/>
          <w:szCs w:val="24"/>
        </w:rPr>
      </w:pPr>
      <w:r w:rsidRPr="006B42CE">
        <w:rPr>
          <w:rFonts w:ascii="Times New Roman" w:hAnsi="Times New Roman" w:cs="Times New Roman"/>
          <w:sz w:val="24"/>
          <w:szCs w:val="24"/>
        </w:rPr>
        <w:t>2.    Menganggap penting kewirausahaan dikampus dan menjadikan mata kuliah kewirausahaan sebagai hal yang harus diberikan kepada mahasiswa, materi kewirausahaan tidak sebatas formalitas, sehingga harus di design materi dan metode dalam pembelajarannya.</w:t>
      </w:r>
    </w:p>
    <w:p w:rsidR="006B42CE" w:rsidRPr="006B42CE" w:rsidRDefault="006B42CE" w:rsidP="006B42CE">
      <w:pPr>
        <w:spacing w:after="0" w:line="240" w:lineRule="auto"/>
        <w:rPr>
          <w:rFonts w:ascii="Times New Roman" w:hAnsi="Times New Roman" w:cs="Times New Roman"/>
          <w:sz w:val="24"/>
          <w:szCs w:val="24"/>
        </w:rPr>
      </w:pPr>
      <w:r w:rsidRPr="006B42CE">
        <w:rPr>
          <w:rFonts w:ascii="Times New Roman" w:hAnsi="Times New Roman" w:cs="Times New Roman"/>
          <w:sz w:val="24"/>
          <w:szCs w:val="24"/>
        </w:rPr>
        <w:t>3.    Memaksimalkan dalam memanfaatkan Program kewirausahaan yang digagas oleh lembaga pemerintah, seperti: pendidikan tinggi (Dikti) melalui Direktur Kelembagaan Ditjen Dikti dan disampaikan kepada para PTS melalui Kopertis.</w:t>
      </w:r>
    </w:p>
    <w:p w:rsidR="006B42CE" w:rsidRPr="006B42CE" w:rsidRDefault="006B42CE" w:rsidP="00524629">
      <w:pPr>
        <w:spacing w:line="240" w:lineRule="auto"/>
        <w:ind w:firstLine="426"/>
        <w:jc w:val="both"/>
        <w:rPr>
          <w:rFonts w:ascii="Times New Roman" w:eastAsia="Arial" w:hAnsi="Times New Roman" w:cs="Times New Roman"/>
          <w:sz w:val="24"/>
          <w:szCs w:val="24"/>
        </w:rPr>
      </w:pPr>
      <w:r w:rsidRPr="006B42CE">
        <w:rPr>
          <w:rFonts w:ascii="Times New Roman" w:eastAsia="Arial" w:hAnsi="Times New Roman" w:cs="Times New Roman"/>
          <w:sz w:val="24"/>
          <w:szCs w:val="24"/>
        </w:rPr>
        <w:t>Dari beberapa strategi tersebut, jika diimplementasikan oleh perguruan tinggi dengan serius dan sungguh-sungguh maka dapat dimungkinkan akan banyak muncul wirausahawan sukses yang berasal dari tenaga muda terdidik di negeri ini, yang dapat berperan dalam meningkatkan ekonomi kerakyatan dan pergerakan aktivitas ekonomi lokal.</w:t>
      </w:r>
    </w:p>
    <w:p w:rsidR="006B42CE" w:rsidRPr="006B42CE" w:rsidRDefault="006B42CE" w:rsidP="006B42CE">
      <w:pPr>
        <w:spacing w:after="0" w:line="240" w:lineRule="auto"/>
        <w:jc w:val="both"/>
        <w:rPr>
          <w:rFonts w:ascii="Times New Roman" w:hAnsi="Times New Roman" w:cs="Times New Roman"/>
          <w:b/>
          <w:sz w:val="24"/>
          <w:szCs w:val="24"/>
        </w:rPr>
      </w:pPr>
      <w:r w:rsidRPr="006B42CE">
        <w:rPr>
          <w:rFonts w:ascii="Times New Roman" w:hAnsi="Times New Roman" w:cs="Times New Roman"/>
          <w:b/>
          <w:sz w:val="24"/>
          <w:szCs w:val="24"/>
        </w:rPr>
        <w:t>D. KESIMPULAN</w:t>
      </w:r>
    </w:p>
    <w:p w:rsidR="006B42CE" w:rsidRPr="006B42CE" w:rsidRDefault="006B42CE" w:rsidP="006B42CE">
      <w:pPr>
        <w:spacing w:after="0" w:line="240" w:lineRule="auto"/>
        <w:ind w:firstLine="426"/>
        <w:jc w:val="both"/>
        <w:rPr>
          <w:rFonts w:ascii="Times New Roman" w:hAnsi="Times New Roman" w:cs="Times New Roman"/>
          <w:sz w:val="24"/>
          <w:szCs w:val="24"/>
        </w:rPr>
      </w:pPr>
      <w:r w:rsidRPr="006B42CE">
        <w:rPr>
          <w:rFonts w:ascii="Times New Roman" w:hAnsi="Times New Roman" w:cs="Times New Roman"/>
          <w:sz w:val="24"/>
          <w:szCs w:val="24"/>
        </w:rPr>
        <w:t xml:space="preserve">Dosen sebagai faktor determinatif dalam menumbuhkan motivasi berwirausaha dikalangan mahasiswa harus memiliki kompetensi yang baik dan kepribadian yang baik. </w:t>
      </w:r>
      <w:r w:rsidRPr="006B42CE">
        <w:rPr>
          <w:rFonts w:ascii="Times New Roman" w:eastAsia="Arial" w:hAnsi="Times New Roman" w:cs="Times New Roman"/>
          <w:sz w:val="24"/>
          <w:szCs w:val="24"/>
        </w:rPr>
        <w:t>Peningkatan kompetensi Dosen sebagai tenaga pendidik ini dapat dilakukan dengan melalui berbagai cara, diantaranya sebagai berikut:</w:t>
      </w:r>
    </w:p>
    <w:p w:rsidR="006B42CE" w:rsidRPr="006B42CE" w:rsidRDefault="006B42CE" w:rsidP="006B42CE">
      <w:pPr>
        <w:spacing w:after="0" w:line="240" w:lineRule="auto"/>
        <w:jc w:val="both"/>
        <w:rPr>
          <w:rFonts w:ascii="Times New Roman" w:eastAsia="Arial" w:hAnsi="Times New Roman" w:cs="Times New Roman"/>
          <w:sz w:val="24"/>
          <w:szCs w:val="24"/>
        </w:rPr>
      </w:pPr>
      <w:r w:rsidRPr="006B42CE">
        <w:rPr>
          <w:rFonts w:ascii="Times New Roman" w:eastAsia="Arial" w:hAnsi="Times New Roman" w:cs="Times New Roman"/>
          <w:sz w:val="24"/>
          <w:szCs w:val="24"/>
        </w:rPr>
        <w:t>1.    Program pelatihan kewirausahaan untuk tenaga pendidik,</w:t>
      </w:r>
    </w:p>
    <w:p w:rsidR="006B42CE" w:rsidRPr="006B42CE" w:rsidRDefault="006B42CE" w:rsidP="006B42CE">
      <w:pPr>
        <w:spacing w:after="0" w:line="240" w:lineRule="auto"/>
        <w:jc w:val="both"/>
        <w:rPr>
          <w:rFonts w:ascii="Times New Roman" w:eastAsia="Arial" w:hAnsi="Times New Roman" w:cs="Times New Roman"/>
          <w:sz w:val="24"/>
          <w:szCs w:val="24"/>
        </w:rPr>
      </w:pPr>
      <w:r w:rsidRPr="006B42CE">
        <w:rPr>
          <w:rFonts w:ascii="Times New Roman" w:eastAsia="Arial" w:hAnsi="Times New Roman" w:cs="Times New Roman"/>
          <w:sz w:val="24"/>
          <w:szCs w:val="24"/>
        </w:rPr>
        <w:t>2.    Program seminar, workshop, lokakarya kewirausahaan.</w:t>
      </w:r>
    </w:p>
    <w:p w:rsidR="006B42CE" w:rsidRPr="006B42CE" w:rsidRDefault="006B42CE" w:rsidP="006B42CE">
      <w:pPr>
        <w:spacing w:after="0" w:line="240" w:lineRule="auto"/>
        <w:jc w:val="both"/>
        <w:rPr>
          <w:rFonts w:ascii="Times New Roman" w:eastAsia="Arial" w:hAnsi="Times New Roman" w:cs="Times New Roman"/>
          <w:sz w:val="24"/>
          <w:szCs w:val="24"/>
        </w:rPr>
      </w:pPr>
      <w:r w:rsidRPr="006B42CE">
        <w:rPr>
          <w:rFonts w:ascii="Times New Roman" w:eastAsia="Arial" w:hAnsi="Times New Roman" w:cs="Times New Roman"/>
          <w:sz w:val="24"/>
          <w:szCs w:val="24"/>
        </w:rPr>
        <w:t>3.    Program pemagangan dosen di dunia usaha,</w:t>
      </w:r>
    </w:p>
    <w:p w:rsidR="006B42CE" w:rsidRPr="006B42CE" w:rsidRDefault="006B42CE" w:rsidP="006B42CE">
      <w:pPr>
        <w:spacing w:after="0" w:line="240" w:lineRule="auto"/>
        <w:jc w:val="both"/>
        <w:rPr>
          <w:rFonts w:ascii="Times New Roman" w:eastAsia="Arial" w:hAnsi="Times New Roman" w:cs="Times New Roman"/>
          <w:sz w:val="24"/>
          <w:szCs w:val="24"/>
        </w:rPr>
      </w:pPr>
      <w:r w:rsidRPr="006B42CE">
        <w:rPr>
          <w:rFonts w:ascii="Times New Roman" w:eastAsia="Arial" w:hAnsi="Times New Roman" w:cs="Times New Roman"/>
          <w:sz w:val="24"/>
          <w:szCs w:val="24"/>
        </w:rPr>
        <w:t>4.    Program sarasehan dengan mitra usaha,</w:t>
      </w:r>
    </w:p>
    <w:p w:rsidR="006B42CE" w:rsidRPr="006B42CE" w:rsidRDefault="006B42CE" w:rsidP="006B42CE">
      <w:pPr>
        <w:spacing w:after="0" w:line="240" w:lineRule="auto"/>
        <w:jc w:val="both"/>
        <w:rPr>
          <w:rFonts w:ascii="Times New Roman" w:eastAsia="Arial" w:hAnsi="Times New Roman" w:cs="Times New Roman"/>
          <w:sz w:val="24"/>
          <w:szCs w:val="24"/>
        </w:rPr>
      </w:pPr>
      <w:r w:rsidRPr="006B42CE">
        <w:rPr>
          <w:rFonts w:ascii="Times New Roman" w:eastAsia="Arial" w:hAnsi="Times New Roman" w:cs="Times New Roman"/>
          <w:sz w:val="24"/>
          <w:szCs w:val="24"/>
        </w:rPr>
        <w:t>5.    Program pembinaan dan pendampingan dosen baru.</w:t>
      </w:r>
    </w:p>
    <w:p w:rsidR="006B42CE" w:rsidRPr="006B42CE" w:rsidRDefault="006B42CE" w:rsidP="006B42CE">
      <w:pPr>
        <w:spacing w:after="0" w:line="240" w:lineRule="auto"/>
        <w:ind w:firstLine="426"/>
        <w:jc w:val="both"/>
        <w:rPr>
          <w:rFonts w:ascii="Times New Roman" w:hAnsi="Times New Roman" w:cs="Times New Roman"/>
          <w:sz w:val="24"/>
          <w:szCs w:val="24"/>
        </w:rPr>
      </w:pPr>
      <w:r w:rsidRPr="006B42CE">
        <w:rPr>
          <w:rFonts w:ascii="Times New Roman" w:eastAsia="Arial" w:hAnsi="Times New Roman" w:cs="Times New Roman"/>
          <w:sz w:val="24"/>
          <w:szCs w:val="24"/>
        </w:rPr>
        <w:t xml:space="preserve">Kemudian </w:t>
      </w:r>
      <w:r w:rsidRPr="006B42CE">
        <w:rPr>
          <w:rFonts w:ascii="Times New Roman" w:hAnsi="Times New Roman" w:cs="Times New Roman"/>
          <w:sz w:val="24"/>
          <w:szCs w:val="24"/>
        </w:rPr>
        <w:t xml:space="preserve">ada beberapa usaha atau teknik yang perlu diterapkan dalam meningkatkan minat dan kegiatan kewirausahaan bagi para peserta didik, yaitu: </w:t>
      </w:r>
    </w:p>
    <w:p w:rsidR="006B42CE" w:rsidRPr="006B42CE" w:rsidRDefault="006B42CE" w:rsidP="006B42CE">
      <w:pPr>
        <w:pStyle w:val="ListParagraph"/>
        <w:numPr>
          <w:ilvl w:val="0"/>
          <w:numId w:val="48"/>
        </w:numPr>
        <w:spacing w:after="0" w:line="240" w:lineRule="auto"/>
        <w:ind w:left="426" w:hanging="426"/>
        <w:jc w:val="both"/>
        <w:rPr>
          <w:rFonts w:ascii="Times New Roman" w:hAnsi="Times New Roman" w:cs="Times New Roman"/>
          <w:sz w:val="24"/>
          <w:szCs w:val="24"/>
        </w:rPr>
      </w:pPr>
      <w:r w:rsidRPr="006B42CE">
        <w:rPr>
          <w:rFonts w:ascii="Times New Roman" w:hAnsi="Times New Roman" w:cs="Times New Roman"/>
          <w:sz w:val="24"/>
          <w:szCs w:val="24"/>
        </w:rPr>
        <w:t>Pembentukan Pusat studi kewirusahaan Kampus, seperti: Melalui media pembentukan pusat kewirausahaan kampus tersebut, akan banyak kegiatan yang dapat dilaksanakan seperti: Seminar, Pelatihan, Loka karya, Praktek usaha, kerjasama usaha, dll.</w:t>
      </w:r>
    </w:p>
    <w:p w:rsidR="006B42CE" w:rsidRPr="006B42CE" w:rsidRDefault="006B42CE" w:rsidP="006B42CE">
      <w:pPr>
        <w:pStyle w:val="ListParagraph"/>
        <w:numPr>
          <w:ilvl w:val="0"/>
          <w:numId w:val="48"/>
        </w:numPr>
        <w:spacing w:after="0" w:line="240" w:lineRule="auto"/>
        <w:ind w:left="426" w:hanging="426"/>
        <w:jc w:val="both"/>
        <w:rPr>
          <w:rFonts w:ascii="Times New Roman" w:hAnsi="Times New Roman" w:cs="Times New Roman"/>
          <w:sz w:val="24"/>
          <w:szCs w:val="24"/>
        </w:rPr>
      </w:pPr>
      <w:r w:rsidRPr="006B42CE">
        <w:rPr>
          <w:rFonts w:ascii="Times New Roman" w:hAnsi="Times New Roman" w:cs="Times New Roman"/>
          <w:sz w:val="24"/>
          <w:szCs w:val="24"/>
        </w:rPr>
        <w:t>Menganggap penting kewirausahaan dikampus dan menjadikan mata kuliah kewirausahaan sebagai hal yang harus diberikan kepada mahasiswa, materi kewirausahaan tidak sebatas formalitas, sehingga harus di design materi dan metode dalam pembelajarannya.</w:t>
      </w:r>
    </w:p>
    <w:p w:rsidR="006B42CE" w:rsidRPr="006B42CE" w:rsidRDefault="006B42CE" w:rsidP="006B42CE">
      <w:pPr>
        <w:pStyle w:val="ListParagraph"/>
        <w:numPr>
          <w:ilvl w:val="0"/>
          <w:numId w:val="48"/>
        </w:numPr>
        <w:spacing w:after="0" w:line="240" w:lineRule="auto"/>
        <w:ind w:left="426" w:hanging="426"/>
        <w:jc w:val="both"/>
        <w:rPr>
          <w:rFonts w:ascii="Times New Roman" w:hAnsi="Times New Roman" w:cs="Times New Roman"/>
          <w:sz w:val="24"/>
          <w:szCs w:val="24"/>
        </w:rPr>
      </w:pPr>
      <w:r w:rsidRPr="006B42CE">
        <w:rPr>
          <w:rFonts w:ascii="Times New Roman" w:hAnsi="Times New Roman" w:cs="Times New Roman"/>
          <w:sz w:val="24"/>
          <w:szCs w:val="24"/>
        </w:rPr>
        <w:t>Memaksimalkan dalam memanfaatkan Program kewirausahaan yang digagas oleh lembaga pemerintah, seperti: pendidikan tinggi (Dikti) melalui Direktur Kelembagaan Ditjen Dikti dan disampaikan kepada para PTS melalui Kopertis.</w:t>
      </w:r>
    </w:p>
    <w:p w:rsidR="006B42CE" w:rsidRPr="006B42CE" w:rsidRDefault="006B42CE" w:rsidP="006B42CE">
      <w:pPr>
        <w:spacing w:after="0" w:line="240" w:lineRule="auto"/>
        <w:jc w:val="both"/>
        <w:rPr>
          <w:rFonts w:ascii="Times New Roman" w:hAnsi="Times New Roman" w:cs="Times New Roman"/>
          <w:b/>
          <w:sz w:val="24"/>
          <w:szCs w:val="24"/>
        </w:rPr>
      </w:pPr>
    </w:p>
    <w:p w:rsidR="006B42CE" w:rsidRPr="006B42CE" w:rsidRDefault="006B42CE" w:rsidP="006B42CE">
      <w:pPr>
        <w:spacing w:after="0" w:line="240" w:lineRule="auto"/>
        <w:jc w:val="both"/>
        <w:rPr>
          <w:rFonts w:ascii="Times New Roman" w:hAnsi="Times New Roman" w:cs="Times New Roman"/>
          <w:b/>
          <w:sz w:val="24"/>
          <w:szCs w:val="24"/>
        </w:rPr>
      </w:pPr>
      <w:r w:rsidRPr="006B42CE">
        <w:rPr>
          <w:rFonts w:ascii="Times New Roman" w:hAnsi="Times New Roman" w:cs="Times New Roman"/>
          <w:b/>
          <w:sz w:val="24"/>
          <w:szCs w:val="24"/>
        </w:rPr>
        <w:t>E. DAFTAR PUSTAKA</w:t>
      </w:r>
      <w:bookmarkStart w:id="1" w:name="_GoBack"/>
      <w:bookmarkEnd w:id="1"/>
    </w:p>
    <w:p w:rsidR="006B42CE" w:rsidRPr="006B42CE" w:rsidRDefault="006B42CE" w:rsidP="006B42CE">
      <w:pPr>
        <w:spacing w:after="0" w:line="240" w:lineRule="auto"/>
        <w:jc w:val="both"/>
        <w:rPr>
          <w:rFonts w:ascii="Times New Roman" w:hAnsi="Times New Roman" w:cs="Times New Roman"/>
          <w:noProof/>
          <w:sz w:val="24"/>
          <w:szCs w:val="24"/>
        </w:rPr>
      </w:pPr>
    </w:p>
    <w:sdt>
      <w:sdtPr>
        <w:rPr>
          <w:rFonts w:ascii="Times New Roman" w:hAnsi="Times New Roman" w:cs="Times New Roman"/>
          <w:sz w:val="24"/>
          <w:szCs w:val="24"/>
        </w:rPr>
        <w:id w:val="-2080591242"/>
        <w:bibliography/>
      </w:sdtPr>
      <w:sdtContent>
        <w:sdt>
          <w:sdtPr>
            <w:rPr>
              <w:rFonts w:ascii="Times New Roman" w:hAnsi="Times New Roman" w:cs="Times New Roman"/>
              <w:b/>
              <w:bCs/>
              <w:sz w:val="24"/>
              <w:szCs w:val="24"/>
            </w:rPr>
            <w:id w:val="1821764855"/>
            <w:docPartObj>
              <w:docPartGallery w:val="Bibliographies"/>
              <w:docPartUnique/>
            </w:docPartObj>
          </w:sdtPr>
          <w:sdtEndPr>
            <w:rPr>
              <w:b w:val="0"/>
              <w:bCs w:val="0"/>
            </w:rPr>
          </w:sdtEndPr>
          <w:sdtContent>
            <w:p w:rsidR="006B42CE" w:rsidRPr="006B42CE" w:rsidRDefault="006B42CE" w:rsidP="006B42CE">
              <w:pPr>
                <w:jc w:val="both"/>
                <w:rPr>
                  <w:rFonts w:ascii="Times New Roman" w:hAnsi="Times New Roman" w:cs="Times New Roman"/>
                  <w:noProof/>
                  <w:sz w:val="24"/>
                  <w:szCs w:val="24"/>
                </w:rPr>
              </w:pPr>
              <w:r w:rsidRPr="006B42CE">
                <w:rPr>
                  <w:rFonts w:ascii="Times New Roman" w:hAnsi="Times New Roman" w:cs="Times New Roman"/>
                  <w:sz w:val="24"/>
                  <w:szCs w:val="24"/>
                </w:rPr>
                <w:fldChar w:fldCharType="begin"/>
              </w:r>
              <w:r w:rsidRPr="006B42CE">
                <w:rPr>
                  <w:rFonts w:ascii="Times New Roman" w:hAnsi="Times New Roman" w:cs="Times New Roman"/>
                  <w:sz w:val="24"/>
                  <w:szCs w:val="24"/>
                </w:rPr>
                <w:instrText xml:space="preserve"> BIBLIOGRAPHY </w:instrText>
              </w:r>
              <w:r w:rsidRPr="006B42CE">
                <w:rPr>
                  <w:rFonts w:ascii="Times New Roman" w:hAnsi="Times New Roman" w:cs="Times New Roman"/>
                  <w:sz w:val="24"/>
                  <w:szCs w:val="24"/>
                </w:rPr>
                <w:fldChar w:fldCharType="separate"/>
              </w:r>
              <w:r w:rsidRPr="006B42CE">
                <w:rPr>
                  <w:rFonts w:ascii="Times New Roman" w:hAnsi="Times New Roman" w:cs="Times New Roman"/>
                  <w:noProof/>
                  <w:sz w:val="24"/>
                  <w:szCs w:val="24"/>
                </w:rPr>
                <w:t xml:space="preserve">Alma, B. (2013). </w:t>
              </w:r>
              <w:r w:rsidRPr="006B42CE">
                <w:rPr>
                  <w:rFonts w:ascii="Times New Roman" w:hAnsi="Times New Roman" w:cs="Times New Roman"/>
                  <w:i/>
                  <w:iCs/>
                  <w:noProof/>
                  <w:sz w:val="24"/>
                  <w:szCs w:val="24"/>
                </w:rPr>
                <w:t>Kewiraushaan.</w:t>
              </w:r>
              <w:r w:rsidRPr="006B42CE">
                <w:rPr>
                  <w:rFonts w:ascii="Times New Roman" w:hAnsi="Times New Roman" w:cs="Times New Roman"/>
                  <w:noProof/>
                  <w:sz w:val="24"/>
                  <w:szCs w:val="24"/>
                </w:rPr>
                <w:t xml:space="preserve"> Bandung: ALFABETA.</w:t>
              </w:r>
            </w:p>
            <w:p w:rsidR="006B42CE" w:rsidRPr="006B42CE" w:rsidRDefault="006B42CE" w:rsidP="006B42CE">
              <w:pPr>
                <w:pStyle w:val="Bibliography"/>
                <w:spacing w:line="240" w:lineRule="auto"/>
                <w:ind w:left="720" w:hanging="720"/>
                <w:jc w:val="both"/>
                <w:rPr>
                  <w:rFonts w:ascii="Times New Roman" w:hAnsi="Times New Roman" w:cs="Times New Roman"/>
                  <w:noProof/>
                  <w:sz w:val="24"/>
                  <w:szCs w:val="24"/>
                  <w:lang w:val="en-US"/>
                </w:rPr>
              </w:pPr>
              <w:r w:rsidRPr="006B42CE">
                <w:rPr>
                  <w:rFonts w:ascii="Times New Roman" w:hAnsi="Times New Roman" w:cs="Times New Roman"/>
                  <w:noProof/>
                  <w:sz w:val="24"/>
                  <w:szCs w:val="24"/>
                  <w:lang w:val="en-US"/>
                </w:rPr>
                <w:t xml:space="preserve">Ansori. (2014). Model Pengembangan Kewirausahaan Santri Melalui Pondok Pesantren Berbasis Budaya Agribisnis Tanaman Palawija. </w:t>
              </w:r>
              <w:r w:rsidRPr="006B42CE">
                <w:rPr>
                  <w:rFonts w:ascii="Times New Roman" w:hAnsi="Times New Roman" w:cs="Times New Roman"/>
                  <w:i/>
                  <w:iCs/>
                  <w:noProof/>
                  <w:sz w:val="24"/>
                  <w:szCs w:val="24"/>
                  <w:lang w:val="en-US"/>
                </w:rPr>
                <w:t>Didaktik</w:t>
              </w:r>
              <w:r w:rsidRPr="006B42CE">
                <w:rPr>
                  <w:rFonts w:ascii="Times New Roman" w:hAnsi="Times New Roman" w:cs="Times New Roman"/>
                  <w:noProof/>
                  <w:sz w:val="24"/>
                  <w:szCs w:val="24"/>
                  <w:lang w:val="en-US"/>
                </w:rPr>
                <w:t>, 7.</w:t>
              </w:r>
            </w:p>
            <w:p w:rsidR="006B42CE" w:rsidRPr="006B42CE" w:rsidRDefault="006B42CE" w:rsidP="006B42CE">
              <w:pPr>
                <w:pStyle w:val="Bibliography"/>
                <w:spacing w:line="240" w:lineRule="auto"/>
                <w:ind w:left="720" w:hanging="720"/>
                <w:jc w:val="both"/>
                <w:rPr>
                  <w:rFonts w:ascii="Times New Roman" w:hAnsi="Times New Roman" w:cs="Times New Roman"/>
                  <w:noProof/>
                  <w:sz w:val="24"/>
                  <w:szCs w:val="24"/>
                  <w:lang w:val="en-US"/>
                </w:rPr>
              </w:pPr>
              <w:r w:rsidRPr="006B42CE">
                <w:rPr>
                  <w:rFonts w:ascii="Times New Roman" w:hAnsi="Times New Roman" w:cs="Times New Roman"/>
                  <w:noProof/>
                  <w:sz w:val="24"/>
                  <w:szCs w:val="24"/>
                  <w:lang w:val="en-US"/>
                </w:rPr>
                <w:t xml:space="preserve">Astim R, A. (2013). </w:t>
              </w:r>
              <w:r w:rsidRPr="006B42CE">
                <w:rPr>
                  <w:rFonts w:ascii="Times New Roman" w:hAnsi="Times New Roman" w:cs="Times New Roman"/>
                  <w:i/>
                  <w:iCs/>
                  <w:noProof/>
                  <w:sz w:val="24"/>
                  <w:szCs w:val="24"/>
                  <w:lang w:val="en-US"/>
                </w:rPr>
                <w:t>Kapita Selekta Kewirausahaan.</w:t>
              </w:r>
              <w:r w:rsidRPr="006B42CE">
                <w:rPr>
                  <w:rFonts w:ascii="Times New Roman" w:hAnsi="Times New Roman" w:cs="Times New Roman"/>
                  <w:noProof/>
                  <w:sz w:val="24"/>
                  <w:szCs w:val="24"/>
                  <w:lang w:val="en-US"/>
                </w:rPr>
                <w:t xml:space="preserve"> Bandung: YAPEMDO Bandung.</w:t>
              </w:r>
            </w:p>
            <w:p w:rsidR="006B42CE" w:rsidRPr="006B42CE" w:rsidRDefault="006B42CE" w:rsidP="006B42CE">
              <w:pPr>
                <w:pStyle w:val="Bibliography"/>
                <w:spacing w:line="240" w:lineRule="auto"/>
                <w:ind w:left="720" w:hanging="720"/>
                <w:jc w:val="both"/>
                <w:rPr>
                  <w:rFonts w:ascii="Times New Roman" w:hAnsi="Times New Roman" w:cs="Times New Roman"/>
                  <w:noProof/>
                  <w:sz w:val="24"/>
                  <w:szCs w:val="24"/>
                  <w:lang w:val="en-US"/>
                </w:rPr>
              </w:pPr>
              <w:r w:rsidRPr="006B42CE">
                <w:rPr>
                  <w:rFonts w:ascii="Times New Roman" w:hAnsi="Times New Roman" w:cs="Times New Roman"/>
                  <w:noProof/>
                  <w:sz w:val="24"/>
                  <w:szCs w:val="24"/>
                  <w:lang w:val="en-US"/>
                </w:rPr>
                <w:t xml:space="preserve">Christianingrum, E. R. (2017). Pengaruh Pembelajaran Kewirausahaan. </w:t>
              </w:r>
              <w:r w:rsidRPr="006B42CE">
                <w:rPr>
                  <w:rFonts w:ascii="Times New Roman" w:hAnsi="Times New Roman" w:cs="Times New Roman"/>
                  <w:i/>
                  <w:iCs/>
                  <w:noProof/>
                  <w:sz w:val="24"/>
                  <w:szCs w:val="24"/>
                  <w:lang w:val="en-US"/>
                </w:rPr>
                <w:t>Integrated Journal of Business and Economics (IJBE)</w:t>
              </w:r>
              <w:r w:rsidRPr="006B42CE">
                <w:rPr>
                  <w:rFonts w:ascii="Times New Roman" w:hAnsi="Times New Roman" w:cs="Times New Roman"/>
                  <w:noProof/>
                  <w:sz w:val="24"/>
                  <w:szCs w:val="24"/>
                  <w:lang w:val="en-US"/>
                </w:rPr>
                <w:t>, 49.</w:t>
              </w:r>
            </w:p>
            <w:p w:rsidR="006B42CE" w:rsidRPr="006B42CE" w:rsidRDefault="006B42CE" w:rsidP="006B42CE">
              <w:pPr>
                <w:pStyle w:val="Bibliography"/>
                <w:spacing w:line="240" w:lineRule="auto"/>
                <w:ind w:left="720" w:hanging="720"/>
                <w:jc w:val="both"/>
                <w:rPr>
                  <w:rFonts w:ascii="Times New Roman" w:hAnsi="Times New Roman" w:cs="Times New Roman"/>
                  <w:noProof/>
                  <w:sz w:val="24"/>
                  <w:szCs w:val="24"/>
                </w:rPr>
              </w:pPr>
              <w:r w:rsidRPr="006B42CE">
                <w:rPr>
                  <w:rFonts w:ascii="Times New Roman" w:hAnsi="Times New Roman" w:cs="Times New Roman"/>
                  <w:noProof/>
                  <w:sz w:val="24"/>
                  <w:szCs w:val="24"/>
                </w:rPr>
                <w:lastRenderedPageBreak/>
                <w:t xml:space="preserve">depkop. (2017, 12 6). </w:t>
              </w:r>
              <w:r w:rsidRPr="006B42CE">
                <w:rPr>
                  <w:rFonts w:ascii="Times New Roman" w:hAnsi="Times New Roman" w:cs="Times New Roman"/>
                  <w:i/>
                  <w:iCs/>
                  <w:noProof/>
                  <w:sz w:val="24"/>
                  <w:szCs w:val="24"/>
                </w:rPr>
                <w:t>ratio wirausaha.</w:t>
              </w:r>
              <w:r w:rsidRPr="006B42CE">
                <w:rPr>
                  <w:rFonts w:ascii="Times New Roman" w:hAnsi="Times New Roman" w:cs="Times New Roman"/>
                  <w:noProof/>
                  <w:sz w:val="24"/>
                  <w:szCs w:val="24"/>
                </w:rPr>
                <w:t xml:space="preserve"> Dipetik 12 6, 2017, dari www.depkop.go.id.</w:t>
              </w:r>
            </w:p>
            <w:p w:rsidR="006B42CE" w:rsidRPr="006B42CE" w:rsidRDefault="006B42CE" w:rsidP="006B42CE">
              <w:pPr>
                <w:pStyle w:val="Bibliography"/>
                <w:spacing w:line="240" w:lineRule="auto"/>
                <w:ind w:left="720" w:hanging="720"/>
                <w:jc w:val="both"/>
                <w:rPr>
                  <w:rFonts w:ascii="Times New Roman" w:hAnsi="Times New Roman" w:cs="Times New Roman"/>
                  <w:noProof/>
                  <w:sz w:val="24"/>
                  <w:szCs w:val="24"/>
                  <w:lang w:val="en-US"/>
                </w:rPr>
              </w:pPr>
              <w:r w:rsidRPr="006B42CE">
                <w:rPr>
                  <w:rFonts w:ascii="Times New Roman" w:hAnsi="Times New Roman" w:cs="Times New Roman"/>
                  <w:noProof/>
                  <w:sz w:val="24"/>
                  <w:szCs w:val="24"/>
                  <w:lang w:val="en-US"/>
                </w:rPr>
                <w:t xml:space="preserve">Febriyanto. (2015). Strategi Peningkatan Kewirausahaan Bagi Mahasiswa. </w:t>
              </w:r>
              <w:r w:rsidRPr="006B42CE">
                <w:rPr>
                  <w:rFonts w:ascii="Times New Roman" w:hAnsi="Times New Roman" w:cs="Times New Roman"/>
                  <w:i/>
                  <w:iCs/>
                  <w:noProof/>
                  <w:sz w:val="24"/>
                  <w:szCs w:val="24"/>
                  <w:lang w:val="en-US"/>
                </w:rPr>
                <w:t>Jurnal Bisnis Darmajaya</w:t>
              </w:r>
              <w:r w:rsidRPr="006B42CE">
                <w:rPr>
                  <w:rFonts w:ascii="Times New Roman" w:hAnsi="Times New Roman" w:cs="Times New Roman"/>
                  <w:noProof/>
                  <w:sz w:val="24"/>
                  <w:szCs w:val="24"/>
                  <w:lang w:val="en-US"/>
                </w:rPr>
                <w:t>, 108.</w:t>
              </w:r>
            </w:p>
            <w:p w:rsidR="006B42CE" w:rsidRPr="006B42CE" w:rsidRDefault="006B42CE" w:rsidP="006B42CE">
              <w:pPr>
                <w:pStyle w:val="Bibliography"/>
                <w:spacing w:line="240" w:lineRule="auto"/>
                <w:ind w:left="720" w:hanging="720"/>
                <w:jc w:val="both"/>
                <w:rPr>
                  <w:rFonts w:ascii="Times New Roman" w:hAnsi="Times New Roman" w:cs="Times New Roman"/>
                  <w:noProof/>
                  <w:sz w:val="24"/>
                  <w:szCs w:val="24"/>
                  <w:lang w:val="en-US"/>
                </w:rPr>
              </w:pPr>
              <w:r w:rsidRPr="006B42CE">
                <w:rPr>
                  <w:rFonts w:ascii="Times New Roman" w:hAnsi="Times New Roman" w:cs="Times New Roman"/>
                  <w:noProof/>
                  <w:sz w:val="24"/>
                  <w:szCs w:val="24"/>
                  <w:lang w:val="en-US"/>
                </w:rPr>
                <w:t xml:space="preserve">Mediawati, E. (2010). Pengaruh Motivasi Belajar Mahasiswa Dan Kompetensi Dosen Terhadap Prestasi Belajar. </w:t>
              </w:r>
              <w:r w:rsidRPr="006B42CE">
                <w:rPr>
                  <w:rFonts w:ascii="Times New Roman" w:hAnsi="Times New Roman" w:cs="Times New Roman"/>
                  <w:i/>
                  <w:iCs/>
                  <w:noProof/>
                  <w:sz w:val="24"/>
                  <w:szCs w:val="24"/>
                  <w:lang w:val="en-US"/>
                </w:rPr>
                <w:t>Jurnal Pendidikan Ekonomi Dinamika Pendidikan</w:t>
              </w:r>
              <w:r w:rsidRPr="006B42CE">
                <w:rPr>
                  <w:rFonts w:ascii="Times New Roman" w:hAnsi="Times New Roman" w:cs="Times New Roman"/>
                  <w:noProof/>
                  <w:sz w:val="24"/>
                  <w:szCs w:val="24"/>
                  <w:lang w:val="en-US"/>
                </w:rPr>
                <w:t>, 135.</w:t>
              </w:r>
            </w:p>
            <w:p w:rsidR="006B42CE" w:rsidRPr="006B42CE" w:rsidRDefault="006B42CE" w:rsidP="006B42CE">
              <w:pPr>
                <w:pStyle w:val="Bibliography"/>
                <w:spacing w:line="240" w:lineRule="auto"/>
                <w:ind w:left="720" w:hanging="720"/>
                <w:jc w:val="both"/>
                <w:rPr>
                  <w:rFonts w:ascii="Times New Roman" w:hAnsi="Times New Roman" w:cs="Times New Roman"/>
                  <w:noProof/>
                  <w:sz w:val="24"/>
                  <w:szCs w:val="24"/>
                  <w:lang w:val="en-US"/>
                </w:rPr>
              </w:pPr>
              <w:r w:rsidRPr="006B42CE">
                <w:rPr>
                  <w:rFonts w:ascii="Times New Roman" w:hAnsi="Times New Roman" w:cs="Times New Roman"/>
                  <w:noProof/>
                  <w:sz w:val="24"/>
                  <w:szCs w:val="24"/>
                  <w:lang w:val="en-US"/>
                </w:rPr>
                <w:t xml:space="preserve">Rosalind, S. (2012). </w:t>
              </w:r>
              <w:r w:rsidRPr="006B42CE">
                <w:rPr>
                  <w:rFonts w:ascii="Times New Roman" w:hAnsi="Times New Roman" w:cs="Times New Roman"/>
                  <w:i/>
                  <w:iCs/>
                  <w:noProof/>
                  <w:sz w:val="24"/>
                  <w:szCs w:val="24"/>
                  <w:lang w:val="en-US"/>
                </w:rPr>
                <w:t>59 Kepribadian Paling Dicari Dan Disukai Orang Di Seluruh Dunia.</w:t>
              </w:r>
              <w:r w:rsidRPr="006B42CE">
                <w:rPr>
                  <w:rFonts w:ascii="Times New Roman" w:hAnsi="Times New Roman" w:cs="Times New Roman"/>
                  <w:noProof/>
                  <w:sz w:val="24"/>
                  <w:szCs w:val="24"/>
                  <w:lang w:val="en-US"/>
                </w:rPr>
                <w:t xml:space="preserve"> Yogyakarta: Sinar Kejora.</w:t>
              </w:r>
            </w:p>
            <w:p w:rsidR="006B42CE" w:rsidRPr="006B42CE" w:rsidRDefault="006B42CE" w:rsidP="006B42CE">
              <w:pPr>
                <w:pStyle w:val="Bibliography"/>
                <w:spacing w:line="240" w:lineRule="auto"/>
                <w:ind w:left="720" w:hanging="720"/>
                <w:jc w:val="both"/>
                <w:rPr>
                  <w:rFonts w:ascii="Times New Roman" w:hAnsi="Times New Roman" w:cs="Times New Roman"/>
                  <w:noProof/>
                  <w:sz w:val="24"/>
                  <w:szCs w:val="24"/>
                  <w:lang w:val="en-US"/>
                </w:rPr>
              </w:pPr>
              <w:r w:rsidRPr="006B42CE">
                <w:rPr>
                  <w:rFonts w:ascii="Times New Roman" w:hAnsi="Times New Roman" w:cs="Times New Roman"/>
                  <w:noProof/>
                  <w:sz w:val="24"/>
                  <w:szCs w:val="24"/>
                  <w:lang w:val="en-US"/>
                </w:rPr>
                <w:t xml:space="preserve">Saragih, R. (2017). Membangun Usaha Kreatif, Inovatif dan Bermanfaat melalui Penerapan Kewirausahaan Sosial. </w:t>
              </w:r>
              <w:r w:rsidRPr="006B42CE">
                <w:rPr>
                  <w:rFonts w:ascii="Times New Roman" w:hAnsi="Times New Roman" w:cs="Times New Roman"/>
                  <w:i/>
                  <w:iCs/>
                  <w:noProof/>
                  <w:sz w:val="24"/>
                  <w:szCs w:val="24"/>
                  <w:lang w:val="en-US"/>
                </w:rPr>
                <w:t>Jurnal Kewirausahaan</w:t>
              </w:r>
              <w:r w:rsidRPr="006B42CE">
                <w:rPr>
                  <w:rFonts w:ascii="Times New Roman" w:hAnsi="Times New Roman" w:cs="Times New Roman"/>
                  <w:noProof/>
                  <w:sz w:val="24"/>
                  <w:szCs w:val="24"/>
                  <w:lang w:val="en-US"/>
                </w:rPr>
                <w:t>, 27.</w:t>
              </w:r>
            </w:p>
            <w:p w:rsidR="006B42CE" w:rsidRPr="006B42CE" w:rsidRDefault="006B42CE" w:rsidP="006B42CE">
              <w:pPr>
                <w:spacing w:line="240" w:lineRule="auto"/>
                <w:jc w:val="both"/>
                <w:rPr>
                  <w:rFonts w:ascii="Times New Roman" w:hAnsi="Times New Roman" w:cs="Times New Roman"/>
                  <w:sz w:val="24"/>
                  <w:szCs w:val="24"/>
                </w:rPr>
              </w:pPr>
              <w:r w:rsidRPr="006B42CE">
                <w:rPr>
                  <w:rFonts w:ascii="Times New Roman" w:hAnsi="Times New Roman" w:cs="Times New Roman"/>
                  <w:b/>
                  <w:bCs/>
                  <w:noProof/>
                  <w:sz w:val="24"/>
                  <w:szCs w:val="24"/>
                </w:rPr>
                <w:fldChar w:fldCharType="end"/>
              </w:r>
              <w:r w:rsidRPr="006B42CE">
                <w:rPr>
                  <w:rFonts w:ascii="Times New Roman" w:hAnsi="Times New Roman" w:cs="Times New Roman"/>
                  <w:sz w:val="24"/>
                  <w:szCs w:val="24"/>
                </w:rPr>
                <w:t xml:space="preserve">Ratio Wirausaha. [Online]. Tersedia </w:t>
              </w:r>
              <w:hyperlink r:id="rId10" w:history="1">
                <w:r w:rsidRPr="00B24F18">
                  <w:rPr>
                    <w:rStyle w:val="Hyperlink"/>
                    <w:rFonts w:ascii="Times New Roman" w:hAnsi="Times New Roman" w:cs="Times New Roman"/>
                    <w:color w:val="auto"/>
                    <w:sz w:val="24"/>
                    <w:szCs w:val="24"/>
                    <w:u w:val="none"/>
                  </w:rPr>
                  <w:t>http://www.depkop.go.id/content/read/ratio-wirausaha-indonesia-naik-jadi-31-persen/</w:t>
                </w:r>
              </w:hyperlink>
              <w:r w:rsidRPr="006B42CE">
                <w:rPr>
                  <w:rFonts w:ascii="Times New Roman" w:hAnsi="Times New Roman" w:cs="Times New Roman"/>
                  <w:sz w:val="24"/>
                  <w:szCs w:val="24"/>
                </w:rPr>
                <w:t>. Diakses pada tanggal 6 desember 2017</w:t>
              </w:r>
            </w:p>
          </w:sdtContent>
        </w:sdt>
      </w:sdtContent>
    </w:sdt>
    <w:p w:rsidR="006B42CE" w:rsidRPr="006B42CE" w:rsidRDefault="006B42CE" w:rsidP="006B42CE">
      <w:pPr>
        <w:spacing w:after="0" w:line="240" w:lineRule="auto"/>
        <w:jc w:val="both"/>
        <w:rPr>
          <w:rFonts w:ascii="Times New Roman" w:eastAsia="Cambria" w:hAnsi="Times New Roman" w:cs="Times New Roman"/>
          <w:sz w:val="24"/>
          <w:szCs w:val="24"/>
        </w:rPr>
      </w:pPr>
      <w:r w:rsidRPr="006B42CE">
        <w:rPr>
          <w:rFonts w:ascii="Times New Roman" w:eastAsia="Cambria" w:hAnsi="Times New Roman" w:cs="Times New Roman"/>
          <w:sz w:val="24"/>
          <w:szCs w:val="24"/>
        </w:rPr>
        <w:t>Undang-Undang SISDIKNAS Nomor 20 Tahun 2003.</w:t>
      </w:r>
    </w:p>
    <w:p w:rsidR="006B42CE" w:rsidRPr="006B42CE" w:rsidRDefault="006B42CE" w:rsidP="006B42CE">
      <w:pPr>
        <w:spacing w:after="0" w:line="240" w:lineRule="auto"/>
        <w:jc w:val="both"/>
        <w:rPr>
          <w:rFonts w:ascii="Times New Roman" w:eastAsia="Cambria" w:hAnsi="Times New Roman" w:cs="Times New Roman"/>
          <w:sz w:val="24"/>
          <w:szCs w:val="24"/>
        </w:rPr>
      </w:pPr>
    </w:p>
    <w:p w:rsidR="006B42CE" w:rsidRPr="006B42CE" w:rsidRDefault="006B42CE" w:rsidP="006B42CE">
      <w:pPr>
        <w:pStyle w:val="Bibliography"/>
        <w:spacing w:line="240" w:lineRule="auto"/>
        <w:ind w:left="720" w:hanging="720"/>
        <w:jc w:val="both"/>
        <w:rPr>
          <w:rFonts w:ascii="Times New Roman" w:hAnsi="Times New Roman" w:cs="Times New Roman"/>
          <w:noProof/>
          <w:sz w:val="24"/>
          <w:szCs w:val="24"/>
        </w:rPr>
      </w:pPr>
      <w:r w:rsidRPr="006B42CE">
        <w:rPr>
          <w:rFonts w:ascii="Times New Roman" w:eastAsia="Times New Roman" w:hAnsi="Times New Roman" w:cs="Times New Roman"/>
          <w:sz w:val="24"/>
          <w:szCs w:val="24"/>
        </w:rPr>
        <w:t>Anonim. 2005. Undang -Undang Guru dan Dosen UU RI Nomor 14 Tahun 2005. Jakarta</w:t>
      </w:r>
      <w:r w:rsidRPr="006B42CE">
        <w:rPr>
          <w:rFonts w:ascii="Times New Roman" w:hAnsi="Times New Roman" w:cs="Times New Roman"/>
          <w:b/>
          <w:sz w:val="24"/>
          <w:szCs w:val="24"/>
        </w:rPr>
        <w:fldChar w:fldCharType="begin"/>
      </w:r>
      <w:r w:rsidRPr="006B42CE">
        <w:rPr>
          <w:rFonts w:ascii="Times New Roman" w:hAnsi="Times New Roman" w:cs="Times New Roman"/>
          <w:b/>
          <w:sz w:val="24"/>
          <w:szCs w:val="24"/>
        </w:rPr>
        <w:instrText xml:space="preserve"> BIBLIOGRAPHY  \l 1057 </w:instrText>
      </w:r>
      <w:r w:rsidRPr="006B42CE">
        <w:rPr>
          <w:rFonts w:ascii="Times New Roman" w:hAnsi="Times New Roman" w:cs="Times New Roman"/>
          <w:b/>
          <w:sz w:val="24"/>
          <w:szCs w:val="24"/>
        </w:rPr>
        <w:fldChar w:fldCharType="separate"/>
      </w:r>
    </w:p>
    <w:p w:rsidR="006B42CE" w:rsidRPr="006B42CE" w:rsidRDefault="006B42CE" w:rsidP="006B42CE">
      <w:pPr>
        <w:pStyle w:val="Bibliography"/>
        <w:spacing w:line="240" w:lineRule="auto"/>
        <w:jc w:val="both"/>
        <w:rPr>
          <w:rFonts w:ascii="Times New Roman" w:hAnsi="Times New Roman" w:cs="Times New Roman"/>
          <w:sz w:val="24"/>
          <w:szCs w:val="24"/>
        </w:rPr>
      </w:pPr>
      <w:r w:rsidRPr="006B42CE">
        <w:rPr>
          <w:rFonts w:ascii="Times New Roman" w:hAnsi="Times New Roman" w:cs="Times New Roman"/>
          <w:b/>
          <w:sz w:val="24"/>
          <w:szCs w:val="24"/>
        </w:rPr>
        <w:fldChar w:fldCharType="end"/>
      </w:r>
      <w:r w:rsidRPr="006B42CE">
        <w:rPr>
          <w:rFonts w:ascii="Times New Roman" w:hAnsi="Times New Roman" w:cs="Times New Roman"/>
          <w:sz w:val="24"/>
          <w:szCs w:val="24"/>
        </w:rPr>
        <w:t>Undang-Undang Republik Indonesia No 14 Tahun 2005. [Online]. Tersedia http://www. Depdiknas.Go.Id/Go.php?A=1&amp;To=F280. Diakases pada tanggal 16 Januari 2009</w:t>
      </w:r>
    </w:p>
    <w:p w:rsidR="006754FA" w:rsidRPr="006B42CE" w:rsidRDefault="006754FA" w:rsidP="006754FA">
      <w:pPr>
        <w:spacing w:after="0" w:line="240" w:lineRule="auto"/>
        <w:jc w:val="both"/>
        <w:rPr>
          <w:rFonts w:ascii="Times New Roman" w:hAnsi="Times New Roman" w:cs="Times New Roman"/>
          <w:b/>
          <w:sz w:val="24"/>
          <w:szCs w:val="24"/>
        </w:rPr>
      </w:pPr>
    </w:p>
    <w:sdt>
      <w:sdtPr>
        <w:rPr>
          <w:sz w:val="24"/>
          <w:szCs w:val="24"/>
        </w:rPr>
        <w:id w:val="35845898"/>
        <w:docPartObj>
          <w:docPartGallery w:val="Bibliographies"/>
          <w:docPartUnique/>
        </w:docPartObj>
      </w:sdtPr>
      <w:sdtContent>
        <w:sdt>
          <w:sdtPr>
            <w:rPr>
              <w:rFonts w:ascii="Times New Roman" w:hAnsi="Times New Roman" w:cs="Times New Roman"/>
              <w:sz w:val="24"/>
              <w:szCs w:val="24"/>
            </w:rPr>
            <w:id w:val="111145805"/>
            <w:showingPlcHdr/>
            <w:bibliography/>
          </w:sdtPr>
          <w:sdtContent>
            <w:p w:rsidR="006754FA" w:rsidRPr="006B42CE" w:rsidRDefault="006B42CE" w:rsidP="006754FA">
              <w:pPr>
                <w:rPr>
                  <w:sz w:val="24"/>
                  <w:szCs w:val="24"/>
                </w:rPr>
              </w:pPr>
              <w:r w:rsidRPr="006B42CE">
                <w:rPr>
                  <w:rFonts w:ascii="Times New Roman" w:hAnsi="Times New Roman" w:cs="Times New Roman"/>
                  <w:sz w:val="24"/>
                  <w:szCs w:val="24"/>
                </w:rPr>
                <w:t xml:space="preserve">     </w:t>
              </w:r>
            </w:p>
          </w:sdtContent>
        </w:sdt>
      </w:sdtContent>
    </w:sdt>
    <w:p w:rsidR="006754FA" w:rsidRPr="006B42CE" w:rsidRDefault="006754FA" w:rsidP="006754FA">
      <w:pPr>
        <w:spacing w:after="0" w:line="240" w:lineRule="auto"/>
        <w:jc w:val="both"/>
        <w:rPr>
          <w:rFonts w:ascii="Times New Roman" w:hAnsi="Times New Roman" w:cs="Times New Roman"/>
          <w:sz w:val="24"/>
          <w:szCs w:val="24"/>
        </w:rPr>
      </w:pPr>
    </w:p>
    <w:p w:rsidR="006754FA" w:rsidRPr="006B42CE" w:rsidRDefault="006754FA" w:rsidP="006754FA">
      <w:pPr>
        <w:pStyle w:val="ListParagraph"/>
        <w:spacing w:after="0" w:line="240" w:lineRule="auto"/>
        <w:ind w:left="284"/>
        <w:jc w:val="both"/>
        <w:rPr>
          <w:rFonts w:ascii="Times New Roman" w:hAnsi="Times New Roman" w:cs="Times New Roman"/>
          <w:b/>
          <w:sz w:val="24"/>
          <w:szCs w:val="24"/>
        </w:rPr>
      </w:pPr>
    </w:p>
    <w:p w:rsidR="006754FA" w:rsidRPr="006B42CE" w:rsidRDefault="006754FA" w:rsidP="006754FA">
      <w:pPr>
        <w:pStyle w:val="ListParagraph"/>
        <w:spacing w:after="0" w:line="240" w:lineRule="auto"/>
        <w:ind w:left="0" w:firstLine="436"/>
        <w:jc w:val="both"/>
        <w:rPr>
          <w:rFonts w:ascii="Times New Roman" w:hAnsi="Times New Roman" w:cs="Times New Roman"/>
          <w:sz w:val="24"/>
          <w:szCs w:val="24"/>
        </w:rPr>
      </w:pPr>
    </w:p>
    <w:p w:rsidR="006754FA" w:rsidRPr="00523660" w:rsidRDefault="006754FA" w:rsidP="006754FA">
      <w:pPr>
        <w:spacing w:after="0"/>
        <w:ind w:firstLine="567"/>
        <w:jc w:val="both"/>
        <w:rPr>
          <w:rFonts w:ascii="Times New Roman" w:hAnsi="Times New Roman" w:cs="Times New Roman"/>
          <w:sz w:val="24"/>
          <w:szCs w:val="24"/>
        </w:rPr>
      </w:pPr>
    </w:p>
    <w:p w:rsidR="00B32D1D" w:rsidRPr="006754FA" w:rsidRDefault="00B32D1D" w:rsidP="006754FA">
      <w:pPr>
        <w:rPr>
          <w:szCs w:val="24"/>
        </w:rPr>
      </w:pPr>
    </w:p>
    <w:sectPr w:rsidR="00B32D1D" w:rsidRPr="006754FA" w:rsidSect="00E13179">
      <w:headerReference w:type="even" r:id="rId11"/>
      <w:headerReference w:type="default" r:id="rId12"/>
      <w:footerReference w:type="default" r:id="rId13"/>
      <w:headerReference w:type="first" r:id="rId14"/>
      <w:footerReference w:type="first" r:id="rId15"/>
      <w:type w:val="continuous"/>
      <w:pgSz w:w="11907" w:h="16839" w:code="9"/>
      <w:pgMar w:top="1701" w:right="1440" w:bottom="1440" w:left="1440"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DEA" w:rsidRDefault="00932DEA" w:rsidP="006A03BB">
      <w:pPr>
        <w:spacing w:after="0" w:line="240" w:lineRule="auto"/>
      </w:pPr>
      <w:r>
        <w:separator/>
      </w:r>
    </w:p>
  </w:endnote>
  <w:endnote w:type="continuationSeparator" w:id="0">
    <w:p w:rsidR="00932DEA" w:rsidRDefault="00932DEA"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Juice ITC">
    <w:altName w:val="Gabriola"/>
    <w:panose1 w:val="04040403040A02020202"/>
    <w:charset w:val="00"/>
    <w:family w:val="decorative"/>
    <w:pitch w:val="variable"/>
    <w:sig w:usb0="00000003" w:usb1="00000000" w:usb2="00000000" w:usb3="00000000" w:csb0="00000001" w:csb1="00000000"/>
  </w:font>
  <w:font w:name="Berlin Sans FB">
    <w:altName w:val="Candara"/>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858" w:rsidRDefault="00531858">
    <w:pPr>
      <w:pStyle w:val="Footer"/>
      <w:jc w:val="center"/>
    </w:pPr>
  </w:p>
  <w:p w:rsidR="00531858" w:rsidRDefault="005318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858" w:rsidRPr="008B5AB2" w:rsidRDefault="00531858"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DEA" w:rsidRDefault="00932DEA" w:rsidP="006A03BB">
      <w:pPr>
        <w:spacing w:after="0" w:line="240" w:lineRule="auto"/>
      </w:pPr>
      <w:r>
        <w:separator/>
      </w:r>
    </w:p>
  </w:footnote>
  <w:footnote w:type="continuationSeparator" w:id="0">
    <w:p w:rsidR="00932DEA" w:rsidRDefault="00932DEA"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858" w:rsidRPr="008B5AB2" w:rsidRDefault="005959D8"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531858"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5A4170">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rsidR="00531858" w:rsidRPr="00342962" w:rsidRDefault="00B24F18" w:rsidP="00342962">
    <w:pPr>
      <w:spacing w:line="360" w:lineRule="auto"/>
      <w:jc w:val="center"/>
      <w:rPr>
        <w:rFonts w:ascii="Times New Roman" w:hAnsi="Times New Roman" w:cs="Times New Roman"/>
        <w:i/>
        <w:sz w:val="24"/>
        <w:szCs w:val="24"/>
      </w:rPr>
    </w:pPr>
    <w:r>
      <w:rPr>
        <w:rFonts w:ascii="Times New Roman" w:hAnsi="Times New Roman" w:cs="Times New Roman"/>
        <w:i/>
        <w:noProof/>
        <w:szCs w:val="24"/>
      </w:rPr>
      <w:t xml:space="preserve">    Sugita</w:t>
    </w:r>
    <w:r>
      <w:rPr>
        <w:rFonts w:ascii="Times New Roman" w:hAnsi="Times New Roman" w:cs="Times New Roman"/>
        <w:i/>
        <w:noProof/>
        <w:szCs w:val="24"/>
        <w:lang w:val="en-US"/>
      </w:rPr>
      <w:t>-1</w:t>
    </w:r>
    <w:r w:rsidR="00531858" w:rsidRPr="008B5AB2">
      <w:rPr>
        <w:rFonts w:ascii="Times New Roman" w:hAnsi="Times New Roman" w:cs="Times New Roman"/>
        <w:noProof/>
        <w:szCs w:val="24"/>
        <w:lang w:val="en-US"/>
      </w:rPr>
      <w:t xml:space="preserve">, </w:t>
    </w:r>
    <w:r>
      <w:rPr>
        <w:rFonts w:ascii="Times New Roman" w:hAnsi="Times New Roman" w:cs="Times New Roman"/>
        <w:i/>
        <w:sz w:val="24"/>
        <w:szCs w:val="24"/>
      </w:rPr>
      <w:t>Upaya Dosen Kewirausahaan Sebagai Faktor Determinatif Dalam Menumbuhkan Motivasi Wirausaha Mahasiswa IKIP Siliwangi</w:t>
    </w:r>
  </w:p>
  <w:p w:rsidR="00531858" w:rsidRPr="0042013B" w:rsidRDefault="00531858" w:rsidP="004441DD">
    <w:pPr>
      <w:pStyle w:val="Header"/>
      <w:ind w:right="360" w:firstLine="567"/>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858" w:rsidRDefault="005959D8" w:rsidP="00531858">
    <w:pPr>
      <w:pStyle w:val="Header"/>
      <w:framePr w:wrap="around" w:vAnchor="text" w:hAnchor="margin" w:xAlign="outside" w:y="1"/>
      <w:rPr>
        <w:rStyle w:val="PageNumber"/>
      </w:rPr>
    </w:pPr>
    <w:r>
      <w:rPr>
        <w:rStyle w:val="PageNumber"/>
      </w:rPr>
      <w:fldChar w:fldCharType="begin"/>
    </w:r>
    <w:r w:rsidR="00531858">
      <w:rPr>
        <w:rStyle w:val="PageNumber"/>
      </w:rPr>
      <w:instrText xml:space="preserve">PAGE  </w:instrText>
    </w:r>
    <w:r>
      <w:rPr>
        <w:rStyle w:val="PageNumber"/>
      </w:rPr>
      <w:fldChar w:fldCharType="separate"/>
    </w:r>
    <w:r w:rsidR="005A4170">
      <w:rPr>
        <w:rStyle w:val="PageNumber"/>
        <w:noProof/>
      </w:rPr>
      <w:t>7</w:t>
    </w:r>
    <w:r>
      <w:rPr>
        <w:rStyle w:val="PageNumber"/>
      </w:rPr>
      <w:fldChar w:fldCharType="end"/>
    </w:r>
  </w:p>
  <w:p w:rsidR="00531858" w:rsidRPr="0042013B" w:rsidRDefault="00B24F18" w:rsidP="004441DD">
    <w:pPr>
      <w:pStyle w:val="Header"/>
      <w:ind w:right="566" w:firstLine="1276"/>
      <w:jc w:val="right"/>
      <w:rPr>
        <w:i/>
        <w:sz w:val="24"/>
        <w:lang w:val="en-US"/>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2281555</wp:posOffset>
              </wp:positionH>
              <wp:positionV relativeFrom="paragraph">
                <wp:posOffset>-114935</wp:posOffset>
              </wp:positionV>
              <wp:extent cx="867410" cy="41465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7410" cy="41465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31858" w:rsidRPr="0042013B" w:rsidRDefault="00531858" w:rsidP="0042013B">
                          <w:pPr>
                            <w:rPr>
                              <w:sz w:val="8"/>
                            </w:rPr>
                          </w:pPr>
                          <w:proofErr w:type="spellStart"/>
                          <w:r>
                            <w:rPr>
                              <w:rFonts w:ascii="Juice ITC" w:hAnsi="Juice ITC"/>
                              <w:sz w:val="32"/>
                              <w:lang w:val="en-US"/>
                            </w:rPr>
                            <w:t>Semantik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179.65pt;margin-top:-9.05pt;width:68.3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" filled="f" stroked="f" strokeweight="2pt">
              <v:path arrowok="t"/>
              <v:textbox>
                <w:txbxContent>
                  <w:p w:rsidR="00531858" w:rsidRPr="0042013B" w:rsidRDefault="00531858" w:rsidP="0042013B">
                    <w:pPr>
                      <w:rPr>
                        <w:sz w:val="8"/>
                      </w:rPr>
                    </w:pPr>
                    <w:proofErr w:type="spellStart"/>
                    <w:r>
                      <w:rPr>
                        <w:rFonts w:ascii="Juice ITC" w:hAnsi="Juice ITC"/>
                        <w:sz w:val="32"/>
                        <w:lang w:val="en-US"/>
                      </w:rPr>
                      <w:t>Semantik</w:t>
                    </w:r>
                    <w:proofErr w:type="spellEnd"/>
                  </w:p>
                </w:txbxContent>
              </v:textbox>
            </v:rect>
          </w:pict>
        </mc:Fallback>
      </mc:AlternateContent>
    </w:r>
    <w:r w:rsidR="00531858" w:rsidRPr="0042013B">
      <w:rPr>
        <w:rFonts w:ascii="Times New Roman" w:hAnsi="Times New Roman" w:cs="Times New Roman"/>
        <w:i/>
        <w:lang w:val="en-US"/>
      </w:rPr>
      <w:t xml:space="preserve">Volume </w:t>
    </w:r>
    <w:r w:rsidR="00531858">
      <w:rPr>
        <w:rFonts w:ascii="Times New Roman" w:hAnsi="Times New Roman" w:cs="Times New Roman"/>
        <w:i/>
        <w:lang w:val="en-US"/>
      </w:rPr>
      <w:t>X</w:t>
    </w:r>
    <w:r w:rsidR="00531858" w:rsidRPr="0042013B">
      <w:rPr>
        <w:rFonts w:ascii="Times New Roman" w:hAnsi="Times New Roman" w:cs="Times New Roman"/>
        <w:i/>
        <w:lang w:val="en-US"/>
      </w:rPr>
      <w:t>, No.</w:t>
    </w:r>
    <w:r w:rsidR="00531858">
      <w:rPr>
        <w:rFonts w:ascii="Times New Roman" w:hAnsi="Times New Roman" w:cs="Times New Roman"/>
        <w:i/>
        <w:lang w:val="en-US"/>
      </w:rPr>
      <w:t xml:space="preserve"> X</w:t>
    </w:r>
    <w:r w:rsidR="00531858" w:rsidRPr="0042013B">
      <w:rPr>
        <w:rFonts w:ascii="Times New Roman" w:hAnsi="Times New Roman" w:cs="Times New Roman"/>
        <w:i/>
        <w:lang w:val="en-US"/>
      </w:rPr>
      <w:t xml:space="preserve">, </w:t>
    </w:r>
    <w:r w:rsidR="00531858">
      <w:rPr>
        <w:rFonts w:ascii="Times New Roman" w:hAnsi="Times New Roman" w:cs="Times New Roman"/>
        <w:i/>
        <w:lang w:val="en-US"/>
      </w:rPr>
      <w:t>XXXXX</w:t>
    </w:r>
    <w:r w:rsidR="00531858" w:rsidRPr="0042013B">
      <w:rPr>
        <w:rFonts w:ascii="Times New Roman" w:hAnsi="Times New Roman" w:cs="Times New Roman"/>
        <w:i/>
        <w:lang w:val="en-US"/>
      </w:rPr>
      <w:t xml:space="preserve"> 201</w:t>
    </w:r>
    <w:r w:rsidR="00531858">
      <w:rPr>
        <w:rFonts w:ascii="Times New Roman" w:hAnsi="Times New Roman" w:cs="Times New Roman"/>
        <w:i/>
        <w:lang w:val="en-US"/>
      </w:rPr>
      <w:t>7</w:t>
    </w:r>
    <w:r w:rsidR="00531858" w:rsidRPr="0042013B">
      <w:rPr>
        <w:rFonts w:ascii="Times New Roman" w:hAnsi="Times New Roman" w:cs="Times New Roman"/>
        <w:i/>
        <w:lang w:val="en-US"/>
      </w:rPr>
      <w:t xml:space="preserve"> pp </w:t>
    </w:r>
    <w:r w:rsidR="00531858">
      <w:rPr>
        <w:rFonts w:ascii="Times New Roman" w:hAnsi="Times New Roman" w:cs="Times New Roman"/>
        <w:i/>
        <w:lang w:val="en-US"/>
      </w:rPr>
      <w:t>XX</w:t>
    </w:r>
    <w:r w:rsidR="00531858" w:rsidRPr="0042013B">
      <w:rPr>
        <w:rFonts w:ascii="Times New Roman" w:hAnsi="Times New Roman" w:cs="Times New Roman"/>
        <w:i/>
        <w:lang w:val="en-US"/>
      </w:rPr>
      <w:t>-</w:t>
    </w:r>
    <w:r w:rsidR="00531858">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858" w:rsidRDefault="00531858" w:rsidP="00BF1AF3">
    <w:pPr>
      <w:pStyle w:val="Header"/>
      <w:rPr>
        <w:rFonts w:ascii="Berlin Sans FB" w:hAnsi="Berlin Sans FB"/>
        <w:b/>
        <w:color w:val="FFC000"/>
        <w:sz w:val="24"/>
      </w:rPr>
    </w:pPr>
    <w:r w:rsidRPr="00012743">
      <w:rPr>
        <w:rFonts w:ascii="Berlin Sans FB" w:hAnsi="Berlin Sans FB"/>
        <w:b/>
        <w:color w:val="FFC000"/>
        <w:sz w:val="24"/>
      </w:rPr>
      <w:t>JURNAL COMM-EDU</w:t>
    </w:r>
  </w:p>
  <w:p w:rsidR="00531858" w:rsidRDefault="00531858" w:rsidP="00BF1AF3">
    <w:pPr>
      <w:pStyle w:val="Header"/>
      <w:tabs>
        <w:tab w:val="clear" w:pos="4680"/>
        <w:tab w:val="clear" w:pos="9360"/>
      </w:tabs>
      <w:rPr>
        <w:rFonts w:ascii="Cambria" w:hAnsi="Cambria"/>
      </w:rPr>
    </w:pPr>
    <w:r w:rsidRPr="00012743">
      <w:rPr>
        <w:rFonts w:ascii="Cambria" w:hAnsi="Cambria"/>
      </w:rPr>
      <w:t>ISSN :</w:t>
    </w:r>
    <w:r>
      <w:rPr>
        <w:rFonts w:ascii="Cambria" w:hAnsi="Cambria"/>
      </w:rPr>
      <w:t xml:space="preserve"> XXXX-XXXX (Print)  XXXX-XXXX (Online)</w:t>
    </w:r>
    <w:r w:rsidRPr="00012743">
      <w:rPr>
        <w:rFonts w:ascii="Cambria" w:hAnsi="Cambria"/>
      </w:rPr>
      <w:tab/>
    </w:r>
    <w:r w:rsidRPr="00012743">
      <w:rPr>
        <w:rFonts w:ascii="Cambria" w:hAnsi="Cambria"/>
      </w:rPr>
      <w:tab/>
      <w:t>Volume 1 Nomor 1, Oktober 2017</w:t>
    </w:r>
  </w:p>
  <w:p w:rsidR="00531858" w:rsidRPr="00BF1AF3" w:rsidRDefault="00B24F18" w:rsidP="00BF1AF3">
    <w:pPr>
      <w:pStyle w:val="Header"/>
      <w:tabs>
        <w:tab w:val="clear" w:pos="4680"/>
        <w:tab w:val="clear" w:pos="9360"/>
      </w:tabs>
      <w:rPr>
        <w:rFonts w:ascii="Cambria" w:hAnsi="Cambria"/>
      </w:rPr>
    </w:pPr>
    <w:r>
      <w:rPr>
        <w:rFonts w:ascii="Cambria" w:hAnsi="Cambria"/>
        <w:noProof/>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169544</wp:posOffset>
              </wp:positionV>
              <wp:extent cx="572452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FFC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13.35pt;width:450.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" strokecolor="#ffc000"/>
          </w:pict>
        </mc:Fallback>
      </mc:AlternateContent>
    </w:r>
    <w:r w:rsidR="00531858">
      <w:rPr>
        <w:rFonts w:ascii="Times New Roman" w:hAnsi="Times New Roman" w:cs="Times New Roman"/>
        <w:lang w:val="en-US"/>
      </w:rPr>
      <w:t>DOI 10.22460/</w:t>
    </w:r>
    <w:proofErr w:type="spellStart"/>
    <w:r w:rsidR="00531858">
      <w:rPr>
        <w:rFonts w:ascii="Times New Roman" w:hAnsi="Times New Roman" w:cs="Times New Roman"/>
        <w:lang w:val="en-US"/>
      </w:rPr>
      <w:t>semantik.vXiX.XXX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C92BD6"/>
    <w:multiLevelType w:val="hybridMultilevel"/>
    <w:tmpl w:val="E6B0A6C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02A76FA7"/>
    <w:multiLevelType w:val="hybridMultilevel"/>
    <w:tmpl w:val="7368E9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F137BE"/>
    <w:multiLevelType w:val="hybridMultilevel"/>
    <w:tmpl w:val="88E406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6CC7DE9"/>
    <w:multiLevelType w:val="hybridMultilevel"/>
    <w:tmpl w:val="6C0696F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57370A"/>
    <w:multiLevelType w:val="hybridMultilevel"/>
    <w:tmpl w:val="1F4ACBFE"/>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110D5951"/>
    <w:multiLevelType w:val="hybridMultilevel"/>
    <w:tmpl w:val="877403E0"/>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nsid w:val="12DE799B"/>
    <w:multiLevelType w:val="hybridMultilevel"/>
    <w:tmpl w:val="E74E44A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42C1403"/>
    <w:multiLevelType w:val="hybridMultilevel"/>
    <w:tmpl w:val="B5A2803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15C136DA"/>
    <w:multiLevelType w:val="hybridMultilevel"/>
    <w:tmpl w:val="0D048E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66600A6"/>
    <w:multiLevelType w:val="hybridMultilevel"/>
    <w:tmpl w:val="01AEBDFE"/>
    <w:lvl w:ilvl="0" w:tplc="0421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D921A1"/>
    <w:multiLevelType w:val="hybridMultilevel"/>
    <w:tmpl w:val="B5448C0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D810C35"/>
    <w:multiLevelType w:val="hybridMultilevel"/>
    <w:tmpl w:val="F88A6788"/>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nsid w:val="2AFC4557"/>
    <w:multiLevelType w:val="hybridMultilevel"/>
    <w:tmpl w:val="DD80018A"/>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4">
    <w:nsid w:val="2E261EBD"/>
    <w:multiLevelType w:val="hybridMultilevel"/>
    <w:tmpl w:val="7EC6DCC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EE126E3"/>
    <w:multiLevelType w:val="hybridMultilevel"/>
    <w:tmpl w:val="C8D8809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323721DC"/>
    <w:multiLevelType w:val="hybridMultilevel"/>
    <w:tmpl w:val="4CB2DA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2AE0B95"/>
    <w:multiLevelType w:val="hybridMultilevel"/>
    <w:tmpl w:val="041879B0"/>
    <w:lvl w:ilvl="0" w:tplc="04210019">
      <w:start w:val="1"/>
      <w:numFmt w:val="lowerLetter"/>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18">
    <w:nsid w:val="33115EFD"/>
    <w:multiLevelType w:val="hybridMultilevel"/>
    <w:tmpl w:val="B9E4D38A"/>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nsid w:val="35293492"/>
    <w:multiLevelType w:val="hybridMultilevel"/>
    <w:tmpl w:val="50203F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FE73037"/>
    <w:multiLevelType w:val="hybridMultilevel"/>
    <w:tmpl w:val="DFD226C2"/>
    <w:lvl w:ilvl="0" w:tplc="0421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FC54D7"/>
    <w:multiLevelType w:val="hybridMultilevel"/>
    <w:tmpl w:val="AB0EC63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nsid w:val="42AC718A"/>
    <w:multiLevelType w:val="hybridMultilevel"/>
    <w:tmpl w:val="2E1E943A"/>
    <w:lvl w:ilvl="0" w:tplc="0421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FC2E7F"/>
    <w:multiLevelType w:val="hybridMultilevel"/>
    <w:tmpl w:val="F0C66A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8DC516A"/>
    <w:multiLevelType w:val="hybridMultilevel"/>
    <w:tmpl w:val="26D04C3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99E0817"/>
    <w:multiLevelType w:val="hybridMultilevel"/>
    <w:tmpl w:val="961A02E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6">
    <w:nsid w:val="4D3D65D8"/>
    <w:multiLevelType w:val="hybridMultilevel"/>
    <w:tmpl w:val="386C14D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E705A2D"/>
    <w:multiLevelType w:val="hybridMultilevel"/>
    <w:tmpl w:val="7E40BA8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8">
    <w:nsid w:val="51FE4957"/>
    <w:multiLevelType w:val="hybridMultilevel"/>
    <w:tmpl w:val="0BA294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2BF2E43"/>
    <w:multiLevelType w:val="hybridMultilevel"/>
    <w:tmpl w:val="550ACA64"/>
    <w:lvl w:ilvl="0" w:tplc="D6D41FC6">
      <w:start w:val="1"/>
      <w:numFmt w:val="decimal"/>
      <w:lvlText w:val="%1."/>
      <w:lvlJc w:val="left"/>
      <w:pPr>
        <w:ind w:left="1004" w:hanging="360"/>
      </w:pPr>
      <w:rPr>
        <w:b/>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31">
    <w:nsid w:val="544522AE"/>
    <w:multiLevelType w:val="hybridMultilevel"/>
    <w:tmpl w:val="7068B95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58F0B3F"/>
    <w:multiLevelType w:val="hybridMultilevel"/>
    <w:tmpl w:val="F2F4FF86"/>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3">
    <w:nsid w:val="57E35D26"/>
    <w:multiLevelType w:val="hybridMultilevel"/>
    <w:tmpl w:val="763C7C4A"/>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4">
    <w:nsid w:val="5A140066"/>
    <w:multiLevelType w:val="hybridMultilevel"/>
    <w:tmpl w:val="A9720B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2A702A"/>
    <w:multiLevelType w:val="hybridMultilevel"/>
    <w:tmpl w:val="CF7AF36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6">
    <w:nsid w:val="5F1B6243"/>
    <w:multiLevelType w:val="hybridMultilevel"/>
    <w:tmpl w:val="FF5C292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7">
    <w:nsid w:val="5F5457E9"/>
    <w:multiLevelType w:val="hybridMultilevel"/>
    <w:tmpl w:val="C03C31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4D3479E"/>
    <w:multiLevelType w:val="hybridMultilevel"/>
    <w:tmpl w:val="01AA24D0"/>
    <w:lvl w:ilvl="0" w:tplc="04210015">
      <w:start w:val="1"/>
      <w:numFmt w:val="upperLetter"/>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9">
    <w:nsid w:val="650361CB"/>
    <w:multiLevelType w:val="hybridMultilevel"/>
    <w:tmpl w:val="D5FA97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71B4695"/>
    <w:multiLevelType w:val="hybridMultilevel"/>
    <w:tmpl w:val="EFC01B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EE0262"/>
    <w:multiLevelType w:val="hybridMultilevel"/>
    <w:tmpl w:val="23C49EF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FED1C58"/>
    <w:multiLevelType w:val="hybridMultilevel"/>
    <w:tmpl w:val="7EC6DCC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419369D"/>
    <w:multiLevelType w:val="hybridMultilevel"/>
    <w:tmpl w:val="81087912"/>
    <w:lvl w:ilvl="0" w:tplc="04210019">
      <w:start w:val="1"/>
      <w:numFmt w:val="lowerLetter"/>
      <w:lvlText w:val="%1."/>
      <w:lvlJc w:val="left"/>
      <w:pPr>
        <w:ind w:left="1353"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757E3FBF"/>
    <w:multiLevelType w:val="hybridMultilevel"/>
    <w:tmpl w:val="9F4CC2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60623B1"/>
    <w:multiLevelType w:val="hybridMultilevel"/>
    <w:tmpl w:val="E8EC5CB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88C744F"/>
    <w:multiLevelType w:val="hybridMultilevel"/>
    <w:tmpl w:val="A090516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7">
    <w:nsid w:val="7C6C1E28"/>
    <w:multiLevelType w:val="hybridMultilevel"/>
    <w:tmpl w:val="895037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D40568A"/>
    <w:multiLevelType w:val="hybridMultilevel"/>
    <w:tmpl w:val="0C3A55E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0"/>
  </w:num>
  <w:num w:numId="2">
    <w:abstractNumId w:val="36"/>
  </w:num>
  <w:num w:numId="3">
    <w:abstractNumId w:val="17"/>
  </w:num>
  <w:num w:numId="4">
    <w:abstractNumId w:val="6"/>
  </w:num>
  <w:num w:numId="5">
    <w:abstractNumId w:val="33"/>
  </w:num>
  <w:num w:numId="6">
    <w:abstractNumId w:val="18"/>
  </w:num>
  <w:num w:numId="7">
    <w:abstractNumId w:val="11"/>
  </w:num>
  <w:num w:numId="8">
    <w:abstractNumId w:val="29"/>
  </w:num>
  <w:num w:numId="9">
    <w:abstractNumId w:val="19"/>
  </w:num>
  <w:num w:numId="10">
    <w:abstractNumId w:val="25"/>
  </w:num>
  <w:num w:numId="11">
    <w:abstractNumId w:val="4"/>
  </w:num>
  <w:num w:numId="12">
    <w:abstractNumId w:val="1"/>
  </w:num>
  <w:num w:numId="13">
    <w:abstractNumId w:val="31"/>
  </w:num>
  <w:num w:numId="14">
    <w:abstractNumId w:val="32"/>
  </w:num>
  <w:num w:numId="15">
    <w:abstractNumId w:val="47"/>
  </w:num>
  <w:num w:numId="16">
    <w:abstractNumId w:val="43"/>
  </w:num>
  <w:num w:numId="17">
    <w:abstractNumId w:val="15"/>
  </w:num>
  <w:num w:numId="18">
    <w:abstractNumId w:val="34"/>
  </w:num>
  <w:num w:numId="19">
    <w:abstractNumId w:val="48"/>
  </w:num>
  <w:num w:numId="20">
    <w:abstractNumId w:val="12"/>
  </w:num>
  <w:num w:numId="21">
    <w:abstractNumId w:val="8"/>
  </w:num>
  <w:num w:numId="22">
    <w:abstractNumId w:val="40"/>
  </w:num>
  <w:num w:numId="23">
    <w:abstractNumId w:val="2"/>
  </w:num>
  <w:num w:numId="24">
    <w:abstractNumId w:val="27"/>
  </w:num>
  <w:num w:numId="25">
    <w:abstractNumId w:val="37"/>
  </w:num>
  <w:num w:numId="26">
    <w:abstractNumId w:val="13"/>
  </w:num>
  <w:num w:numId="27">
    <w:abstractNumId w:val="28"/>
  </w:num>
  <w:num w:numId="28">
    <w:abstractNumId w:val="45"/>
  </w:num>
  <w:num w:numId="29">
    <w:abstractNumId w:val="38"/>
  </w:num>
  <w:num w:numId="30">
    <w:abstractNumId w:val="5"/>
  </w:num>
  <w:num w:numId="31">
    <w:abstractNumId w:val="41"/>
  </w:num>
  <w:num w:numId="32">
    <w:abstractNumId w:val="16"/>
  </w:num>
  <w:num w:numId="33">
    <w:abstractNumId w:val="46"/>
  </w:num>
  <w:num w:numId="34">
    <w:abstractNumId w:val="44"/>
  </w:num>
  <w:num w:numId="35">
    <w:abstractNumId w:val="35"/>
  </w:num>
  <w:num w:numId="36">
    <w:abstractNumId w:val="39"/>
  </w:num>
  <w:num w:numId="37">
    <w:abstractNumId w:val="10"/>
  </w:num>
  <w:num w:numId="38">
    <w:abstractNumId w:val="42"/>
  </w:num>
  <w:num w:numId="39">
    <w:abstractNumId w:val="21"/>
  </w:num>
  <w:num w:numId="40">
    <w:abstractNumId w:val="14"/>
  </w:num>
  <w:num w:numId="41">
    <w:abstractNumId w:val="24"/>
  </w:num>
  <w:num w:numId="42">
    <w:abstractNumId w:val="7"/>
  </w:num>
  <w:num w:numId="43">
    <w:abstractNumId w:val="20"/>
  </w:num>
  <w:num w:numId="44">
    <w:abstractNumId w:val="22"/>
  </w:num>
  <w:num w:numId="45">
    <w:abstractNumId w:val="26"/>
  </w:num>
  <w:num w:numId="46">
    <w:abstractNumId w:val="3"/>
  </w:num>
  <w:num w:numId="47">
    <w:abstractNumId w:val="0"/>
  </w:num>
  <w:num w:numId="48">
    <w:abstractNumId w:val="23"/>
  </w:num>
  <w:num w:numId="49">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7AD9"/>
    <w:rsid w:val="00035B5F"/>
    <w:rsid w:val="000403AE"/>
    <w:rsid w:val="000532A9"/>
    <w:rsid w:val="00060932"/>
    <w:rsid w:val="0006145D"/>
    <w:rsid w:val="0006238A"/>
    <w:rsid w:val="00067DD4"/>
    <w:rsid w:val="00070B0F"/>
    <w:rsid w:val="00073048"/>
    <w:rsid w:val="00077244"/>
    <w:rsid w:val="00086BE3"/>
    <w:rsid w:val="000915CE"/>
    <w:rsid w:val="000B1117"/>
    <w:rsid w:val="000B1A9C"/>
    <w:rsid w:val="000B79A5"/>
    <w:rsid w:val="000D6AC8"/>
    <w:rsid w:val="000E17A4"/>
    <w:rsid w:val="000E2907"/>
    <w:rsid w:val="000E2DD8"/>
    <w:rsid w:val="000F1138"/>
    <w:rsid w:val="000F26F3"/>
    <w:rsid w:val="000F6F20"/>
    <w:rsid w:val="0010144A"/>
    <w:rsid w:val="00102B74"/>
    <w:rsid w:val="00106F02"/>
    <w:rsid w:val="00106F11"/>
    <w:rsid w:val="00112B28"/>
    <w:rsid w:val="00113FDF"/>
    <w:rsid w:val="00134777"/>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40E"/>
    <w:rsid w:val="001B0654"/>
    <w:rsid w:val="001B1108"/>
    <w:rsid w:val="001C7149"/>
    <w:rsid w:val="001C7963"/>
    <w:rsid w:val="001D4CB9"/>
    <w:rsid w:val="001D6AA5"/>
    <w:rsid w:val="001E5762"/>
    <w:rsid w:val="001F0AE4"/>
    <w:rsid w:val="001F1895"/>
    <w:rsid w:val="001F74D1"/>
    <w:rsid w:val="00202157"/>
    <w:rsid w:val="0020288F"/>
    <w:rsid w:val="0020494D"/>
    <w:rsid w:val="00206A20"/>
    <w:rsid w:val="0021233C"/>
    <w:rsid w:val="002152BE"/>
    <w:rsid w:val="00221796"/>
    <w:rsid w:val="0023157C"/>
    <w:rsid w:val="00232ECE"/>
    <w:rsid w:val="00237438"/>
    <w:rsid w:val="00242043"/>
    <w:rsid w:val="00244518"/>
    <w:rsid w:val="00245AF1"/>
    <w:rsid w:val="00252B96"/>
    <w:rsid w:val="002564C8"/>
    <w:rsid w:val="0025708C"/>
    <w:rsid w:val="00262007"/>
    <w:rsid w:val="00265E92"/>
    <w:rsid w:val="00271AF4"/>
    <w:rsid w:val="00273E53"/>
    <w:rsid w:val="00282ACD"/>
    <w:rsid w:val="002857CE"/>
    <w:rsid w:val="00290B40"/>
    <w:rsid w:val="0029514D"/>
    <w:rsid w:val="002A7A74"/>
    <w:rsid w:val="002C1B03"/>
    <w:rsid w:val="002C4053"/>
    <w:rsid w:val="002C6423"/>
    <w:rsid w:val="002C7E56"/>
    <w:rsid w:val="002D52D8"/>
    <w:rsid w:val="002D7B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2962"/>
    <w:rsid w:val="00343BC4"/>
    <w:rsid w:val="0035546B"/>
    <w:rsid w:val="0035600F"/>
    <w:rsid w:val="00357677"/>
    <w:rsid w:val="00362639"/>
    <w:rsid w:val="0037549E"/>
    <w:rsid w:val="0038168C"/>
    <w:rsid w:val="00386B7E"/>
    <w:rsid w:val="003876FF"/>
    <w:rsid w:val="003879DA"/>
    <w:rsid w:val="0039567C"/>
    <w:rsid w:val="00395735"/>
    <w:rsid w:val="003A3FB5"/>
    <w:rsid w:val="003B08C1"/>
    <w:rsid w:val="003B5759"/>
    <w:rsid w:val="003B739D"/>
    <w:rsid w:val="003C3D2C"/>
    <w:rsid w:val="003D097C"/>
    <w:rsid w:val="003D2CCF"/>
    <w:rsid w:val="003E367D"/>
    <w:rsid w:val="003E562B"/>
    <w:rsid w:val="003F4603"/>
    <w:rsid w:val="003F5612"/>
    <w:rsid w:val="003F65C5"/>
    <w:rsid w:val="00404264"/>
    <w:rsid w:val="004164F9"/>
    <w:rsid w:val="0042013B"/>
    <w:rsid w:val="00425791"/>
    <w:rsid w:val="00432ED9"/>
    <w:rsid w:val="00434DBA"/>
    <w:rsid w:val="004374DA"/>
    <w:rsid w:val="0044112A"/>
    <w:rsid w:val="004441DD"/>
    <w:rsid w:val="004465AF"/>
    <w:rsid w:val="0046366A"/>
    <w:rsid w:val="00492AAF"/>
    <w:rsid w:val="00492CDB"/>
    <w:rsid w:val="004A07A9"/>
    <w:rsid w:val="004A153F"/>
    <w:rsid w:val="004A5514"/>
    <w:rsid w:val="004B3149"/>
    <w:rsid w:val="004B34F0"/>
    <w:rsid w:val="004B4972"/>
    <w:rsid w:val="004B70CB"/>
    <w:rsid w:val="004C46CF"/>
    <w:rsid w:val="004D4337"/>
    <w:rsid w:val="004D6ED8"/>
    <w:rsid w:val="004E1FA3"/>
    <w:rsid w:val="005040B9"/>
    <w:rsid w:val="00510AA8"/>
    <w:rsid w:val="00513AAA"/>
    <w:rsid w:val="00514BE3"/>
    <w:rsid w:val="00524629"/>
    <w:rsid w:val="00531858"/>
    <w:rsid w:val="00540338"/>
    <w:rsid w:val="005433E2"/>
    <w:rsid w:val="005551ED"/>
    <w:rsid w:val="00564290"/>
    <w:rsid w:val="00571D9D"/>
    <w:rsid w:val="005807B5"/>
    <w:rsid w:val="005809EF"/>
    <w:rsid w:val="00581285"/>
    <w:rsid w:val="00584C73"/>
    <w:rsid w:val="00585AFC"/>
    <w:rsid w:val="00586F65"/>
    <w:rsid w:val="00590F4E"/>
    <w:rsid w:val="005954DD"/>
    <w:rsid w:val="005959D8"/>
    <w:rsid w:val="005A01E6"/>
    <w:rsid w:val="005A05CF"/>
    <w:rsid w:val="005A266C"/>
    <w:rsid w:val="005A3492"/>
    <w:rsid w:val="005A4170"/>
    <w:rsid w:val="005A4EF0"/>
    <w:rsid w:val="005A524F"/>
    <w:rsid w:val="005B1944"/>
    <w:rsid w:val="005B4EEE"/>
    <w:rsid w:val="005B539C"/>
    <w:rsid w:val="005C3B54"/>
    <w:rsid w:val="005C3DCF"/>
    <w:rsid w:val="005D33F8"/>
    <w:rsid w:val="005E1E87"/>
    <w:rsid w:val="005E295E"/>
    <w:rsid w:val="00614BE0"/>
    <w:rsid w:val="0062220A"/>
    <w:rsid w:val="00631867"/>
    <w:rsid w:val="006318D1"/>
    <w:rsid w:val="006326D0"/>
    <w:rsid w:val="00633B9B"/>
    <w:rsid w:val="00641E65"/>
    <w:rsid w:val="00647871"/>
    <w:rsid w:val="0065331E"/>
    <w:rsid w:val="006533A7"/>
    <w:rsid w:val="00653468"/>
    <w:rsid w:val="0065780D"/>
    <w:rsid w:val="006632C0"/>
    <w:rsid w:val="00671C61"/>
    <w:rsid w:val="006754FA"/>
    <w:rsid w:val="006904A5"/>
    <w:rsid w:val="006A03BB"/>
    <w:rsid w:val="006B364B"/>
    <w:rsid w:val="006B42CE"/>
    <w:rsid w:val="006B5126"/>
    <w:rsid w:val="006C4325"/>
    <w:rsid w:val="006D1E6F"/>
    <w:rsid w:val="006D2565"/>
    <w:rsid w:val="006D2B8C"/>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B77A9"/>
    <w:rsid w:val="007C016F"/>
    <w:rsid w:val="007C119C"/>
    <w:rsid w:val="007C6F74"/>
    <w:rsid w:val="007D2174"/>
    <w:rsid w:val="007D69FD"/>
    <w:rsid w:val="007E4460"/>
    <w:rsid w:val="007F16FB"/>
    <w:rsid w:val="007F4A44"/>
    <w:rsid w:val="008053A1"/>
    <w:rsid w:val="00813139"/>
    <w:rsid w:val="00814D46"/>
    <w:rsid w:val="00817095"/>
    <w:rsid w:val="00817B20"/>
    <w:rsid w:val="00821794"/>
    <w:rsid w:val="008223D7"/>
    <w:rsid w:val="00833DCA"/>
    <w:rsid w:val="00837446"/>
    <w:rsid w:val="008403D7"/>
    <w:rsid w:val="00852145"/>
    <w:rsid w:val="00854F4E"/>
    <w:rsid w:val="00857AF9"/>
    <w:rsid w:val="008600D6"/>
    <w:rsid w:val="00860ABA"/>
    <w:rsid w:val="00880653"/>
    <w:rsid w:val="0089069F"/>
    <w:rsid w:val="00892B56"/>
    <w:rsid w:val="00897BE2"/>
    <w:rsid w:val="008B5AB2"/>
    <w:rsid w:val="008B7931"/>
    <w:rsid w:val="008D1648"/>
    <w:rsid w:val="008D1D9F"/>
    <w:rsid w:val="008D3491"/>
    <w:rsid w:val="008E145E"/>
    <w:rsid w:val="008E1ECB"/>
    <w:rsid w:val="008E3611"/>
    <w:rsid w:val="008E39B3"/>
    <w:rsid w:val="008E4B4F"/>
    <w:rsid w:val="008E645C"/>
    <w:rsid w:val="008F0615"/>
    <w:rsid w:val="008F567C"/>
    <w:rsid w:val="008F5B98"/>
    <w:rsid w:val="00901AE8"/>
    <w:rsid w:val="009146A1"/>
    <w:rsid w:val="00917C49"/>
    <w:rsid w:val="0092059B"/>
    <w:rsid w:val="00924058"/>
    <w:rsid w:val="00927605"/>
    <w:rsid w:val="00932DEA"/>
    <w:rsid w:val="009357C3"/>
    <w:rsid w:val="0095480F"/>
    <w:rsid w:val="009554E2"/>
    <w:rsid w:val="0096027C"/>
    <w:rsid w:val="00962557"/>
    <w:rsid w:val="00967AB7"/>
    <w:rsid w:val="00971185"/>
    <w:rsid w:val="009826C0"/>
    <w:rsid w:val="00982E2E"/>
    <w:rsid w:val="00983AD8"/>
    <w:rsid w:val="00984526"/>
    <w:rsid w:val="009846F2"/>
    <w:rsid w:val="009865B4"/>
    <w:rsid w:val="00990133"/>
    <w:rsid w:val="009961A5"/>
    <w:rsid w:val="009B42B3"/>
    <w:rsid w:val="009B523A"/>
    <w:rsid w:val="009B6E01"/>
    <w:rsid w:val="009C210C"/>
    <w:rsid w:val="009C4CAA"/>
    <w:rsid w:val="009C5042"/>
    <w:rsid w:val="009C5597"/>
    <w:rsid w:val="009C59DD"/>
    <w:rsid w:val="009C7DA2"/>
    <w:rsid w:val="009D568F"/>
    <w:rsid w:val="009D5707"/>
    <w:rsid w:val="009D7CE8"/>
    <w:rsid w:val="009E60AA"/>
    <w:rsid w:val="009F0190"/>
    <w:rsid w:val="00A01D5A"/>
    <w:rsid w:val="00A02CC6"/>
    <w:rsid w:val="00A10BCB"/>
    <w:rsid w:val="00A12C65"/>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86204"/>
    <w:rsid w:val="00A90480"/>
    <w:rsid w:val="00A95CE9"/>
    <w:rsid w:val="00A97568"/>
    <w:rsid w:val="00AA02B1"/>
    <w:rsid w:val="00AA519A"/>
    <w:rsid w:val="00AB48A8"/>
    <w:rsid w:val="00AC420B"/>
    <w:rsid w:val="00AC5565"/>
    <w:rsid w:val="00AD44FA"/>
    <w:rsid w:val="00AD72D1"/>
    <w:rsid w:val="00AE19C0"/>
    <w:rsid w:val="00AE5F21"/>
    <w:rsid w:val="00AF0F4D"/>
    <w:rsid w:val="00AF2788"/>
    <w:rsid w:val="00AF7A0D"/>
    <w:rsid w:val="00B042CD"/>
    <w:rsid w:val="00B05C91"/>
    <w:rsid w:val="00B1189F"/>
    <w:rsid w:val="00B1268E"/>
    <w:rsid w:val="00B14A56"/>
    <w:rsid w:val="00B16650"/>
    <w:rsid w:val="00B24F18"/>
    <w:rsid w:val="00B25A67"/>
    <w:rsid w:val="00B25F8B"/>
    <w:rsid w:val="00B32D1D"/>
    <w:rsid w:val="00B433CB"/>
    <w:rsid w:val="00B51270"/>
    <w:rsid w:val="00B52B5E"/>
    <w:rsid w:val="00B53356"/>
    <w:rsid w:val="00B66913"/>
    <w:rsid w:val="00B67340"/>
    <w:rsid w:val="00BA2516"/>
    <w:rsid w:val="00BB4EC7"/>
    <w:rsid w:val="00BC23B7"/>
    <w:rsid w:val="00BC29B5"/>
    <w:rsid w:val="00BC7E7D"/>
    <w:rsid w:val="00BD161C"/>
    <w:rsid w:val="00BD5BAB"/>
    <w:rsid w:val="00BE3A35"/>
    <w:rsid w:val="00BE6116"/>
    <w:rsid w:val="00BF1AF3"/>
    <w:rsid w:val="00BF383A"/>
    <w:rsid w:val="00C002A3"/>
    <w:rsid w:val="00C01446"/>
    <w:rsid w:val="00C035DF"/>
    <w:rsid w:val="00C177F9"/>
    <w:rsid w:val="00C2690E"/>
    <w:rsid w:val="00C3328D"/>
    <w:rsid w:val="00C35081"/>
    <w:rsid w:val="00C43AF6"/>
    <w:rsid w:val="00C467DF"/>
    <w:rsid w:val="00C47C93"/>
    <w:rsid w:val="00C51094"/>
    <w:rsid w:val="00C60F70"/>
    <w:rsid w:val="00C70D29"/>
    <w:rsid w:val="00C71F34"/>
    <w:rsid w:val="00C802C7"/>
    <w:rsid w:val="00C809F3"/>
    <w:rsid w:val="00C869F9"/>
    <w:rsid w:val="00C91894"/>
    <w:rsid w:val="00C95FAA"/>
    <w:rsid w:val="00CA52AE"/>
    <w:rsid w:val="00CB4B7D"/>
    <w:rsid w:val="00CC16A1"/>
    <w:rsid w:val="00CC5281"/>
    <w:rsid w:val="00CC6A20"/>
    <w:rsid w:val="00CD0068"/>
    <w:rsid w:val="00CD4B0F"/>
    <w:rsid w:val="00CD6250"/>
    <w:rsid w:val="00CE0EE8"/>
    <w:rsid w:val="00CE144E"/>
    <w:rsid w:val="00CE4AE9"/>
    <w:rsid w:val="00CF040D"/>
    <w:rsid w:val="00D05920"/>
    <w:rsid w:val="00D05967"/>
    <w:rsid w:val="00D05DCB"/>
    <w:rsid w:val="00D14516"/>
    <w:rsid w:val="00D21C1F"/>
    <w:rsid w:val="00D3336E"/>
    <w:rsid w:val="00D34ADD"/>
    <w:rsid w:val="00D36FD2"/>
    <w:rsid w:val="00D52025"/>
    <w:rsid w:val="00D6112D"/>
    <w:rsid w:val="00D62AF1"/>
    <w:rsid w:val="00D649D1"/>
    <w:rsid w:val="00D66445"/>
    <w:rsid w:val="00D75A14"/>
    <w:rsid w:val="00D862FB"/>
    <w:rsid w:val="00D90A1B"/>
    <w:rsid w:val="00D93F4C"/>
    <w:rsid w:val="00DA070A"/>
    <w:rsid w:val="00DA7512"/>
    <w:rsid w:val="00DB5035"/>
    <w:rsid w:val="00DB53BB"/>
    <w:rsid w:val="00DC0A0E"/>
    <w:rsid w:val="00DD2D69"/>
    <w:rsid w:val="00DF05BF"/>
    <w:rsid w:val="00DF15B9"/>
    <w:rsid w:val="00DF4D41"/>
    <w:rsid w:val="00DF51F2"/>
    <w:rsid w:val="00DF5A6D"/>
    <w:rsid w:val="00DF6668"/>
    <w:rsid w:val="00E04052"/>
    <w:rsid w:val="00E13179"/>
    <w:rsid w:val="00E134F1"/>
    <w:rsid w:val="00E37CA6"/>
    <w:rsid w:val="00E37F88"/>
    <w:rsid w:val="00E46A6F"/>
    <w:rsid w:val="00E541AD"/>
    <w:rsid w:val="00E54328"/>
    <w:rsid w:val="00E67FF7"/>
    <w:rsid w:val="00E7068D"/>
    <w:rsid w:val="00E706E0"/>
    <w:rsid w:val="00E73BAE"/>
    <w:rsid w:val="00E74AEF"/>
    <w:rsid w:val="00E74F14"/>
    <w:rsid w:val="00E94141"/>
    <w:rsid w:val="00E94AFA"/>
    <w:rsid w:val="00EA0BD7"/>
    <w:rsid w:val="00EA1137"/>
    <w:rsid w:val="00EA73FA"/>
    <w:rsid w:val="00EB01B4"/>
    <w:rsid w:val="00EB3187"/>
    <w:rsid w:val="00EC2711"/>
    <w:rsid w:val="00EC2C6C"/>
    <w:rsid w:val="00ED3801"/>
    <w:rsid w:val="00ED3C3E"/>
    <w:rsid w:val="00ED5F31"/>
    <w:rsid w:val="00ED7AF5"/>
    <w:rsid w:val="00EE23CF"/>
    <w:rsid w:val="00EE56B1"/>
    <w:rsid w:val="00EE7C4A"/>
    <w:rsid w:val="00EF5029"/>
    <w:rsid w:val="00F021D5"/>
    <w:rsid w:val="00F02F90"/>
    <w:rsid w:val="00F0305D"/>
    <w:rsid w:val="00F13308"/>
    <w:rsid w:val="00F141D6"/>
    <w:rsid w:val="00F14EDD"/>
    <w:rsid w:val="00F20927"/>
    <w:rsid w:val="00F22561"/>
    <w:rsid w:val="00F23A66"/>
    <w:rsid w:val="00F2496F"/>
    <w:rsid w:val="00F27191"/>
    <w:rsid w:val="00F31EC2"/>
    <w:rsid w:val="00F352A7"/>
    <w:rsid w:val="00F37DD3"/>
    <w:rsid w:val="00F5017F"/>
    <w:rsid w:val="00F56FA2"/>
    <w:rsid w:val="00F620A0"/>
    <w:rsid w:val="00F631E0"/>
    <w:rsid w:val="00F63DDC"/>
    <w:rsid w:val="00F704E0"/>
    <w:rsid w:val="00F725C4"/>
    <w:rsid w:val="00F87EA7"/>
    <w:rsid w:val="00F92D91"/>
    <w:rsid w:val="00FB5079"/>
    <w:rsid w:val="00FC55F0"/>
    <w:rsid w:val="00FC5F1D"/>
    <w:rsid w:val="00FC7A5D"/>
    <w:rsid w:val="00FD2328"/>
    <w:rsid w:val="00FD498E"/>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944"/>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1"/>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6754FA"/>
  </w:style>
  <w:style w:type="paragraph" w:customStyle="1" w:styleId="Default">
    <w:name w:val="Default"/>
    <w:rsid w:val="006B42C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944"/>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1"/>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6754FA"/>
  </w:style>
  <w:style w:type="paragraph" w:customStyle="1" w:styleId="Default">
    <w:name w:val="Default"/>
    <w:rsid w:val="006B42C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depkop.go.id/content/read/ratio-wirausaha-indonesia-naik-jadi-31-persen/" TargetMode="External"/><Relationship Id="rId4" Type="http://schemas.microsoft.com/office/2007/relationships/stylesWithEffects" Target="stylesWithEffects.xml"/><Relationship Id="rId9" Type="http://schemas.openxmlformats.org/officeDocument/2006/relationships/hyperlink" Target="mailto:kangsugita@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Ida15</b:Tag>
    <b:SourceType>Book</b:SourceType>
    <b:Guid>{F6329FAC-60CB-4FF5-9B84-3D578618B4A0}</b:Guid>
    <b:Author>
      <b:Author>
        <b:NameList>
          <b:Person>
            <b:Last>Kintamani</b:Last>
            <b:First>Ida</b:First>
          </b:Person>
        </b:NameList>
      </b:Author>
    </b:Author>
    <b:Title>Perkembangan pendidikan tahun 2008/2009-2013/2014</b:Title>
    <b:Year>2015</b:Year>
    <b:City>Jakarta </b:City>
    <b:Publisher>Pusat Data dan Statistik Pendidikan dan Kebudayaaan</b:Publisher>
    <b:RefOrder>1</b:RefOrder>
  </b:Source>
  <b:Source>
    <b:Tag>Nov17</b:Tag>
    <b:SourceType>JournalArticle</b:SourceType>
    <b:Guid>{459ED916-0FD6-4512-91FF-3EF847EAE956}</b:Guid>
    <b:Author>
      <b:Author>
        <b:NameList>
          <b:Person>
            <b:Last>Widiastuti</b:Last>
            <b:First>Novi</b:First>
          </b:Person>
          <b:Person>
            <b:Last>Kartika</b:Last>
            <b:First>Prita</b:First>
          </b:Person>
        </b:NameList>
      </b:Author>
    </b:Author>
    <b:Title>Penerapan Model Kelompok Usaha Kratif Islami (KUKIS) dalam pemberdayaan perempuan berbasis Pondok pesantren</b:Title>
    <b:Year>2017</b:Year>
    <b:JournalName>Journal Empowerment Vol 6, No 2</b:JournalName>
    <b:Pages>4</b:Pages>
    <b:Month>Oktober</b:Month>
    <b:Volume>6</b:Volume>
    <b:RefOrder>2</b:RefOrder>
  </b:Source>
  <b:Source>
    <b:Tag>HAR09</b:Tag>
    <b:SourceType>Book</b:SourceType>
    <b:Guid>{6E554AF0-602F-4170-BC82-AB9C00CBE1D1}</b:Guid>
    <b:Author>
      <b:Author>
        <b:NameList>
          <b:Person>
            <b:Last>Tilaar</b:Last>
            <b:First>HAR</b:First>
          </b:Person>
        </b:NameList>
      </b:Author>
    </b:Author>
    <b:Title>Paradigma Baru Pendidikan Nasional</b:Title>
    <b:Year>2009</b:Year>
    <b:City>Jakarta</b:City>
    <b:Publisher>Rineka Cipta</b:Publisher>
    <b:RefOrder>3</b:RefOrder>
  </b:Source>
  <b:Source>
    <b:Tag>Sud10</b:Tag>
    <b:SourceType>Book</b:SourceType>
    <b:Guid>{2593C5D8-59AA-4692-B4E1-DE6B1148E2EC}</b:Guid>
    <b:Author>
      <b:Author>
        <b:NameList>
          <b:Person>
            <b:Last>Sudjana</b:Last>
          </b:Person>
        </b:NameList>
      </b:Author>
    </b:Author>
    <b:Title>Metode dan Teknik Pembelajaran Partisipatif</b:Title>
    <b:Year>2010</b:Year>
    <b:City>Bandung</b:City>
    <b:Publisher>Falah</b:Publisher>
    <b:RefOrder>4</b:RefOrder>
  </b:Source>
  <b:Source>
    <b:Tag>Suy121</b:Tag>
    <b:SourceType>Book</b:SourceType>
    <b:Guid>{9C41DFCA-5C9B-4694-8AC4-DB8D6D367369}</b:Guid>
    <b:Author>
      <b:Author>
        <b:NameList>
          <b:Person>
            <b:Last>Suyadi</b:Last>
          </b:Person>
        </b:NameList>
      </b:Author>
    </b:Author>
    <b:Title>Konsep Dasar PAUD</b:Title>
    <b:Year>2012</b:Year>
    <b:City>Bandung</b:City>
    <b:Publisher>PT. Remaja Rosdakarya</b:Publisher>
    <b:Pages>159</b:Pages>
    <b:RefOrder>5</b:RefOrder>
  </b:Source>
  <b:Source>
    <b:Tag>Anw14</b:Tag>
    <b:SourceType>Book</b:SourceType>
    <b:Guid>{1363329F-5DFD-4668-BF55-1D15166E5511}</b:Guid>
    <b:Author>
      <b:Author>
        <b:NameList>
          <b:Person>
            <b:Last>Anwas</b:Last>
            <b:First>Oos</b:First>
            <b:Middle>M</b:Middle>
          </b:Person>
        </b:NameList>
      </b:Author>
    </b:Author>
    <b:Title>Pemberdayaan masyarakat di era global</b:Title>
    <b:Year>2014</b:Year>
    <b:City>Bandung</b:City>
    <b:Publisher>Alfabet</b:Publisher>
    <b:RefOrder>6</b:RefOrder>
  </b:Source>
  <b:Source>
    <b:Tag>Sug14</b:Tag>
    <b:SourceType>Book</b:SourceType>
    <b:Guid>{B1732BE7-D07C-498A-A215-6BD4C3B11FEB}</b:Guid>
    <b:Author>
      <b:Author>
        <b:NameList>
          <b:Person>
            <b:Last>Sugiyono</b:Last>
          </b:Person>
        </b:NameList>
      </b:Author>
    </b:Author>
    <b:Title>Metode Penelitian Kualitatif dan Kuantitatif dan R&amp;D</b:Title>
    <b:Year>2014</b:Year>
    <b:City>Bandung</b:City>
    <b:Publisher>Alfabeta</b:Publisher>
    <b:RefOrder>7</b:RefOrder>
  </b:Source>
  <b:Source>
    <b:Tag>Chr17</b:Tag>
    <b:SourceType>JournalArticle</b:SourceType>
    <b:Guid>{E50EC300-8F39-4F2F-A761-13426BA4BA4D}</b:Guid>
    <b:Title>PENGARUH PEMBELAJARAN KEWIRAUSAHAAN</b:Title>
    <b:Year>2017</b:Year>
    <b:Author>
      <b:Author>
        <b:NameList>
          <b:Person>
            <b:Last>Christianingrum</b:Last>
            <b:First>Erita</b:First>
            <b:Middle>Rosalina</b:Middle>
          </b:Person>
        </b:NameList>
      </b:Author>
    </b:Author>
    <b:JournalName>Integrated Journal of Business and Economics (IJBE)</b:JournalName>
    <b:Pages>49</b:Pages>
    <b:RefOrder>1</b:RefOrder>
  </b:Source>
  <b:Source>
    <b:Tag>Ast13</b:Tag>
    <b:SourceType>Book</b:SourceType>
    <b:Guid>{FAE729E6-8CAB-467D-98E1-73C277F9DAAE}</b:Guid>
    <b:Title>Kapita Selekta Kewirausahaan</b:Title>
    <b:Year>2013</b:Year>
    <b:Author>
      <b:Author>
        <b:NameList>
          <b:Person>
            <b:Last>Astim R</b:Last>
            <b:First>Arifah</b:First>
          </b:Person>
        </b:NameList>
      </b:Author>
    </b:Author>
    <b:City>Bandung</b:City>
    <b:Publisher>YAPEMDO Bandung</b:Publisher>
    <b:RefOrder>2</b:RefOrder>
  </b:Source>
  <b:Source>
    <b:Tag>Buc13</b:Tag>
    <b:SourceType>Book</b:SourceType>
    <b:Guid>{48B06A0F-21CC-4C61-AE7A-EACE20BB56C7}</b:Guid>
    <b:Author>
      <b:Author>
        <b:NameList>
          <b:Person>
            <b:Last>Alma</b:Last>
            <b:First>Buchari</b:First>
          </b:Person>
        </b:NameList>
      </b:Author>
    </b:Author>
    <b:Title>Kewiraushaan</b:Title>
    <b:Year>2013</b:Year>
    <b:City>Bandung</b:City>
    <b:Publisher>ALFABETA</b:Publisher>
    <b:RefOrder>3</b:RefOrder>
  </b:Source>
  <b:Source>
    <b:Tag>Ans14</b:Tag>
    <b:SourceType>JournalArticle</b:SourceType>
    <b:Guid>{5B2C2873-2CA2-4198-BAB7-3D3B19476B3D}</b:Guid>
    <b:Author>
      <b:Author>
        <b:NameList>
          <b:Person>
            <b:Last>Ansori</b:Last>
          </b:Person>
        </b:NameList>
      </b:Author>
    </b:Author>
    <b:Title>Model Pengembangan Kewirausahaan Santri Melalui Pondok Pesantren Berbasis Budaya Agribisnis Tanaman Palawija</b:Title>
    <b:JournalName>Didaktik</b:JournalName>
    <b:Year>2014</b:Year>
    <b:Pages>7</b:Pages>
    <b:RefOrder>4</b:RefOrder>
  </b:Source>
  <b:Source>
    <b:Tag>Rin17</b:Tag>
    <b:SourceType>JournalArticle</b:SourceType>
    <b:Guid>{B65081F0-983C-40CF-9661-B14462921524}</b:Guid>
    <b:Author>
      <b:Author>
        <b:NameList>
          <b:Person>
            <b:Last>Saragih</b:Last>
            <b:First>Rintan</b:First>
          </b:Person>
        </b:NameList>
      </b:Author>
    </b:Author>
    <b:Title>Membangun Usaha Kreatif, Inovatif dan Bermanfaat melalui Penerapan Kewirausahaan Sosial</b:Title>
    <b:JournalName>Jurnal Kewirausahaan</b:JournalName>
    <b:Year>2017</b:Year>
    <b:Pages>27</b:Pages>
    <b:RefOrder>5</b:RefOrder>
  </b:Source>
  <b:Source>
    <b:Tag>Eli10</b:Tag>
    <b:SourceType>JournalArticle</b:SourceType>
    <b:Guid>{1511F303-97DF-4C47-9181-F0995839A900}</b:Guid>
    <b:Author>
      <b:Author>
        <b:NameList>
          <b:Person>
            <b:Last>Mediawati</b:Last>
            <b:First>Elis</b:First>
          </b:Person>
        </b:NameList>
      </b:Author>
    </b:Author>
    <b:Title>PENGARUH MOTIVASI BELAJAR MAHASISWA DAN KOMPETENSI DOSEN TERHADAP PRESTASI BELAJAR</b:Title>
    <b:JournalName>JURNAL PENDIDIKAN EKONOMI DINAMIKA PENDIDIKAN</b:JournalName>
    <b:Year>2010</b:Year>
    <b:Pages>135</b:Pages>
    <b:RefOrder>6</b:RefOrder>
  </b:Source>
  <b:Source>
    <b:Tag>Sha12</b:Tag>
    <b:SourceType>Book</b:SourceType>
    <b:Guid>{E99C4AFC-ED37-4CDF-84C0-81E2098B35EB}</b:Guid>
    <b:Title>59 KEPRIBADIAN PALING DICARI DAN DISUKAI ORANG DI SELURUH DUNIA</b:Title>
    <b:Year>2012</b:Year>
    <b:Author>
      <b:Author>
        <b:NameList>
          <b:Person>
            <b:Last>Rosalind</b:Last>
            <b:First>Shanty</b:First>
          </b:Person>
        </b:NameList>
      </b:Author>
    </b:Author>
    <b:City>Yogyakarta</b:City>
    <b:Publisher>Sinar Kejora</b:Publisher>
    <b:RefOrder>7</b:RefOrder>
  </b:Source>
  <b:Source>
    <b:Tag>Feb15</b:Tag>
    <b:SourceType>JournalArticle</b:SourceType>
    <b:Guid>{FFDDEF54-76E7-433D-8D9C-76CF5830B87A}</b:Guid>
    <b:Author>
      <b:Author>
        <b:NameList>
          <b:Person>
            <b:Last>Febriyanto</b:Last>
          </b:Person>
        </b:NameList>
      </b:Author>
    </b:Author>
    <b:Title>STRATEGI PENINGKATAN KEWIRAUSAHAAN BAGI MAHASISWA</b:Title>
    <b:JournalName>Jurnal Bisnis Darmajaya</b:JournalName>
    <b:Year>2015</b:Year>
    <b:Pages>108</b:Pages>
    <b:RefOrder>8</b:RefOrder>
  </b:Source>
  <b:Source>
    <b:Tag>fit16</b:Tag>
    <b:SourceType>JournalArticle</b:SourceType>
    <b:Guid>{DDB8A11F-FBB6-4B7B-AEAB-EF4F3BF94BE3}</b:Guid>
    <b:Title>Pengaruh Faktor Motivasi, Komitmen Organisasi dan</b:Title>
    <b:Year>2016</b:Year>
    <b:Author>
      <b:Author>
        <b:NameList>
          <b:Person>
            <b:Last>sabir</b:Last>
            <b:First>fitriana</b:First>
            <b:Middle>m</b:Middle>
          </b:Person>
        </b:NameList>
      </b:Author>
    </b:Author>
    <b:JournalName>Pengaruh Faktor Motivasi, Komitmen Organisasi dan</b:JournalName>
    <b:Pages>40</b:Pages>
    <b:RefOrder>9</b:RefOrder>
  </b:Source>
  <b:Source>
    <b:Tag>Placeholder2</b:Tag>
    <b:SourceType>InternetSite</b:SourceType>
    <b:Guid>{0610D055-E6D9-46E9-82AF-B51F2A84E339}</b:Guid>
    <b:LCID>id-ID</b:LCID>
    <b:RefOrder>10</b:RefOrder>
  </b:Source>
  <b:Source>
    <b:Tag>dep17</b:Tag>
    <b:SourceType>DocumentFromInternetSite</b:SourceType>
    <b:Guid>{710E0525-B845-4588-A69D-0E1029F43E57}</b:Guid>
    <b:LCID>id-ID</b:LCID>
    <b:Author>
      <b:Author>
        <b:NameList>
          <b:Person>
            <b:Last>depkop</b:Last>
          </b:Person>
        </b:NameList>
      </b:Author>
    </b:Author>
    <b:Title>ratio wirausaha</b:Title>
    <b:InternetSiteTitle>www.depkop.go.id</b:InternetSiteTitle>
    <b:Year>2017</b:Year>
    <b:Month>12</b:Month>
    <b:Day>6</b:Day>
    <b:YearAccessed>2017</b:YearAccessed>
    <b:MonthAccessed>12</b:MonthAccessed>
    <b:DayAccessed>6</b:DayAccessed>
    <b:RefOrder>11</b:RefOrder>
  </b:Source>
</b:Sources>
</file>

<file path=customXml/itemProps1.xml><?xml version="1.0" encoding="utf-8"?>
<ds:datastoreItem xmlns:ds="http://schemas.openxmlformats.org/officeDocument/2006/customXml" ds:itemID="{62458843-9006-45DF-8FF7-D4C84CB4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3724</Words>
  <Characters>21229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TOSHIBA</cp:lastModifiedBy>
  <cp:revision>4</cp:revision>
  <cp:lastPrinted>2016-01-13T06:50:00Z</cp:lastPrinted>
  <dcterms:created xsi:type="dcterms:W3CDTF">2018-05-25T14:53:00Z</dcterms:created>
  <dcterms:modified xsi:type="dcterms:W3CDTF">2018-05-25T14:59:00Z</dcterms:modified>
</cp:coreProperties>
</file>