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588AC" w14:textId="77777777" w:rsidR="00F1722C" w:rsidRDefault="00F1722C" w:rsidP="00525D54">
      <w:pPr>
        <w:spacing w:after="0" w:line="240" w:lineRule="auto"/>
        <w:rPr>
          <w:rFonts w:ascii="Times New Roman" w:hAnsi="Times New Roman" w:cs="Times New Roman"/>
          <w:b/>
          <w:sz w:val="32"/>
          <w:szCs w:val="24"/>
        </w:rPr>
      </w:pPr>
    </w:p>
    <w:p w14:paraId="7689983F" w14:textId="77777777" w:rsidR="00804A23" w:rsidRPr="00804A23" w:rsidRDefault="00804A23" w:rsidP="00804A23">
      <w:pPr>
        <w:spacing w:after="0" w:line="240" w:lineRule="auto"/>
        <w:jc w:val="center"/>
        <w:rPr>
          <w:rFonts w:ascii="Times New Roman" w:hAnsi="Times New Roman" w:cs="Times New Roman"/>
          <w:b/>
          <w:sz w:val="24"/>
          <w:szCs w:val="24"/>
          <w:lang w:val="en-ID"/>
        </w:rPr>
      </w:pPr>
      <w:r w:rsidRPr="00804A23">
        <w:rPr>
          <w:rFonts w:ascii="Times New Roman" w:hAnsi="Times New Roman" w:cs="Times New Roman"/>
          <w:b/>
          <w:sz w:val="24"/>
          <w:szCs w:val="24"/>
          <w:lang w:val="en-ID"/>
        </w:rPr>
        <w:t xml:space="preserve">PENGEMBANGAN MEDIA </w:t>
      </w:r>
      <w:r w:rsidRPr="00804A23">
        <w:rPr>
          <w:rFonts w:ascii="Times New Roman" w:hAnsi="Times New Roman" w:cs="Times New Roman"/>
          <w:b/>
          <w:i/>
          <w:sz w:val="24"/>
          <w:szCs w:val="24"/>
          <w:lang w:val="en-ID"/>
        </w:rPr>
        <w:t>PODCAST</w:t>
      </w:r>
      <w:r w:rsidRPr="00804A23">
        <w:rPr>
          <w:rFonts w:ascii="Times New Roman" w:hAnsi="Times New Roman" w:cs="Times New Roman"/>
          <w:b/>
          <w:sz w:val="24"/>
          <w:szCs w:val="24"/>
          <w:lang w:val="en-ID"/>
        </w:rPr>
        <w:t xml:space="preserve"> TERHADAP KEPERCAYAAN DIRI SISWA SMP MUTIARA 4 BANDUNG</w:t>
      </w:r>
    </w:p>
    <w:p w14:paraId="4F5CCEBD" w14:textId="77777777" w:rsidR="00B8196D" w:rsidRDefault="00B8196D">
      <w:pPr>
        <w:spacing w:after="0" w:line="240" w:lineRule="auto"/>
        <w:jc w:val="center"/>
        <w:rPr>
          <w:rFonts w:ascii="Times New Roman" w:hAnsi="Times New Roman" w:cs="Times New Roman"/>
          <w:sz w:val="24"/>
          <w:szCs w:val="24"/>
        </w:rPr>
      </w:pPr>
    </w:p>
    <w:p w14:paraId="367419F4" w14:textId="6EE06087" w:rsidR="00B8196D" w:rsidRDefault="00804A23">
      <w:pPr>
        <w:spacing w:after="0" w:line="240" w:lineRule="auto"/>
        <w:jc w:val="center"/>
        <w:rPr>
          <w:rFonts w:ascii="Times New Roman" w:hAnsi="Times New Roman" w:cs="Times New Roman"/>
          <w:b/>
          <w:szCs w:val="24"/>
        </w:rPr>
      </w:pPr>
      <w:r>
        <w:rPr>
          <w:rFonts w:ascii="Times New Roman" w:hAnsi="Times New Roman" w:cs="Times New Roman"/>
          <w:b/>
          <w:sz w:val="24"/>
        </w:rPr>
        <w:t>Nafitrian Azhari</w:t>
      </w:r>
      <w:r w:rsidR="00DF66F6">
        <w:rPr>
          <w:rFonts w:ascii="Times New Roman" w:hAnsi="Times New Roman" w:cs="Times New Roman"/>
          <w:b/>
          <w:sz w:val="24"/>
          <w:vertAlign w:val="superscript"/>
        </w:rPr>
        <w:t>1</w:t>
      </w:r>
      <w:r w:rsidR="00DF66F6">
        <w:rPr>
          <w:rFonts w:ascii="Times New Roman" w:hAnsi="Times New Roman" w:cs="Times New Roman"/>
          <w:b/>
          <w:sz w:val="24"/>
        </w:rPr>
        <w:t>,</w:t>
      </w:r>
      <w:r>
        <w:rPr>
          <w:rFonts w:ascii="Times New Roman" w:hAnsi="Times New Roman" w:cs="Times New Roman"/>
          <w:b/>
          <w:sz w:val="24"/>
        </w:rPr>
        <w:t xml:space="preserve"> Wahyu Hidayat</w:t>
      </w:r>
      <w:r w:rsidR="00DF66F6">
        <w:rPr>
          <w:rFonts w:ascii="Times New Roman" w:hAnsi="Times New Roman" w:cs="Times New Roman"/>
          <w:b/>
          <w:sz w:val="24"/>
          <w:vertAlign w:val="superscript"/>
        </w:rPr>
        <w:t>2</w:t>
      </w:r>
      <w:r w:rsidR="00DF66F6">
        <w:rPr>
          <w:rFonts w:ascii="Times New Roman" w:hAnsi="Times New Roman" w:cs="Times New Roman"/>
          <w:b/>
          <w:sz w:val="24"/>
        </w:rPr>
        <w:t xml:space="preserve">, </w:t>
      </w:r>
      <w:r>
        <w:rPr>
          <w:rFonts w:ascii="Times New Roman" w:hAnsi="Times New Roman" w:cs="Times New Roman"/>
          <w:b/>
          <w:sz w:val="24"/>
        </w:rPr>
        <w:t>Maya Masyita Suherman</w:t>
      </w:r>
      <w:r w:rsidR="00DF66F6">
        <w:rPr>
          <w:rFonts w:ascii="Times New Roman" w:hAnsi="Times New Roman" w:cs="Times New Roman"/>
          <w:b/>
          <w:sz w:val="24"/>
          <w:vertAlign w:val="superscript"/>
        </w:rPr>
        <w:t>3</w:t>
      </w:r>
    </w:p>
    <w:p w14:paraId="1F1471B2" w14:textId="77777777" w:rsidR="00B8196D" w:rsidRDefault="00B8196D">
      <w:pPr>
        <w:spacing w:after="0" w:line="240" w:lineRule="auto"/>
        <w:jc w:val="center"/>
        <w:rPr>
          <w:rFonts w:ascii="Times New Roman" w:hAnsi="Times New Roman" w:cs="Times New Roman"/>
          <w:sz w:val="12"/>
          <w:szCs w:val="24"/>
        </w:rPr>
      </w:pPr>
    </w:p>
    <w:p w14:paraId="30A2F318" w14:textId="54E53BEB" w:rsidR="00B8196D" w:rsidRPr="00675948" w:rsidRDefault="00DF66F6">
      <w:pPr>
        <w:spacing w:after="0" w:line="240" w:lineRule="auto"/>
        <w:jc w:val="center"/>
        <w:rPr>
          <w:rFonts w:ascii="Times New Roman" w:hAnsi="Times New Roman" w:cs="Times New Roman"/>
          <w:color w:val="000000" w:themeColor="text1"/>
        </w:rPr>
      </w:pPr>
      <w:r w:rsidRPr="00675948">
        <w:rPr>
          <w:rFonts w:ascii="Times New Roman" w:hAnsi="Times New Roman" w:cs="Times New Roman"/>
          <w:color w:val="000000" w:themeColor="text1"/>
          <w:vertAlign w:val="superscript"/>
        </w:rPr>
        <w:t>1</w:t>
      </w:r>
      <w:r w:rsidRPr="00675948">
        <w:rPr>
          <w:rFonts w:ascii="Times New Roman" w:hAnsi="Times New Roman" w:cs="Times New Roman"/>
          <w:color w:val="000000" w:themeColor="text1"/>
        </w:rPr>
        <w:t xml:space="preserve"> </w:t>
      </w:r>
      <w:r w:rsidR="00804A23">
        <w:rPr>
          <w:rFonts w:ascii="Times New Roman" w:hAnsi="Times New Roman" w:cs="Times New Roman"/>
          <w:color w:val="000000" w:themeColor="text1"/>
        </w:rPr>
        <w:t>nafitazhar</w:t>
      </w:r>
      <w:r w:rsidR="00014065">
        <w:rPr>
          <w:rFonts w:ascii="Times New Roman" w:hAnsi="Times New Roman" w:cs="Times New Roman"/>
          <w:color w:val="000000" w:themeColor="text1"/>
        </w:rPr>
        <w:t>i</w:t>
      </w:r>
      <w:bookmarkStart w:id="0" w:name="_GoBack"/>
      <w:bookmarkEnd w:id="0"/>
      <w:r w:rsidR="00804A23">
        <w:rPr>
          <w:rFonts w:ascii="Times New Roman" w:hAnsi="Times New Roman" w:cs="Times New Roman"/>
          <w:color w:val="000000" w:themeColor="text1"/>
        </w:rPr>
        <w:t>i</w:t>
      </w:r>
      <w:hyperlink r:id="rId9" w:history="1">
        <w:r w:rsidR="00675948" w:rsidRPr="00675948">
          <w:rPr>
            <w:rStyle w:val="Hyperlink"/>
            <w:rFonts w:ascii="Times New Roman" w:hAnsi="Times New Roman" w:cs="Times New Roman"/>
            <w:bCs/>
            <w:color w:val="000000" w:themeColor="text1"/>
            <w:u w:val="none"/>
          </w:rPr>
          <w:t>@</w:t>
        </w:r>
        <w:r w:rsidR="00FF4F22">
          <w:rPr>
            <w:rStyle w:val="Hyperlink"/>
            <w:rFonts w:ascii="Times New Roman" w:hAnsi="Times New Roman" w:cs="Times New Roman"/>
            <w:bCs/>
            <w:color w:val="000000" w:themeColor="text1"/>
            <w:u w:val="none"/>
          </w:rPr>
          <w:t>gmail</w:t>
        </w:r>
        <w:r w:rsidR="00675948" w:rsidRPr="00675948">
          <w:rPr>
            <w:rStyle w:val="Hyperlink"/>
            <w:rFonts w:ascii="Times New Roman" w:hAnsi="Times New Roman" w:cs="Times New Roman"/>
            <w:bCs/>
            <w:color w:val="000000" w:themeColor="text1"/>
            <w:u w:val="none"/>
          </w:rPr>
          <w:t>.com</w:t>
        </w:r>
      </w:hyperlink>
      <w:r w:rsidRPr="00675948">
        <w:rPr>
          <w:rFonts w:ascii="Times New Roman" w:hAnsi="Times New Roman" w:cs="Times New Roman"/>
          <w:color w:val="000000" w:themeColor="text1"/>
        </w:rPr>
        <w:t xml:space="preserve">, </w:t>
      </w:r>
      <w:r w:rsidRPr="00675948">
        <w:rPr>
          <w:rFonts w:ascii="Times New Roman" w:hAnsi="Times New Roman" w:cs="Times New Roman"/>
          <w:color w:val="000000" w:themeColor="text1"/>
          <w:vertAlign w:val="superscript"/>
        </w:rPr>
        <w:t>2</w:t>
      </w:r>
      <w:r w:rsidRPr="00675948">
        <w:rPr>
          <w:rFonts w:ascii="Times New Roman" w:hAnsi="Times New Roman" w:cs="Times New Roman"/>
          <w:color w:val="000000" w:themeColor="text1"/>
        </w:rPr>
        <w:t xml:space="preserve"> </w:t>
      </w:r>
      <w:r w:rsidR="00E20AEB">
        <w:rPr>
          <w:rFonts w:ascii="Times New Roman" w:hAnsi="Times New Roman" w:cs="Times New Roman"/>
          <w:color w:val="000000" w:themeColor="text1"/>
        </w:rPr>
        <w:t>wahyu</w:t>
      </w:r>
      <w:r w:rsidR="00EA2951" w:rsidRPr="00EA2951">
        <w:rPr>
          <w:rFonts w:ascii="Times New Roman" w:hAnsi="Times New Roman" w:cs="Times New Roman"/>
          <w:bCs/>
        </w:rPr>
        <w:t>@ikipsiliwangi.ac.</w:t>
      </w:r>
      <w:r w:rsidR="00EA2951">
        <w:rPr>
          <w:rFonts w:ascii="Times New Roman" w:hAnsi="Times New Roman" w:cs="Times New Roman"/>
          <w:bCs/>
        </w:rPr>
        <w:t>id</w:t>
      </w:r>
      <w:r w:rsidRPr="00675948">
        <w:rPr>
          <w:rFonts w:ascii="Times New Roman" w:hAnsi="Times New Roman" w:cs="Times New Roman"/>
          <w:bCs/>
          <w:color w:val="000000" w:themeColor="text1"/>
        </w:rPr>
        <w:t xml:space="preserve">, </w:t>
      </w:r>
      <w:r w:rsidRPr="00675948">
        <w:rPr>
          <w:rFonts w:ascii="Times New Roman" w:hAnsi="Times New Roman" w:cs="Times New Roman"/>
          <w:color w:val="000000" w:themeColor="text1"/>
          <w:vertAlign w:val="superscript"/>
        </w:rPr>
        <w:t>3</w:t>
      </w:r>
      <w:r w:rsidRPr="00675948">
        <w:rPr>
          <w:rFonts w:ascii="Times New Roman" w:hAnsi="Times New Roman" w:cs="Times New Roman"/>
          <w:color w:val="000000" w:themeColor="text1"/>
        </w:rPr>
        <w:t xml:space="preserve"> </w:t>
      </w:r>
      <w:r w:rsidR="008C4077">
        <w:rPr>
          <w:rFonts w:ascii="Times New Roman" w:hAnsi="Times New Roman" w:cs="Times New Roman"/>
          <w:color w:val="000000" w:themeColor="text1"/>
        </w:rPr>
        <w:t>mayasuherman</w:t>
      </w:r>
      <w:r w:rsidR="00EA2951">
        <w:rPr>
          <w:rFonts w:ascii="Times New Roman" w:hAnsi="Times New Roman" w:cs="Times New Roman"/>
          <w:color w:val="000000" w:themeColor="text1"/>
        </w:rPr>
        <w:t>@ikipsiliwangi.ac.id</w:t>
      </w:r>
      <w:r w:rsidR="00EA2951" w:rsidRPr="00675948">
        <w:rPr>
          <w:rFonts w:ascii="Times New Roman" w:hAnsi="Times New Roman" w:cs="Times New Roman"/>
          <w:color w:val="000000" w:themeColor="text1"/>
        </w:rPr>
        <w:t xml:space="preserve"> </w:t>
      </w:r>
    </w:p>
    <w:p w14:paraId="7654A0FA" w14:textId="77777777" w:rsidR="00B8196D" w:rsidRDefault="00B8196D">
      <w:pPr>
        <w:spacing w:after="0" w:line="240" w:lineRule="auto"/>
        <w:jc w:val="center"/>
        <w:rPr>
          <w:rFonts w:ascii="Times New Roman" w:hAnsi="Times New Roman" w:cs="Times New Roman"/>
          <w:b/>
          <w:szCs w:val="24"/>
        </w:rPr>
      </w:pPr>
    </w:p>
    <w:p w14:paraId="4C8F1B81" w14:textId="63B264B7" w:rsidR="004F5C36" w:rsidRDefault="00952185" w:rsidP="004F5C36">
      <w:pPr>
        <w:spacing w:after="0" w:line="240" w:lineRule="auto"/>
        <w:jc w:val="center"/>
        <w:rPr>
          <w:rFonts w:ascii="Times New Roman" w:hAnsi="Times New Roman" w:cs="Times New Roman"/>
          <w:szCs w:val="24"/>
        </w:rPr>
      </w:pPr>
      <w:r>
        <w:rPr>
          <w:rFonts w:ascii="Times New Roman" w:hAnsi="Times New Roman" w:cs="Times New Roman"/>
          <w:szCs w:val="24"/>
        </w:rPr>
        <w:t>Program Studi Bimbingan dan Konseling</w:t>
      </w:r>
    </w:p>
    <w:p w14:paraId="291EFBC2" w14:textId="5E966A4B" w:rsidR="004F5C36" w:rsidRDefault="00952185" w:rsidP="00952185">
      <w:pPr>
        <w:spacing w:after="0" w:line="240" w:lineRule="auto"/>
        <w:jc w:val="center"/>
        <w:rPr>
          <w:rFonts w:ascii="Times New Roman" w:hAnsi="Times New Roman" w:cs="Times New Roman"/>
          <w:szCs w:val="24"/>
        </w:rPr>
      </w:pPr>
      <w:r>
        <w:rPr>
          <w:rFonts w:ascii="Times New Roman" w:hAnsi="Times New Roman" w:cs="Times New Roman"/>
          <w:szCs w:val="24"/>
        </w:rPr>
        <w:t>IKIP Siliwangi</w:t>
      </w:r>
    </w:p>
    <w:p w14:paraId="3DD2252A" w14:textId="047C6A4C" w:rsidR="00B8196D" w:rsidRDefault="00B8196D">
      <w:pPr>
        <w:spacing w:after="0" w:line="240" w:lineRule="auto"/>
        <w:rPr>
          <w:rFonts w:ascii="Times New Roman" w:hAnsi="Times New Roman" w:cs="Times New Roman"/>
        </w:rPr>
      </w:pPr>
    </w:p>
    <w:p w14:paraId="340696FD" w14:textId="77777777" w:rsidR="004F4244" w:rsidRDefault="004F4244">
      <w:pPr>
        <w:spacing w:after="0" w:line="240" w:lineRule="auto"/>
        <w:rPr>
          <w:rFonts w:ascii="Times New Roman" w:hAnsi="Times New Roman" w:cs="Times New Roman"/>
          <w:b/>
          <w:sz w:val="24"/>
          <w:szCs w:val="24"/>
        </w:rPr>
      </w:pPr>
    </w:p>
    <w:p w14:paraId="41E890A1" w14:textId="77777777" w:rsidR="00B8196D" w:rsidRDefault="00DF66F6">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12013833" w14:textId="77777777" w:rsidR="00B8196D" w:rsidRDefault="00B8196D">
      <w:pPr>
        <w:spacing w:after="0" w:line="240" w:lineRule="auto"/>
        <w:rPr>
          <w:rFonts w:ascii="Times New Roman" w:hAnsi="Times New Roman" w:cs="Times New Roman"/>
          <w:sz w:val="6"/>
        </w:rPr>
      </w:pPr>
    </w:p>
    <w:p w14:paraId="023A5E18" w14:textId="77777777" w:rsidR="00FA0241" w:rsidRDefault="00FA0241" w:rsidP="00FA0241">
      <w:pPr>
        <w:tabs>
          <w:tab w:val="left" w:pos="1134"/>
        </w:tabs>
        <w:spacing w:after="0" w:line="240" w:lineRule="auto"/>
        <w:rPr>
          <w:rFonts w:ascii="Times New Roman" w:hAnsi="Times New Roman" w:cs="Times New Roman"/>
          <w:i/>
          <w:iCs/>
          <w:color w:val="111111"/>
          <w:sz w:val="22"/>
          <w:szCs w:val="22"/>
          <w:lang w:val="en-ID"/>
        </w:rPr>
      </w:pPr>
      <w:r w:rsidRPr="00FA0241">
        <w:rPr>
          <w:rFonts w:ascii="Times New Roman" w:hAnsi="Times New Roman" w:cs="Times New Roman"/>
          <w:i/>
          <w:iCs/>
          <w:color w:val="111111"/>
          <w:sz w:val="22"/>
          <w:szCs w:val="22"/>
          <w:lang w:val="en-ID"/>
        </w:rPr>
        <w:t>The development of podcasts on the self-confidence of SMP Mutiara 4 Bandung students is a new innovation in guidance and counseling service activities using media that keep up with the times. The indicator of self-confidence according to the theorist, namely Lauster, becomes an urgency for students in the future. This study uses research and development methods by Borg and Gall which aims to produce products that have been tested by several validators, namely material experts, media experts, and practitioners. The research subjects consisted of 10 students for the limited trial, and 20 students for the wide trial, all of them were students of SMP Mutiara 4 Bandung who had problems in self-confidence. Based on the results of product testing by several validators, this podcast has an average percentage of 93.19% which according to predetermined criteria that the product is very suitable for use without revision. The results of observations and interviews with teachers and students showed high enthusiasm for the development of this podcast and the students had the ability to increase their understanding of self-confidence after conducting guidance and counseling activities using this podcasts.</w:t>
      </w:r>
    </w:p>
    <w:p w14:paraId="69EE331F" w14:textId="77777777" w:rsidR="00FA0241" w:rsidRPr="00FA0241" w:rsidRDefault="00FA0241" w:rsidP="00FA0241">
      <w:pPr>
        <w:tabs>
          <w:tab w:val="left" w:pos="1134"/>
        </w:tabs>
        <w:spacing w:after="0" w:line="240" w:lineRule="auto"/>
        <w:rPr>
          <w:rFonts w:ascii="Times New Roman" w:hAnsi="Times New Roman" w:cs="Times New Roman"/>
          <w:i/>
          <w:iCs/>
          <w:color w:val="111111"/>
          <w:sz w:val="22"/>
          <w:szCs w:val="22"/>
          <w:lang w:val="en-ID"/>
        </w:rPr>
      </w:pPr>
    </w:p>
    <w:p w14:paraId="46D3D349" w14:textId="0D75F61C" w:rsidR="00B8196D" w:rsidRPr="00B3753C" w:rsidRDefault="00DF66F6">
      <w:pPr>
        <w:tabs>
          <w:tab w:val="left" w:pos="1134"/>
        </w:tabs>
        <w:spacing w:after="0" w:line="240" w:lineRule="auto"/>
        <w:rPr>
          <w:rFonts w:ascii="Times New Roman" w:eastAsia="Times New Roman" w:hAnsi="Times New Roman" w:cs="Times New Roman"/>
          <w:i/>
          <w:iCs/>
          <w:sz w:val="22"/>
          <w:szCs w:val="22"/>
        </w:rPr>
      </w:pPr>
      <w:r w:rsidRPr="00B3753C">
        <w:rPr>
          <w:rFonts w:ascii="Times New Roman" w:eastAsia="Times New Roman" w:hAnsi="Times New Roman" w:cs="Times New Roman"/>
          <w:b/>
          <w:i/>
          <w:iCs/>
          <w:sz w:val="22"/>
          <w:szCs w:val="22"/>
        </w:rPr>
        <w:t>Keywords</w:t>
      </w:r>
      <w:r w:rsidR="00FA0241">
        <w:rPr>
          <w:rFonts w:ascii="Times New Roman" w:eastAsia="Times New Roman" w:hAnsi="Times New Roman" w:cs="Times New Roman"/>
          <w:i/>
          <w:iCs/>
          <w:sz w:val="22"/>
          <w:szCs w:val="22"/>
        </w:rPr>
        <w:t>: Media, Podcast, Self Confidence</w:t>
      </w:r>
      <w:r w:rsidR="007001F9">
        <w:rPr>
          <w:rFonts w:ascii="Times New Roman" w:hAnsi="Times New Roman" w:cs="Times New Roman"/>
          <w:i/>
          <w:iCs/>
          <w:sz w:val="22"/>
          <w:szCs w:val="22"/>
        </w:rPr>
        <w:t>.</w:t>
      </w:r>
    </w:p>
    <w:p w14:paraId="475D7E2C" w14:textId="77777777" w:rsidR="00B8196D" w:rsidRDefault="00B8196D">
      <w:pPr>
        <w:spacing w:after="0" w:line="240" w:lineRule="auto"/>
        <w:rPr>
          <w:rFonts w:ascii="Times New Roman" w:eastAsia="Times New Roman" w:hAnsi="Times New Roman" w:cs="Times New Roman"/>
          <w:sz w:val="6"/>
          <w:szCs w:val="24"/>
        </w:rPr>
      </w:pPr>
    </w:p>
    <w:p w14:paraId="68BE31FA" w14:textId="77777777" w:rsidR="00B8196D" w:rsidRDefault="00B8196D">
      <w:pPr>
        <w:spacing w:after="0" w:line="240" w:lineRule="auto"/>
        <w:rPr>
          <w:rFonts w:ascii="Times New Roman" w:eastAsia="Times New Roman" w:hAnsi="Times New Roman" w:cs="Times New Roman"/>
          <w:szCs w:val="24"/>
        </w:rPr>
      </w:pPr>
    </w:p>
    <w:p w14:paraId="63903569" w14:textId="77777777" w:rsidR="00B8196D" w:rsidRDefault="00DF66F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Abstrak</w:t>
      </w:r>
    </w:p>
    <w:p w14:paraId="2E5DE512" w14:textId="77777777" w:rsidR="00B8196D" w:rsidRDefault="00B8196D">
      <w:pPr>
        <w:spacing w:after="0" w:line="240" w:lineRule="auto"/>
        <w:rPr>
          <w:rFonts w:ascii="Times New Roman" w:eastAsia="Times New Roman" w:hAnsi="Times New Roman" w:cs="Times New Roman"/>
          <w:b/>
          <w:sz w:val="6"/>
        </w:rPr>
      </w:pPr>
    </w:p>
    <w:p w14:paraId="6065F855" w14:textId="77777777" w:rsidR="00FA0241" w:rsidRPr="00FA0241" w:rsidRDefault="00FA0241" w:rsidP="00FA02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s="Times New Roman"/>
          <w:color w:val="111111"/>
          <w:sz w:val="22"/>
          <w:szCs w:val="22"/>
          <w:lang w:val="en-ID"/>
        </w:rPr>
      </w:pPr>
      <w:r w:rsidRPr="00FA0241">
        <w:rPr>
          <w:rFonts w:ascii="Times New Roman" w:hAnsi="Times New Roman" w:cs="Times New Roman"/>
          <w:color w:val="111111"/>
          <w:sz w:val="22"/>
          <w:szCs w:val="22"/>
          <w:lang w:val="en-ID"/>
        </w:rPr>
        <w:t xml:space="preserve">Pengembangan media </w:t>
      </w:r>
      <w:r w:rsidRPr="00FA0241">
        <w:rPr>
          <w:rFonts w:ascii="Times New Roman" w:hAnsi="Times New Roman" w:cs="Times New Roman"/>
          <w:i/>
          <w:color w:val="111111"/>
          <w:sz w:val="22"/>
          <w:szCs w:val="22"/>
          <w:lang w:val="en-ID"/>
        </w:rPr>
        <w:t>podcast</w:t>
      </w:r>
      <w:r w:rsidRPr="00FA0241">
        <w:rPr>
          <w:rFonts w:ascii="Times New Roman" w:hAnsi="Times New Roman" w:cs="Times New Roman"/>
          <w:color w:val="111111"/>
          <w:sz w:val="22"/>
          <w:szCs w:val="22"/>
          <w:lang w:val="en-ID"/>
        </w:rPr>
        <w:t xml:space="preserve"> terhadap kepercayaan diri siswa SMP Mutiara 4 Bandung merupakan inovasi baru dalam kegiatan layanan bimbingan dan konseling menggunakan media yang mengikuti perkembangan zaman. Indikator kepercayaan diri menurut ahli teori yaitu Lauster menjadi urgensi untuk para siswa dimasa yang akan datang. Penelitian ini menggunakan metode </w:t>
      </w:r>
      <w:r w:rsidRPr="00FA0241">
        <w:rPr>
          <w:rFonts w:ascii="Times New Roman" w:hAnsi="Times New Roman" w:cs="Times New Roman"/>
          <w:i/>
          <w:color w:val="111111"/>
          <w:sz w:val="22"/>
          <w:szCs w:val="22"/>
          <w:lang w:val="en-ID"/>
        </w:rPr>
        <w:t>research and development</w:t>
      </w:r>
      <w:r w:rsidRPr="00FA0241">
        <w:rPr>
          <w:rFonts w:ascii="Times New Roman" w:hAnsi="Times New Roman" w:cs="Times New Roman"/>
          <w:color w:val="111111"/>
          <w:sz w:val="22"/>
          <w:szCs w:val="22"/>
          <w:lang w:val="en-ID"/>
        </w:rPr>
        <w:t xml:space="preserve"> menurut Borg and Gall yang bertujuan untuk menghasilkan sebuah produk yang telah teruji kelayakannya oleh beberapa validator ahli yaitu ahli materi, ahli media, dan ahli praktisi. Subjek penelitian terdiri dari 10 siswa untuk uji coba terbatas, dan 20 siswa untuk uji coba luas, semua merupakan siswa SMP Mutiara 4 Bandung yang memiliki permasalahan dalam kepercayaan diri. Berdasarkan hasil uji kelayakan produk oleh beberapa validator, </w:t>
      </w:r>
      <w:r w:rsidRPr="00FA0241">
        <w:rPr>
          <w:rFonts w:ascii="Times New Roman" w:hAnsi="Times New Roman" w:cs="Times New Roman"/>
          <w:i/>
          <w:color w:val="111111"/>
          <w:sz w:val="22"/>
          <w:szCs w:val="22"/>
          <w:lang w:val="en-ID"/>
        </w:rPr>
        <w:t>podcast</w:t>
      </w:r>
      <w:r w:rsidRPr="00FA0241">
        <w:rPr>
          <w:rFonts w:ascii="Times New Roman" w:hAnsi="Times New Roman" w:cs="Times New Roman"/>
          <w:color w:val="111111"/>
          <w:sz w:val="22"/>
          <w:szCs w:val="22"/>
          <w:lang w:val="en-ID"/>
        </w:rPr>
        <w:t xml:space="preserve"> ini memiliki persentase rata-rata sebesar 93,19% yang menurut kriteria yang telah ditentukan bahwa produk sangat layak digunakan setelah melalui revisi. Hasil observasi dan wawancara kepada guru dan siswa menunjukan antusiasme yang tinggi terhadap pengembangan </w:t>
      </w:r>
      <w:r w:rsidRPr="00FA0241">
        <w:rPr>
          <w:rFonts w:ascii="Times New Roman" w:hAnsi="Times New Roman" w:cs="Times New Roman"/>
          <w:i/>
          <w:color w:val="111111"/>
          <w:sz w:val="22"/>
          <w:szCs w:val="22"/>
          <w:lang w:val="en-ID"/>
        </w:rPr>
        <w:t>podcast</w:t>
      </w:r>
      <w:r w:rsidRPr="00FA0241">
        <w:rPr>
          <w:rFonts w:ascii="Times New Roman" w:hAnsi="Times New Roman" w:cs="Times New Roman"/>
          <w:color w:val="111111"/>
          <w:sz w:val="22"/>
          <w:szCs w:val="22"/>
          <w:lang w:val="en-ID"/>
        </w:rPr>
        <w:t xml:space="preserve"> ini serta para siswa memiliki kemampuan peningkatan pemahaman kepercayaan diri setelah melakukan kegiatan bimbingan dan konseling menggunakan media tersebut.</w:t>
      </w:r>
    </w:p>
    <w:p w14:paraId="5AB0A36D" w14:textId="77777777" w:rsidR="004F4244" w:rsidRPr="000D0A61" w:rsidRDefault="004F424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s="Times New Roman"/>
          <w:color w:val="111111"/>
          <w:sz w:val="22"/>
          <w:szCs w:val="22"/>
        </w:rPr>
      </w:pPr>
    </w:p>
    <w:p w14:paraId="52F4282D" w14:textId="563CD682" w:rsidR="00B8196D" w:rsidRPr="000D0A61" w:rsidRDefault="00DF6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i/>
          <w:sz w:val="22"/>
          <w:szCs w:val="22"/>
        </w:rPr>
      </w:pPr>
      <w:r w:rsidRPr="000D0A61">
        <w:rPr>
          <w:rFonts w:ascii="Times New Roman" w:eastAsia="Times New Roman" w:hAnsi="Times New Roman" w:cs="Times New Roman"/>
          <w:b/>
          <w:sz w:val="22"/>
          <w:szCs w:val="22"/>
        </w:rPr>
        <w:t>Kata Kunci</w:t>
      </w:r>
      <w:r w:rsidRPr="000D0A61">
        <w:rPr>
          <w:rFonts w:ascii="Times New Roman" w:eastAsia="Times New Roman" w:hAnsi="Times New Roman" w:cs="Times New Roman"/>
          <w:sz w:val="22"/>
          <w:szCs w:val="22"/>
        </w:rPr>
        <w:t xml:space="preserve">: </w:t>
      </w:r>
      <w:r w:rsidR="00FA0241">
        <w:rPr>
          <w:rFonts w:ascii="Times New Roman" w:eastAsia="Times New Roman" w:hAnsi="Times New Roman" w:cs="Times New Roman"/>
          <w:sz w:val="22"/>
          <w:szCs w:val="22"/>
        </w:rPr>
        <w:t xml:space="preserve">Media, </w:t>
      </w:r>
      <w:r w:rsidR="00FA0241" w:rsidRPr="00FA0241">
        <w:rPr>
          <w:rFonts w:ascii="Times New Roman" w:eastAsia="Times New Roman" w:hAnsi="Times New Roman" w:cs="Times New Roman"/>
          <w:i/>
          <w:sz w:val="22"/>
          <w:szCs w:val="22"/>
        </w:rPr>
        <w:t>Podcast</w:t>
      </w:r>
      <w:r w:rsidR="00FA0241">
        <w:rPr>
          <w:rFonts w:ascii="Times New Roman" w:eastAsia="Times New Roman" w:hAnsi="Times New Roman" w:cs="Times New Roman"/>
          <w:sz w:val="22"/>
          <w:szCs w:val="22"/>
        </w:rPr>
        <w:t>, Kepercayaan Diri</w:t>
      </w:r>
    </w:p>
    <w:tbl>
      <w:tblPr>
        <w:tblStyle w:val="TableGrid"/>
        <w:tblW w:w="902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7"/>
      </w:tblGrid>
      <w:tr w:rsidR="00B8196D" w14:paraId="7A7E2EC9" w14:textId="77777777">
        <w:trPr>
          <w:trHeight w:val="624"/>
        </w:trPr>
        <w:tc>
          <w:tcPr>
            <w:tcW w:w="9027" w:type="dxa"/>
          </w:tcPr>
          <w:p w14:paraId="180E5FCE" w14:textId="7BDB3648" w:rsidR="00B8196D" w:rsidRDefault="00B8196D">
            <w:pPr>
              <w:rPr>
                <w:rFonts w:ascii="Times New Roman" w:hAnsi="Times New Roman" w:cs="Times New Roman"/>
                <w:bCs/>
                <w:szCs w:val="24"/>
              </w:rPr>
            </w:pPr>
          </w:p>
        </w:tc>
      </w:tr>
    </w:tbl>
    <w:p w14:paraId="4DE1B8FF" w14:textId="258D5171" w:rsidR="00146478" w:rsidRDefault="00146478">
      <w:pPr>
        <w:spacing w:after="0" w:line="240" w:lineRule="auto"/>
        <w:rPr>
          <w:rFonts w:ascii="Times New Roman" w:hAnsi="Times New Roman" w:cs="Times New Roman"/>
          <w:b/>
          <w:sz w:val="24"/>
          <w:szCs w:val="24"/>
        </w:rPr>
      </w:pPr>
    </w:p>
    <w:p w14:paraId="4AE2D293" w14:textId="77777777" w:rsidR="002C4755" w:rsidRDefault="002C4755">
      <w:pPr>
        <w:spacing w:after="0" w:line="240" w:lineRule="auto"/>
        <w:rPr>
          <w:rFonts w:ascii="Times New Roman" w:hAnsi="Times New Roman" w:cs="Times New Roman"/>
          <w:b/>
          <w:sz w:val="24"/>
          <w:szCs w:val="24"/>
        </w:rPr>
      </w:pPr>
    </w:p>
    <w:p w14:paraId="6D9A6AD8" w14:textId="1898998F" w:rsidR="00B8196D" w:rsidRDefault="00DF66F6" w:rsidP="004F4244">
      <w:pPr>
        <w:spacing w:after="0" w:line="240" w:lineRule="auto"/>
        <w:rPr>
          <w:rFonts w:ascii="Times New Roman" w:hAnsi="Times New Roman" w:cs="Times New Roman"/>
          <w:sz w:val="10"/>
          <w:szCs w:val="24"/>
        </w:rPr>
      </w:pPr>
      <w:r>
        <w:rPr>
          <w:rFonts w:ascii="Times New Roman" w:hAnsi="Times New Roman" w:cs="Times New Roman"/>
          <w:b/>
          <w:sz w:val="24"/>
          <w:szCs w:val="24"/>
        </w:rPr>
        <w:lastRenderedPageBreak/>
        <w:t>PENDAHULUAN</w:t>
      </w:r>
    </w:p>
    <w:p w14:paraId="17965C77" w14:textId="77777777" w:rsidR="004F4244" w:rsidRPr="004F4244" w:rsidRDefault="004F4244" w:rsidP="004F4244">
      <w:pPr>
        <w:spacing w:after="0" w:line="240" w:lineRule="auto"/>
        <w:rPr>
          <w:rFonts w:ascii="Times New Roman" w:hAnsi="Times New Roman" w:cs="Times New Roman"/>
          <w:sz w:val="10"/>
          <w:szCs w:val="24"/>
        </w:rPr>
      </w:pPr>
    </w:p>
    <w:p w14:paraId="18C1241D" w14:textId="77777777" w:rsidR="001F25F0" w:rsidRPr="001F25F0" w:rsidRDefault="001F25F0" w:rsidP="00E66E83">
      <w:pPr>
        <w:spacing w:after="0" w:line="360" w:lineRule="auto"/>
        <w:ind w:firstLine="426"/>
        <w:rPr>
          <w:rFonts w:ascii="Times New Roman" w:hAnsi="Times New Roman" w:cs="Times New Roman"/>
          <w:sz w:val="24"/>
          <w:szCs w:val="24"/>
          <w:lang w:val="en-ID"/>
        </w:rPr>
      </w:pPr>
      <w:r w:rsidRPr="001F25F0">
        <w:rPr>
          <w:rFonts w:ascii="Times New Roman" w:hAnsi="Times New Roman" w:cs="Times New Roman"/>
          <w:sz w:val="24"/>
          <w:szCs w:val="24"/>
          <w:lang w:val="en-ID"/>
        </w:rPr>
        <w:t xml:space="preserve">Penggunaan media pembelajaran terbilang sangat penting digunakan di era modern saat ini, hampir semua aktivitas manusia itu berkaitan dengan teknologi. Begitupun di lingkungan pendidikan, sebagai guru pengajar sangat penting memiliki inovasi yang berkaitan dengan teknologi dalam memberikan sebuah pelajaran, yang bertujuan untuk memudahkan siswa memahami dan menguasai materi. Ditambah lagi dengan keadaan pandemi covid-19 yang membuat kegiatan belajar mengajar disekolah lumpuh, para siswa sangat minim merasakan keefektifan pembelajaran seperti disekolah. Para siswa terpaksa melakukan kegiatan belajar dirumah dengan media dan materi seadanya yang diberikan oleh guru pengajar. Maka dari itu guru pengajar perlu memiliki </w:t>
      </w:r>
      <w:r w:rsidRPr="001F25F0">
        <w:rPr>
          <w:rFonts w:ascii="Times New Roman" w:hAnsi="Times New Roman" w:cs="Times New Roman"/>
          <w:i/>
          <w:sz w:val="24"/>
          <w:szCs w:val="24"/>
          <w:lang w:val="en-ID"/>
        </w:rPr>
        <w:t>skill</w:t>
      </w:r>
      <w:r w:rsidRPr="001F25F0">
        <w:rPr>
          <w:rFonts w:ascii="Times New Roman" w:hAnsi="Times New Roman" w:cs="Times New Roman"/>
          <w:sz w:val="24"/>
          <w:szCs w:val="24"/>
          <w:lang w:val="en-ID"/>
        </w:rPr>
        <w:t xml:space="preserve"> atau inovasi untuk menyampaikan materi dengan teknik yang efektif, salah satunya menggunakan media pembelajaran.</w:t>
      </w:r>
    </w:p>
    <w:p w14:paraId="5B76824E" w14:textId="1AD825D8" w:rsidR="001F25F0" w:rsidRDefault="00297659" w:rsidP="00E66E83">
      <w:pPr>
        <w:spacing w:after="0" w:line="360" w:lineRule="auto"/>
        <w:ind w:firstLine="426"/>
        <w:rPr>
          <w:rFonts w:ascii="Times New Roman" w:hAnsi="Times New Roman" w:cs="Times New Roman"/>
          <w:sz w:val="24"/>
          <w:szCs w:val="24"/>
          <w:lang w:val="en-ID"/>
        </w:rPr>
      </w:pPr>
      <w:r>
        <w:rPr>
          <w:rFonts w:ascii="Times New Roman" w:hAnsi="Times New Roman" w:cs="Times New Roman"/>
          <w:sz w:val="24"/>
          <w:szCs w:val="24"/>
          <w:lang w:val="en-ID"/>
        </w:rPr>
        <w:t>P</w:t>
      </w:r>
      <w:r w:rsidR="001F25F0" w:rsidRPr="001F25F0">
        <w:rPr>
          <w:rFonts w:ascii="Times New Roman" w:hAnsi="Times New Roman" w:cs="Times New Roman"/>
          <w:sz w:val="24"/>
          <w:szCs w:val="24"/>
          <w:lang w:val="en-ID"/>
        </w:rPr>
        <w:t xml:space="preserve">elaksanaan pembelajaran secara daring akibat pandemi covid-19 itu membuat siswa menjadi kurang berinteraksi sosial dengan lingkungannya. Hal tersebut membentuk karakter siswa yang kurang percaya diri dikarenakan masa pandemi yang tak kunjung usai selama kurang lebih 2 tahun. Kegiatan pembatasan sosial berskala besar yang ditetapkan oleh pemerintah membuat siswa kehilangan aktivitas sehari-harinya untuk berinteraksi sosial sehingga siswa lebih banyak menghabiskan waktu sendiri dirumah dan tidak berinteraksi dengan lingkungannya. </w:t>
      </w:r>
    </w:p>
    <w:p w14:paraId="33FC5CA1" w14:textId="51175117" w:rsidR="001F25F0" w:rsidRDefault="001F25F0" w:rsidP="00E66E83">
      <w:pPr>
        <w:spacing w:after="0" w:line="360" w:lineRule="auto"/>
        <w:ind w:firstLine="426"/>
        <w:rPr>
          <w:rFonts w:ascii="Times New Roman" w:hAnsi="Times New Roman" w:cs="Times New Roman"/>
          <w:sz w:val="24"/>
          <w:szCs w:val="24"/>
          <w:lang w:val="en-ID"/>
        </w:rPr>
      </w:pPr>
      <w:r w:rsidRPr="001F25F0">
        <w:rPr>
          <w:rFonts w:ascii="Times New Roman" w:hAnsi="Times New Roman" w:cs="Times New Roman"/>
          <w:sz w:val="24"/>
          <w:szCs w:val="24"/>
          <w:lang w:val="en-ID"/>
        </w:rPr>
        <w:t xml:space="preserve">Rasa percaya diri (Self-confidence) </w:t>
      </w:r>
      <w:r>
        <w:rPr>
          <w:rFonts w:ascii="Times New Roman" w:hAnsi="Times New Roman" w:cs="Times New Roman"/>
          <w:sz w:val="24"/>
          <w:szCs w:val="24"/>
          <w:lang w:val="en-ID"/>
        </w:rPr>
        <w:t>merupakan hal</w:t>
      </w:r>
      <w:r w:rsidRPr="001F25F0">
        <w:rPr>
          <w:rFonts w:ascii="Times New Roman" w:hAnsi="Times New Roman" w:cs="Times New Roman"/>
          <w:sz w:val="24"/>
          <w:szCs w:val="24"/>
          <w:lang w:val="en-ID"/>
        </w:rPr>
        <w:t xml:space="preserve"> penting untuk </w:t>
      </w:r>
      <w:r>
        <w:rPr>
          <w:rFonts w:ascii="Times New Roman" w:hAnsi="Times New Roman" w:cs="Times New Roman"/>
          <w:sz w:val="24"/>
          <w:szCs w:val="24"/>
          <w:lang w:val="en-ID"/>
        </w:rPr>
        <w:t>ditanamkan</w:t>
      </w:r>
      <w:r w:rsidRPr="001F25F0">
        <w:rPr>
          <w:rFonts w:ascii="Times New Roman" w:hAnsi="Times New Roman" w:cs="Times New Roman"/>
          <w:sz w:val="24"/>
          <w:szCs w:val="24"/>
          <w:lang w:val="en-ID"/>
        </w:rPr>
        <w:t xml:space="preserve"> di </w:t>
      </w:r>
      <w:r>
        <w:rPr>
          <w:rFonts w:ascii="Times New Roman" w:hAnsi="Times New Roman" w:cs="Times New Roman"/>
          <w:sz w:val="24"/>
          <w:szCs w:val="24"/>
          <w:lang w:val="en-ID"/>
        </w:rPr>
        <w:t xml:space="preserve">dalam </w:t>
      </w:r>
      <w:r w:rsidRPr="001F25F0">
        <w:rPr>
          <w:rFonts w:ascii="Times New Roman" w:hAnsi="Times New Roman" w:cs="Times New Roman"/>
          <w:sz w:val="24"/>
          <w:szCs w:val="24"/>
          <w:lang w:val="en-ID"/>
        </w:rPr>
        <w:t xml:space="preserve">kehidupan sehari-hari </w:t>
      </w:r>
      <w:r>
        <w:rPr>
          <w:rFonts w:ascii="Times New Roman" w:hAnsi="Times New Roman" w:cs="Times New Roman"/>
          <w:sz w:val="24"/>
          <w:szCs w:val="24"/>
          <w:lang w:val="en-ID"/>
        </w:rPr>
        <w:t>terutama</w:t>
      </w:r>
      <w:r w:rsidRPr="001F25F0">
        <w:rPr>
          <w:rFonts w:ascii="Times New Roman" w:hAnsi="Times New Roman" w:cs="Times New Roman"/>
          <w:sz w:val="24"/>
          <w:szCs w:val="24"/>
          <w:lang w:val="en-ID"/>
        </w:rPr>
        <w:t xml:space="preserve"> di lingkungan sekolah </w:t>
      </w:r>
      <w:r>
        <w:rPr>
          <w:rFonts w:ascii="Times New Roman" w:hAnsi="Times New Roman" w:cs="Times New Roman"/>
          <w:sz w:val="24"/>
          <w:szCs w:val="24"/>
          <w:lang w:val="en-ID"/>
        </w:rPr>
        <w:t>untuk peserta didik. K</w:t>
      </w:r>
      <w:r w:rsidRPr="001F25F0">
        <w:rPr>
          <w:rFonts w:ascii="Times New Roman" w:hAnsi="Times New Roman" w:cs="Times New Roman"/>
          <w:sz w:val="24"/>
          <w:szCs w:val="24"/>
          <w:lang w:val="en-ID"/>
        </w:rPr>
        <w:t xml:space="preserve">arena </w:t>
      </w:r>
      <w:r>
        <w:rPr>
          <w:rFonts w:ascii="Times New Roman" w:hAnsi="Times New Roman" w:cs="Times New Roman"/>
          <w:sz w:val="24"/>
          <w:szCs w:val="24"/>
          <w:lang w:val="en-ID"/>
        </w:rPr>
        <w:t xml:space="preserve">perkembangan teknologi yang semakin pesat dan akan menimbulkan </w:t>
      </w:r>
      <w:r w:rsidRPr="001F25F0">
        <w:rPr>
          <w:rFonts w:ascii="Times New Roman" w:hAnsi="Times New Roman" w:cs="Times New Roman"/>
          <w:sz w:val="24"/>
          <w:szCs w:val="24"/>
          <w:lang w:val="en-ID"/>
        </w:rPr>
        <w:t>persaingan global</w:t>
      </w:r>
      <w:r>
        <w:rPr>
          <w:rFonts w:ascii="Times New Roman" w:hAnsi="Times New Roman" w:cs="Times New Roman"/>
          <w:sz w:val="24"/>
          <w:szCs w:val="24"/>
          <w:lang w:val="en-ID"/>
        </w:rPr>
        <w:t xml:space="preserve"> di masa depan</w:t>
      </w:r>
      <w:r w:rsidRPr="001F25F0">
        <w:rPr>
          <w:rFonts w:ascii="Times New Roman" w:hAnsi="Times New Roman" w:cs="Times New Roman"/>
          <w:sz w:val="24"/>
          <w:szCs w:val="24"/>
          <w:lang w:val="en-ID"/>
        </w:rPr>
        <w:t>, me</w:t>
      </w:r>
      <w:r w:rsidR="00E66E83">
        <w:rPr>
          <w:rFonts w:ascii="Times New Roman" w:hAnsi="Times New Roman" w:cs="Times New Roman"/>
          <w:sz w:val="24"/>
          <w:szCs w:val="24"/>
          <w:lang w:val="en-ID"/>
        </w:rPr>
        <w:t>ngharuskan</w:t>
      </w:r>
      <w:r w:rsidRPr="001F25F0">
        <w:rPr>
          <w:rFonts w:ascii="Times New Roman" w:hAnsi="Times New Roman" w:cs="Times New Roman"/>
          <w:sz w:val="24"/>
          <w:szCs w:val="24"/>
          <w:lang w:val="en-ID"/>
        </w:rPr>
        <w:t xml:space="preserve"> peserta didik untuk tidak hanya </w:t>
      </w:r>
      <w:r w:rsidR="00E66E83">
        <w:rPr>
          <w:rFonts w:ascii="Times New Roman" w:hAnsi="Times New Roman" w:cs="Times New Roman"/>
          <w:sz w:val="24"/>
          <w:szCs w:val="24"/>
          <w:lang w:val="en-ID"/>
        </w:rPr>
        <w:t>cerdas</w:t>
      </w:r>
      <w:r w:rsidRPr="001F25F0">
        <w:rPr>
          <w:rFonts w:ascii="Times New Roman" w:hAnsi="Times New Roman" w:cs="Times New Roman"/>
          <w:sz w:val="24"/>
          <w:szCs w:val="24"/>
          <w:lang w:val="en-ID"/>
        </w:rPr>
        <w:t xml:space="preserve"> </w:t>
      </w:r>
      <w:r w:rsidR="00E66E83">
        <w:rPr>
          <w:rFonts w:ascii="Times New Roman" w:hAnsi="Times New Roman" w:cs="Times New Roman"/>
          <w:sz w:val="24"/>
          <w:szCs w:val="24"/>
          <w:lang w:val="en-ID"/>
        </w:rPr>
        <w:t>dalam</w:t>
      </w:r>
      <w:r w:rsidRPr="001F25F0">
        <w:rPr>
          <w:rFonts w:ascii="Times New Roman" w:hAnsi="Times New Roman" w:cs="Times New Roman"/>
          <w:sz w:val="24"/>
          <w:szCs w:val="24"/>
          <w:lang w:val="en-ID"/>
        </w:rPr>
        <w:t xml:space="preserve"> segi ilmu pengetahuan, tetapi juga </w:t>
      </w:r>
      <w:r w:rsidR="00E66E83">
        <w:rPr>
          <w:rFonts w:ascii="Times New Roman" w:hAnsi="Times New Roman" w:cs="Times New Roman"/>
          <w:sz w:val="24"/>
          <w:szCs w:val="24"/>
          <w:lang w:val="en-ID"/>
        </w:rPr>
        <w:t xml:space="preserve">peserta didik harus </w:t>
      </w:r>
      <w:r w:rsidRPr="001F25F0">
        <w:rPr>
          <w:rFonts w:ascii="Times New Roman" w:hAnsi="Times New Roman" w:cs="Times New Roman"/>
          <w:sz w:val="24"/>
          <w:szCs w:val="24"/>
          <w:lang w:val="en-ID"/>
        </w:rPr>
        <w:t xml:space="preserve">memiliki keyakinan dan keberanian untuk menghadapi setiap tantangan global. </w:t>
      </w:r>
      <w:sdt>
        <w:sdtPr>
          <w:rPr>
            <w:rFonts w:ascii="Times New Roman" w:hAnsi="Times New Roman" w:cs="Times New Roman"/>
            <w:sz w:val="24"/>
            <w:szCs w:val="24"/>
            <w:lang w:val="en-ID"/>
          </w:rPr>
          <w:id w:val="-1581288451"/>
          <w:citation/>
        </w:sdtPr>
        <w:sdtEndPr/>
        <w:sdtContent>
          <w:r w:rsidRPr="001F25F0">
            <w:rPr>
              <w:rFonts w:ascii="Times New Roman" w:hAnsi="Times New Roman" w:cs="Times New Roman"/>
              <w:sz w:val="24"/>
              <w:szCs w:val="24"/>
              <w:lang w:val="en-ID"/>
            </w:rPr>
            <w:fldChar w:fldCharType="begin"/>
          </w:r>
          <w:r w:rsidRPr="001F25F0">
            <w:rPr>
              <w:rFonts w:ascii="Times New Roman" w:hAnsi="Times New Roman" w:cs="Times New Roman"/>
              <w:sz w:val="24"/>
              <w:szCs w:val="24"/>
              <w:lang w:val="en-ID"/>
            </w:rPr>
            <w:instrText xml:space="preserve">CITATION Dea20 \l 14345 </w:instrText>
          </w:r>
          <w:r w:rsidRPr="001F25F0">
            <w:rPr>
              <w:rFonts w:ascii="Times New Roman" w:hAnsi="Times New Roman" w:cs="Times New Roman"/>
              <w:sz w:val="24"/>
              <w:szCs w:val="24"/>
              <w:lang w:val="en-ID"/>
            </w:rPr>
            <w:fldChar w:fldCharType="separate"/>
          </w:r>
          <w:r w:rsidR="00AA2D1F" w:rsidRPr="00AA2D1F">
            <w:rPr>
              <w:rFonts w:ascii="Times New Roman" w:hAnsi="Times New Roman" w:cs="Times New Roman"/>
              <w:noProof/>
              <w:sz w:val="24"/>
              <w:szCs w:val="24"/>
              <w:lang w:val="en-ID"/>
            </w:rPr>
            <w:t>(Khairun, Hakim, &amp; Solihah, 2020)</w:t>
          </w:r>
          <w:r w:rsidRPr="001F25F0">
            <w:rPr>
              <w:rFonts w:ascii="Times New Roman" w:hAnsi="Times New Roman" w:cs="Times New Roman"/>
              <w:sz w:val="24"/>
              <w:szCs w:val="24"/>
              <w:lang w:val="en-ID"/>
            </w:rPr>
            <w:fldChar w:fldCharType="end"/>
          </w:r>
        </w:sdtContent>
      </w:sdt>
      <w:r w:rsidRPr="001F25F0">
        <w:rPr>
          <w:rFonts w:ascii="Times New Roman" w:hAnsi="Times New Roman" w:cs="Times New Roman"/>
          <w:sz w:val="24"/>
          <w:szCs w:val="24"/>
          <w:lang w:val="en-ID"/>
        </w:rPr>
        <w:t xml:space="preserve"> </w:t>
      </w:r>
    </w:p>
    <w:p w14:paraId="59C6AD12" w14:textId="097A3071" w:rsidR="00E66E83" w:rsidRDefault="00C829F4" w:rsidP="00E66E83">
      <w:pPr>
        <w:spacing w:after="0" w:line="360" w:lineRule="auto"/>
        <w:ind w:firstLine="426"/>
        <w:rPr>
          <w:rFonts w:ascii="Times New Roman" w:hAnsi="Times New Roman" w:cs="Times New Roman"/>
          <w:sz w:val="24"/>
          <w:szCs w:val="24"/>
        </w:rPr>
      </w:pPr>
      <w:r w:rsidRPr="00C829F4">
        <w:rPr>
          <w:rFonts w:ascii="Times New Roman" w:hAnsi="Times New Roman" w:cs="Times New Roman"/>
          <w:sz w:val="24"/>
          <w:szCs w:val="24"/>
        </w:rPr>
        <w:t>Menurut Lauster (2003)</w:t>
      </w:r>
      <w:r w:rsidR="00466C33">
        <w:rPr>
          <w:rFonts w:ascii="Times New Roman" w:hAnsi="Times New Roman" w:cs="Times New Roman"/>
          <w:sz w:val="24"/>
          <w:szCs w:val="24"/>
        </w:rPr>
        <w:t xml:space="preserve"> dalam </w:t>
      </w:r>
      <w:sdt>
        <w:sdtPr>
          <w:rPr>
            <w:rFonts w:ascii="Times New Roman" w:hAnsi="Times New Roman" w:cs="Times New Roman"/>
            <w:sz w:val="24"/>
            <w:szCs w:val="24"/>
          </w:rPr>
          <w:id w:val="-1646574457"/>
          <w:citation/>
        </w:sdtPr>
        <w:sdtEndPr/>
        <w:sdtContent>
          <w:r w:rsidR="00466C33">
            <w:rPr>
              <w:rFonts w:ascii="Times New Roman" w:hAnsi="Times New Roman" w:cs="Times New Roman"/>
              <w:sz w:val="24"/>
              <w:szCs w:val="24"/>
            </w:rPr>
            <w:fldChar w:fldCharType="begin"/>
          </w:r>
          <w:r w:rsidR="00466C33">
            <w:rPr>
              <w:rFonts w:ascii="Times New Roman" w:hAnsi="Times New Roman" w:cs="Times New Roman"/>
              <w:sz w:val="24"/>
              <w:szCs w:val="24"/>
              <w:lang w:val="en-ID"/>
            </w:rPr>
            <w:instrText xml:space="preserve"> CITATION Sya18 \l 14345 </w:instrText>
          </w:r>
          <w:r w:rsidR="00466C33">
            <w:rPr>
              <w:rFonts w:ascii="Times New Roman" w:hAnsi="Times New Roman" w:cs="Times New Roman"/>
              <w:sz w:val="24"/>
              <w:szCs w:val="24"/>
            </w:rPr>
            <w:fldChar w:fldCharType="separate"/>
          </w:r>
          <w:r w:rsidR="00AA2D1F" w:rsidRPr="00AA2D1F">
            <w:rPr>
              <w:rFonts w:ascii="Times New Roman" w:hAnsi="Times New Roman" w:cs="Times New Roman"/>
              <w:noProof/>
              <w:sz w:val="24"/>
              <w:szCs w:val="24"/>
              <w:lang w:val="en-ID"/>
            </w:rPr>
            <w:t>(Amri, 2018)</w:t>
          </w:r>
          <w:r w:rsidR="00466C33">
            <w:rPr>
              <w:rFonts w:ascii="Times New Roman" w:hAnsi="Times New Roman" w:cs="Times New Roman"/>
              <w:sz w:val="24"/>
              <w:szCs w:val="24"/>
            </w:rPr>
            <w:fldChar w:fldCharType="end"/>
          </w:r>
        </w:sdtContent>
      </w:sdt>
      <w:r w:rsidRPr="00C829F4">
        <w:rPr>
          <w:rFonts w:ascii="Times New Roman" w:hAnsi="Times New Roman" w:cs="Times New Roman"/>
          <w:sz w:val="24"/>
          <w:szCs w:val="24"/>
        </w:rPr>
        <w:t xml:space="preserve"> kepercayaan diri </w:t>
      </w:r>
      <w:r w:rsidR="00466C33">
        <w:rPr>
          <w:rFonts w:ascii="Times New Roman" w:hAnsi="Times New Roman" w:cs="Times New Roman"/>
          <w:sz w:val="24"/>
          <w:szCs w:val="24"/>
        </w:rPr>
        <w:t>dapat dilihat ketika seseorang memiliki</w:t>
      </w:r>
      <w:r w:rsidRPr="00C829F4">
        <w:rPr>
          <w:rFonts w:ascii="Times New Roman" w:hAnsi="Times New Roman" w:cs="Times New Roman"/>
          <w:sz w:val="24"/>
          <w:szCs w:val="24"/>
        </w:rPr>
        <w:t xml:space="preserve"> suatu sikap atau keyakinan atas kemampuan diri sendiri, sehingga </w:t>
      </w:r>
      <w:r w:rsidR="00466C33">
        <w:rPr>
          <w:rFonts w:ascii="Times New Roman" w:hAnsi="Times New Roman" w:cs="Times New Roman"/>
          <w:sz w:val="24"/>
          <w:szCs w:val="24"/>
        </w:rPr>
        <w:t xml:space="preserve">ketika ia melakukan sebuah tindakan mereka </w:t>
      </w:r>
      <w:r w:rsidRPr="00C829F4">
        <w:rPr>
          <w:rFonts w:ascii="Times New Roman" w:hAnsi="Times New Roman" w:cs="Times New Roman"/>
          <w:sz w:val="24"/>
          <w:szCs w:val="24"/>
        </w:rPr>
        <w:t xml:space="preserve">tidak </w:t>
      </w:r>
      <w:r w:rsidR="00466C33">
        <w:rPr>
          <w:rFonts w:ascii="Times New Roman" w:hAnsi="Times New Roman" w:cs="Times New Roman"/>
          <w:sz w:val="24"/>
          <w:szCs w:val="24"/>
        </w:rPr>
        <w:t xml:space="preserve">akan </w:t>
      </w:r>
      <w:r w:rsidRPr="00C829F4">
        <w:rPr>
          <w:rFonts w:ascii="Times New Roman" w:hAnsi="Times New Roman" w:cs="Times New Roman"/>
          <w:sz w:val="24"/>
          <w:szCs w:val="24"/>
        </w:rPr>
        <w:t xml:space="preserve">terlalu cemas, merasa bebas untuk melakukan </w:t>
      </w:r>
      <w:r w:rsidR="00466C33">
        <w:rPr>
          <w:rFonts w:ascii="Times New Roman" w:hAnsi="Times New Roman" w:cs="Times New Roman"/>
          <w:sz w:val="24"/>
          <w:szCs w:val="24"/>
        </w:rPr>
        <w:t xml:space="preserve">berbagai </w:t>
      </w:r>
      <w:r w:rsidRPr="00C829F4">
        <w:rPr>
          <w:rFonts w:ascii="Times New Roman" w:hAnsi="Times New Roman" w:cs="Times New Roman"/>
          <w:sz w:val="24"/>
          <w:szCs w:val="24"/>
        </w:rPr>
        <w:t>hal yang sesuai dengan keinginan</w:t>
      </w:r>
      <w:r w:rsidR="00466C33">
        <w:rPr>
          <w:rFonts w:ascii="Times New Roman" w:hAnsi="Times New Roman" w:cs="Times New Roman"/>
          <w:sz w:val="24"/>
          <w:szCs w:val="24"/>
        </w:rPr>
        <w:t>.</w:t>
      </w:r>
      <w:r w:rsidRPr="00C829F4">
        <w:rPr>
          <w:rFonts w:ascii="Times New Roman" w:hAnsi="Times New Roman" w:cs="Times New Roman"/>
          <w:sz w:val="24"/>
          <w:szCs w:val="24"/>
        </w:rPr>
        <w:t xml:space="preserve"> </w:t>
      </w:r>
      <w:r w:rsidR="00466C33">
        <w:rPr>
          <w:rFonts w:ascii="Times New Roman" w:hAnsi="Times New Roman" w:cs="Times New Roman"/>
          <w:sz w:val="24"/>
          <w:szCs w:val="24"/>
        </w:rPr>
        <w:t>Seseorang yang percaya diri juga dapat dilihat ketika ia ber</w:t>
      </w:r>
      <w:r w:rsidRPr="00C829F4">
        <w:rPr>
          <w:rFonts w:ascii="Times New Roman" w:hAnsi="Times New Roman" w:cs="Times New Roman"/>
          <w:sz w:val="24"/>
          <w:szCs w:val="24"/>
        </w:rPr>
        <w:t xml:space="preserve">tanggung jawab atas perbuatannya, </w:t>
      </w:r>
      <w:r w:rsidR="00466C33">
        <w:rPr>
          <w:rFonts w:ascii="Times New Roman" w:hAnsi="Times New Roman" w:cs="Times New Roman"/>
          <w:sz w:val="24"/>
          <w:szCs w:val="24"/>
        </w:rPr>
        <w:t>beretika</w:t>
      </w:r>
      <w:r w:rsidRPr="00C829F4">
        <w:rPr>
          <w:rFonts w:ascii="Times New Roman" w:hAnsi="Times New Roman" w:cs="Times New Roman"/>
          <w:sz w:val="24"/>
          <w:szCs w:val="24"/>
        </w:rPr>
        <w:t xml:space="preserve"> dalam berinteraksi dengan orang lain, </w:t>
      </w:r>
      <w:r w:rsidR="00466C33">
        <w:rPr>
          <w:rFonts w:ascii="Times New Roman" w:hAnsi="Times New Roman" w:cs="Times New Roman"/>
          <w:sz w:val="24"/>
          <w:szCs w:val="24"/>
        </w:rPr>
        <w:t xml:space="preserve">dan </w:t>
      </w:r>
      <w:r w:rsidRPr="00C829F4">
        <w:rPr>
          <w:rFonts w:ascii="Times New Roman" w:hAnsi="Times New Roman" w:cs="Times New Roman"/>
          <w:sz w:val="24"/>
          <w:szCs w:val="24"/>
        </w:rPr>
        <w:t xml:space="preserve">memiliki </w:t>
      </w:r>
      <w:r w:rsidR="00466C33">
        <w:rPr>
          <w:rFonts w:ascii="Times New Roman" w:hAnsi="Times New Roman" w:cs="Times New Roman"/>
          <w:sz w:val="24"/>
          <w:szCs w:val="24"/>
        </w:rPr>
        <w:t>motivasi</w:t>
      </w:r>
      <w:r w:rsidRPr="00C829F4">
        <w:rPr>
          <w:rFonts w:ascii="Times New Roman" w:hAnsi="Times New Roman" w:cs="Times New Roman"/>
          <w:sz w:val="24"/>
          <w:szCs w:val="24"/>
        </w:rPr>
        <w:t xml:space="preserve"> </w:t>
      </w:r>
      <w:r w:rsidR="00466C33">
        <w:rPr>
          <w:rFonts w:ascii="Times New Roman" w:hAnsi="Times New Roman" w:cs="Times New Roman"/>
          <w:sz w:val="24"/>
          <w:szCs w:val="24"/>
        </w:rPr>
        <w:t>untuk ber</w:t>
      </w:r>
      <w:r w:rsidRPr="00C829F4">
        <w:rPr>
          <w:rFonts w:ascii="Times New Roman" w:hAnsi="Times New Roman" w:cs="Times New Roman"/>
          <w:sz w:val="24"/>
          <w:szCs w:val="24"/>
        </w:rPr>
        <w:t xml:space="preserve">prestasi serta dapat mengenal kelebihan dan kekurangan diri sendiri. Terbentuknya kemampuan percaya diri </w:t>
      </w:r>
      <w:r w:rsidRPr="00C829F4">
        <w:rPr>
          <w:rFonts w:ascii="Times New Roman" w:hAnsi="Times New Roman" w:cs="Times New Roman"/>
          <w:sz w:val="24"/>
          <w:szCs w:val="24"/>
        </w:rPr>
        <w:lastRenderedPageBreak/>
        <w:t>adalah suatu proses belajar bagaimana merespon berbagai rangsangan dari luar dirinya melalui interaksi dengan lingkungannya.</w:t>
      </w:r>
    </w:p>
    <w:p w14:paraId="4159220F" w14:textId="3EA2B48E" w:rsidR="005A26A2" w:rsidRDefault="005A26A2" w:rsidP="00E66E83">
      <w:pPr>
        <w:spacing w:after="0" w:line="360" w:lineRule="auto"/>
        <w:ind w:firstLine="426"/>
        <w:rPr>
          <w:rFonts w:ascii="Times New Roman" w:hAnsi="Times New Roman" w:cs="Times New Roman"/>
          <w:sz w:val="24"/>
          <w:szCs w:val="24"/>
          <w:lang w:val="en-ID"/>
        </w:rPr>
      </w:pPr>
      <w:r>
        <w:rPr>
          <w:rFonts w:ascii="Times New Roman" w:hAnsi="Times New Roman" w:cs="Times New Roman"/>
          <w:sz w:val="24"/>
          <w:szCs w:val="24"/>
          <w:lang w:val="en-ID"/>
        </w:rPr>
        <w:t xml:space="preserve">Seperti yang dikutip oleh </w:t>
      </w:r>
      <w:sdt>
        <w:sdtPr>
          <w:rPr>
            <w:rFonts w:ascii="Times New Roman" w:hAnsi="Times New Roman" w:cs="Times New Roman"/>
            <w:sz w:val="24"/>
            <w:szCs w:val="24"/>
            <w:lang w:val="en-ID"/>
          </w:rPr>
          <w:id w:val="1161349087"/>
          <w:citation/>
        </w:sdtPr>
        <w:sdtEndPr/>
        <w:sdtContent>
          <w:r w:rsidRPr="001F25F0">
            <w:rPr>
              <w:rFonts w:ascii="Times New Roman" w:hAnsi="Times New Roman" w:cs="Times New Roman"/>
              <w:sz w:val="24"/>
              <w:szCs w:val="24"/>
              <w:lang w:val="en-ID"/>
            </w:rPr>
            <w:fldChar w:fldCharType="begin"/>
          </w:r>
          <w:r w:rsidRPr="001F25F0">
            <w:rPr>
              <w:rFonts w:ascii="Times New Roman" w:hAnsi="Times New Roman" w:cs="Times New Roman"/>
              <w:sz w:val="24"/>
              <w:szCs w:val="24"/>
              <w:lang w:val="en-ID"/>
            </w:rPr>
            <w:instrText xml:space="preserve">CITATION Dea20 \l 14345 </w:instrText>
          </w:r>
          <w:r w:rsidRPr="001F25F0">
            <w:rPr>
              <w:rFonts w:ascii="Times New Roman" w:hAnsi="Times New Roman" w:cs="Times New Roman"/>
              <w:sz w:val="24"/>
              <w:szCs w:val="24"/>
              <w:lang w:val="en-ID"/>
            </w:rPr>
            <w:fldChar w:fldCharType="separate"/>
          </w:r>
          <w:r w:rsidR="00AA2D1F" w:rsidRPr="00AA2D1F">
            <w:rPr>
              <w:rFonts w:ascii="Times New Roman" w:hAnsi="Times New Roman" w:cs="Times New Roman"/>
              <w:noProof/>
              <w:sz w:val="24"/>
              <w:szCs w:val="24"/>
              <w:lang w:val="en-ID"/>
            </w:rPr>
            <w:t>(Khairun, Hakim, &amp; Solihah, 2020)</w:t>
          </w:r>
          <w:r w:rsidRPr="001F25F0">
            <w:rPr>
              <w:rFonts w:ascii="Times New Roman" w:hAnsi="Times New Roman" w:cs="Times New Roman"/>
              <w:sz w:val="24"/>
              <w:szCs w:val="24"/>
              <w:lang w:val="en-ID"/>
            </w:rPr>
            <w:fldChar w:fldCharType="end"/>
          </w:r>
        </w:sdtContent>
      </w:sdt>
      <w:r>
        <w:rPr>
          <w:rFonts w:ascii="Times New Roman" w:hAnsi="Times New Roman" w:cs="Times New Roman"/>
          <w:sz w:val="24"/>
          <w:szCs w:val="24"/>
          <w:lang w:val="en-ID"/>
        </w:rPr>
        <w:t>,</w:t>
      </w:r>
      <w:r w:rsidRPr="001F25F0">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K</w:t>
      </w:r>
      <w:r w:rsidRPr="005A26A2">
        <w:rPr>
          <w:rFonts w:ascii="Times New Roman" w:hAnsi="Times New Roman" w:cs="Times New Roman"/>
          <w:sz w:val="24"/>
          <w:szCs w:val="24"/>
          <w:lang w:val="en-ID"/>
        </w:rPr>
        <w:t xml:space="preserve">epercayaan diri yang </w:t>
      </w:r>
      <w:r>
        <w:rPr>
          <w:rFonts w:ascii="Times New Roman" w:hAnsi="Times New Roman" w:cs="Times New Roman"/>
          <w:sz w:val="24"/>
          <w:szCs w:val="24"/>
          <w:lang w:val="en-ID"/>
        </w:rPr>
        <w:t xml:space="preserve">rendah dan </w:t>
      </w:r>
      <w:r w:rsidRPr="005A26A2">
        <w:rPr>
          <w:rFonts w:ascii="Times New Roman" w:hAnsi="Times New Roman" w:cs="Times New Roman"/>
          <w:sz w:val="24"/>
          <w:szCs w:val="24"/>
          <w:lang w:val="en-ID"/>
        </w:rPr>
        <w:t>tidak segera diatasi akan menimbulkan</w:t>
      </w:r>
      <w:r>
        <w:rPr>
          <w:rFonts w:ascii="Times New Roman" w:hAnsi="Times New Roman" w:cs="Times New Roman"/>
          <w:sz w:val="24"/>
          <w:szCs w:val="24"/>
          <w:lang w:val="en-ID"/>
        </w:rPr>
        <w:t xml:space="preserve"> krisis yakni</w:t>
      </w:r>
      <w:r w:rsidRPr="005A26A2">
        <w:rPr>
          <w:rFonts w:ascii="Times New Roman" w:hAnsi="Times New Roman" w:cs="Times New Roman"/>
          <w:sz w:val="24"/>
          <w:szCs w:val="24"/>
          <w:lang w:val="en-ID"/>
        </w:rPr>
        <w:t xml:space="preserve">: 1) </w:t>
      </w:r>
      <w:r>
        <w:rPr>
          <w:rFonts w:ascii="Times New Roman" w:hAnsi="Times New Roman" w:cs="Times New Roman"/>
          <w:sz w:val="24"/>
          <w:szCs w:val="24"/>
          <w:lang w:val="en-ID"/>
        </w:rPr>
        <w:t>seseorang tidak dapat berinteraksi</w:t>
      </w:r>
      <w:r w:rsidRPr="005A26A2">
        <w:rPr>
          <w:rFonts w:ascii="Times New Roman" w:hAnsi="Times New Roman" w:cs="Times New Roman"/>
          <w:sz w:val="24"/>
          <w:szCs w:val="24"/>
          <w:lang w:val="en-ID"/>
        </w:rPr>
        <w:t xml:space="preserve"> deng</w:t>
      </w:r>
      <w:r>
        <w:rPr>
          <w:rFonts w:ascii="Times New Roman" w:hAnsi="Times New Roman" w:cs="Times New Roman"/>
          <w:sz w:val="24"/>
          <w:szCs w:val="24"/>
          <w:lang w:val="en-ID"/>
        </w:rPr>
        <w:t>an teman-teman lain dengan normal</w:t>
      </w:r>
      <w:r w:rsidRPr="005A26A2">
        <w:rPr>
          <w:rFonts w:ascii="Times New Roman" w:hAnsi="Times New Roman" w:cs="Times New Roman"/>
          <w:sz w:val="24"/>
          <w:szCs w:val="24"/>
          <w:lang w:val="en-ID"/>
        </w:rPr>
        <w:t xml:space="preserve">, 2) </w:t>
      </w:r>
      <w:r>
        <w:rPr>
          <w:rFonts w:ascii="Times New Roman" w:hAnsi="Times New Roman" w:cs="Times New Roman"/>
          <w:sz w:val="24"/>
          <w:szCs w:val="24"/>
          <w:lang w:val="en-ID"/>
        </w:rPr>
        <w:t>proses dan kegiatan belajar akan</w:t>
      </w:r>
      <w:r w:rsidRPr="005A26A2">
        <w:rPr>
          <w:rFonts w:ascii="Times New Roman" w:hAnsi="Times New Roman" w:cs="Times New Roman"/>
          <w:sz w:val="24"/>
          <w:szCs w:val="24"/>
          <w:lang w:val="en-ID"/>
        </w:rPr>
        <w:t xml:space="preserve"> terhambat, 3) </w:t>
      </w:r>
      <w:r>
        <w:rPr>
          <w:rFonts w:ascii="Times New Roman" w:hAnsi="Times New Roman" w:cs="Times New Roman"/>
          <w:sz w:val="24"/>
          <w:szCs w:val="24"/>
          <w:lang w:val="en-ID"/>
        </w:rPr>
        <w:t xml:space="preserve">seseorang akan </w:t>
      </w:r>
      <w:r w:rsidRPr="005A26A2">
        <w:rPr>
          <w:rFonts w:ascii="Times New Roman" w:hAnsi="Times New Roman" w:cs="Times New Roman"/>
          <w:sz w:val="24"/>
          <w:szCs w:val="24"/>
          <w:lang w:val="en-ID"/>
        </w:rPr>
        <w:t>kesulitan</w:t>
      </w:r>
      <w:r>
        <w:rPr>
          <w:rFonts w:ascii="Times New Roman" w:hAnsi="Times New Roman" w:cs="Times New Roman"/>
          <w:sz w:val="24"/>
          <w:szCs w:val="24"/>
          <w:lang w:val="en-ID"/>
        </w:rPr>
        <w:t xml:space="preserve"> dalam</w:t>
      </w:r>
      <w:r w:rsidR="00297659">
        <w:rPr>
          <w:rFonts w:ascii="Times New Roman" w:hAnsi="Times New Roman" w:cs="Times New Roman"/>
          <w:sz w:val="24"/>
          <w:szCs w:val="24"/>
          <w:lang w:val="en-ID"/>
        </w:rPr>
        <w:t xml:space="preserve"> berkomunikasi, 4) pencapaian</w:t>
      </w:r>
      <w:r w:rsidRPr="005A26A2">
        <w:rPr>
          <w:rFonts w:ascii="Times New Roman" w:hAnsi="Times New Roman" w:cs="Times New Roman"/>
          <w:sz w:val="24"/>
          <w:szCs w:val="24"/>
          <w:lang w:val="en-ID"/>
        </w:rPr>
        <w:t xml:space="preserve"> tugas perkembangan</w:t>
      </w:r>
      <w:r w:rsidR="00297659">
        <w:rPr>
          <w:rFonts w:ascii="Times New Roman" w:hAnsi="Times New Roman" w:cs="Times New Roman"/>
          <w:sz w:val="24"/>
          <w:szCs w:val="24"/>
          <w:lang w:val="en-ID"/>
        </w:rPr>
        <w:t xml:space="preserve"> seseorang akan terhambat, 5) akan terkucilkan</w:t>
      </w:r>
      <w:r w:rsidRPr="005A26A2">
        <w:rPr>
          <w:rFonts w:ascii="Times New Roman" w:hAnsi="Times New Roman" w:cs="Times New Roman"/>
          <w:sz w:val="24"/>
          <w:szCs w:val="24"/>
          <w:lang w:val="en-ID"/>
        </w:rPr>
        <w:t xml:space="preserve"> dari lingkungan sosial, 6) </w:t>
      </w:r>
      <w:r w:rsidR="00297659">
        <w:rPr>
          <w:rFonts w:ascii="Times New Roman" w:hAnsi="Times New Roman" w:cs="Times New Roman"/>
          <w:sz w:val="24"/>
          <w:szCs w:val="24"/>
          <w:lang w:val="en-ID"/>
        </w:rPr>
        <w:t xml:space="preserve">seseorang akan </w:t>
      </w:r>
      <w:r w:rsidRPr="005A26A2">
        <w:rPr>
          <w:rFonts w:ascii="Times New Roman" w:hAnsi="Times New Roman" w:cs="Times New Roman"/>
          <w:sz w:val="24"/>
          <w:szCs w:val="24"/>
          <w:lang w:val="en-ID"/>
        </w:rPr>
        <w:t xml:space="preserve">mengalami depresi, dan 7) </w:t>
      </w:r>
      <w:r w:rsidR="00297659">
        <w:rPr>
          <w:rFonts w:ascii="Times New Roman" w:hAnsi="Times New Roman" w:cs="Times New Roman"/>
          <w:sz w:val="24"/>
          <w:szCs w:val="24"/>
          <w:lang w:val="en-ID"/>
        </w:rPr>
        <w:t xml:space="preserve">orang yang tidak percaya diri biasanya </w:t>
      </w:r>
      <w:r w:rsidRPr="005A26A2">
        <w:rPr>
          <w:rFonts w:ascii="Times New Roman" w:hAnsi="Times New Roman" w:cs="Times New Roman"/>
          <w:sz w:val="24"/>
          <w:szCs w:val="24"/>
          <w:lang w:val="en-ID"/>
        </w:rPr>
        <w:t>tidak berani melakukan perubahan</w:t>
      </w:r>
      <w:r>
        <w:rPr>
          <w:rFonts w:ascii="Times New Roman" w:hAnsi="Times New Roman" w:cs="Times New Roman"/>
          <w:sz w:val="24"/>
          <w:szCs w:val="24"/>
          <w:lang w:val="en-ID"/>
        </w:rPr>
        <w:t>.</w:t>
      </w:r>
    </w:p>
    <w:p w14:paraId="02F578B1" w14:textId="6F8050DB" w:rsidR="00297659" w:rsidRPr="001F25F0" w:rsidRDefault="00297659" w:rsidP="00297659">
      <w:pPr>
        <w:spacing w:after="0" w:line="360" w:lineRule="auto"/>
        <w:ind w:firstLine="426"/>
        <w:rPr>
          <w:rFonts w:ascii="Times New Roman" w:hAnsi="Times New Roman" w:cs="Times New Roman"/>
          <w:sz w:val="24"/>
          <w:szCs w:val="24"/>
          <w:lang w:val="en-ID"/>
        </w:rPr>
      </w:pPr>
      <w:r w:rsidRPr="00297659">
        <w:rPr>
          <w:rFonts w:ascii="Times New Roman" w:hAnsi="Times New Roman" w:cs="Times New Roman"/>
          <w:sz w:val="24"/>
          <w:szCs w:val="24"/>
          <w:lang w:val="en-ID"/>
        </w:rPr>
        <w:t xml:space="preserve">Di era modern saat ini, siswa sudah sangat terbilang jarang membaca buku. Hal tersebut dikarenakan teknologi yang semakin canggih dan lebih menarik untuk diamati dibandingkan dengan buku. Siswa zaman sekarang lebih memiliki daya tangkap yang cepat apabila melihat video ataupun mendengarkan audio. </w:t>
      </w:r>
      <w:r>
        <w:rPr>
          <w:rFonts w:ascii="Times New Roman" w:hAnsi="Times New Roman" w:cs="Times New Roman"/>
          <w:sz w:val="24"/>
          <w:szCs w:val="24"/>
          <w:lang w:val="en-ID"/>
        </w:rPr>
        <w:t xml:space="preserve">Jenis-jenis media pembelajaran secara umum yakni, media berbentuk audio, media visual, dan media audiovisual. </w:t>
      </w:r>
      <w:r w:rsidRPr="00297659">
        <w:rPr>
          <w:rFonts w:ascii="Times New Roman" w:hAnsi="Times New Roman" w:cs="Times New Roman"/>
          <w:sz w:val="24"/>
          <w:szCs w:val="24"/>
          <w:lang w:val="en-ID"/>
        </w:rPr>
        <w:t>Salah satu kelebihan media pembelajaran berupa video dan audio yaitu dapat diputar berulang kali dan dapat diputar dimana saja serta kapan saja. Para siswa dapat memahami materi yang disampaikan oleh guru pengajar tanpa harus berada disekolah karena keaadaan pandemi covid-19 yang membuat sekolah dilaksanakan secara daring, dengan media pembelajaran video atau audio siswa dapat mendengarkan secara langsung ketika guru pengajar menjelaskan sesuatu.</w:t>
      </w:r>
    </w:p>
    <w:p w14:paraId="00AB25AD" w14:textId="00FA7C61" w:rsidR="00D320B3" w:rsidRPr="00D320B3" w:rsidRDefault="00E66E83" w:rsidP="00D320B3">
      <w:pPr>
        <w:spacing w:after="0" w:line="360" w:lineRule="auto"/>
        <w:ind w:firstLine="426"/>
        <w:rPr>
          <w:rFonts w:ascii="Times New Roman" w:hAnsi="Times New Roman" w:cs="Times New Roman"/>
          <w:sz w:val="24"/>
          <w:szCs w:val="24"/>
          <w:lang w:val="en-ID"/>
        </w:rPr>
      </w:pPr>
      <w:r w:rsidRPr="00E66E83">
        <w:rPr>
          <w:rFonts w:ascii="Times New Roman" w:hAnsi="Times New Roman" w:cs="Times New Roman"/>
          <w:sz w:val="24"/>
          <w:szCs w:val="24"/>
          <w:lang w:val="en-ID"/>
        </w:rPr>
        <w:t>Berdasarkan uraian diatas, maka penelitian ini berupaya untuk menghasilkan sebuah produk</w:t>
      </w:r>
      <w:r w:rsidR="00297659">
        <w:rPr>
          <w:rFonts w:ascii="Times New Roman" w:hAnsi="Times New Roman" w:cs="Times New Roman"/>
          <w:sz w:val="24"/>
          <w:szCs w:val="24"/>
          <w:lang w:val="en-ID"/>
        </w:rPr>
        <w:t xml:space="preserve"> berupa </w:t>
      </w:r>
      <w:r w:rsidR="00297659" w:rsidRPr="00297659">
        <w:rPr>
          <w:rFonts w:ascii="Times New Roman" w:hAnsi="Times New Roman" w:cs="Times New Roman"/>
          <w:i/>
          <w:sz w:val="24"/>
          <w:szCs w:val="24"/>
          <w:lang w:val="en-ID"/>
        </w:rPr>
        <w:t>podcast</w:t>
      </w:r>
      <w:r w:rsidRPr="00E66E83">
        <w:rPr>
          <w:rFonts w:ascii="Times New Roman" w:hAnsi="Times New Roman" w:cs="Times New Roman"/>
          <w:sz w:val="24"/>
          <w:szCs w:val="24"/>
          <w:lang w:val="en-ID"/>
        </w:rPr>
        <w:t xml:space="preserve"> sebagai media bimbingan dan konseling yang akan membantu siswa dalam membentuk kepercayaan dirinya.</w:t>
      </w:r>
      <w:r w:rsidR="00D320B3">
        <w:rPr>
          <w:rFonts w:ascii="Times New Roman" w:hAnsi="Times New Roman" w:cs="Times New Roman"/>
          <w:sz w:val="24"/>
          <w:szCs w:val="24"/>
          <w:lang w:val="en-ID"/>
        </w:rPr>
        <w:t xml:space="preserve"> </w:t>
      </w:r>
      <w:r w:rsidR="00D320B3" w:rsidRPr="00D320B3">
        <w:rPr>
          <w:rFonts w:ascii="Times New Roman" w:hAnsi="Times New Roman" w:cs="Times New Roman"/>
          <w:i/>
          <w:sz w:val="24"/>
          <w:szCs w:val="24"/>
          <w:lang w:val="en-ID"/>
        </w:rPr>
        <w:t>Podcast</w:t>
      </w:r>
      <w:r w:rsidR="00D320B3">
        <w:rPr>
          <w:rFonts w:ascii="Times New Roman" w:hAnsi="Times New Roman" w:cs="Times New Roman"/>
          <w:sz w:val="24"/>
          <w:szCs w:val="24"/>
          <w:lang w:val="en-ID"/>
        </w:rPr>
        <w:t xml:space="preserve"> adalah </w:t>
      </w:r>
      <w:r w:rsidRPr="00E66E83">
        <w:rPr>
          <w:rFonts w:ascii="Times New Roman" w:hAnsi="Times New Roman" w:cs="Times New Roman"/>
          <w:sz w:val="24"/>
          <w:szCs w:val="24"/>
          <w:lang w:val="en-ID"/>
        </w:rPr>
        <w:t xml:space="preserve"> </w:t>
      </w:r>
      <w:r w:rsidR="00D320B3">
        <w:rPr>
          <w:rFonts w:ascii="Times New Roman" w:hAnsi="Times New Roman" w:cs="Times New Roman"/>
          <w:sz w:val="24"/>
          <w:szCs w:val="24"/>
          <w:lang w:val="en-ID"/>
        </w:rPr>
        <w:t xml:space="preserve">media audio yang diunggah melalui </w:t>
      </w:r>
      <w:r w:rsidR="00D320B3" w:rsidRPr="00D320B3">
        <w:rPr>
          <w:rFonts w:ascii="Times New Roman" w:hAnsi="Times New Roman" w:cs="Times New Roman"/>
          <w:i/>
          <w:sz w:val="24"/>
          <w:szCs w:val="24"/>
          <w:lang w:val="en-ID"/>
        </w:rPr>
        <w:t>web</w:t>
      </w:r>
      <w:r w:rsidR="00D320B3">
        <w:rPr>
          <w:rFonts w:ascii="Times New Roman" w:hAnsi="Times New Roman" w:cs="Times New Roman"/>
          <w:sz w:val="24"/>
          <w:szCs w:val="24"/>
          <w:lang w:val="en-ID"/>
        </w:rPr>
        <w:t xml:space="preserve"> sehingga dapat diakses dengan mudah. Media pembelajaran d</w:t>
      </w:r>
      <w:r w:rsidRPr="00E66E83">
        <w:rPr>
          <w:rFonts w:ascii="Times New Roman" w:hAnsi="Times New Roman" w:cs="Times New Roman"/>
          <w:sz w:val="24"/>
          <w:szCs w:val="24"/>
          <w:lang w:val="en-ID"/>
        </w:rPr>
        <w:t xml:space="preserve">engan inovasi baru yang efektif diberikan untuk para siswa di era modern seperti saat ini. Terkait materi yang disiapkan yaitu pengertian kepercayaan diri, indikator kepercayaan diri, hal yang mempengaruhi kepercayaan diri, serta tips untuk meningkatkan kepercayaan diri yang tentunya semua materi itu berdasarkan seorang ahli teori tersebut. Serta peneliti akan membuat sebuah kuis yang disampaikan melalui </w:t>
      </w:r>
      <w:r w:rsidRPr="00E66E83">
        <w:rPr>
          <w:rFonts w:ascii="Times New Roman" w:hAnsi="Times New Roman" w:cs="Times New Roman"/>
          <w:i/>
          <w:sz w:val="24"/>
          <w:szCs w:val="24"/>
          <w:lang w:val="en-ID"/>
        </w:rPr>
        <w:t>podcast</w:t>
      </w:r>
      <w:r w:rsidRPr="00E66E83">
        <w:rPr>
          <w:rFonts w:ascii="Times New Roman" w:hAnsi="Times New Roman" w:cs="Times New Roman"/>
          <w:sz w:val="24"/>
          <w:szCs w:val="24"/>
          <w:lang w:val="en-ID"/>
        </w:rPr>
        <w:t xml:space="preserve"> untuk mengukur seberapa tinggi kepercayaan diri yang dimiliki oleh peseta didik. Sehingga melalui pelaksanaan penelitian pengembangan media bimbingan ini diharapkan akan membentuk rasa percaya diri pada peserta didik.</w:t>
      </w:r>
    </w:p>
    <w:p w14:paraId="22D793B1" w14:textId="0DF73122" w:rsidR="00CF1848" w:rsidRPr="00B3753C" w:rsidRDefault="00DF66F6" w:rsidP="00597DD2">
      <w:pPr>
        <w:spacing w:after="0" w:line="360" w:lineRule="auto"/>
        <w:rPr>
          <w:rFonts w:ascii="Times New Roman" w:eastAsia="Times New Roman" w:hAnsi="Times New Roman" w:cs="Times New Roman"/>
          <w:caps/>
          <w:sz w:val="24"/>
        </w:rPr>
      </w:pPr>
      <w:r>
        <w:rPr>
          <w:rFonts w:ascii="Times New Roman" w:hAnsi="Times New Roman" w:cs="Times New Roman"/>
          <w:b/>
          <w:sz w:val="24"/>
        </w:rPr>
        <w:lastRenderedPageBreak/>
        <w:t>METODE</w:t>
      </w:r>
    </w:p>
    <w:p w14:paraId="2AF9DE75" w14:textId="41236D9C" w:rsidR="001C2A4F" w:rsidRPr="001C2A4F" w:rsidRDefault="00792967" w:rsidP="001C2A4F">
      <w:pPr>
        <w:spacing w:after="0" w:line="360" w:lineRule="auto"/>
        <w:rPr>
          <w:rFonts w:ascii="Times New Roman" w:hAnsi="Times New Roman" w:cs="Times New Roman"/>
          <w:sz w:val="24"/>
          <w:szCs w:val="24"/>
          <w:lang w:val="en-ID"/>
        </w:rPr>
      </w:pPr>
      <w:r>
        <w:rPr>
          <w:rFonts w:ascii="Times New Roman" w:hAnsi="Times New Roman" w:cs="Times New Roman"/>
          <w:sz w:val="24"/>
          <w:szCs w:val="24"/>
        </w:rPr>
        <w:tab/>
      </w:r>
      <w:r w:rsidR="001C2A4F" w:rsidRPr="001C2A4F">
        <w:rPr>
          <w:rFonts w:ascii="Times New Roman" w:hAnsi="Times New Roman" w:cs="Times New Roman"/>
          <w:sz w:val="24"/>
          <w:szCs w:val="24"/>
          <w:lang w:val="en-ID"/>
        </w:rPr>
        <w:t xml:space="preserve">Pengembangan media </w:t>
      </w:r>
      <w:r w:rsidR="001C2A4F" w:rsidRPr="001C2A4F">
        <w:rPr>
          <w:rFonts w:ascii="Times New Roman" w:hAnsi="Times New Roman" w:cs="Times New Roman"/>
          <w:i/>
          <w:sz w:val="24"/>
          <w:szCs w:val="24"/>
          <w:lang w:val="en-ID"/>
        </w:rPr>
        <w:t>podcast</w:t>
      </w:r>
      <w:r w:rsidR="001C2A4F" w:rsidRPr="001C2A4F">
        <w:rPr>
          <w:rFonts w:ascii="Times New Roman" w:hAnsi="Times New Roman" w:cs="Times New Roman"/>
          <w:sz w:val="24"/>
          <w:szCs w:val="24"/>
          <w:lang w:val="en-ID"/>
        </w:rPr>
        <w:t xml:space="preserve"> ini menggunakan metode </w:t>
      </w:r>
      <w:r w:rsidR="001C2A4F" w:rsidRPr="001C2A4F">
        <w:rPr>
          <w:rFonts w:ascii="Times New Roman" w:hAnsi="Times New Roman" w:cs="Times New Roman"/>
          <w:i/>
          <w:sz w:val="24"/>
          <w:szCs w:val="24"/>
          <w:lang w:val="en-ID"/>
        </w:rPr>
        <w:t>research and development</w:t>
      </w:r>
      <w:r w:rsidR="001C2A4F" w:rsidRPr="001C2A4F">
        <w:rPr>
          <w:rFonts w:ascii="Times New Roman" w:hAnsi="Times New Roman" w:cs="Times New Roman"/>
          <w:sz w:val="24"/>
          <w:szCs w:val="24"/>
          <w:lang w:val="en-ID"/>
        </w:rPr>
        <w:t xml:space="preserve"> menurut </w:t>
      </w:r>
      <w:sdt>
        <w:sdtPr>
          <w:rPr>
            <w:rFonts w:ascii="Times New Roman" w:hAnsi="Times New Roman" w:cs="Times New Roman"/>
            <w:sz w:val="24"/>
            <w:szCs w:val="24"/>
            <w:lang w:val="en-ID"/>
          </w:rPr>
          <w:id w:val="715325534"/>
          <w:citation/>
        </w:sdtPr>
        <w:sdtEndPr/>
        <w:sdtContent>
          <w:r w:rsidR="00892DFB">
            <w:rPr>
              <w:rFonts w:ascii="Times New Roman" w:hAnsi="Times New Roman" w:cs="Times New Roman"/>
              <w:sz w:val="24"/>
              <w:szCs w:val="24"/>
              <w:lang w:val="en-ID"/>
            </w:rPr>
            <w:fldChar w:fldCharType="begin"/>
          </w:r>
          <w:r w:rsidR="00892DFB">
            <w:rPr>
              <w:rFonts w:ascii="Times New Roman" w:hAnsi="Times New Roman" w:cs="Times New Roman"/>
              <w:sz w:val="24"/>
              <w:szCs w:val="24"/>
              <w:lang w:val="en-ID"/>
            </w:rPr>
            <w:instrText xml:space="preserve"> CITATION Wal06 \l 14345 </w:instrText>
          </w:r>
          <w:r w:rsidR="00892DFB">
            <w:rPr>
              <w:rFonts w:ascii="Times New Roman" w:hAnsi="Times New Roman" w:cs="Times New Roman"/>
              <w:sz w:val="24"/>
              <w:szCs w:val="24"/>
              <w:lang w:val="en-ID"/>
            </w:rPr>
            <w:fldChar w:fldCharType="separate"/>
          </w:r>
          <w:r w:rsidR="00AA2D1F" w:rsidRPr="00AA2D1F">
            <w:rPr>
              <w:rFonts w:ascii="Times New Roman" w:hAnsi="Times New Roman" w:cs="Times New Roman"/>
              <w:noProof/>
              <w:sz w:val="24"/>
              <w:szCs w:val="24"/>
              <w:lang w:val="en-ID"/>
            </w:rPr>
            <w:t>(Borg, Gall, &amp; Gall, 2006)</w:t>
          </w:r>
          <w:r w:rsidR="00892DFB">
            <w:rPr>
              <w:rFonts w:ascii="Times New Roman" w:hAnsi="Times New Roman" w:cs="Times New Roman"/>
              <w:sz w:val="24"/>
              <w:szCs w:val="24"/>
              <w:lang w:val="en-ID"/>
            </w:rPr>
            <w:fldChar w:fldCharType="end"/>
          </w:r>
        </w:sdtContent>
      </w:sdt>
      <w:r w:rsidR="00892DFB">
        <w:rPr>
          <w:rFonts w:ascii="Times New Roman" w:hAnsi="Times New Roman" w:cs="Times New Roman"/>
          <w:sz w:val="24"/>
          <w:szCs w:val="24"/>
          <w:lang w:val="en-ID"/>
        </w:rPr>
        <w:t xml:space="preserve"> </w:t>
      </w:r>
      <w:r w:rsidR="001C2A4F" w:rsidRPr="001C2A4F">
        <w:rPr>
          <w:rFonts w:ascii="Times New Roman" w:hAnsi="Times New Roman" w:cs="Times New Roman"/>
          <w:sz w:val="24"/>
          <w:szCs w:val="24"/>
          <w:lang w:val="en-ID"/>
        </w:rPr>
        <w:t xml:space="preserve">yang menyebutkan metode pengembangan ini terdiri dari 10 tahapan yaitu: </w:t>
      </w:r>
      <w:r w:rsidR="001C2A4F" w:rsidRPr="001C2A4F">
        <w:rPr>
          <w:rFonts w:ascii="Times New Roman" w:hAnsi="Times New Roman" w:cs="Times New Roman"/>
          <w:i/>
          <w:sz w:val="24"/>
          <w:szCs w:val="24"/>
          <w:lang w:val="en-ID"/>
        </w:rPr>
        <w:t>Research and Information</w:t>
      </w:r>
      <w:r w:rsidR="001C2A4F" w:rsidRPr="001C2A4F">
        <w:rPr>
          <w:rFonts w:ascii="Times New Roman" w:hAnsi="Times New Roman" w:cs="Times New Roman"/>
          <w:sz w:val="24"/>
          <w:szCs w:val="24"/>
          <w:lang w:val="en-ID"/>
        </w:rPr>
        <w:t xml:space="preserve"> </w:t>
      </w:r>
      <w:r w:rsidR="001C2A4F" w:rsidRPr="001C2A4F">
        <w:rPr>
          <w:rFonts w:ascii="Times New Roman" w:hAnsi="Times New Roman" w:cs="Times New Roman"/>
          <w:i/>
          <w:sz w:val="24"/>
          <w:szCs w:val="24"/>
          <w:lang w:val="en-ID"/>
        </w:rPr>
        <w:t>colletion</w:t>
      </w:r>
      <w:r w:rsidR="001C2A4F" w:rsidRPr="001C2A4F">
        <w:rPr>
          <w:rFonts w:ascii="Times New Roman" w:hAnsi="Times New Roman" w:cs="Times New Roman"/>
          <w:sz w:val="24"/>
          <w:szCs w:val="24"/>
          <w:lang w:val="en-ID"/>
        </w:rPr>
        <w:t xml:space="preserve"> (penelitian dan pengumpulan data), </w:t>
      </w:r>
      <w:r w:rsidR="001C2A4F" w:rsidRPr="001C2A4F">
        <w:rPr>
          <w:rFonts w:ascii="Times New Roman" w:hAnsi="Times New Roman" w:cs="Times New Roman"/>
          <w:i/>
          <w:sz w:val="24"/>
          <w:szCs w:val="24"/>
          <w:lang w:val="en-ID"/>
        </w:rPr>
        <w:t>Planning</w:t>
      </w:r>
      <w:r w:rsidR="001C2A4F" w:rsidRPr="001C2A4F">
        <w:rPr>
          <w:rFonts w:ascii="Times New Roman" w:hAnsi="Times New Roman" w:cs="Times New Roman"/>
          <w:sz w:val="24"/>
          <w:szCs w:val="24"/>
          <w:lang w:val="en-ID"/>
        </w:rPr>
        <w:t xml:space="preserve"> (perencanaan), </w:t>
      </w:r>
      <w:r w:rsidR="001C2A4F" w:rsidRPr="001C2A4F">
        <w:rPr>
          <w:rFonts w:ascii="Times New Roman" w:hAnsi="Times New Roman" w:cs="Times New Roman"/>
          <w:i/>
          <w:sz w:val="24"/>
          <w:szCs w:val="24"/>
          <w:lang w:val="en-ID"/>
        </w:rPr>
        <w:t>Develope Preliminary form of Product</w:t>
      </w:r>
      <w:r w:rsidR="001C2A4F" w:rsidRPr="001C2A4F">
        <w:rPr>
          <w:rFonts w:ascii="Times New Roman" w:hAnsi="Times New Roman" w:cs="Times New Roman"/>
          <w:sz w:val="24"/>
          <w:szCs w:val="24"/>
          <w:lang w:val="en-ID"/>
        </w:rPr>
        <w:t xml:space="preserve"> (pengembangan draft produk awal), </w:t>
      </w:r>
      <w:r w:rsidR="001C2A4F" w:rsidRPr="001C2A4F">
        <w:rPr>
          <w:rFonts w:ascii="Times New Roman" w:hAnsi="Times New Roman" w:cs="Times New Roman"/>
          <w:i/>
          <w:sz w:val="24"/>
          <w:szCs w:val="24"/>
          <w:lang w:val="en-ID"/>
        </w:rPr>
        <w:t>Preliminary Field Testing</w:t>
      </w:r>
      <w:r w:rsidR="001C2A4F" w:rsidRPr="001C2A4F">
        <w:rPr>
          <w:rFonts w:ascii="Times New Roman" w:hAnsi="Times New Roman" w:cs="Times New Roman"/>
          <w:sz w:val="24"/>
          <w:szCs w:val="24"/>
          <w:lang w:val="en-ID"/>
        </w:rPr>
        <w:t xml:space="preserve"> (uji coba lapangan awal), </w:t>
      </w:r>
      <w:r w:rsidR="001C2A4F" w:rsidRPr="001C2A4F">
        <w:rPr>
          <w:rFonts w:ascii="Times New Roman" w:hAnsi="Times New Roman" w:cs="Times New Roman"/>
          <w:i/>
          <w:sz w:val="24"/>
          <w:szCs w:val="24"/>
          <w:lang w:val="en-ID"/>
        </w:rPr>
        <w:t>Main Product Revision</w:t>
      </w:r>
      <w:r w:rsidR="001C2A4F" w:rsidRPr="001C2A4F">
        <w:rPr>
          <w:rFonts w:ascii="Times New Roman" w:hAnsi="Times New Roman" w:cs="Times New Roman"/>
          <w:sz w:val="24"/>
          <w:szCs w:val="24"/>
          <w:lang w:val="en-ID"/>
        </w:rPr>
        <w:t xml:space="preserve"> (revisi hasil uji coba), </w:t>
      </w:r>
      <w:r w:rsidR="001C2A4F" w:rsidRPr="001C2A4F">
        <w:rPr>
          <w:rFonts w:ascii="Times New Roman" w:hAnsi="Times New Roman" w:cs="Times New Roman"/>
          <w:i/>
          <w:sz w:val="24"/>
          <w:szCs w:val="24"/>
          <w:lang w:val="en-ID"/>
        </w:rPr>
        <w:t>Main Field Testing</w:t>
      </w:r>
      <w:r w:rsidR="001C2A4F" w:rsidRPr="001C2A4F">
        <w:rPr>
          <w:rFonts w:ascii="Times New Roman" w:hAnsi="Times New Roman" w:cs="Times New Roman"/>
          <w:sz w:val="24"/>
          <w:szCs w:val="24"/>
          <w:lang w:val="en-ID"/>
        </w:rPr>
        <w:t xml:space="preserve"> (uji lapangan produk utama), </w:t>
      </w:r>
      <w:r w:rsidR="001C2A4F" w:rsidRPr="001C2A4F">
        <w:rPr>
          <w:rFonts w:ascii="Times New Roman" w:hAnsi="Times New Roman" w:cs="Times New Roman"/>
          <w:i/>
          <w:sz w:val="24"/>
          <w:szCs w:val="24"/>
          <w:lang w:val="en-ID"/>
        </w:rPr>
        <w:t>Operational Product Revision</w:t>
      </w:r>
      <w:r w:rsidR="001C2A4F" w:rsidRPr="001C2A4F">
        <w:rPr>
          <w:rFonts w:ascii="Times New Roman" w:hAnsi="Times New Roman" w:cs="Times New Roman"/>
          <w:sz w:val="24"/>
          <w:szCs w:val="24"/>
          <w:lang w:val="en-ID"/>
        </w:rPr>
        <w:t xml:space="preserve"> (revisi produk), </w:t>
      </w:r>
      <w:r w:rsidR="001C2A4F" w:rsidRPr="001C2A4F">
        <w:rPr>
          <w:rFonts w:ascii="Times New Roman" w:hAnsi="Times New Roman" w:cs="Times New Roman"/>
          <w:i/>
          <w:sz w:val="24"/>
          <w:szCs w:val="24"/>
          <w:lang w:val="en-ID"/>
        </w:rPr>
        <w:t>Operational Field Testing</w:t>
      </w:r>
      <w:r w:rsidR="001C2A4F" w:rsidRPr="001C2A4F">
        <w:rPr>
          <w:rFonts w:ascii="Times New Roman" w:hAnsi="Times New Roman" w:cs="Times New Roman"/>
          <w:sz w:val="24"/>
          <w:szCs w:val="24"/>
          <w:lang w:val="en-ID"/>
        </w:rPr>
        <w:t xml:space="preserve"> (uji coba lapangan skala luas/uji kelayakan), </w:t>
      </w:r>
      <w:r w:rsidR="001C2A4F" w:rsidRPr="001C2A4F">
        <w:rPr>
          <w:rFonts w:ascii="Times New Roman" w:hAnsi="Times New Roman" w:cs="Times New Roman"/>
          <w:i/>
          <w:sz w:val="24"/>
          <w:szCs w:val="24"/>
          <w:lang w:val="en-ID"/>
        </w:rPr>
        <w:t>Final Product Revision</w:t>
      </w:r>
      <w:r w:rsidR="001C2A4F" w:rsidRPr="001C2A4F">
        <w:rPr>
          <w:rFonts w:ascii="Times New Roman" w:hAnsi="Times New Roman" w:cs="Times New Roman"/>
          <w:sz w:val="24"/>
          <w:szCs w:val="24"/>
          <w:lang w:val="en-ID"/>
        </w:rPr>
        <w:t xml:space="preserve"> (revisi produk final), </w:t>
      </w:r>
      <w:r w:rsidR="001C2A4F" w:rsidRPr="001C2A4F">
        <w:rPr>
          <w:rFonts w:ascii="Times New Roman" w:hAnsi="Times New Roman" w:cs="Times New Roman"/>
          <w:i/>
          <w:sz w:val="24"/>
          <w:szCs w:val="24"/>
          <w:lang w:val="en-ID"/>
        </w:rPr>
        <w:t>Disemination and Implementasi</w:t>
      </w:r>
      <w:r w:rsidR="001C2A4F" w:rsidRPr="001C2A4F">
        <w:rPr>
          <w:rFonts w:ascii="Times New Roman" w:hAnsi="Times New Roman" w:cs="Times New Roman"/>
          <w:sz w:val="24"/>
          <w:szCs w:val="24"/>
          <w:lang w:val="en-ID"/>
        </w:rPr>
        <w:t xml:space="preserve"> (Desiminasi dan implementasi).</w:t>
      </w:r>
      <w:r w:rsidR="00995A82">
        <w:rPr>
          <w:rFonts w:ascii="Times New Roman" w:hAnsi="Times New Roman" w:cs="Times New Roman"/>
          <w:sz w:val="24"/>
          <w:szCs w:val="24"/>
          <w:lang w:val="en-ID"/>
        </w:rPr>
        <w:t xml:space="preserve"> </w:t>
      </w:r>
    </w:p>
    <w:p w14:paraId="4ED7F5C3" w14:textId="3FEF815D" w:rsidR="001C2A4F" w:rsidRPr="001C2A4F" w:rsidRDefault="001C2A4F" w:rsidP="001C2A4F">
      <w:pPr>
        <w:spacing w:after="0" w:line="360" w:lineRule="auto"/>
        <w:ind w:firstLine="426"/>
        <w:rPr>
          <w:rFonts w:ascii="Times New Roman" w:hAnsi="Times New Roman" w:cs="Times New Roman"/>
          <w:sz w:val="24"/>
          <w:szCs w:val="24"/>
          <w:lang w:val="en-ID"/>
        </w:rPr>
      </w:pPr>
      <w:r w:rsidRPr="001C2A4F">
        <w:rPr>
          <w:rFonts w:ascii="Times New Roman" w:hAnsi="Times New Roman" w:cs="Times New Roman"/>
          <w:sz w:val="24"/>
          <w:szCs w:val="24"/>
          <w:lang w:val="en-ID"/>
        </w:rPr>
        <w:t xml:space="preserve">Namun, penelitian ini hanya dibatasi sampai ke tahap ketujuh saja. Karena </w:t>
      </w:r>
      <w:r w:rsidR="00995A82">
        <w:rPr>
          <w:rFonts w:ascii="Times New Roman" w:hAnsi="Times New Roman" w:cs="Times New Roman"/>
          <w:sz w:val="24"/>
          <w:szCs w:val="24"/>
          <w:lang w:val="en-ID"/>
        </w:rPr>
        <w:t xml:space="preserve">menurut </w:t>
      </w:r>
      <w:sdt>
        <w:sdtPr>
          <w:rPr>
            <w:rFonts w:ascii="Times New Roman" w:hAnsi="Times New Roman" w:cs="Times New Roman"/>
            <w:sz w:val="24"/>
            <w:szCs w:val="24"/>
            <w:lang w:val="en-ID"/>
          </w:rPr>
          <w:id w:val="1812053999"/>
          <w:citation/>
        </w:sdtPr>
        <w:sdtEndPr/>
        <w:sdtContent>
          <w:r w:rsidR="00995A82">
            <w:rPr>
              <w:rFonts w:ascii="Times New Roman" w:hAnsi="Times New Roman" w:cs="Times New Roman"/>
              <w:sz w:val="24"/>
              <w:szCs w:val="24"/>
              <w:lang w:val="en-ID"/>
            </w:rPr>
            <w:fldChar w:fldCharType="begin"/>
          </w:r>
          <w:r w:rsidR="00857109">
            <w:rPr>
              <w:rFonts w:ascii="Times New Roman" w:hAnsi="Times New Roman" w:cs="Times New Roman"/>
              <w:sz w:val="24"/>
              <w:szCs w:val="24"/>
              <w:lang w:val="en-ID"/>
            </w:rPr>
            <w:instrText xml:space="preserve">CITATION Adeta \p 88 \y  \l 14345 </w:instrText>
          </w:r>
          <w:r w:rsidR="00995A82">
            <w:rPr>
              <w:rFonts w:ascii="Times New Roman" w:hAnsi="Times New Roman" w:cs="Times New Roman"/>
              <w:sz w:val="24"/>
              <w:szCs w:val="24"/>
              <w:lang w:val="en-ID"/>
            </w:rPr>
            <w:fldChar w:fldCharType="separate"/>
          </w:r>
          <w:r w:rsidR="00AA2D1F" w:rsidRPr="00AA2D1F">
            <w:rPr>
              <w:rFonts w:ascii="Times New Roman" w:hAnsi="Times New Roman" w:cs="Times New Roman"/>
              <w:noProof/>
              <w:sz w:val="24"/>
              <w:szCs w:val="24"/>
              <w:lang w:val="en-ID"/>
            </w:rPr>
            <w:t>(Hasyim, p. 88)</w:t>
          </w:r>
          <w:r w:rsidR="00995A82">
            <w:rPr>
              <w:rFonts w:ascii="Times New Roman" w:hAnsi="Times New Roman" w:cs="Times New Roman"/>
              <w:sz w:val="24"/>
              <w:szCs w:val="24"/>
              <w:lang w:val="en-ID"/>
            </w:rPr>
            <w:fldChar w:fldCharType="end"/>
          </w:r>
        </w:sdtContent>
      </w:sdt>
      <w:r w:rsidR="00857109">
        <w:rPr>
          <w:rFonts w:ascii="Times New Roman" w:hAnsi="Times New Roman" w:cs="Times New Roman"/>
          <w:sz w:val="24"/>
          <w:szCs w:val="24"/>
          <w:lang w:val="en-ID"/>
        </w:rPr>
        <w:t xml:space="preserve"> </w:t>
      </w:r>
      <w:r w:rsidRPr="001C2A4F">
        <w:rPr>
          <w:rFonts w:ascii="Times New Roman" w:hAnsi="Times New Roman" w:cs="Times New Roman"/>
          <w:sz w:val="24"/>
          <w:szCs w:val="24"/>
          <w:lang w:val="en-ID"/>
        </w:rPr>
        <w:t xml:space="preserve">Borg and Gall </w:t>
      </w:r>
      <w:r w:rsidR="00995A82">
        <w:rPr>
          <w:rFonts w:ascii="Times New Roman" w:hAnsi="Times New Roman" w:cs="Times New Roman"/>
          <w:sz w:val="24"/>
          <w:szCs w:val="24"/>
          <w:lang w:val="en-ID"/>
        </w:rPr>
        <w:t>me</w:t>
      </w:r>
      <w:r w:rsidRPr="001C2A4F">
        <w:rPr>
          <w:rFonts w:ascii="Times New Roman" w:hAnsi="Times New Roman" w:cs="Times New Roman"/>
          <w:sz w:val="24"/>
          <w:szCs w:val="24"/>
          <w:lang w:val="en-ID"/>
        </w:rPr>
        <w:t xml:space="preserve">njelaskan bahwa 10 langkah dalam penelitian R &amp; D dapat dibatasi, apalagi jika sumber keuangan terbatas. Jika penelitian ini dilakukan hingga tahap akhir, maka diharuskan untuk mengambil sampel 10-30 sekolah untuk subjek penelitian. Dengan begitu peneliti melakukan penelitian hingga tahap ke tujuh yakni revisi produk setelah uji coba kepada siswa di satu sekolah saja. </w:t>
      </w:r>
    </w:p>
    <w:p w14:paraId="4DFC09B6" w14:textId="77777777" w:rsidR="001C2A4F" w:rsidRPr="001C2A4F" w:rsidRDefault="001C2A4F" w:rsidP="001C2A4F">
      <w:pPr>
        <w:spacing w:after="0" w:line="360" w:lineRule="auto"/>
        <w:ind w:firstLine="426"/>
        <w:rPr>
          <w:rFonts w:ascii="Times New Roman" w:hAnsi="Times New Roman" w:cs="Times New Roman"/>
          <w:sz w:val="24"/>
          <w:szCs w:val="24"/>
          <w:lang w:val="en-ID"/>
        </w:rPr>
      </w:pPr>
      <w:r w:rsidRPr="001C2A4F">
        <w:rPr>
          <w:rFonts w:ascii="Times New Roman" w:hAnsi="Times New Roman" w:cs="Times New Roman"/>
          <w:sz w:val="24"/>
          <w:szCs w:val="24"/>
          <w:lang w:val="en-ID"/>
        </w:rPr>
        <w:t xml:space="preserve">Pengembangan produk ini dimulai dari penelitian dan pengumpulan data yang dilakukan di SMP Mutiara 4 dengan melakukan wawancara dan observasi kepada guru bimbingan dan konseling. Lalu setelah mendapatkan data dilakukanlah perencanaan awal sesuai kebutuhan para siswa yaitu mengenai kepercayaan diri. Peneliti melakukan perancangan draft produk awal untuk membuat </w:t>
      </w:r>
      <w:r w:rsidRPr="001C2A4F">
        <w:rPr>
          <w:rFonts w:ascii="Times New Roman" w:hAnsi="Times New Roman" w:cs="Times New Roman"/>
          <w:i/>
          <w:sz w:val="24"/>
          <w:szCs w:val="24"/>
          <w:lang w:val="en-ID"/>
        </w:rPr>
        <w:t>podcast</w:t>
      </w:r>
      <w:r w:rsidRPr="001C2A4F">
        <w:rPr>
          <w:rFonts w:ascii="Times New Roman" w:hAnsi="Times New Roman" w:cs="Times New Roman"/>
          <w:sz w:val="24"/>
          <w:szCs w:val="24"/>
          <w:lang w:val="en-ID"/>
        </w:rPr>
        <w:t xml:space="preserve"> sebagai media dengan inovasi baru di sekolah tersebut.</w:t>
      </w:r>
    </w:p>
    <w:p w14:paraId="590D7D15" w14:textId="713BD7C6" w:rsidR="001C2A4F" w:rsidRDefault="001C2A4F" w:rsidP="001C2A4F">
      <w:pPr>
        <w:spacing w:after="0" w:line="360" w:lineRule="auto"/>
        <w:ind w:firstLine="426"/>
        <w:rPr>
          <w:rFonts w:ascii="Times New Roman" w:hAnsi="Times New Roman" w:cs="Times New Roman"/>
          <w:sz w:val="24"/>
          <w:szCs w:val="24"/>
          <w:lang w:val="en-ID"/>
        </w:rPr>
      </w:pPr>
      <w:r w:rsidRPr="001C2A4F">
        <w:rPr>
          <w:rFonts w:ascii="Times New Roman" w:hAnsi="Times New Roman" w:cs="Times New Roman"/>
          <w:sz w:val="24"/>
          <w:szCs w:val="24"/>
          <w:lang w:val="en-ID"/>
        </w:rPr>
        <w:t>Setelah perancangan produk, peneliti melakukan uji validasi kepada dosen ahli materi, dosen ahli media, dan guru praktisi. Hal tersebut dilakukan karena untuk menguji kelayakan relevansi materi dan media serta kebutuhan dilapangan. Peneliti melakukan beberapa revisi dari pendapat para dosen ahli sehingga bisa melakukan uji coba kepada peserta didik. Peneliti mengambil 10 sampel siswa sebagai validator produk dan membe</w:t>
      </w:r>
      <w:r w:rsidR="00857109">
        <w:rPr>
          <w:rFonts w:ascii="Times New Roman" w:hAnsi="Times New Roman" w:cs="Times New Roman"/>
          <w:sz w:val="24"/>
          <w:szCs w:val="24"/>
          <w:lang w:val="en-ID"/>
        </w:rPr>
        <w:t>ri instrumen untuk uji validasi secara terbatas, dan peneliti juga mengambil 20 sampel siswa sebagai validator produk untuk uji coba lebih luas setelah dilakukannya revisi dan perbaikan untuk kesempurnaan produk.</w:t>
      </w:r>
    </w:p>
    <w:p w14:paraId="5F593DB6" w14:textId="77777777"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Adapun perhitungan pembagian kategori interval dilakukan melalui langkah- langkah berikut:</w:t>
      </w:r>
    </w:p>
    <w:p w14:paraId="7DA15B63" w14:textId="4C3F6223"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lastRenderedPageBreak/>
        <w:t xml:space="preserve">Menentukan maksimum =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nilai perolehan klien (tertinggi)</m:t>
            </m:r>
          </m:num>
          <m:den>
            <m:r>
              <w:rPr>
                <w:rFonts w:ascii="Cambria Math" w:hAnsi="Cambria Math" w:cs="Times New Roman"/>
                <w:sz w:val="24"/>
                <w:szCs w:val="24"/>
                <w:lang w:val="en-ID"/>
              </w:rPr>
              <m:t>jumlah subjek</m:t>
            </m:r>
          </m:den>
        </m:f>
      </m:oMath>
      <w:r w:rsidRPr="00AA2D1F">
        <w:rPr>
          <w:rFonts w:ascii="Times New Roman" w:hAnsi="Times New Roman" w:cs="Times New Roman"/>
          <w:sz w:val="24"/>
          <w:szCs w:val="24"/>
          <w:lang w:val="en-ID"/>
        </w:rPr>
        <w:t xml:space="preserve"> × 100%</w:t>
      </w:r>
    </w:p>
    <w:p w14:paraId="323BD0DD" w14:textId="28F92395"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xml:space="preserve">=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104</m:t>
            </m:r>
          </m:num>
          <m:den>
            <m:r>
              <w:rPr>
                <w:rFonts w:ascii="Cambria Math" w:hAnsi="Cambria Math" w:cs="Times New Roman"/>
                <w:sz w:val="24"/>
                <w:szCs w:val="24"/>
                <w:lang w:val="en-ID"/>
              </w:rPr>
              <m:t>104</m:t>
            </m:r>
          </m:den>
        </m:f>
      </m:oMath>
      <w:r w:rsidRPr="00AA2D1F">
        <w:rPr>
          <w:rFonts w:ascii="Times New Roman" w:hAnsi="Times New Roman" w:cs="Times New Roman"/>
          <w:sz w:val="24"/>
          <w:szCs w:val="24"/>
          <w:lang w:val="en-ID"/>
        </w:rPr>
        <w:t xml:space="preserve"> × 100%</w:t>
      </w:r>
    </w:p>
    <w:p w14:paraId="3BC87757" w14:textId="77777777"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100%</w:t>
      </w:r>
    </w:p>
    <w:p w14:paraId="14972245" w14:textId="37ADE93D"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 xml:space="preserve">Menentukan minimum    =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nilai perolehan klien (terendah)</m:t>
            </m:r>
          </m:num>
          <m:den>
            <m:r>
              <w:rPr>
                <w:rFonts w:ascii="Cambria Math" w:hAnsi="Cambria Math" w:cs="Times New Roman"/>
                <w:sz w:val="24"/>
                <w:szCs w:val="24"/>
                <w:lang w:val="en-ID"/>
              </w:rPr>
              <m:t>jumlah subjek</m:t>
            </m:r>
          </m:den>
        </m:f>
      </m:oMath>
      <w:r w:rsidRPr="00AA2D1F">
        <w:rPr>
          <w:rFonts w:ascii="Times New Roman" w:hAnsi="Times New Roman" w:cs="Times New Roman"/>
          <w:sz w:val="24"/>
          <w:szCs w:val="24"/>
          <w:lang w:val="en-ID"/>
        </w:rPr>
        <w:t xml:space="preserve"> × 100%</w:t>
      </w:r>
    </w:p>
    <w:p w14:paraId="050A667F" w14:textId="2388AE95"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xml:space="preserve">=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0</m:t>
            </m:r>
          </m:num>
          <m:den>
            <m:r>
              <w:rPr>
                <w:rFonts w:ascii="Cambria Math" w:hAnsi="Cambria Math" w:cs="Times New Roman"/>
                <w:sz w:val="24"/>
                <w:szCs w:val="24"/>
                <w:lang w:val="en-ID"/>
              </w:rPr>
              <m:t>104</m:t>
            </m:r>
          </m:den>
        </m:f>
      </m:oMath>
      <w:r w:rsidRPr="00AA2D1F">
        <w:rPr>
          <w:rFonts w:ascii="Times New Roman" w:hAnsi="Times New Roman" w:cs="Times New Roman"/>
          <w:sz w:val="24"/>
          <w:szCs w:val="24"/>
          <w:lang w:val="en-ID"/>
        </w:rPr>
        <w:t xml:space="preserve"> × 100%</w:t>
      </w:r>
    </w:p>
    <w:p w14:paraId="7B0AB6CD" w14:textId="77777777"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0%</w:t>
      </w:r>
    </w:p>
    <w:p w14:paraId="6513DE2A" w14:textId="77777777"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 xml:space="preserve">Menentukan rentangan </w:t>
      </w:r>
      <w:r w:rsidRPr="00AA2D1F">
        <w:rPr>
          <w:rFonts w:ascii="Times New Roman" w:hAnsi="Times New Roman" w:cs="Times New Roman"/>
          <w:sz w:val="24"/>
          <w:szCs w:val="24"/>
          <w:lang w:val="en-ID"/>
        </w:rPr>
        <w:tab/>
        <w:t>= skor maksimum% - skor minimum%</w:t>
      </w:r>
    </w:p>
    <w:p w14:paraId="463EEFA9" w14:textId="77777777"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100% - 0%</w:t>
      </w:r>
    </w:p>
    <w:p w14:paraId="777D10A4" w14:textId="77777777"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100%</w:t>
      </w:r>
    </w:p>
    <w:p w14:paraId="13F45326" w14:textId="7AA85C70"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 xml:space="preserve">Menentukan interval </w:t>
      </w:r>
      <w:r w:rsidRPr="00AA2D1F">
        <w:rPr>
          <w:rFonts w:ascii="Times New Roman" w:hAnsi="Times New Roman" w:cs="Times New Roman"/>
          <w:sz w:val="24"/>
          <w:szCs w:val="24"/>
          <w:lang w:val="en-ID"/>
        </w:rPr>
        <w:tab/>
        <w:t xml:space="preserve">=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rentangan</m:t>
            </m:r>
          </m:num>
          <m:den>
            <m:r>
              <w:rPr>
                <w:rFonts w:ascii="Cambria Math" w:hAnsi="Cambria Math" w:cs="Times New Roman"/>
                <w:sz w:val="24"/>
                <w:szCs w:val="24"/>
                <w:lang w:val="en-ID"/>
              </w:rPr>
              <m:t>banyaknya kriteria</m:t>
            </m:r>
          </m:den>
        </m:f>
      </m:oMath>
      <w:r w:rsidRPr="00AA2D1F">
        <w:rPr>
          <w:rFonts w:ascii="Times New Roman" w:hAnsi="Times New Roman" w:cs="Times New Roman"/>
          <w:sz w:val="24"/>
          <w:szCs w:val="24"/>
          <w:lang w:val="en-ID"/>
        </w:rPr>
        <w:t xml:space="preserve"> × 100%</w:t>
      </w:r>
    </w:p>
    <w:p w14:paraId="1F269E1E" w14:textId="0CB4D45D"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xml:space="preserve">= </w:t>
      </w:r>
      <m:oMath>
        <m:f>
          <m:fPr>
            <m:ctrlPr>
              <w:rPr>
                <w:rFonts w:ascii="Cambria Math" w:hAnsi="Cambria Math" w:cs="Times New Roman"/>
                <w:i/>
                <w:sz w:val="24"/>
                <w:szCs w:val="24"/>
                <w:lang w:val="en-ID"/>
              </w:rPr>
            </m:ctrlPr>
          </m:fPr>
          <m:num>
            <m:r>
              <w:rPr>
                <w:rFonts w:ascii="Cambria Math" w:hAnsi="Cambria Math" w:cs="Times New Roman"/>
                <w:sz w:val="24"/>
                <w:szCs w:val="24"/>
                <w:lang w:val="en-ID"/>
              </w:rPr>
              <m:t>100</m:t>
            </m:r>
          </m:num>
          <m:den>
            <m:r>
              <w:rPr>
                <w:rFonts w:ascii="Cambria Math" w:hAnsi="Cambria Math" w:cs="Times New Roman"/>
                <w:sz w:val="24"/>
                <w:szCs w:val="24"/>
                <w:lang w:val="en-ID"/>
              </w:rPr>
              <m:t>4</m:t>
            </m:r>
          </m:den>
        </m:f>
      </m:oMath>
    </w:p>
    <w:p w14:paraId="278C990D" w14:textId="77777777"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r>
      <w:r w:rsidRPr="00AA2D1F">
        <w:rPr>
          <w:rFonts w:ascii="Times New Roman" w:hAnsi="Times New Roman" w:cs="Times New Roman"/>
          <w:sz w:val="24"/>
          <w:szCs w:val="24"/>
          <w:lang w:val="en-ID"/>
        </w:rPr>
        <w:tab/>
        <w:t>= 25%</w:t>
      </w:r>
    </w:p>
    <w:p w14:paraId="23602628" w14:textId="52366164" w:rsidR="00AA2D1F" w:rsidRPr="00AA2D1F" w:rsidRDefault="00AA2D1F" w:rsidP="00AA2D1F">
      <w:pPr>
        <w:spacing w:after="0" w:line="360" w:lineRule="auto"/>
        <w:ind w:firstLine="426"/>
        <w:rPr>
          <w:rFonts w:ascii="Times New Roman" w:hAnsi="Times New Roman" w:cs="Times New Roman"/>
          <w:sz w:val="24"/>
          <w:szCs w:val="24"/>
          <w:lang w:val="en-ID"/>
        </w:rPr>
      </w:pPr>
      <w:r w:rsidRPr="00AA2D1F">
        <w:rPr>
          <w:rFonts w:ascii="Times New Roman" w:hAnsi="Times New Roman" w:cs="Times New Roman"/>
          <w:sz w:val="24"/>
          <w:szCs w:val="24"/>
          <w:lang w:val="en-ID"/>
        </w:rPr>
        <w:t xml:space="preserve">Setelah mencari persentase maka ditentukan kriteria dari persentase </w:t>
      </w:r>
      <w:r w:rsidR="00FC56C7">
        <w:rPr>
          <w:rFonts w:ascii="Times New Roman" w:hAnsi="Times New Roman" w:cs="Times New Roman"/>
          <w:sz w:val="24"/>
          <w:szCs w:val="24"/>
          <w:lang w:val="en-ID"/>
        </w:rPr>
        <w:t>tersebut. B</w:t>
      </w:r>
      <w:r w:rsidRPr="00AA2D1F">
        <w:rPr>
          <w:rFonts w:ascii="Times New Roman" w:hAnsi="Times New Roman" w:cs="Times New Roman"/>
          <w:sz w:val="24"/>
          <w:szCs w:val="24"/>
          <w:lang w:val="en-ID"/>
        </w:rPr>
        <w:t>erikut disajikan interval dari kriteria validasi dari buku ajar produk R &amp; D ini:</w:t>
      </w:r>
    </w:p>
    <w:p w14:paraId="5CA0AD2E" w14:textId="7BF5F846" w:rsidR="00FC56C7" w:rsidRPr="00FC56C7" w:rsidRDefault="00FC56C7" w:rsidP="00FC56C7">
      <w:pPr>
        <w:spacing w:after="0" w:line="360" w:lineRule="auto"/>
        <w:jc w:val="center"/>
        <w:rPr>
          <w:rFonts w:ascii="Times New Roman" w:hAnsi="Times New Roman" w:cs="Times New Roman"/>
          <w:b/>
          <w:i/>
          <w:iCs/>
          <w:sz w:val="24"/>
          <w:szCs w:val="24"/>
        </w:rPr>
      </w:pPr>
      <w:bookmarkStart w:id="1" w:name="_Toc107005181"/>
      <w:bookmarkStart w:id="2" w:name="_Toc107076101"/>
      <w:r w:rsidRPr="00FC56C7">
        <w:rPr>
          <w:rFonts w:ascii="Times New Roman" w:hAnsi="Times New Roman" w:cs="Times New Roman"/>
          <w:b/>
          <w:i/>
          <w:iCs/>
          <w:sz w:val="24"/>
          <w:szCs w:val="24"/>
        </w:rPr>
        <w:t>T</w:t>
      </w:r>
      <w:bookmarkEnd w:id="1"/>
      <w:bookmarkEnd w:id="2"/>
      <w:r>
        <w:rPr>
          <w:rFonts w:ascii="Times New Roman" w:hAnsi="Times New Roman" w:cs="Times New Roman"/>
          <w:b/>
          <w:i/>
          <w:iCs/>
          <w:sz w:val="24"/>
          <w:szCs w:val="24"/>
        </w:rPr>
        <w:t>abel 1.</w:t>
      </w:r>
    </w:p>
    <w:p w14:paraId="1B20947B" w14:textId="77777777" w:rsidR="00FC56C7" w:rsidRPr="00FC56C7" w:rsidRDefault="00FC56C7" w:rsidP="00FC56C7">
      <w:pPr>
        <w:spacing w:after="0" w:line="360" w:lineRule="auto"/>
        <w:jc w:val="center"/>
        <w:rPr>
          <w:rFonts w:ascii="Times New Roman" w:hAnsi="Times New Roman" w:cs="Times New Roman"/>
          <w:b/>
          <w:sz w:val="24"/>
          <w:szCs w:val="24"/>
          <w:lang w:val="en-ID"/>
        </w:rPr>
      </w:pPr>
      <w:r w:rsidRPr="00FC56C7">
        <w:rPr>
          <w:rFonts w:ascii="Times New Roman" w:hAnsi="Times New Roman" w:cs="Times New Roman"/>
          <w:b/>
          <w:sz w:val="24"/>
          <w:szCs w:val="24"/>
          <w:lang w:val="en-ID"/>
        </w:rPr>
        <w:t>KRITERIA PENILAIAN</w:t>
      </w:r>
    </w:p>
    <w:tbl>
      <w:tblPr>
        <w:tblStyle w:val="TableGrid"/>
        <w:tblW w:w="0" w:type="auto"/>
        <w:jc w:val="center"/>
        <w:tblLook w:val="04A0" w:firstRow="1" w:lastRow="0" w:firstColumn="1" w:lastColumn="0" w:noHBand="0" w:noVBand="1"/>
      </w:tblPr>
      <w:tblGrid>
        <w:gridCol w:w="576"/>
        <w:gridCol w:w="2126"/>
        <w:gridCol w:w="5239"/>
      </w:tblGrid>
      <w:tr w:rsidR="00FC56C7" w:rsidRPr="00FC56C7" w14:paraId="434745AF" w14:textId="77777777" w:rsidTr="00FC56C7">
        <w:trPr>
          <w:jc w:val="center"/>
        </w:trPr>
        <w:tc>
          <w:tcPr>
            <w:tcW w:w="563" w:type="dxa"/>
            <w:shd w:val="clear" w:color="auto" w:fill="DBE5F1" w:themeFill="accent1" w:themeFillTint="33"/>
          </w:tcPr>
          <w:p w14:paraId="4BECF332" w14:textId="77777777" w:rsidR="00FC56C7" w:rsidRPr="00FC56C7" w:rsidRDefault="00FC56C7" w:rsidP="00FC56C7">
            <w:pPr>
              <w:spacing w:line="360" w:lineRule="auto"/>
              <w:jc w:val="center"/>
              <w:rPr>
                <w:rFonts w:ascii="Times New Roman" w:hAnsi="Times New Roman"/>
                <w:b/>
                <w:sz w:val="24"/>
                <w:szCs w:val="24"/>
                <w:lang w:val="en-ID"/>
              </w:rPr>
            </w:pPr>
            <w:r w:rsidRPr="00FC56C7">
              <w:rPr>
                <w:rFonts w:ascii="Times New Roman" w:hAnsi="Times New Roman"/>
                <w:b/>
                <w:sz w:val="24"/>
                <w:szCs w:val="24"/>
                <w:lang w:val="en-ID"/>
              </w:rPr>
              <w:t>NO</w:t>
            </w:r>
          </w:p>
        </w:tc>
        <w:tc>
          <w:tcPr>
            <w:tcW w:w="2126" w:type="dxa"/>
            <w:shd w:val="clear" w:color="auto" w:fill="DBE5F1" w:themeFill="accent1" w:themeFillTint="33"/>
          </w:tcPr>
          <w:p w14:paraId="5C3AAE10" w14:textId="77777777" w:rsidR="00FC56C7" w:rsidRPr="00FC56C7" w:rsidRDefault="00FC56C7" w:rsidP="00FC56C7">
            <w:pPr>
              <w:spacing w:line="360" w:lineRule="auto"/>
              <w:jc w:val="center"/>
              <w:rPr>
                <w:rFonts w:ascii="Times New Roman" w:hAnsi="Times New Roman"/>
                <w:b/>
                <w:sz w:val="24"/>
                <w:szCs w:val="24"/>
                <w:lang w:val="en-ID"/>
              </w:rPr>
            </w:pPr>
            <w:r w:rsidRPr="00FC56C7">
              <w:rPr>
                <w:rFonts w:ascii="Times New Roman" w:hAnsi="Times New Roman"/>
                <w:b/>
                <w:sz w:val="24"/>
                <w:szCs w:val="24"/>
                <w:lang w:val="en-ID"/>
              </w:rPr>
              <w:t>KRITERIA</w:t>
            </w:r>
          </w:p>
        </w:tc>
        <w:tc>
          <w:tcPr>
            <w:tcW w:w="5239" w:type="dxa"/>
            <w:shd w:val="clear" w:color="auto" w:fill="DBE5F1" w:themeFill="accent1" w:themeFillTint="33"/>
          </w:tcPr>
          <w:p w14:paraId="5234810A" w14:textId="77777777" w:rsidR="00FC56C7" w:rsidRPr="00FC56C7" w:rsidRDefault="00FC56C7" w:rsidP="00FC56C7">
            <w:pPr>
              <w:spacing w:line="360" w:lineRule="auto"/>
              <w:jc w:val="center"/>
              <w:rPr>
                <w:rFonts w:ascii="Times New Roman" w:hAnsi="Times New Roman"/>
                <w:b/>
                <w:sz w:val="24"/>
                <w:szCs w:val="24"/>
                <w:lang w:val="en-ID"/>
              </w:rPr>
            </w:pPr>
            <w:r w:rsidRPr="00FC56C7">
              <w:rPr>
                <w:rFonts w:ascii="Times New Roman" w:hAnsi="Times New Roman"/>
                <w:b/>
                <w:sz w:val="24"/>
                <w:szCs w:val="24"/>
                <w:lang w:val="en-ID"/>
              </w:rPr>
              <w:t>TINGKAT VALIDASI</w:t>
            </w:r>
          </w:p>
        </w:tc>
      </w:tr>
      <w:tr w:rsidR="00FC56C7" w:rsidRPr="00FC56C7" w14:paraId="598D3E63" w14:textId="77777777" w:rsidTr="00FC56C7">
        <w:trPr>
          <w:jc w:val="center"/>
        </w:trPr>
        <w:tc>
          <w:tcPr>
            <w:tcW w:w="563" w:type="dxa"/>
          </w:tcPr>
          <w:p w14:paraId="20491761"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1</w:t>
            </w:r>
          </w:p>
        </w:tc>
        <w:tc>
          <w:tcPr>
            <w:tcW w:w="2126" w:type="dxa"/>
          </w:tcPr>
          <w:p w14:paraId="2F129EAF"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75,01% - 100,00%</w:t>
            </w:r>
          </w:p>
        </w:tc>
        <w:tc>
          <w:tcPr>
            <w:tcW w:w="5239" w:type="dxa"/>
          </w:tcPr>
          <w:p w14:paraId="785E6D1F"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Sangat Valid (dapat digunakan tanpa revisi)</w:t>
            </w:r>
          </w:p>
        </w:tc>
      </w:tr>
      <w:tr w:rsidR="00FC56C7" w:rsidRPr="00FC56C7" w14:paraId="431DF7F6" w14:textId="77777777" w:rsidTr="00FC56C7">
        <w:trPr>
          <w:jc w:val="center"/>
        </w:trPr>
        <w:tc>
          <w:tcPr>
            <w:tcW w:w="563" w:type="dxa"/>
          </w:tcPr>
          <w:p w14:paraId="1A9F4D2F"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2</w:t>
            </w:r>
          </w:p>
        </w:tc>
        <w:tc>
          <w:tcPr>
            <w:tcW w:w="2126" w:type="dxa"/>
          </w:tcPr>
          <w:p w14:paraId="6C60C928"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50,01% - 75,00%</w:t>
            </w:r>
          </w:p>
        </w:tc>
        <w:tc>
          <w:tcPr>
            <w:tcW w:w="5239" w:type="dxa"/>
          </w:tcPr>
          <w:p w14:paraId="5811EF80"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Cukup Valid (dapat digunakan dengan revisi kecil)</w:t>
            </w:r>
          </w:p>
        </w:tc>
      </w:tr>
      <w:tr w:rsidR="00FC56C7" w:rsidRPr="00FC56C7" w14:paraId="1158A0A1" w14:textId="77777777" w:rsidTr="00FC56C7">
        <w:trPr>
          <w:jc w:val="center"/>
        </w:trPr>
        <w:tc>
          <w:tcPr>
            <w:tcW w:w="563" w:type="dxa"/>
          </w:tcPr>
          <w:p w14:paraId="6FBE78DF"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3</w:t>
            </w:r>
          </w:p>
        </w:tc>
        <w:tc>
          <w:tcPr>
            <w:tcW w:w="2126" w:type="dxa"/>
          </w:tcPr>
          <w:p w14:paraId="7930016A"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25,01% - 50,00%</w:t>
            </w:r>
          </w:p>
        </w:tc>
        <w:tc>
          <w:tcPr>
            <w:tcW w:w="5239" w:type="dxa"/>
          </w:tcPr>
          <w:p w14:paraId="41B329D5"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Tidak Valid (tidak dapat digunakan)</w:t>
            </w:r>
          </w:p>
        </w:tc>
      </w:tr>
      <w:tr w:rsidR="00FC56C7" w:rsidRPr="00FC56C7" w14:paraId="48C81F2F" w14:textId="77777777" w:rsidTr="00FC56C7">
        <w:trPr>
          <w:jc w:val="center"/>
        </w:trPr>
        <w:tc>
          <w:tcPr>
            <w:tcW w:w="563" w:type="dxa"/>
          </w:tcPr>
          <w:p w14:paraId="10170893"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4</w:t>
            </w:r>
          </w:p>
        </w:tc>
        <w:tc>
          <w:tcPr>
            <w:tcW w:w="2126" w:type="dxa"/>
          </w:tcPr>
          <w:p w14:paraId="5EB098D6"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00,00% - 25,00%</w:t>
            </w:r>
          </w:p>
        </w:tc>
        <w:tc>
          <w:tcPr>
            <w:tcW w:w="5239" w:type="dxa"/>
          </w:tcPr>
          <w:p w14:paraId="37E434BE" w14:textId="77777777" w:rsidR="00FC56C7" w:rsidRPr="00FC56C7" w:rsidRDefault="00FC56C7" w:rsidP="00FC56C7">
            <w:pPr>
              <w:spacing w:line="360" w:lineRule="auto"/>
              <w:rPr>
                <w:rFonts w:ascii="Times New Roman" w:hAnsi="Times New Roman"/>
                <w:sz w:val="24"/>
                <w:szCs w:val="24"/>
                <w:lang w:val="en-ID"/>
              </w:rPr>
            </w:pPr>
            <w:r w:rsidRPr="00FC56C7">
              <w:rPr>
                <w:rFonts w:ascii="Times New Roman" w:hAnsi="Times New Roman"/>
                <w:sz w:val="24"/>
                <w:szCs w:val="24"/>
                <w:lang w:val="en-ID"/>
              </w:rPr>
              <w:t>Sangat Tidak Valid (terlarang digunakan)</w:t>
            </w:r>
          </w:p>
        </w:tc>
      </w:tr>
    </w:tbl>
    <w:p w14:paraId="1FD1C350" w14:textId="77777777" w:rsidR="00857109" w:rsidRPr="00C90A10" w:rsidRDefault="00857109" w:rsidP="001C2A4F">
      <w:pPr>
        <w:spacing w:after="0" w:line="360" w:lineRule="auto"/>
        <w:rPr>
          <w:rFonts w:ascii="Times New Roman" w:hAnsi="Times New Roman" w:cs="Times New Roman"/>
          <w:color w:val="FF0000"/>
          <w:sz w:val="24"/>
        </w:rPr>
      </w:pPr>
    </w:p>
    <w:p w14:paraId="39CE350B" w14:textId="77777777" w:rsidR="00B8196D" w:rsidRPr="00C90A10" w:rsidRDefault="00B8196D">
      <w:pPr>
        <w:pStyle w:val="ListParagraph"/>
        <w:tabs>
          <w:tab w:val="left" w:pos="0"/>
          <w:tab w:val="left" w:pos="426"/>
        </w:tabs>
        <w:spacing w:after="0" w:line="240" w:lineRule="auto"/>
        <w:ind w:left="0"/>
        <w:rPr>
          <w:rFonts w:ascii="Times New Roman" w:hAnsi="Times New Roman" w:cs="Times New Roman"/>
          <w:color w:val="FF0000"/>
          <w:sz w:val="10"/>
        </w:rPr>
      </w:pPr>
    </w:p>
    <w:p w14:paraId="36D5B36D" w14:textId="75292772" w:rsidR="00B8196D" w:rsidRPr="00E95849" w:rsidRDefault="00DF66F6">
      <w:pPr>
        <w:spacing w:after="0" w:line="240" w:lineRule="auto"/>
        <w:rPr>
          <w:rFonts w:ascii="Times New Roman" w:hAnsi="Times New Roman" w:cs="Times New Roman"/>
          <w:b/>
        </w:rPr>
      </w:pPr>
      <w:r w:rsidRPr="00E95849">
        <w:rPr>
          <w:rFonts w:ascii="Times New Roman" w:hAnsi="Times New Roman" w:cs="Times New Roman"/>
          <w:b/>
          <w:sz w:val="24"/>
          <w:szCs w:val="24"/>
        </w:rPr>
        <w:t>HASIL DAN PEMBAHASAN</w:t>
      </w:r>
    </w:p>
    <w:p w14:paraId="3F511A90" w14:textId="77777777" w:rsidR="00B8196D" w:rsidRPr="00E95849" w:rsidRDefault="00B8196D">
      <w:pPr>
        <w:spacing w:after="0" w:line="240" w:lineRule="auto"/>
        <w:rPr>
          <w:rFonts w:ascii="Times New Roman" w:hAnsi="Times New Roman" w:cs="Times New Roman"/>
          <w:sz w:val="10"/>
        </w:rPr>
      </w:pPr>
    </w:p>
    <w:p w14:paraId="2574E878" w14:textId="68FF3351" w:rsidR="00B8196D" w:rsidRPr="00E95849" w:rsidRDefault="00DF66F6" w:rsidP="00597DD2">
      <w:pPr>
        <w:spacing w:after="0" w:line="360" w:lineRule="auto"/>
        <w:rPr>
          <w:rFonts w:ascii="Times New Roman" w:hAnsi="Times New Roman" w:cs="Times New Roman"/>
          <w:b/>
          <w:sz w:val="24"/>
          <w:szCs w:val="24"/>
        </w:rPr>
      </w:pPr>
      <w:r w:rsidRPr="00E95849">
        <w:rPr>
          <w:rFonts w:ascii="Times New Roman" w:hAnsi="Times New Roman" w:cs="Times New Roman"/>
          <w:b/>
          <w:sz w:val="24"/>
          <w:szCs w:val="24"/>
        </w:rPr>
        <w:t>Hasil</w:t>
      </w:r>
    </w:p>
    <w:p w14:paraId="11071B7D" w14:textId="77777777" w:rsidR="00B8196D" w:rsidRPr="00E95849" w:rsidRDefault="00B8196D" w:rsidP="00597DD2">
      <w:pPr>
        <w:spacing w:after="0" w:line="360" w:lineRule="auto"/>
        <w:rPr>
          <w:rFonts w:ascii="Times New Roman" w:hAnsi="Times New Roman" w:cs="Times New Roman"/>
          <w:sz w:val="10"/>
          <w:szCs w:val="24"/>
        </w:rPr>
      </w:pPr>
    </w:p>
    <w:p w14:paraId="338946F4" w14:textId="1912FBE0" w:rsidR="00F12065" w:rsidRPr="00E95849" w:rsidRDefault="00A84B95" w:rsidP="00597DD2">
      <w:pPr>
        <w:spacing w:after="0" w:line="360" w:lineRule="auto"/>
        <w:rPr>
          <w:rFonts w:ascii="Times New Roman" w:hAnsi="Times New Roman" w:cs="Times New Roman"/>
          <w:sz w:val="24"/>
          <w:szCs w:val="24"/>
        </w:rPr>
      </w:pPr>
      <w:r w:rsidRPr="00E95849">
        <w:rPr>
          <w:rFonts w:ascii="Times New Roman" w:hAnsi="Times New Roman" w:cs="Times New Roman"/>
          <w:sz w:val="24"/>
          <w:szCs w:val="24"/>
        </w:rPr>
        <w:tab/>
      </w:r>
      <w:r w:rsidR="00E95849" w:rsidRPr="00E95849">
        <w:rPr>
          <w:rFonts w:ascii="Times New Roman" w:hAnsi="Times New Roman" w:cs="Times New Roman"/>
          <w:sz w:val="24"/>
          <w:szCs w:val="24"/>
          <w:lang w:val="en-ID"/>
        </w:rPr>
        <w:t xml:space="preserve">Hasil penelitian menunjukan bahwa Pengembangan Media </w:t>
      </w:r>
      <w:r w:rsidR="00E95849" w:rsidRPr="00E95849">
        <w:rPr>
          <w:rFonts w:ascii="Times New Roman" w:hAnsi="Times New Roman" w:cs="Times New Roman"/>
          <w:i/>
          <w:sz w:val="24"/>
          <w:szCs w:val="24"/>
          <w:lang w:val="en-ID"/>
        </w:rPr>
        <w:t>Podcast</w:t>
      </w:r>
      <w:r w:rsidR="00E95849" w:rsidRPr="00E95849">
        <w:rPr>
          <w:rFonts w:ascii="Times New Roman" w:hAnsi="Times New Roman" w:cs="Times New Roman"/>
          <w:sz w:val="24"/>
          <w:szCs w:val="24"/>
          <w:lang w:val="en-ID"/>
        </w:rPr>
        <w:t xml:space="preserve"> terhadap Kepercayaan Diri Siswa kelas VII-A SMP Mutiara 4 Bandung menunjukan tingkat kelayakan sebesar 93,19% dan dikatakan “sangat layak”. Dihitung secara paralel dari hasil uji validasi oleh ahli materi dengan rata-rata 92,31%, hasil uji validasi oleh ahli media dengan rata-rata 97,62%, hasil uji validasi oleh ahli praktisi dengan rata-rata </w:t>
      </w:r>
      <w:r w:rsidR="00E95849" w:rsidRPr="00E95849">
        <w:rPr>
          <w:rFonts w:ascii="Times New Roman" w:hAnsi="Times New Roman" w:cs="Times New Roman"/>
          <w:sz w:val="24"/>
          <w:szCs w:val="24"/>
          <w:lang w:val="en-ID"/>
        </w:rPr>
        <w:lastRenderedPageBreak/>
        <w:t xml:space="preserve">94,23% , hasil uji validasi terbatas oleh 10 siswa dengan perolehan rata-rata sebesar 92,98%, dan hasil uji validasi luas oleh 20 siswa memperoleh persentase rata-rata sebesar 88,85% menyatakan bahwa secara umum pengembangan media podcast terhadap kepercayaan diri siswa memiliki kelayakan pada kategori sangat tinggi. Data tersebut dapat dilihat pada tabel </w:t>
      </w:r>
      <w:r w:rsidR="00E95849">
        <w:rPr>
          <w:rFonts w:ascii="Times New Roman" w:hAnsi="Times New Roman" w:cs="Times New Roman"/>
          <w:sz w:val="24"/>
          <w:szCs w:val="24"/>
          <w:lang w:val="en-ID"/>
        </w:rPr>
        <w:t>dibawah ini</w:t>
      </w:r>
      <w:r w:rsidR="000572D0" w:rsidRPr="00E95849">
        <w:rPr>
          <w:rFonts w:ascii="Times New Roman" w:hAnsi="Times New Roman" w:cs="Times New Roman"/>
          <w:sz w:val="24"/>
          <w:szCs w:val="24"/>
        </w:rPr>
        <w:t xml:space="preserve">. </w:t>
      </w:r>
    </w:p>
    <w:p w14:paraId="5460C04D" w14:textId="612E93B8" w:rsidR="00E95849" w:rsidRPr="00FC56C7" w:rsidRDefault="00F12065" w:rsidP="00FA00DF">
      <w:pPr>
        <w:spacing w:after="0" w:line="360" w:lineRule="auto"/>
        <w:jc w:val="center"/>
        <w:rPr>
          <w:rFonts w:ascii="Times New Roman" w:hAnsi="Times New Roman" w:cs="Times New Roman"/>
          <w:b/>
          <w:bCs/>
          <w:i/>
          <w:sz w:val="24"/>
          <w:szCs w:val="24"/>
        </w:rPr>
      </w:pPr>
      <w:r w:rsidRPr="00FC56C7">
        <w:rPr>
          <w:rFonts w:ascii="Times New Roman" w:hAnsi="Times New Roman" w:cs="Times New Roman"/>
          <w:b/>
          <w:bCs/>
          <w:i/>
          <w:sz w:val="24"/>
          <w:szCs w:val="24"/>
        </w:rPr>
        <w:t>Ta</w:t>
      </w:r>
      <w:r w:rsidR="00FC56C7" w:rsidRPr="00FC56C7">
        <w:rPr>
          <w:rFonts w:ascii="Times New Roman" w:hAnsi="Times New Roman" w:cs="Times New Roman"/>
          <w:b/>
          <w:bCs/>
          <w:i/>
          <w:sz w:val="24"/>
          <w:szCs w:val="24"/>
        </w:rPr>
        <w:t>bel 2</w:t>
      </w:r>
      <w:r w:rsidR="00FA00DF" w:rsidRPr="00FC56C7">
        <w:rPr>
          <w:rFonts w:ascii="Times New Roman" w:hAnsi="Times New Roman" w:cs="Times New Roman"/>
          <w:b/>
          <w:bCs/>
          <w:i/>
          <w:sz w:val="24"/>
          <w:szCs w:val="24"/>
        </w:rPr>
        <w:t>.</w:t>
      </w:r>
    </w:p>
    <w:p w14:paraId="09046FE8" w14:textId="5ACBE449" w:rsidR="00F12065" w:rsidRPr="00E95849" w:rsidRDefault="00E95849" w:rsidP="00FA00DF">
      <w:pPr>
        <w:spacing w:after="0" w:line="360" w:lineRule="auto"/>
        <w:jc w:val="center"/>
        <w:rPr>
          <w:rFonts w:ascii="Times New Roman" w:hAnsi="Times New Roman" w:cs="Times New Roman"/>
          <w:b/>
          <w:sz w:val="24"/>
          <w:szCs w:val="24"/>
        </w:rPr>
      </w:pPr>
      <w:r w:rsidRPr="00E95849">
        <w:rPr>
          <w:rFonts w:ascii="Times New Roman" w:hAnsi="Times New Roman" w:cs="Times New Roman"/>
          <w:b/>
          <w:sz w:val="24"/>
          <w:szCs w:val="24"/>
        </w:rPr>
        <w:t>Hasil Persentase Rata-Rata</w:t>
      </w:r>
      <w:r w:rsidR="00FA00DF" w:rsidRPr="00E95849">
        <w:rPr>
          <w:rFonts w:ascii="Times New Roman" w:hAnsi="Times New Roman" w:cs="Times New Roman"/>
          <w:b/>
          <w:sz w:val="24"/>
          <w:szCs w:val="24"/>
        </w:rPr>
        <w:t xml:space="preserve"> </w:t>
      </w:r>
    </w:p>
    <w:tbl>
      <w:tblPr>
        <w:tblStyle w:val="TableGrid"/>
        <w:tblpPr w:leftFromText="180" w:rightFromText="180" w:vertAnchor="text" w:tblpXSpec="center" w:tblpY="46"/>
        <w:tblW w:w="0" w:type="auto"/>
        <w:tblLook w:val="04A0" w:firstRow="1" w:lastRow="0" w:firstColumn="1" w:lastColumn="0" w:noHBand="0" w:noVBand="1"/>
      </w:tblPr>
      <w:tblGrid>
        <w:gridCol w:w="576"/>
        <w:gridCol w:w="3180"/>
        <w:gridCol w:w="1790"/>
        <w:gridCol w:w="1956"/>
      </w:tblGrid>
      <w:tr w:rsidR="00E95849" w:rsidRPr="00E95849" w14:paraId="2C962B7C" w14:textId="77777777" w:rsidTr="00FC56C7">
        <w:tc>
          <w:tcPr>
            <w:tcW w:w="576" w:type="dxa"/>
            <w:shd w:val="clear" w:color="auto" w:fill="DBE5F1" w:themeFill="accent1" w:themeFillTint="33"/>
          </w:tcPr>
          <w:p w14:paraId="64639585" w14:textId="77777777" w:rsidR="00E95849" w:rsidRPr="00E95849" w:rsidRDefault="00E95849" w:rsidP="00E95849">
            <w:pPr>
              <w:spacing w:line="360" w:lineRule="auto"/>
              <w:jc w:val="center"/>
              <w:rPr>
                <w:rFonts w:ascii="Times New Roman" w:hAnsi="Times New Roman"/>
                <w:b/>
                <w:sz w:val="24"/>
                <w:szCs w:val="24"/>
                <w:lang w:val="en-ID"/>
              </w:rPr>
            </w:pPr>
            <w:r w:rsidRPr="00E95849">
              <w:rPr>
                <w:rFonts w:ascii="Times New Roman" w:hAnsi="Times New Roman"/>
                <w:b/>
                <w:sz w:val="24"/>
                <w:szCs w:val="24"/>
                <w:lang w:val="en-ID"/>
              </w:rPr>
              <w:t>NO</w:t>
            </w:r>
          </w:p>
        </w:tc>
        <w:tc>
          <w:tcPr>
            <w:tcW w:w="3180" w:type="dxa"/>
            <w:shd w:val="clear" w:color="auto" w:fill="DBE5F1" w:themeFill="accent1" w:themeFillTint="33"/>
          </w:tcPr>
          <w:p w14:paraId="5B6C0195" w14:textId="77777777" w:rsidR="00E95849" w:rsidRPr="00E95849" w:rsidRDefault="00E95849" w:rsidP="00E95849">
            <w:pPr>
              <w:spacing w:line="360" w:lineRule="auto"/>
              <w:jc w:val="center"/>
              <w:rPr>
                <w:rFonts w:ascii="Times New Roman" w:hAnsi="Times New Roman"/>
                <w:b/>
                <w:sz w:val="24"/>
                <w:szCs w:val="24"/>
                <w:lang w:val="en-ID"/>
              </w:rPr>
            </w:pPr>
            <w:r w:rsidRPr="00E95849">
              <w:rPr>
                <w:rFonts w:ascii="Times New Roman" w:hAnsi="Times New Roman"/>
                <w:b/>
                <w:sz w:val="24"/>
                <w:szCs w:val="24"/>
                <w:lang w:val="en-ID"/>
              </w:rPr>
              <w:t>RESPONDEN</w:t>
            </w:r>
          </w:p>
        </w:tc>
        <w:tc>
          <w:tcPr>
            <w:tcW w:w="1790" w:type="dxa"/>
            <w:shd w:val="clear" w:color="auto" w:fill="DBE5F1" w:themeFill="accent1" w:themeFillTint="33"/>
          </w:tcPr>
          <w:p w14:paraId="59858B0B" w14:textId="77777777" w:rsidR="00E95849" w:rsidRPr="00E95849" w:rsidRDefault="00E95849" w:rsidP="00E95849">
            <w:pPr>
              <w:spacing w:line="360" w:lineRule="auto"/>
              <w:jc w:val="center"/>
              <w:rPr>
                <w:rFonts w:ascii="Times New Roman" w:hAnsi="Times New Roman"/>
                <w:b/>
                <w:sz w:val="24"/>
                <w:szCs w:val="24"/>
                <w:lang w:val="en-ID"/>
              </w:rPr>
            </w:pPr>
            <w:r w:rsidRPr="00E95849">
              <w:rPr>
                <w:rFonts w:ascii="Times New Roman" w:hAnsi="Times New Roman"/>
                <w:b/>
                <w:sz w:val="24"/>
                <w:szCs w:val="24"/>
                <w:lang w:val="en-ID"/>
              </w:rPr>
              <w:t>PRESENTASE</w:t>
            </w:r>
          </w:p>
        </w:tc>
        <w:tc>
          <w:tcPr>
            <w:tcW w:w="1956" w:type="dxa"/>
            <w:shd w:val="clear" w:color="auto" w:fill="DBE5F1" w:themeFill="accent1" w:themeFillTint="33"/>
          </w:tcPr>
          <w:p w14:paraId="7333FDA2" w14:textId="77777777" w:rsidR="00E95849" w:rsidRPr="00E95849" w:rsidRDefault="00E95849" w:rsidP="00E95849">
            <w:pPr>
              <w:spacing w:line="360" w:lineRule="auto"/>
              <w:jc w:val="center"/>
              <w:rPr>
                <w:rFonts w:ascii="Times New Roman" w:hAnsi="Times New Roman"/>
                <w:b/>
                <w:sz w:val="24"/>
                <w:szCs w:val="24"/>
                <w:lang w:val="en-ID"/>
              </w:rPr>
            </w:pPr>
            <w:r w:rsidRPr="00E95849">
              <w:rPr>
                <w:rFonts w:ascii="Times New Roman" w:hAnsi="Times New Roman"/>
                <w:b/>
                <w:sz w:val="24"/>
                <w:szCs w:val="24"/>
                <w:lang w:val="en-ID"/>
              </w:rPr>
              <w:t>KRITERIA</w:t>
            </w:r>
          </w:p>
        </w:tc>
      </w:tr>
      <w:tr w:rsidR="00E95849" w:rsidRPr="00E95849" w14:paraId="74187768" w14:textId="77777777" w:rsidTr="00E95849">
        <w:tc>
          <w:tcPr>
            <w:tcW w:w="576" w:type="dxa"/>
          </w:tcPr>
          <w:p w14:paraId="180F02CD"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1</w:t>
            </w:r>
          </w:p>
        </w:tc>
        <w:tc>
          <w:tcPr>
            <w:tcW w:w="3180" w:type="dxa"/>
          </w:tcPr>
          <w:p w14:paraId="12EB2248"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Validasi Ahli Materi</w:t>
            </w:r>
          </w:p>
        </w:tc>
        <w:tc>
          <w:tcPr>
            <w:tcW w:w="1790" w:type="dxa"/>
          </w:tcPr>
          <w:p w14:paraId="618ED349"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92,31%</w:t>
            </w:r>
          </w:p>
        </w:tc>
        <w:tc>
          <w:tcPr>
            <w:tcW w:w="1956" w:type="dxa"/>
          </w:tcPr>
          <w:p w14:paraId="3F4C7B06"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Sangat Layak</w:t>
            </w:r>
          </w:p>
        </w:tc>
      </w:tr>
      <w:tr w:rsidR="00E95849" w:rsidRPr="00E95849" w14:paraId="373E4E90" w14:textId="77777777" w:rsidTr="00E95849">
        <w:tc>
          <w:tcPr>
            <w:tcW w:w="576" w:type="dxa"/>
          </w:tcPr>
          <w:p w14:paraId="69A9D600"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2</w:t>
            </w:r>
          </w:p>
        </w:tc>
        <w:tc>
          <w:tcPr>
            <w:tcW w:w="3180" w:type="dxa"/>
          </w:tcPr>
          <w:p w14:paraId="3383BCB4"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Validasi Ahli Media</w:t>
            </w:r>
          </w:p>
        </w:tc>
        <w:tc>
          <w:tcPr>
            <w:tcW w:w="1790" w:type="dxa"/>
          </w:tcPr>
          <w:p w14:paraId="5FEB2526"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97,62%</w:t>
            </w:r>
          </w:p>
        </w:tc>
        <w:tc>
          <w:tcPr>
            <w:tcW w:w="1956" w:type="dxa"/>
          </w:tcPr>
          <w:p w14:paraId="5AFD01E3"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Sangat Layak</w:t>
            </w:r>
          </w:p>
        </w:tc>
      </w:tr>
      <w:tr w:rsidR="00E95849" w:rsidRPr="00E95849" w14:paraId="5DC022F3" w14:textId="77777777" w:rsidTr="00E95849">
        <w:tc>
          <w:tcPr>
            <w:tcW w:w="576" w:type="dxa"/>
          </w:tcPr>
          <w:p w14:paraId="6C58AFC5"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3</w:t>
            </w:r>
          </w:p>
        </w:tc>
        <w:tc>
          <w:tcPr>
            <w:tcW w:w="3180" w:type="dxa"/>
          </w:tcPr>
          <w:p w14:paraId="215C0105"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Validasi Ahli Praktisi</w:t>
            </w:r>
          </w:p>
        </w:tc>
        <w:tc>
          <w:tcPr>
            <w:tcW w:w="1790" w:type="dxa"/>
          </w:tcPr>
          <w:p w14:paraId="619FD862"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94,23%</w:t>
            </w:r>
          </w:p>
        </w:tc>
        <w:tc>
          <w:tcPr>
            <w:tcW w:w="1956" w:type="dxa"/>
          </w:tcPr>
          <w:p w14:paraId="4C3D10F3"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Sangat Layak</w:t>
            </w:r>
          </w:p>
        </w:tc>
      </w:tr>
      <w:tr w:rsidR="00E95849" w:rsidRPr="00E95849" w14:paraId="00705C42" w14:textId="77777777" w:rsidTr="00E95849">
        <w:tc>
          <w:tcPr>
            <w:tcW w:w="576" w:type="dxa"/>
          </w:tcPr>
          <w:p w14:paraId="2F09BAF7"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4</w:t>
            </w:r>
          </w:p>
        </w:tc>
        <w:tc>
          <w:tcPr>
            <w:tcW w:w="3180" w:type="dxa"/>
          </w:tcPr>
          <w:p w14:paraId="235664C8"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Validasi Terbatas Siswa</w:t>
            </w:r>
          </w:p>
        </w:tc>
        <w:tc>
          <w:tcPr>
            <w:tcW w:w="1790" w:type="dxa"/>
          </w:tcPr>
          <w:p w14:paraId="44651855"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92,98%</w:t>
            </w:r>
          </w:p>
        </w:tc>
        <w:tc>
          <w:tcPr>
            <w:tcW w:w="1956" w:type="dxa"/>
          </w:tcPr>
          <w:p w14:paraId="75636040"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Sangat Layak</w:t>
            </w:r>
          </w:p>
        </w:tc>
      </w:tr>
      <w:tr w:rsidR="00E95849" w:rsidRPr="00E95849" w14:paraId="2F668FAC" w14:textId="77777777" w:rsidTr="00E95849">
        <w:tc>
          <w:tcPr>
            <w:tcW w:w="576" w:type="dxa"/>
          </w:tcPr>
          <w:p w14:paraId="718FFDC1"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5</w:t>
            </w:r>
          </w:p>
        </w:tc>
        <w:tc>
          <w:tcPr>
            <w:tcW w:w="3180" w:type="dxa"/>
          </w:tcPr>
          <w:p w14:paraId="3C06D4A5"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Validasi Luas Siswa</w:t>
            </w:r>
          </w:p>
        </w:tc>
        <w:tc>
          <w:tcPr>
            <w:tcW w:w="1790" w:type="dxa"/>
          </w:tcPr>
          <w:p w14:paraId="6D1882CC"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88,85%</w:t>
            </w:r>
          </w:p>
        </w:tc>
        <w:tc>
          <w:tcPr>
            <w:tcW w:w="1956" w:type="dxa"/>
          </w:tcPr>
          <w:p w14:paraId="605EC98A"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Sangat Layak</w:t>
            </w:r>
          </w:p>
        </w:tc>
      </w:tr>
      <w:tr w:rsidR="00E95849" w:rsidRPr="00E95849" w14:paraId="7803DE44" w14:textId="77777777" w:rsidTr="00E95849">
        <w:tc>
          <w:tcPr>
            <w:tcW w:w="3756" w:type="dxa"/>
            <w:gridSpan w:val="2"/>
          </w:tcPr>
          <w:p w14:paraId="0CA2797A" w14:textId="77777777" w:rsidR="00E95849" w:rsidRPr="00E95849" w:rsidRDefault="00E95849" w:rsidP="00E95849">
            <w:pPr>
              <w:spacing w:line="360" w:lineRule="auto"/>
              <w:jc w:val="center"/>
              <w:rPr>
                <w:rFonts w:ascii="Times New Roman" w:hAnsi="Times New Roman"/>
                <w:b/>
                <w:sz w:val="24"/>
                <w:szCs w:val="24"/>
                <w:lang w:val="en-ID"/>
              </w:rPr>
            </w:pPr>
            <w:r w:rsidRPr="00E95849">
              <w:rPr>
                <w:rFonts w:ascii="Times New Roman" w:hAnsi="Times New Roman"/>
                <w:b/>
                <w:sz w:val="24"/>
                <w:szCs w:val="24"/>
                <w:lang w:val="en-ID"/>
              </w:rPr>
              <w:t>RATA-RATA</w:t>
            </w:r>
          </w:p>
        </w:tc>
        <w:tc>
          <w:tcPr>
            <w:tcW w:w="1790" w:type="dxa"/>
          </w:tcPr>
          <w:p w14:paraId="501AF571"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93,19%</w:t>
            </w:r>
          </w:p>
        </w:tc>
        <w:tc>
          <w:tcPr>
            <w:tcW w:w="1956" w:type="dxa"/>
          </w:tcPr>
          <w:p w14:paraId="3546CBC4" w14:textId="77777777" w:rsidR="00E95849" w:rsidRPr="00E95849" w:rsidRDefault="00E95849" w:rsidP="00E95849">
            <w:pPr>
              <w:spacing w:line="360" w:lineRule="auto"/>
              <w:jc w:val="center"/>
              <w:rPr>
                <w:rFonts w:ascii="Times New Roman" w:hAnsi="Times New Roman"/>
                <w:sz w:val="24"/>
                <w:szCs w:val="24"/>
                <w:lang w:val="en-ID"/>
              </w:rPr>
            </w:pPr>
            <w:r w:rsidRPr="00E95849">
              <w:rPr>
                <w:rFonts w:ascii="Times New Roman" w:hAnsi="Times New Roman"/>
                <w:sz w:val="24"/>
                <w:szCs w:val="24"/>
                <w:lang w:val="en-ID"/>
              </w:rPr>
              <w:t>Sangat Layak</w:t>
            </w:r>
          </w:p>
        </w:tc>
      </w:tr>
    </w:tbl>
    <w:p w14:paraId="0370ADF5" w14:textId="6CB9347C" w:rsidR="00012032" w:rsidRPr="00E95849" w:rsidRDefault="00012032" w:rsidP="00597DD2">
      <w:pPr>
        <w:spacing w:after="0" w:line="360" w:lineRule="auto"/>
        <w:rPr>
          <w:rFonts w:ascii="Times New Roman" w:hAnsi="Times New Roman" w:cs="Times New Roman"/>
          <w:color w:val="FF0000"/>
          <w:sz w:val="24"/>
          <w:szCs w:val="24"/>
        </w:rPr>
      </w:pPr>
    </w:p>
    <w:p w14:paraId="44FD3A04" w14:textId="788AA426" w:rsidR="00012032" w:rsidRPr="00045181" w:rsidRDefault="00012032" w:rsidP="00597DD2">
      <w:pPr>
        <w:spacing w:after="0" w:line="360" w:lineRule="auto"/>
        <w:rPr>
          <w:rFonts w:ascii="Times New Roman" w:hAnsi="Times New Roman" w:cs="Times New Roman"/>
          <w:b/>
          <w:bCs/>
          <w:sz w:val="24"/>
          <w:szCs w:val="24"/>
          <w:lang w:val="en-ID"/>
        </w:rPr>
      </w:pPr>
      <w:r w:rsidRPr="00045181">
        <w:rPr>
          <w:rFonts w:ascii="Times New Roman" w:hAnsi="Times New Roman" w:cs="Times New Roman"/>
          <w:b/>
          <w:bCs/>
          <w:sz w:val="24"/>
          <w:szCs w:val="24"/>
          <w:lang w:val="en-ID"/>
        </w:rPr>
        <w:t>Pembahasan</w:t>
      </w:r>
    </w:p>
    <w:p w14:paraId="09AA82CD" w14:textId="3A61EDC6" w:rsidR="00C22236" w:rsidRDefault="00C22236" w:rsidP="00227924">
      <w:pPr>
        <w:spacing w:after="0" w:line="360" w:lineRule="auto"/>
        <w:ind w:firstLine="720"/>
        <w:rPr>
          <w:rFonts w:ascii="Times New Roman" w:hAnsi="Times New Roman" w:cs="Times New Roman"/>
          <w:sz w:val="24"/>
          <w:szCs w:val="24"/>
        </w:rPr>
      </w:pPr>
      <w:r w:rsidRPr="00C22236">
        <w:rPr>
          <w:rFonts w:ascii="Times New Roman" w:hAnsi="Times New Roman" w:cs="Times New Roman"/>
          <w:sz w:val="24"/>
          <w:szCs w:val="24"/>
        </w:rPr>
        <w:t xml:space="preserve">Bimbingan dan konseling dikenal sebagai suatu layanan untuk peserta didik di sekolah. Bimbingan dan konseling merupakan ilmu yang bergerak dalam bidang </w:t>
      </w:r>
      <w:r w:rsidRPr="00C22236">
        <w:rPr>
          <w:rFonts w:ascii="Times New Roman" w:hAnsi="Times New Roman" w:cs="Times New Roman"/>
          <w:i/>
          <w:sz w:val="24"/>
          <w:szCs w:val="24"/>
        </w:rPr>
        <w:t>human services</w:t>
      </w:r>
      <w:r w:rsidRPr="00C22236">
        <w:rPr>
          <w:rFonts w:ascii="Times New Roman" w:hAnsi="Times New Roman" w:cs="Times New Roman"/>
          <w:sz w:val="24"/>
          <w:szCs w:val="24"/>
        </w:rPr>
        <w:t xml:space="preserve">. Bantuan psikologis diberikan oleh konselor atau pembimbing dengan maksud membentuk individu agar dapat mengembangkan potensi dirinya atau mencapai tugas-tugas perkembangan. </w:t>
      </w:r>
      <w:sdt>
        <w:sdtPr>
          <w:rPr>
            <w:rFonts w:ascii="Times New Roman" w:hAnsi="Times New Roman" w:cs="Times New Roman"/>
            <w:sz w:val="24"/>
            <w:szCs w:val="24"/>
          </w:rPr>
          <w:id w:val="-797993500"/>
          <w:citation/>
        </w:sdtPr>
        <w:sdtEndPr/>
        <w:sdtContent>
          <w:r w:rsidRPr="00C22236">
            <w:rPr>
              <w:rFonts w:ascii="Times New Roman" w:hAnsi="Times New Roman" w:cs="Times New Roman"/>
              <w:sz w:val="24"/>
              <w:szCs w:val="24"/>
            </w:rPr>
            <w:fldChar w:fldCharType="begin"/>
          </w:r>
          <w:r w:rsidRPr="00C22236">
            <w:rPr>
              <w:rFonts w:ascii="Times New Roman" w:hAnsi="Times New Roman" w:cs="Times New Roman"/>
              <w:sz w:val="24"/>
              <w:szCs w:val="24"/>
              <w:lang w:val="en-ID"/>
            </w:rPr>
            <w:instrText xml:space="preserve">CITATION Luk15 \l 14345 </w:instrText>
          </w:r>
          <w:r w:rsidRPr="00C22236">
            <w:rPr>
              <w:rFonts w:ascii="Times New Roman" w:hAnsi="Times New Roman" w:cs="Times New Roman"/>
              <w:sz w:val="24"/>
              <w:szCs w:val="24"/>
            </w:rPr>
            <w:fldChar w:fldCharType="separate"/>
          </w:r>
          <w:r w:rsidR="00AA2D1F" w:rsidRPr="00AA2D1F">
            <w:rPr>
              <w:rFonts w:ascii="Times New Roman" w:hAnsi="Times New Roman" w:cs="Times New Roman"/>
              <w:noProof/>
              <w:sz w:val="24"/>
              <w:szCs w:val="24"/>
              <w:lang w:val="en-ID"/>
            </w:rPr>
            <w:t>(Kurniawan, 2015)</w:t>
          </w:r>
          <w:r w:rsidRPr="00C22236">
            <w:rPr>
              <w:rFonts w:ascii="Times New Roman" w:hAnsi="Times New Roman" w:cs="Times New Roman"/>
              <w:sz w:val="24"/>
              <w:szCs w:val="24"/>
            </w:rPr>
            <w:fldChar w:fldCharType="end"/>
          </w:r>
        </w:sdtContent>
      </w:sdt>
      <w:r w:rsidR="00227924">
        <w:rPr>
          <w:rFonts w:ascii="Times New Roman" w:hAnsi="Times New Roman" w:cs="Times New Roman"/>
          <w:sz w:val="24"/>
          <w:szCs w:val="24"/>
        </w:rPr>
        <w:t xml:space="preserve"> </w:t>
      </w:r>
      <w:r w:rsidRPr="00C22236">
        <w:rPr>
          <w:rFonts w:ascii="Times New Roman" w:hAnsi="Times New Roman" w:cs="Times New Roman"/>
          <w:sz w:val="24"/>
          <w:szCs w:val="24"/>
        </w:rPr>
        <w:t xml:space="preserve">Penelitian ini bertujuan untuk melakukan sebuah pengembangan media bimbingan dan konseling agar dapat membantu tercapainya tugas perkembangan siswa dengan efektif. Sunaryo Kartadinata, dkk (1996-1999) menunjukkan bahwa program bimbingan dan konseling di sekolah akan berlangsung efektif, apabila didasarkan kepada kebutuhan nyata dan kondisi objektif perkembangan peserta didik </w:t>
      </w:r>
      <w:sdt>
        <w:sdtPr>
          <w:rPr>
            <w:rFonts w:ascii="Times New Roman" w:hAnsi="Times New Roman" w:cs="Times New Roman"/>
            <w:sz w:val="24"/>
            <w:szCs w:val="24"/>
          </w:rPr>
          <w:id w:val="466472002"/>
          <w:citation/>
        </w:sdtPr>
        <w:sdtEndPr/>
        <w:sdtContent>
          <w:r w:rsidR="00F5668E">
            <w:rPr>
              <w:rFonts w:ascii="Times New Roman" w:hAnsi="Times New Roman" w:cs="Times New Roman"/>
              <w:sz w:val="24"/>
              <w:szCs w:val="24"/>
            </w:rPr>
            <w:fldChar w:fldCharType="begin"/>
          </w:r>
          <w:r w:rsidR="00227924">
            <w:rPr>
              <w:rFonts w:ascii="Times New Roman" w:hAnsi="Times New Roman" w:cs="Times New Roman"/>
              <w:sz w:val="24"/>
              <w:szCs w:val="24"/>
              <w:lang w:val="en-ID"/>
            </w:rPr>
            <w:instrText xml:space="preserve">CITATION Sya12 \l 14345 </w:instrText>
          </w:r>
          <w:r w:rsidR="00F5668E">
            <w:rPr>
              <w:rFonts w:ascii="Times New Roman" w:hAnsi="Times New Roman" w:cs="Times New Roman"/>
              <w:sz w:val="24"/>
              <w:szCs w:val="24"/>
            </w:rPr>
            <w:fldChar w:fldCharType="separate"/>
          </w:r>
          <w:r w:rsidR="00AA2D1F" w:rsidRPr="00AA2D1F">
            <w:rPr>
              <w:rFonts w:ascii="Times New Roman" w:hAnsi="Times New Roman" w:cs="Times New Roman"/>
              <w:noProof/>
              <w:sz w:val="24"/>
              <w:szCs w:val="24"/>
              <w:lang w:val="en-ID"/>
            </w:rPr>
            <w:t>(Syamsu &amp; Juntika, 2012)</w:t>
          </w:r>
          <w:r w:rsidR="00F5668E">
            <w:rPr>
              <w:rFonts w:ascii="Times New Roman" w:hAnsi="Times New Roman" w:cs="Times New Roman"/>
              <w:sz w:val="24"/>
              <w:szCs w:val="24"/>
            </w:rPr>
            <w:fldChar w:fldCharType="end"/>
          </w:r>
        </w:sdtContent>
      </w:sdt>
    </w:p>
    <w:p w14:paraId="544B1981" w14:textId="0E692F9B" w:rsidR="00227924" w:rsidRPr="00C22236" w:rsidRDefault="00227924" w:rsidP="00D847F8">
      <w:pPr>
        <w:spacing w:after="0" w:line="360" w:lineRule="auto"/>
        <w:ind w:firstLine="720"/>
        <w:rPr>
          <w:rFonts w:ascii="Times New Roman" w:hAnsi="Times New Roman" w:cs="Times New Roman"/>
          <w:sz w:val="24"/>
          <w:szCs w:val="24"/>
        </w:rPr>
      </w:pPr>
      <w:r w:rsidRPr="00227924">
        <w:rPr>
          <w:rFonts w:ascii="Times New Roman" w:hAnsi="Times New Roman" w:cs="Times New Roman"/>
          <w:sz w:val="24"/>
          <w:szCs w:val="24"/>
          <w:lang w:val="en-ID"/>
        </w:rPr>
        <w:t xml:space="preserve">Di era moden saat ini untuk menguasai aspek-aspek perkembangan para peserta didik, guru bimbingan dan konseling harus memiliki inovasi dan kreasi saat kegiatan layanan dengan tujuan untuk menarik para peserta didik agar dapat mudah memahami materi yang disampaikan. Ditambah lagi pada saat masa pandemi covid-19 yang mengharuskan kegiatan belajar mengajar dilakukan secara jarak jauh. </w:t>
      </w:r>
      <w:r w:rsidRPr="00227924">
        <w:rPr>
          <w:rFonts w:ascii="Times New Roman" w:hAnsi="Times New Roman" w:cs="Times New Roman"/>
          <w:sz w:val="24"/>
          <w:szCs w:val="24"/>
        </w:rPr>
        <w:t xml:space="preserve">Jauh sebelum terjadi pandemi Covid-19 muncul, Robert B Tucker (2002) telah mengidentifikasi </w:t>
      </w:r>
      <w:r w:rsidRPr="00227924">
        <w:rPr>
          <w:rFonts w:ascii="Times New Roman" w:hAnsi="Times New Roman" w:cs="Times New Roman"/>
          <w:sz w:val="24"/>
          <w:szCs w:val="24"/>
        </w:rPr>
        <w:lastRenderedPageBreak/>
        <w:t>s</w:t>
      </w:r>
      <w:r w:rsidR="00D847F8">
        <w:rPr>
          <w:rFonts w:ascii="Times New Roman" w:hAnsi="Times New Roman" w:cs="Times New Roman"/>
          <w:sz w:val="24"/>
          <w:szCs w:val="24"/>
        </w:rPr>
        <w:t>epuluh tantangan abad 21. Dan ta</w:t>
      </w:r>
      <w:r w:rsidRPr="00227924">
        <w:rPr>
          <w:rFonts w:ascii="Times New Roman" w:hAnsi="Times New Roman" w:cs="Times New Roman"/>
          <w:sz w:val="24"/>
          <w:szCs w:val="24"/>
        </w:rPr>
        <w:t xml:space="preserve">ntangan tersebut </w:t>
      </w:r>
      <w:r w:rsidR="00D847F8">
        <w:rPr>
          <w:rFonts w:ascii="Times New Roman" w:hAnsi="Times New Roman" w:cs="Times New Roman"/>
          <w:sz w:val="24"/>
          <w:szCs w:val="24"/>
        </w:rPr>
        <w:t>sangat sesuai dengan</w:t>
      </w:r>
      <w:r w:rsidRPr="00227924">
        <w:rPr>
          <w:rFonts w:ascii="Times New Roman" w:hAnsi="Times New Roman" w:cs="Times New Roman"/>
          <w:sz w:val="24"/>
          <w:szCs w:val="24"/>
        </w:rPr>
        <w:t xml:space="preserve"> masa pandemi Covid-19 saat ini. </w:t>
      </w:r>
      <w:r w:rsidR="00D847F8">
        <w:rPr>
          <w:rFonts w:ascii="Times New Roman" w:hAnsi="Times New Roman" w:cs="Times New Roman"/>
          <w:sz w:val="24"/>
          <w:szCs w:val="24"/>
        </w:rPr>
        <w:t xml:space="preserve">Tantangan tersebut yakni: </w:t>
      </w:r>
      <w:r w:rsidRPr="00227924">
        <w:rPr>
          <w:rFonts w:ascii="Times New Roman" w:hAnsi="Times New Roman" w:cs="Times New Roman"/>
          <w:sz w:val="24"/>
          <w:szCs w:val="24"/>
        </w:rPr>
        <w:t>(1) kenyamanan (</w:t>
      </w:r>
      <w:r w:rsidRPr="00227924">
        <w:rPr>
          <w:rFonts w:ascii="Times New Roman" w:hAnsi="Times New Roman" w:cs="Times New Roman"/>
          <w:i/>
          <w:sz w:val="24"/>
          <w:szCs w:val="24"/>
        </w:rPr>
        <w:t>convinienc</w:t>
      </w:r>
      <w:r w:rsidRPr="00227924">
        <w:rPr>
          <w:rFonts w:ascii="Times New Roman" w:hAnsi="Times New Roman" w:cs="Times New Roman"/>
          <w:sz w:val="24"/>
          <w:szCs w:val="24"/>
        </w:rPr>
        <w:t>), (2) kecepatan (</w:t>
      </w:r>
      <w:r w:rsidRPr="00227924">
        <w:rPr>
          <w:rFonts w:ascii="Times New Roman" w:hAnsi="Times New Roman" w:cs="Times New Roman"/>
          <w:i/>
          <w:sz w:val="24"/>
          <w:szCs w:val="24"/>
        </w:rPr>
        <w:t>speed</w:t>
      </w:r>
      <w:r w:rsidRPr="00227924">
        <w:rPr>
          <w:rFonts w:ascii="Times New Roman" w:hAnsi="Times New Roman" w:cs="Times New Roman"/>
          <w:sz w:val="24"/>
          <w:szCs w:val="24"/>
        </w:rPr>
        <w:t>), (3) gelombang generasi (</w:t>
      </w:r>
      <w:r w:rsidRPr="00227924">
        <w:rPr>
          <w:rFonts w:ascii="Times New Roman" w:hAnsi="Times New Roman" w:cs="Times New Roman"/>
          <w:i/>
          <w:sz w:val="24"/>
          <w:szCs w:val="24"/>
        </w:rPr>
        <w:t>age wave</w:t>
      </w:r>
      <w:r w:rsidRPr="00227924">
        <w:rPr>
          <w:rFonts w:ascii="Times New Roman" w:hAnsi="Times New Roman" w:cs="Times New Roman"/>
          <w:sz w:val="24"/>
          <w:szCs w:val="24"/>
        </w:rPr>
        <w:t>), (4) pilihan (</w:t>
      </w:r>
      <w:r w:rsidRPr="00227924">
        <w:rPr>
          <w:rFonts w:ascii="Times New Roman" w:hAnsi="Times New Roman" w:cs="Times New Roman"/>
          <w:i/>
          <w:sz w:val="24"/>
          <w:szCs w:val="24"/>
        </w:rPr>
        <w:t>choice</w:t>
      </w:r>
      <w:r w:rsidRPr="00227924">
        <w:rPr>
          <w:rFonts w:ascii="Times New Roman" w:hAnsi="Times New Roman" w:cs="Times New Roman"/>
          <w:sz w:val="24"/>
          <w:szCs w:val="24"/>
        </w:rPr>
        <w:t>), (5) ragam gaya hidup (</w:t>
      </w:r>
      <w:r w:rsidRPr="00227924">
        <w:rPr>
          <w:rFonts w:ascii="Times New Roman" w:hAnsi="Times New Roman" w:cs="Times New Roman"/>
          <w:i/>
          <w:sz w:val="24"/>
          <w:szCs w:val="24"/>
        </w:rPr>
        <w:t>life style</w:t>
      </w:r>
      <w:r w:rsidRPr="00227924">
        <w:rPr>
          <w:rFonts w:ascii="Times New Roman" w:hAnsi="Times New Roman" w:cs="Times New Roman"/>
          <w:sz w:val="24"/>
          <w:szCs w:val="24"/>
        </w:rPr>
        <w:t>), (6) kompetisi harga (</w:t>
      </w:r>
      <w:r w:rsidRPr="00227924">
        <w:rPr>
          <w:rFonts w:ascii="Times New Roman" w:hAnsi="Times New Roman" w:cs="Times New Roman"/>
          <w:i/>
          <w:sz w:val="24"/>
          <w:szCs w:val="24"/>
        </w:rPr>
        <w:t>discounting</w:t>
      </w:r>
      <w:r w:rsidRPr="00227924">
        <w:rPr>
          <w:rFonts w:ascii="Times New Roman" w:hAnsi="Times New Roman" w:cs="Times New Roman"/>
          <w:sz w:val="24"/>
          <w:szCs w:val="24"/>
        </w:rPr>
        <w:t>), (7) pertambahan nilai (</w:t>
      </w:r>
      <w:r w:rsidRPr="00227924">
        <w:rPr>
          <w:rFonts w:ascii="Times New Roman" w:hAnsi="Times New Roman" w:cs="Times New Roman"/>
          <w:i/>
          <w:sz w:val="24"/>
          <w:szCs w:val="24"/>
        </w:rPr>
        <w:t>value added</w:t>
      </w:r>
      <w:r w:rsidRPr="00227924">
        <w:rPr>
          <w:rFonts w:ascii="Times New Roman" w:hAnsi="Times New Roman" w:cs="Times New Roman"/>
          <w:sz w:val="24"/>
          <w:szCs w:val="24"/>
        </w:rPr>
        <w:t>), (8) pelayananan pelanggan (</w:t>
      </w:r>
      <w:r w:rsidRPr="00227924">
        <w:rPr>
          <w:rFonts w:ascii="Times New Roman" w:hAnsi="Times New Roman" w:cs="Times New Roman"/>
          <w:i/>
          <w:sz w:val="24"/>
          <w:szCs w:val="24"/>
        </w:rPr>
        <w:t>costumer service</w:t>
      </w:r>
      <w:r w:rsidRPr="00227924">
        <w:rPr>
          <w:rFonts w:ascii="Times New Roman" w:hAnsi="Times New Roman" w:cs="Times New Roman"/>
          <w:sz w:val="24"/>
          <w:szCs w:val="24"/>
        </w:rPr>
        <w:t>), (9) teknologi sebagai andalan (</w:t>
      </w:r>
      <w:r w:rsidRPr="00227924">
        <w:rPr>
          <w:rFonts w:ascii="Times New Roman" w:hAnsi="Times New Roman" w:cs="Times New Roman"/>
          <w:i/>
          <w:sz w:val="24"/>
          <w:szCs w:val="24"/>
        </w:rPr>
        <w:t>techno age</w:t>
      </w:r>
      <w:r w:rsidRPr="00227924">
        <w:rPr>
          <w:rFonts w:ascii="Times New Roman" w:hAnsi="Times New Roman" w:cs="Times New Roman"/>
          <w:sz w:val="24"/>
          <w:szCs w:val="24"/>
        </w:rPr>
        <w:t>), dan (10) jaminan mutu (</w:t>
      </w:r>
      <w:r w:rsidRPr="00227924">
        <w:rPr>
          <w:rFonts w:ascii="Times New Roman" w:hAnsi="Times New Roman" w:cs="Times New Roman"/>
          <w:i/>
          <w:sz w:val="24"/>
          <w:szCs w:val="24"/>
        </w:rPr>
        <w:t>quality control</w:t>
      </w:r>
      <w:r w:rsidRPr="00227924">
        <w:rPr>
          <w:rFonts w:ascii="Times New Roman" w:hAnsi="Times New Roman" w:cs="Times New Roman"/>
          <w:sz w:val="24"/>
          <w:szCs w:val="24"/>
        </w:rPr>
        <w:t xml:space="preserve">). </w:t>
      </w:r>
      <w:sdt>
        <w:sdtPr>
          <w:rPr>
            <w:rFonts w:ascii="Times New Roman" w:hAnsi="Times New Roman" w:cs="Times New Roman"/>
            <w:sz w:val="24"/>
            <w:szCs w:val="24"/>
          </w:rPr>
          <w:id w:val="1919351664"/>
          <w:citation/>
        </w:sdtPr>
        <w:sdtEndPr/>
        <w:sdtContent>
          <w:r w:rsidRPr="00227924">
            <w:rPr>
              <w:rFonts w:ascii="Times New Roman" w:hAnsi="Times New Roman" w:cs="Times New Roman"/>
              <w:sz w:val="24"/>
              <w:szCs w:val="24"/>
            </w:rPr>
            <w:fldChar w:fldCharType="begin"/>
          </w:r>
          <w:r w:rsidRPr="00227924">
            <w:rPr>
              <w:rFonts w:ascii="Times New Roman" w:hAnsi="Times New Roman" w:cs="Times New Roman"/>
              <w:sz w:val="24"/>
              <w:szCs w:val="24"/>
              <w:lang w:val="en-ID"/>
            </w:rPr>
            <w:instrText xml:space="preserve">CITATION MAd20 \l 14345 </w:instrText>
          </w:r>
          <w:r w:rsidRPr="00227924">
            <w:rPr>
              <w:rFonts w:ascii="Times New Roman" w:hAnsi="Times New Roman" w:cs="Times New Roman"/>
              <w:sz w:val="24"/>
              <w:szCs w:val="24"/>
            </w:rPr>
            <w:fldChar w:fldCharType="separate"/>
          </w:r>
          <w:r w:rsidR="00AA2D1F" w:rsidRPr="00AA2D1F">
            <w:rPr>
              <w:rFonts w:ascii="Times New Roman" w:hAnsi="Times New Roman" w:cs="Times New Roman"/>
              <w:noProof/>
              <w:sz w:val="24"/>
              <w:szCs w:val="24"/>
              <w:lang w:val="en-ID"/>
            </w:rPr>
            <w:t>(Putra &amp; Shofaria, 2020)</w:t>
          </w:r>
          <w:r w:rsidRPr="00227924">
            <w:rPr>
              <w:rFonts w:ascii="Times New Roman" w:hAnsi="Times New Roman" w:cs="Times New Roman"/>
              <w:sz w:val="24"/>
              <w:szCs w:val="24"/>
            </w:rPr>
            <w:fldChar w:fldCharType="end"/>
          </w:r>
        </w:sdtContent>
      </w:sdt>
      <w:r w:rsidR="00D847F8">
        <w:rPr>
          <w:rFonts w:ascii="Times New Roman" w:hAnsi="Times New Roman" w:cs="Times New Roman"/>
          <w:sz w:val="24"/>
          <w:szCs w:val="24"/>
        </w:rPr>
        <w:t xml:space="preserve"> </w:t>
      </w:r>
      <w:r w:rsidR="00D847F8" w:rsidRPr="00D847F8">
        <w:rPr>
          <w:rFonts w:ascii="Times New Roman" w:hAnsi="Times New Roman" w:cs="Times New Roman"/>
          <w:sz w:val="24"/>
          <w:szCs w:val="24"/>
          <w:lang w:val="en-ID"/>
        </w:rPr>
        <w:t xml:space="preserve">Tantangan tersebut menjadi salah satu hal yang menjadi latar belakang peneliti mengembangkan sebuah media </w:t>
      </w:r>
      <w:r w:rsidR="00D847F8" w:rsidRPr="00D847F8">
        <w:rPr>
          <w:rFonts w:ascii="Times New Roman" w:hAnsi="Times New Roman" w:cs="Times New Roman"/>
          <w:i/>
          <w:sz w:val="24"/>
          <w:szCs w:val="24"/>
          <w:lang w:val="en-ID"/>
        </w:rPr>
        <w:t>podcast</w:t>
      </w:r>
      <w:r w:rsidR="00D847F8" w:rsidRPr="00D847F8">
        <w:rPr>
          <w:rFonts w:ascii="Times New Roman" w:hAnsi="Times New Roman" w:cs="Times New Roman"/>
          <w:sz w:val="24"/>
          <w:szCs w:val="24"/>
          <w:lang w:val="en-ID"/>
        </w:rPr>
        <w:t xml:space="preserve"> untuk kegiatan layanan bimbingan dan konseling.</w:t>
      </w:r>
    </w:p>
    <w:p w14:paraId="41F370BA" w14:textId="0DA55F20" w:rsidR="00995A82" w:rsidRDefault="00C22236" w:rsidP="00227924">
      <w:pPr>
        <w:spacing w:after="0" w:line="360" w:lineRule="auto"/>
        <w:ind w:firstLine="720"/>
        <w:rPr>
          <w:rFonts w:ascii="Times New Roman" w:hAnsi="Times New Roman" w:cs="Times New Roman"/>
          <w:sz w:val="24"/>
          <w:szCs w:val="24"/>
        </w:rPr>
      </w:pPr>
      <w:r w:rsidRPr="00C22236">
        <w:rPr>
          <w:rFonts w:ascii="Times New Roman" w:hAnsi="Times New Roman" w:cs="Times New Roman"/>
          <w:sz w:val="24"/>
          <w:szCs w:val="24"/>
        </w:rPr>
        <w:t>Setelah melakukan wawancara dan observasi bersama guru bimbingan dan konseling untuk mengetahui kebutuhan perkembangan siswa disekolah, hasil menunjukkan bahwa kepercayaan diri siswa kelas VII-A terbilang cukup krisis. Hal tersebut juga terlihat pada saat mereka tidak saling berinteraksi dengan teman bahkan guru pengajarnya. Siswa menjadi lebih pasif dan jarang berkomunikasi atau mengemukakan pendapat.</w:t>
      </w:r>
      <w:r w:rsidR="00D847F8">
        <w:rPr>
          <w:rFonts w:ascii="Times New Roman" w:hAnsi="Times New Roman" w:cs="Times New Roman"/>
          <w:sz w:val="24"/>
          <w:szCs w:val="24"/>
        </w:rPr>
        <w:t xml:space="preserve"> </w:t>
      </w:r>
      <w:r w:rsidR="00E2015C">
        <w:rPr>
          <w:rFonts w:ascii="Times New Roman" w:hAnsi="Times New Roman" w:cs="Times New Roman"/>
          <w:sz w:val="24"/>
          <w:szCs w:val="24"/>
        </w:rPr>
        <w:t xml:space="preserve">Maka dari itu peneliti mengembangkan sebuah media pembelajaran berbentuk </w:t>
      </w:r>
      <w:r w:rsidR="00E2015C" w:rsidRPr="00E2015C">
        <w:rPr>
          <w:rFonts w:ascii="Times New Roman" w:hAnsi="Times New Roman" w:cs="Times New Roman"/>
          <w:i/>
          <w:sz w:val="24"/>
          <w:szCs w:val="24"/>
        </w:rPr>
        <w:t>podcast</w:t>
      </w:r>
      <w:r w:rsidR="00E2015C">
        <w:rPr>
          <w:rFonts w:ascii="Times New Roman" w:hAnsi="Times New Roman" w:cs="Times New Roman"/>
          <w:sz w:val="24"/>
          <w:szCs w:val="24"/>
        </w:rPr>
        <w:t xml:space="preserve"> sebagai inovasi dan kreasi dalam kegiatan layanan bimbingan dan konseling yang bertema mengenai kepercayaan diri sesuai dengan urgensi yang dibutuhkan di lapangan.</w:t>
      </w:r>
    </w:p>
    <w:p w14:paraId="1D6D8573" w14:textId="34882913" w:rsidR="00E2015C" w:rsidRDefault="00E2015C" w:rsidP="0022792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Penelitian ini menggunakan metode </w:t>
      </w:r>
      <w:r w:rsidRPr="00E2015C">
        <w:rPr>
          <w:rFonts w:ascii="Times New Roman" w:hAnsi="Times New Roman" w:cs="Times New Roman"/>
          <w:i/>
          <w:sz w:val="24"/>
          <w:szCs w:val="24"/>
        </w:rPr>
        <w:t>research and development</w:t>
      </w:r>
      <w:r>
        <w:rPr>
          <w:rFonts w:ascii="Times New Roman" w:hAnsi="Times New Roman" w:cs="Times New Roman"/>
          <w:sz w:val="24"/>
          <w:szCs w:val="24"/>
        </w:rPr>
        <w:t xml:space="preserve"> sehingga dalam pengembangan produk itu akan melalui beberapa tahapan seperti perencanaan produk sesuai dengan kebutuhan di lapangan, lalu membuat </w:t>
      </w:r>
      <w:r w:rsidRPr="00E2015C">
        <w:rPr>
          <w:rFonts w:ascii="Times New Roman" w:hAnsi="Times New Roman" w:cs="Times New Roman"/>
          <w:i/>
          <w:sz w:val="24"/>
          <w:szCs w:val="24"/>
        </w:rPr>
        <w:t>draft</w:t>
      </w:r>
      <w:r>
        <w:rPr>
          <w:rFonts w:ascii="Times New Roman" w:hAnsi="Times New Roman" w:cs="Times New Roman"/>
          <w:sz w:val="24"/>
          <w:szCs w:val="24"/>
        </w:rPr>
        <w:t xml:space="preserve"> produk dan melakukan </w:t>
      </w:r>
      <w:r w:rsidRPr="00E2015C">
        <w:rPr>
          <w:rFonts w:ascii="Times New Roman" w:hAnsi="Times New Roman" w:cs="Times New Roman"/>
          <w:i/>
          <w:sz w:val="24"/>
          <w:szCs w:val="24"/>
        </w:rPr>
        <w:t>forum grup discussion</w:t>
      </w:r>
      <w:r>
        <w:rPr>
          <w:rFonts w:ascii="Times New Roman" w:hAnsi="Times New Roman" w:cs="Times New Roman"/>
          <w:sz w:val="24"/>
          <w:szCs w:val="24"/>
        </w:rPr>
        <w:t xml:space="preserve"> bersama dosen pembimbing. </w:t>
      </w:r>
      <w:r w:rsidRPr="00E2015C">
        <w:rPr>
          <w:rFonts w:ascii="Times New Roman" w:hAnsi="Times New Roman" w:cs="Times New Roman"/>
          <w:i/>
          <w:sz w:val="24"/>
          <w:szCs w:val="24"/>
        </w:rPr>
        <w:t>Podcast</w:t>
      </w:r>
      <w:r>
        <w:rPr>
          <w:rFonts w:ascii="Times New Roman" w:hAnsi="Times New Roman" w:cs="Times New Roman"/>
          <w:sz w:val="24"/>
          <w:szCs w:val="24"/>
        </w:rPr>
        <w:t xml:space="preserve"> yang dikembangkan oleh peneliti sudah melalui uji validasi bersama pada dosen ahli dan melakukan perbaikan sesuai dengan saran serta masukan. Dosen ahli materi melakukan uji validasi terhadap </w:t>
      </w:r>
      <w:r w:rsidRPr="00E2015C">
        <w:rPr>
          <w:rFonts w:ascii="Times New Roman" w:hAnsi="Times New Roman" w:cs="Times New Roman"/>
          <w:i/>
          <w:sz w:val="24"/>
          <w:szCs w:val="24"/>
        </w:rPr>
        <w:t>podcast</w:t>
      </w:r>
      <w:r>
        <w:rPr>
          <w:rFonts w:ascii="Times New Roman" w:hAnsi="Times New Roman" w:cs="Times New Roman"/>
          <w:sz w:val="24"/>
          <w:szCs w:val="24"/>
        </w:rPr>
        <w:t xml:space="preserve"> yang dikembangkan oleh peneliti serta menilai dari berbagai aspek terkait relevansi antara media dengan materi dan me</w:t>
      </w:r>
      <w:r w:rsidR="006B1873">
        <w:rPr>
          <w:rFonts w:ascii="Times New Roman" w:hAnsi="Times New Roman" w:cs="Times New Roman"/>
          <w:sz w:val="24"/>
          <w:szCs w:val="24"/>
        </w:rPr>
        <w:t>nunjukkan hasil 92,31</w:t>
      </w:r>
      <w:r>
        <w:rPr>
          <w:rFonts w:ascii="Times New Roman" w:hAnsi="Times New Roman" w:cs="Times New Roman"/>
          <w:sz w:val="24"/>
          <w:szCs w:val="24"/>
        </w:rPr>
        <w:t xml:space="preserve">% </w:t>
      </w:r>
      <w:r w:rsidR="006B1873">
        <w:rPr>
          <w:rFonts w:ascii="Times New Roman" w:hAnsi="Times New Roman" w:cs="Times New Roman"/>
          <w:sz w:val="24"/>
          <w:szCs w:val="24"/>
        </w:rPr>
        <w:t>yang berdasarkan kriteria interval produk tersebut layak digunakan dengan melalui revisi dan perbaikan produk.</w:t>
      </w:r>
    </w:p>
    <w:p w14:paraId="2ACDCEED" w14:textId="7D686821" w:rsidR="006B1873" w:rsidRDefault="006B1873" w:rsidP="0022792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Dosen ahli media melakukan uji validasi terhadap </w:t>
      </w:r>
      <w:r w:rsidRPr="006B1873">
        <w:rPr>
          <w:rFonts w:ascii="Times New Roman" w:hAnsi="Times New Roman" w:cs="Times New Roman"/>
          <w:i/>
          <w:sz w:val="24"/>
          <w:szCs w:val="24"/>
        </w:rPr>
        <w:t>podcast</w:t>
      </w:r>
      <w:r>
        <w:rPr>
          <w:rFonts w:ascii="Times New Roman" w:hAnsi="Times New Roman" w:cs="Times New Roman"/>
          <w:sz w:val="24"/>
          <w:szCs w:val="24"/>
        </w:rPr>
        <w:t xml:space="preserve"> yang dikembangkan dan menilai aspek-aspek yang berkaitan dengan kelayakan produk, hasil yang diperoleh yaitu 97,62% yang berdasarkan kriteria interval produk tersebut layak digunakan. Sebelum produk disebar luaskan, </w:t>
      </w:r>
      <w:r w:rsidRPr="006B1873">
        <w:rPr>
          <w:rFonts w:ascii="Times New Roman" w:hAnsi="Times New Roman" w:cs="Times New Roman"/>
          <w:i/>
          <w:sz w:val="24"/>
          <w:szCs w:val="24"/>
        </w:rPr>
        <w:t>podcast</w:t>
      </w:r>
      <w:r>
        <w:rPr>
          <w:rFonts w:ascii="Times New Roman" w:hAnsi="Times New Roman" w:cs="Times New Roman"/>
          <w:sz w:val="24"/>
          <w:szCs w:val="24"/>
        </w:rPr>
        <w:t xml:space="preserve"> ini juga melalui uji validasi oleh ahli praktisi disekolah untuk mengetahui </w:t>
      </w:r>
      <w:r w:rsidRPr="006B1873">
        <w:rPr>
          <w:rFonts w:ascii="Times New Roman" w:hAnsi="Times New Roman" w:cs="Times New Roman"/>
          <w:i/>
          <w:sz w:val="24"/>
          <w:szCs w:val="24"/>
        </w:rPr>
        <w:t>podcast</w:t>
      </w:r>
      <w:r>
        <w:rPr>
          <w:rFonts w:ascii="Times New Roman" w:hAnsi="Times New Roman" w:cs="Times New Roman"/>
          <w:sz w:val="24"/>
          <w:szCs w:val="24"/>
        </w:rPr>
        <w:t xml:space="preserve"> tersebut sudah ses</w:t>
      </w:r>
      <w:r w:rsidR="0038086A">
        <w:rPr>
          <w:rFonts w:ascii="Times New Roman" w:hAnsi="Times New Roman" w:cs="Times New Roman"/>
          <w:sz w:val="24"/>
          <w:szCs w:val="24"/>
        </w:rPr>
        <w:t xml:space="preserve">uai dengan kebutuhan para siswa dan hasil menunjukkan 94,23% yang berdasarkan kriteria produk tersebut layak </w:t>
      </w:r>
      <w:r w:rsidR="0038086A">
        <w:rPr>
          <w:rFonts w:ascii="Times New Roman" w:hAnsi="Times New Roman" w:cs="Times New Roman"/>
          <w:sz w:val="24"/>
          <w:szCs w:val="24"/>
        </w:rPr>
        <w:lastRenderedPageBreak/>
        <w:t>digunakan.</w:t>
      </w:r>
      <w:r w:rsidR="00AA2D1F">
        <w:rPr>
          <w:rFonts w:ascii="Times New Roman" w:hAnsi="Times New Roman" w:cs="Times New Roman"/>
          <w:sz w:val="24"/>
          <w:szCs w:val="24"/>
        </w:rPr>
        <w:t xml:space="preserve"> Uji coba terbatas pada siswa dilakukan setelah menyelesaikan perbaikan sesuai arahan dan saran dari para dosen ahli dan ahli praktisi, hasil uji validasi terbatas oleh 10 siswa menunjukkan hasil 92,98% dan hasil uji validasi luas oleh 20 siswa menunjukkan hasil 88,85% yang berarti bahwa </w:t>
      </w:r>
      <w:r w:rsidR="00AA2D1F" w:rsidRPr="00AA2D1F">
        <w:rPr>
          <w:rFonts w:ascii="Times New Roman" w:hAnsi="Times New Roman" w:cs="Times New Roman"/>
          <w:i/>
          <w:sz w:val="24"/>
          <w:szCs w:val="24"/>
        </w:rPr>
        <w:t>podcast</w:t>
      </w:r>
      <w:r w:rsidR="00AA2D1F">
        <w:rPr>
          <w:rFonts w:ascii="Times New Roman" w:hAnsi="Times New Roman" w:cs="Times New Roman"/>
          <w:sz w:val="24"/>
          <w:szCs w:val="24"/>
        </w:rPr>
        <w:t xml:space="preserve"> tersebut layak digunakan setelah melalui revisi.</w:t>
      </w:r>
    </w:p>
    <w:p w14:paraId="296FBA1E" w14:textId="43672D46" w:rsidR="00AA2D1F" w:rsidRPr="00AA2D1F" w:rsidRDefault="00AA2D1F" w:rsidP="00AA2D1F">
      <w:pPr>
        <w:spacing w:after="0" w:line="360" w:lineRule="auto"/>
        <w:ind w:firstLine="720"/>
        <w:rPr>
          <w:rFonts w:ascii="Times New Roman" w:hAnsi="Times New Roman" w:cs="Times New Roman"/>
          <w:sz w:val="24"/>
          <w:szCs w:val="24"/>
          <w:lang w:val="en-ID"/>
        </w:rPr>
      </w:pPr>
      <w:r w:rsidRPr="00AA2D1F">
        <w:rPr>
          <w:rFonts w:ascii="Times New Roman" w:hAnsi="Times New Roman" w:cs="Times New Roman"/>
          <w:sz w:val="24"/>
          <w:szCs w:val="24"/>
          <w:lang w:val="en-ID"/>
        </w:rPr>
        <w:t xml:space="preserve">Hasil akhir </w:t>
      </w:r>
      <w:r w:rsidRPr="00AA2D1F">
        <w:rPr>
          <w:rFonts w:ascii="Times New Roman" w:hAnsi="Times New Roman" w:cs="Times New Roman"/>
          <w:i/>
          <w:sz w:val="24"/>
          <w:szCs w:val="24"/>
          <w:lang w:val="en-ID"/>
        </w:rPr>
        <w:t>podcast</w:t>
      </w:r>
      <w:r w:rsidRPr="00AA2D1F">
        <w:rPr>
          <w:rFonts w:ascii="Times New Roman" w:hAnsi="Times New Roman" w:cs="Times New Roman"/>
          <w:sz w:val="24"/>
          <w:szCs w:val="24"/>
          <w:lang w:val="en-ID"/>
        </w:rPr>
        <w:t xml:space="preserve"> ini yaitu terdapat 3 episode dengan tema kepercayaan diri, episode 01 membahas mengenai arti dan urgensi kepercayaan diri, episode 02 membahas mengenai tips-tips menjadi percaya diri, dan episode 03 melaksanakan sebuah kuis kecil untuk menguk</w:t>
      </w:r>
      <w:r>
        <w:rPr>
          <w:rFonts w:ascii="Times New Roman" w:hAnsi="Times New Roman" w:cs="Times New Roman"/>
          <w:sz w:val="24"/>
          <w:szCs w:val="24"/>
          <w:lang w:val="en-ID"/>
        </w:rPr>
        <w:t xml:space="preserve">ur rasa percaya diri pendengar. </w:t>
      </w:r>
      <w:r w:rsidRPr="00AA2D1F">
        <w:rPr>
          <w:rFonts w:ascii="Times New Roman" w:hAnsi="Times New Roman" w:cs="Times New Roman"/>
          <w:i/>
          <w:sz w:val="24"/>
          <w:szCs w:val="24"/>
          <w:lang w:val="en-ID"/>
        </w:rPr>
        <w:t xml:space="preserve">Podcast </w:t>
      </w:r>
      <w:r w:rsidRPr="00AA2D1F">
        <w:rPr>
          <w:rFonts w:ascii="Times New Roman" w:hAnsi="Times New Roman" w:cs="Times New Roman"/>
          <w:sz w:val="24"/>
          <w:szCs w:val="24"/>
          <w:lang w:val="en-ID"/>
        </w:rPr>
        <w:t xml:space="preserve">ini dapat diakses di </w:t>
      </w:r>
      <w:r w:rsidRPr="00AA2D1F">
        <w:rPr>
          <w:rFonts w:ascii="Times New Roman" w:hAnsi="Times New Roman" w:cs="Times New Roman"/>
          <w:i/>
          <w:sz w:val="24"/>
          <w:szCs w:val="24"/>
          <w:lang w:val="en-ID"/>
        </w:rPr>
        <w:t xml:space="preserve">platform </w:t>
      </w:r>
      <w:r w:rsidRPr="00AA2D1F">
        <w:rPr>
          <w:rFonts w:ascii="Times New Roman" w:hAnsi="Times New Roman" w:cs="Times New Roman"/>
          <w:sz w:val="24"/>
          <w:szCs w:val="24"/>
          <w:lang w:val="en-ID"/>
        </w:rPr>
        <w:t xml:space="preserve">musik dan untuk memudahkan siswa dalam mengakses, peneliti membuatkan sebuah </w:t>
      </w:r>
      <w:r w:rsidRPr="00AA2D1F">
        <w:rPr>
          <w:rFonts w:ascii="Times New Roman" w:hAnsi="Times New Roman" w:cs="Times New Roman"/>
          <w:i/>
          <w:sz w:val="24"/>
          <w:szCs w:val="24"/>
          <w:lang w:val="en-ID"/>
        </w:rPr>
        <w:t>barcode</w:t>
      </w:r>
      <w:r w:rsidRPr="00AA2D1F">
        <w:rPr>
          <w:rFonts w:ascii="Times New Roman" w:hAnsi="Times New Roman" w:cs="Times New Roman"/>
          <w:sz w:val="24"/>
          <w:szCs w:val="24"/>
          <w:lang w:val="en-ID"/>
        </w:rPr>
        <w:t xml:space="preserve"> yang mana siswa hanya diperlukan untuk scan </w:t>
      </w:r>
      <w:r w:rsidRPr="00AA2D1F">
        <w:rPr>
          <w:rFonts w:ascii="Times New Roman" w:hAnsi="Times New Roman" w:cs="Times New Roman"/>
          <w:i/>
          <w:sz w:val="24"/>
          <w:szCs w:val="24"/>
          <w:lang w:val="en-ID"/>
        </w:rPr>
        <w:t>barcode</w:t>
      </w:r>
      <w:r w:rsidRPr="00AA2D1F">
        <w:rPr>
          <w:rFonts w:ascii="Times New Roman" w:hAnsi="Times New Roman" w:cs="Times New Roman"/>
          <w:sz w:val="24"/>
          <w:szCs w:val="24"/>
          <w:lang w:val="en-ID"/>
        </w:rPr>
        <w:t xml:space="preserve"> tersebut dan dapat mengakses </w:t>
      </w:r>
      <w:r w:rsidRPr="00AA2D1F">
        <w:rPr>
          <w:rFonts w:ascii="Times New Roman" w:hAnsi="Times New Roman" w:cs="Times New Roman"/>
          <w:i/>
          <w:sz w:val="24"/>
          <w:szCs w:val="24"/>
          <w:lang w:val="en-ID"/>
        </w:rPr>
        <w:t>podcast</w:t>
      </w:r>
      <w:r w:rsidRPr="00AA2D1F">
        <w:rPr>
          <w:rFonts w:ascii="Times New Roman" w:hAnsi="Times New Roman" w:cs="Times New Roman"/>
          <w:sz w:val="24"/>
          <w:szCs w:val="24"/>
          <w:lang w:val="en-ID"/>
        </w:rPr>
        <w:t xml:space="preserve"> dengan mudah. Untuk para pengguna yang tidak memiliki aplikasi </w:t>
      </w:r>
      <w:r w:rsidRPr="00AA2D1F">
        <w:rPr>
          <w:rFonts w:ascii="Times New Roman" w:hAnsi="Times New Roman" w:cs="Times New Roman"/>
          <w:i/>
          <w:sz w:val="24"/>
          <w:szCs w:val="24"/>
          <w:lang w:val="en-ID"/>
        </w:rPr>
        <w:t>platform</w:t>
      </w:r>
      <w:r w:rsidRPr="00AA2D1F">
        <w:rPr>
          <w:rFonts w:ascii="Times New Roman" w:hAnsi="Times New Roman" w:cs="Times New Roman"/>
          <w:sz w:val="24"/>
          <w:szCs w:val="24"/>
          <w:lang w:val="en-ID"/>
        </w:rPr>
        <w:t xml:space="preserve"> musik dapat dibuka melalui </w:t>
      </w:r>
      <w:r w:rsidRPr="00AA2D1F">
        <w:rPr>
          <w:rFonts w:ascii="Times New Roman" w:hAnsi="Times New Roman" w:cs="Times New Roman"/>
          <w:i/>
          <w:sz w:val="24"/>
          <w:szCs w:val="24"/>
          <w:lang w:val="en-ID"/>
        </w:rPr>
        <w:t>web</w:t>
      </w:r>
      <w:r w:rsidRPr="00AA2D1F">
        <w:rPr>
          <w:rFonts w:ascii="Times New Roman" w:hAnsi="Times New Roman" w:cs="Times New Roman"/>
          <w:sz w:val="24"/>
          <w:szCs w:val="24"/>
          <w:lang w:val="en-ID"/>
        </w:rPr>
        <w:t xml:space="preserve"> atau </w:t>
      </w:r>
      <w:r w:rsidRPr="00AA2D1F">
        <w:rPr>
          <w:rFonts w:ascii="Times New Roman" w:hAnsi="Times New Roman" w:cs="Times New Roman"/>
          <w:i/>
          <w:sz w:val="24"/>
          <w:szCs w:val="24"/>
          <w:lang w:val="en-ID"/>
        </w:rPr>
        <w:t>browser</w:t>
      </w:r>
      <w:r w:rsidRPr="00AA2D1F">
        <w:rPr>
          <w:rFonts w:ascii="Times New Roman" w:hAnsi="Times New Roman" w:cs="Times New Roman"/>
          <w:sz w:val="24"/>
          <w:szCs w:val="24"/>
          <w:lang w:val="en-ID"/>
        </w:rPr>
        <w:t xml:space="preserve"> yang tersedia di handphone siswa.</w:t>
      </w:r>
    </w:p>
    <w:p w14:paraId="53FDBEF9" w14:textId="7AB5368D" w:rsidR="00FC56C7" w:rsidRDefault="00D847F8" w:rsidP="002C4755">
      <w:pPr>
        <w:spacing w:after="0" w:line="360" w:lineRule="auto"/>
        <w:ind w:firstLine="720"/>
        <w:rPr>
          <w:rFonts w:ascii="Times New Roman" w:hAnsi="Times New Roman" w:cs="Times New Roman"/>
          <w:sz w:val="24"/>
          <w:szCs w:val="24"/>
          <w:lang w:val="en-ID"/>
        </w:rPr>
      </w:pPr>
      <w:r w:rsidRPr="00D847F8">
        <w:rPr>
          <w:rFonts w:ascii="Times New Roman" w:hAnsi="Times New Roman" w:cs="Times New Roman"/>
          <w:sz w:val="24"/>
          <w:szCs w:val="24"/>
          <w:lang w:val="en-ID"/>
        </w:rPr>
        <w:t xml:space="preserve">Dengan adanya pengembangan media </w:t>
      </w:r>
      <w:r w:rsidRPr="00D847F8">
        <w:rPr>
          <w:rFonts w:ascii="Times New Roman" w:hAnsi="Times New Roman" w:cs="Times New Roman"/>
          <w:i/>
          <w:sz w:val="24"/>
          <w:szCs w:val="24"/>
          <w:lang w:val="en-ID"/>
        </w:rPr>
        <w:t>podcast</w:t>
      </w:r>
      <w:r w:rsidRPr="00D847F8">
        <w:rPr>
          <w:rFonts w:ascii="Times New Roman" w:hAnsi="Times New Roman" w:cs="Times New Roman"/>
          <w:sz w:val="24"/>
          <w:szCs w:val="24"/>
          <w:lang w:val="en-ID"/>
        </w:rPr>
        <w:t xml:space="preserve"> ini, guru dan siswa merasakan manfaatnya yakni guru menjadi terbantu atas adanya pengembangan produk ini dengan inovasi baru yang mengikuti zaman. Karena siswa zaman sekarang sudah melakukan aktivitas yang serba digital sehingga gaya belajar pun perlu disesuaikan. Siswa pun mengatakan bahwa dengan adanya media </w:t>
      </w:r>
      <w:r w:rsidRPr="00D847F8">
        <w:rPr>
          <w:rFonts w:ascii="Times New Roman" w:hAnsi="Times New Roman" w:cs="Times New Roman"/>
          <w:i/>
          <w:sz w:val="24"/>
          <w:szCs w:val="24"/>
          <w:lang w:val="en-ID"/>
        </w:rPr>
        <w:t>podcast</w:t>
      </w:r>
      <w:r w:rsidRPr="00D847F8">
        <w:rPr>
          <w:rFonts w:ascii="Times New Roman" w:hAnsi="Times New Roman" w:cs="Times New Roman"/>
          <w:sz w:val="24"/>
          <w:szCs w:val="24"/>
          <w:lang w:val="en-ID"/>
        </w:rPr>
        <w:t xml:space="preserve"> ini mereka dapat memahami materi dimanapun dan kapanpun. Karena penyampaian materi melalui audio dan disebar melalui </w:t>
      </w:r>
      <w:r w:rsidRPr="00D847F8">
        <w:rPr>
          <w:rFonts w:ascii="Times New Roman" w:hAnsi="Times New Roman" w:cs="Times New Roman"/>
          <w:i/>
          <w:sz w:val="24"/>
          <w:szCs w:val="24"/>
          <w:lang w:val="en-ID"/>
        </w:rPr>
        <w:t>platform</w:t>
      </w:r>
      <w:r w:rsidRPr="00D847F8">
        <w:rPr>
          <w:rFonts w:ascii="Times New Roman" w:hAnsi="Times New Roman" w:cs="Times New Roman"/>
          <w:sz w:val="24"/>
          <w:szCs w:val="24"/>
          <w:lang w:val="en-ID"/>
        </w:rPr>
        <w:t xml:space="preserve"> musik itu memberi keleluasan kepada para siswa untuk dapat memutar kembali audio tersebut.</w:t>
      </w:r>
    </w:p>
    <w:p w14:paraId="14FAC7AC" w14:textId="77777777" w:rsidR="002C4755" w:rsidRPr="00FC56C7" w:rsidRDefault="002C4755" w:rsidP="002C4755">
      <w:pPr>
        <w:spacing w:after="0" w:line="360" w:lineRule="auto"/>
        <w:rPr>
          <w:rFonts w:ascii="Times New Roman" w:hAnsi="Times New Roman" w:cs="Times New Roman"/>
          <w:sz w:val="24"/>
          <w:szCs w:val="24"/>
          <w:lang w:val="en-ID"/>
        </w:rPr>
      </w:pPr>
    </w:p>
    <w:p w14:paraId="02E92A5D" w14:textId="6543E84C" w:rsidR="00B8196D" w:rsidRDefault="00DF66F6" w:rsidP="004F4244">
      <w:pPr>
        <w:spacing w:after="0" w:line="360" w:lineRule="auto"/>
        <w:rPr>
          <w:rFonts w:ascii="Times New Roman" w:eastAsia="Times New Roman" w:hAnsi="Times New Roman" w:cs="Times New Roman"/>
          <w:b/>
          <w:caps/>
        </w:rPr>
      </w:pPr>
      <w:r>
        <w:rPr>
          <w:rFonts w:ascii="Times New Roman" w:eastAsia="Times New Roman" w:hAnsi="Times New Roman" w:cs="Times New Roman"/>
          <w:b/>
          <w:caps/>
          <w:sz w:val="24"/>
        </w:rPr>
        <w:t>SIMPULAN</w:t>
      </w:r>
    </w:p>
    <w:p w14:paraId="4B965B88" w14:textId="77777777" w:rsidR="00FA0241" w:rsidRPr="00FA0241" w:rsidRDefault="00FA00DF" w:rsidP="00FA0241">
      <w:pPr>
        <w:spacing w:line="360" w:lineRule="auto"/>
        <w:rPr>
          <w:rFonts w:ascii="Times New Roman" w:hAnsi="Times New Roman" w:cs="Times New Roman"/>
          <w:sz w:val="24"/>
          <w:szCs w:val="24"/>
          <w:lang w:val="en-ID"/>
        </w:rPr>
      </w:pPr>
      <w:r>
        <w:rPr>
          <w:rFonts w:ascii="Times New Roman" w:hAnsi="Times New Roman" w:cs="Times New Roman"/>
          <w:sz w:val="24"/>
          <w:szCs w:val="24"/>
        </w:rPr>
        <w:tab/>
      </w:r>
      <w:r w:rsidR="00FA0241" w:rsidRPr="00FA0241">
        <w:rPr>
          <w:rFonts w:ascii="Times New Roman" w:hAnsi="Times New Roman" w:cs="Times New Roman"/>
          <w:sz w:val="24"/>
          <w:szCs w:val="24"/>
          <w:lang w:val="en-ID"/>
        </w:rPr>
        <w:t xml:space="preserve">Berdasarkan hasil penelitian dan pembahasan mengenai “Pengembangan Media </w:t>
      </w:r>
      <w:r w:rsidR="00FA0241" w:rsidRPr="00FA0241">
        <w:rPr>
          <w:rFonts w:ascii="Times New Roman" w:hAnsi="Times New Roman" w:cs="Times New Roman"/>
          <w:i/>
          <w:sz w:val="24"/>
          <w:szCs w:val="24"/>
          <w:lang w:val="en-ID"/>
        </w:rPr>
        <w:t>Podcast</w:t>
      </w:r>
      <w:r w:rsidR="00FA0241" w:rsidRPr="00FA0241">
        <w:rPr>
          <w:rFonts w:ascii="Times New Roman" w:hAnsi="Times New Roman" w:cs="Times New Roman"/>
          <w:sz w:val="24"/>
          <w:szCs w:val="24"/>
          <w:lang w:val="en-ID"/>
        </w:rPr>
        <w:t xml:space="preserve"> terhadap Kepercayaan Diri Siswa SMP Mutiara 4 Bandung“ peneliti dapat menarik kesimpulan diantaranya:</w:t>
      </w:r>
    </w:p>
    <w:p w14:paraId="6242606C" w14:textId="77777777" w:rsidR="00FA0241" w:rsidRPr="00FA0241" w:rsidRDefault="00FA0241" w:rsidP="00FA0241">
      <w:pPr>
        <w:numPr>
          <w:ilvl w:val="2"/>
          <w:numId w:val="4"/>
        </w:numPr>
        <w:spacing w:after="0" w:line="360" w:lineRule="auto"/>
        <w:ind w:left="426" w:hanging="426"/>
        <w:rPr>
          <w:rFonts w:ascii="Times New Roman" w:hAnsi="Times New Roman" w:cs="Times New Roman"/>
          <w:sz w:val="24"/>
          <w:szCs w:val="24"/>
          <w:lang w:val="en-ID"/>
        </w:rPr>
      </w:pPr>
      <w:r w:rsidRPr="00FA0241">
        <w:rPr>
          <w:rFonts w:ascii="Times New Roman" w:hAnsi="Times New Roman" w:cs="Times New Roman"/>
          <w:sz w:val="24"/>
          <w:szCs w:val="24"/>
          <w:lang w:val="en-ID"/>
        </w:rPr>
        <w:t xml:space="preserve">Media </w:t>
      </w:r>
      <w:r w:rsidRPr="00FA0241">
        <w:rPr>
          <w:rFonts w:ascii="Times New Roman" w:hAnsi="Times New Roman" w:cs="Times New Roman"/>
          <w:i/>
          <w:sz w:val="24"/>
          <w:szCs w:val="24"/>
          <w:lang w:val="en-ID"/>
        </w:rPr>
        <w:t>podcast</w:t>
      </w:r>
      <w:r w:rsidRPr="00FA0241">
        <w:rPr>
          <w:rFonts w:ascii="Times New Roman" w:hAnsi="Times New Roman" w:cs="Times New Roman"/>
          <w:sz w:val="24"/>
          <w:szCs w:val="24"/>
          <w:lang w:val="en-ID"/>
        </w:rPr>
        <w:t xml:space="preserve"> yang telah dikembangkan oleh peneliti sudah melakukan uji validasi kepada para dosen ahli dan memiliki persentase rata-rata 96,08% dan telah dilakukan revisi perbaikan produk hingga produk tersebut layak digunakan. </w:t>
      </w:r>
    </w:p>
    <w:p w14:paraId="2779FE48" w14:textId="77777777" w:rsidR="00FA0241" w:rsidRPr="00FA0241" w:rsidRDefault="00FA0241" w:rsidP="00FA0241">
      <w:pPr>
        <w:numPr>
          <w:ilvl w:val="2"/>
          <w:numId w:val="4"/>
        </w:numPr>
        <w:spacing w:after="0" w:line="360" w:lineRule="auto"/>
        <w:ind w:left="426" w:hanging="426"/>
        <w:rPr>
          <w:rFonts w:ascii="Times New Roman" w:hAnsi="Times New Roman" w:cs="Times New Roman"/>
          <w:sz w:val="24"/>
          <w:szCs w:val="24"/>
          <w:lang w:val="en-ID"/>
        </w:rPr>
      </w:pPr>
      <w:r w:rsidRPr="00FA0241">
        <w:rPr>
          <w:rFonts w:ascii="Times New Roman" w:hAnsi="Times New Roman" w:cs="Times New Roman"/>
          <w:sz w:val="24"/>
          <w:szCs w:val="24"/>
          <w:lang w:val="en-ID"/>
        </w:rPr>
        <w:t xml:space="preserve">Peneliti melakukan uji coba terbatas sesuai tahapan metode </w:t>
      </w:r>
      <w:r w:rsidRPr="00FA0241">
        <w:rPr>
          <w:rFonts w:ascii="Times New Roman" w:hAnsi="Times New Roman" w:cs="Times New Roman"/>
          <w:i/>
          <w:sz w:val="24"/>
          <w:szCs w:val="24"/>
          <w:lang w:val="en-ID"/>
        </w:rPr>
        <w:t xml:space="preserve">Research and Development </w:t>
      </w:r>
      <w:r w:rsidRPr="00FA0241">
        <w:rPr>
          <w:rFonts w:ascii="Times New Roman" w:hAnsi="Times New Roman" w:cs="Times New Roman"/>
          <w:sz w:val="24"/>
          <w:szCs w:val="24"/>
          <w:lang w:val="en-ID"/>
        </w:rPr>
        <w:t xml:space="preserve">menurut Borg and Gall kepada 10 siswa kelas VII-A SMP Mutiara 4 Bandung dan memiliki hasil 93,15% dengan kriteria produk ini sangat layak </w:t>
      </w:r>
      <w:r w:rsidRPr="00FA0241">
        <w:rPr>
          <w:rFonts w:ascii="Times New Roman" w:hAnsi="Times New Roman" w:cs="Times New Roman"/>
          <w:sz w:val="24"/>
          <w:szCs w:val="24"/>
          <w:lang w:val="en-ID"/>
        </w:rPr>
        <w:lastRenderedPageBreak/>
        <w:t xml:space="preserve">digunakan tanpa revisi. Setelah melakukan uji coba terbatas kepada siswa dengan hasil tanpa revisi, maka peneliti melakukan uji coba secara luas kepada 20 siswa kelas VII-A SMP Mutiara 4 Bandung dan memiliki hasil 84,23% dengan kriteria produk ini sangat layak digunakan tanpa revisi. </w:t>
      </w:r>
    </w:p>
    <w:p w14:paraId="0E1CCAFA" w14:textId="77777777" w:rsidR="00FA0241" w:rsidRPr="00FA0241" w:rsidRDefault="00FA0241" w:rsidP="00FA0241">
      <w:pPr>
        <w:numPr>
          <w:ilvl w:val="2"/>
          <w:numId w:val="4"/>
        </w:numPr>
        <w:spacing w:after="0" w:line="360" w:lineRule="auto"/>
        <w:ind w:left="426" w:hanging="426"/>
        <w:rPr>
          <w:rFonts w:ascii="Times New Roman" w:hAnsi="Times New Roman" w:cs="Times New Roman"/>
          <w:sz w:val="24"/>
          <w:szCs w:val="24"/>
          <w:lang w:val="en-ID"/>
        </w:rPr>
      </w:pPr>
      <w:r w:rsidRPr="00FA0241">
        <w:rPr>
          <w:rFonts w:ascii="Times New Roman" w:hAnsi="Times New Roman" w:cs="Times New Roman"/>
          <w:sz w:val="24"/>
          <w:szCs w:val="24"/>
          <w:lang w:val="en-ID"/>
        </w:rPr>
        <w:t xml:space="preserve">Setelah melalui pemberian layanan bimbingan menggunakan media </w:t>
      </w:r>
      <w:r w:rsidRPr="00FA0241">
        <w:rPr>
          <w:rFonts w:ascii="Times New Roman" w:hAnsi="Times New Roman" w:cs="Times New Roman"/>
          <w:i/>
          <w:sz w:val="24"/>
          <w:szCs w:val="24"/>
          <w:lang w:val="en-ID"/>
        </w:rPr>
        <w:t>podcast</w:t>
      </w:r>
      <w:r w:rsidRPr="00FA0241">
        <w:rPr>
          <w:rFonts w:ascii="Times New Roman" w:hAnsi="Times New Roman" w:cs="Times New Roman"/>
          <w:sz w:val="24"/>
          <w:szCs w:val="24"/>
          <w:lang w:val="en-ID"/>
        </w:rPr>
        <w:t xml:space="preserve"> yang telah dikembangkan, respon guru dan siswa terhadap pengembangan media </w:t>
      </w:r>
      <w:r w:rsidRPr="00FA0241">
        <w:rPr>
          <w:rFonts w:ascii="Times New Roman" w:hAnsi="Times New Roman" w:cs="Times New Roman"/>
          <w:i/>
          <w:sz w:val="24"/>
          <w:szCs w:val="24"/>
          <w:lang w:val="en-ID"/>
        </w:rPr>
        <w:t>podcast</w:t>
      </w:r>
      <w:r w:rsidRPr="00FA0241">
        <w:rPr>
          <w:rFonts w:ascii="Times New Roman" w:hAnsi="Times New Roman" w:cs="Times New Roman"/>
          <w:sz w:val="24"/>
          <w:szCs w:val="24"/>
          <w:lang w:val="en-ID"/>
        </w:rPr>
        <w:t xml:space="preserve"> ini cukup antusias, karena berdasarkan hasil wawancara media ini merupakan inovasi baru sebagai media belajar yang mengikuti zaman serba digital.</w:t>
      </w:r>
    </w:p>
    <w:p w14:paraId="323C1F0F" w14:textId="540117B3" w:rsidR="00B8196D" w:rsidRDefault="00FA0241" w:rsidP="00FA0241">
      <w:pPr>
        <w:numPr>
          <w:ilvl w:val="2"/>
          <w:numId w:val="4"/>
        </w:numPr>
        <w:spacing w:after="0" w:line="360" w:lineRule="auto"/>
        <w:ind w:left="426" w:hanging="426"/>
        <w:rPr>
          <w:rFonts w:ascii="Times New Roman" w:hAnsi="Times New Roman" w:cs="Times New Roman"/>
          <w:sz w:val="24"/>
          <w:szCs w:val="24"/>
          <w:lang w:val="en-ID"/>
        </w:rPr>
      </w:pPr>
      <w:r w:rsidRPr="00FA0241">
        <w:rPr>
          <w:rFonts w:ascii="Times New Roman" w:hAnsi="Times New Roman" w:cs="Times New Roman"/>
          <w:sz w:val="24"/>
          <w:szCs w:val="24"/>
          <w:lang w:val="en-ID"/>
        </w:rPr>
        <w:t xml:space="preserve">Kendala dalam menggunakan media </w:t>
      </w:r>
      <w:r w:rsidRPr="00FA0241">
        <w:rPr>
          <w:rFonts w:ascii="Times New Roman" w:hAnsi="Times New Roman" w:cs="Times New Roman"/>
          <w:i/>
          <w:sz w:val="24"/>
          <w:szCs w:val="24"/>
          <w:lang w:val="en-ID"/>
        </w:rPr>
        <w:t>podcast</w:t>
      </w:r>
      <w:r w:rsidRPr="00FA0241">
        <w:rPr>
          <w:rFonts w:ascii="Times New Roman" w:hAnsi="Times New Roman" w:cs="Times New Roman"/>
          <w:sz w:val="24"/>
          <w:szCs w:val="24"/>
          <w:lang w:val="en-ID"/>
        </w:rPr>
        <w:t xml:space="preserve"> ini yaitu diperlukannya jaringan internet untuk mengakses </w:t>
      </w:r>
      <w:r w:rsidRPr="00FA0241">
        <w:rPr>
          <w:rFonts w:ascii="Times New Roman" w:hAnsi="Times New Roman" w:cs="Times New Roman"/>
          <w:i/>
          <w:sz w:val="24"/>
          <w:szCs w:val="24"/>
          <w:lang w:val="en-ID"/>
        </w:rPr>
        <w:t>podcast</w:t>
      </w:r>
      <w:r w:rsidRPr="00FA0241">
        <w:rPr>
          <w:rFonts w:ascii="Times New Roman" w:hAnsi="Times New Roman" w:cs="Times New Roman"/>
          <w:sz w:val="24"/>
          <w:szCs w:val="24"/>
          <w:lang w:val="en-ID"/>
        </w:rPr>
        <w:t xml:space="preserve"> pada </w:t>
      </w:r>
      <w:r w:rsidRPr="00FA0241">
        <w:rPr>
          <w:rFonts w:ascii="Times New Roman" w:hAnsi="Times New Roman" w:cs="Times New Roman"/>
          <w:i/>
          <w:sz w:val="24"/>
          <w:szCs w:val="24"/>
          <w:lang w:val="en-ID"/>
        </w:rPr>
        <w:t>platform</w:t>
      </w:r>
      <w:r w:rsidRPr="00FA0241">
        <w:rPr>
          <w:rFonts w:ascii="Times New Roman" w:hAnsi="Times New Roman" w:cs="Times New Roman"/>
          <w:sz w:val="24"/>
          <w:szCs w:val="24"/>
          <w:lang w:val="en-ID"/>
        </w:rPr>
        <w:t xml:space="preserve"> musik. Pengembangan media </w:t>
      </w:r>
      <w:r w:rsidRPr="00FA0241">
        <w:rPr>
          <w:rFonts w:ascii="Times New Roman" w:hAnsi="Times New Roman" w:cs="Times New Roman"/>
          <w:i/>
          <w:sz w:val="24"/>
          <w:szCs w:val="24"/>
          <w:lang w:val="en-ID"/>
        </w:rPr>
        <w:t>podcast</w:t>
      </w:r>
      <w:r w:rsidRPr="00FA0241">
        <w:rPr>
          <w:rFonts w:ascii="Times New Roman" w:hAnsi="Times New Roman" w:cs="Times New Roman"/>
          <w:sz w:val="24"/>
          <w:szCs w:val="24"/>
          <w:lang w:val="en-ID"/>
        </w:rPr>
        <w:t xml:space="preserve"> ini berfokus kepada siswa untuk memiliki kemampuan pemahaman kepercayaan diri. Dapat disimpulkan bahwa kemampuan pemahaman kepercayaan diri siswa meningkat hal tersebut dapat dilihat dari kegiatan mereka dalam mengikuti refleksi setelah kegiatan layanan bimbingan menggunakan media </w:t>
      </w:r>
      <w:r w:rsidRPr="00FA0241">
        <w:rPr>
          <w:rFonts w:ascii="Times New Roman" w:hAnsi="Times New Roman" w:cs="Times New Roman"/>
          <w:i/>
          <w:sz w:val="24"/>
          <w:szCs w:val="24"/>
          <w:lang w:val="en-ID"/>
        </w:rPr>
        <w:t>podcast</w:t>
      </w:r>
      <w:r w:rsidRPr="00FA0241">
        <w:rPr>
          <w:rFonts w:ascii="Times New Roman" w:hAnsi="Times New Roman" w:cs="Times New Roman"/>
          <w:sz w:val="24"/>
          <w:szCs w:val="24"/>
          <w:lang w:val="en-ID"/>
        </w:rPr>
        <w:t>.</w:t>
      </w:r>
    </w:p>
    <w:p w14:paraId="46D34E62" w14:textId="77777777" w:rsidR="00FA0241" w:rsidRDefault="00FA0241">
      <w:pPr>
        <w:pStyle w:val="ListParagraph"/>
        <w:tabs>
          <w:tab w:val="left" w:pos="426"/>
        </w:tabs>
        <w:spacing w:after="0" w:line="240" w:lineRule="auto"/>
        <w:ind w:left="0"/>
        <w:rPr>
          <w:rFonts w:ascii="Times New Roman" w:hAnsi="Times New Roman" w:cs="Times New Roman"/>
          <w:b/>
          <w:sz w:val="10"/>
        </w:rPr>
      </w:pPr>
    </w:p>
    <w:p w14:paraId="659BE875" w14:textId="77777777" w:rsidR="002C4755" w:rsidRDefault="002C4755">
      <w:pPr>
        <w:pStyle w:val="ListParagraph"/>
        <w:tabs>
          <w:tab w:val="left" w:pos="426"/>
        </w:tabs>
        <w:spacing w:after="0" w:line="240" w:lineRule="auto"/>
        <w:ind w:left="0"/>
        <w:rPr>
          <w:rFonts w:ascii="Times New Roman" w:hAnsi="Times New Roman" w:cs="Times New Roman"/>
          <w:b/>
          <w:sz w:val="10"/>
        </w:rPr>
      </w:pPr>
    </w:p>
    <w:p w14:paraId="6200DD8B" w14:textId="3873714C" w:rsidR="00B8196D" w:rsidRDefault="006123E8" w:rsidP="00012032">
      <w:pPr>
        <w:pStyle w:val="ListParagraph"/>
        <w:tabs>
          <w:tab w:val="left" w:pos="426"/>
        </w:tabs>
        <w:spacing w:after="0" w:line="240" w:lineRule="auto"/>
        <w:ind w:left="0"/>
        <w:rPr>
          <w:rFonts w:ascii="Times New Roman" w:hAnsi="Times New Roman" w:cs="Times New Roman"/>
          <w:b/>
          <w:sz w:val="24"/>
        </w:rPr>
      </w:pPr>
      <w:r>
        <w:rPr>
          <w:rFonts w:ascii="Times New Roman" w:hAnsi="Times New Roman" w:cs="Times New Roman"/>
          <w:b/>
          <w:sz w:val="24"/>
        </w:rPr>
        <w:t>DAFTAR PUSTAKA</w:t>
      </w:r>
    </w:p>
    <w:p w14:paraId="3BBB80E6" w14:textId="77777777" w:rsidR="00012032" w:rsidRPr="00012032" w:rsidRDefault="00012032" w:rsidP="00012032">
      <w:pPr>
        <w:pStyle w:val="ListParagraph"/>
        <w:tabs>
          <w:tab w:val="left" w:pos="426"/>
        </w:tabs>
        <w:spacing w:after="0" w:line="240" w:lineRule="auto"/>
        <w:ind w:left="0"/>
        <w:rPr>
          <w:rFonts w:ascii="Times New Roman" w:hAnsi="Times New Roman" w:cs="Times New Roman"/>
          <w:b/>
          <w:sz w:val="10"/>
          <w:szCs w:val="10"/>
        </w:rPr>
      </w:pPr>
    </w:p>
    <w:sdt>
      <w:sdtPr>
        <w:id w:val="1311437687"/>
        <w:docPartObj>
          <w:docPartGallery w:val="Bibliographies"/>
          <w:docPartUnique/>
        </w:docPartObj>
      </w:sdtPr>
      <w:sdtEndPr>
        <w:rPr>
          <w:rFonts w:ascii="Times New Roman" w:hAnsi="Times New Roman" w:cs="Times New Roman"/>
          <w:b/>
          <w:bCs/>
          <w:noProof/>
          <w:sz w:val="22"/>
          <w:szCs w:val="22"/>
        </w:rPr>
      </w:sdtEndPr>
      <w:sdtContent>
        <w:sdt>
          <w:sdtPr>
            <w:rPr>
              <w:rFonts w:ascii="Times New Roman" w:hAnsi="Times New Roman" w:cs="Times New Roman"/>
              <w:sz w:val="22"/>
              <w:szCs w:val="22"/>
            </w:rPr>
            <w:id w:val="-573587230"/>
            <w:bibliography/>
          </w:sdtPr>
          <w:sdtEndPr>
            <w:rPr>
              <w:b/>
              <w:bCs/>
              <w:noProof/>
            </w:rPr>
          </w:sdtEndPr>
          <w:sdtContent>
            <w:p w14:paraId="2AD3DD81" w14:textId="77777777" w:rsidR="00AA2D1F" w:rsidRPr="00AA2D1F" w:rsidRDefault="006B4874" w:rsidP="00AA2D1F">
              <w:pPr>
                <w:pStyle w:val="Bibliography"/>
                <w:spacing w:after="0" w:line="240" w:lineRule="auto"/>
                <w:ind w:left="720" w:hanging="720"/>
                <w:rPr>
                  <w:rFonts w:ascii="Times New Roman" w:hAnsi="Times New Roman" w:cs="Times New Roman"/>
                  <w:noProof/>
                  <w:sz w:val="24"/>
                  <w:szCs w:val="24"/>
                </w:rPr>
              </w:pPr>
              <w:r w:rsidRPr="00AA2D1F">
                <w:rPr>
                  <w:rFonts w:ascii="Times New Roman" w:hAnsi="Times New Roman" w:cs="Times New Roman"/>
                  <w:sz w:val="24"/>
                  <w:szCs w:val="24"/>
                </w:rPr>
                <w:fldChar w:fldCharType="begin"/>
              </w:r>
              <w:r w:rsidRPr="00AA2D1F">
                <w:rPr>
                  <w:rFonts w:ascii="Times New Roman" w:hAnsi="Times New Roman" w:cs="Times New Roman"/>
                  <w:sz w:val="24"/>
                  <w:szCs w:val="24"/>
                </w:rPr>
                <w:instrText xml:space="preserve"> BIBLIOGRAPHY </w:instrText>
              </w:r>
              <w:r w:rsidRPr="00AA2D1F">
                <w:rPr>
                  <w:rFonts w:ascii="Times New Roman" w:hAnsi="Times New Roman" w:cs="Times New Roman"/>
                  <w:sz w:val="24"/>
                  <w:szCs w:val="24"/>
                </w:rPr>
                <w:fldChar w:fldCharType="separate"/>
              </w:r>
              <w:r w:rsidR="00AA2D1F" w:rsidRPr="00AA2D1F">
                <w:rPr>
                  <w:rFonts w:ascii="Times New Roman" w:hAnsi="Times New Roman" w:cs="Times New Roman"/>
                  <w:noProof/>
                  <w:sz w:val="24"/>
                  <w:szCs w:val="24"/>
                </w:rPr>
                <w:t xml:space="preserve">Amri, S. (2018). Pengaruh Kepercayaan Diri (Self Confidence) Berbasis Ekstrakurikuler Pramuka Terhadap Prestasi Belajar Matematika Siswa Sma Negeri 6 Kota Bengkulu. </w:t>
              </w:r>
              <w:r w:rsidR="00AA2D1F" w:rsidRPr="00AA2D1F">
                <w:rPr>
                  <w:rFonts w:ascii="Times New Roman" w:hAnsi="Times New Roman" w:cs="Times New Roman"/>
                  <w:i/>
                  <w:iCs/>
                  <w:noProof/>
                  <w:sz w:val="24"/>
                  <w:szCs w:val="24"/>
                </w:rPr>
                <w:t xml:space="preserve">Jurnal Pendidikan Matematika Raflesia </w:t>
              </w:r>
              <w:r w:rsidR="00AA2D1F" w:rsidRPr="00AA2D1F">
                <w:rPr>
                  <w:rFonts w:ascii="Times New Roman" w:hAnsi="Times New Roman" w:cs="Times New Roman"/>
                  <w:noProof/>
                  <w:sz w:val="24"/>
                  <w:szCs w:val="24"/>
                </w:rPr>
                <w:t>, 159.</w:t>
              </w:r>
            </w:p>
            <w:p w14:paraId="1CE56CD7" w14:textId="77777777" w:rsidR="00AA2D1F" w:rsidRPr="00AA2D1F" w:rsidRDefault="00AA2D1F" w:rsidP="00AA2D1F">
              <w:pPr>
                <w:pStyle w:val="Bibliography"/>
                <w:spacing w:after="0" w:line="240" w:lineRule="auto"/>
                <w:ind w:left="720" w:hanging="720"/>
                <w:rPr>
                  <w:rFonts w:ascii="Times New Roman" w:hAnsi="Times New Roman" w:cs="Times New Roman"/>
                  <w:noProof/>
                  <w:sz w:val="24"/>
                  <w:szCs w:val="24"/>
                </w:rPr>
              </w:pPr>
              <w:r w:rsidRPr="00AA2D1F">
                <w:rPr>
                  <w:rFonts w:ascii="Times New Roman" w:hAnsi="Times New Roman" w:cs="Times New Roman"/>
                  <w:noProof/>
                  <w:sz w:val="24"/>
                  <w:szCs w:val="24"/>
                </w:rPr>
                <w:t xml:space="preserve">Borg, W. R., Gall, M. D., &amp; Gall, J. P. (2006). </w:t>
              </w:r>
              <w:r w:rsidRPr="00AA2D1F">
                <w:rPr>
                  <w:rFonts w:ascii="Times New Roman" w:hAnsi="Times New Roman" w:cs="Times New Roman"/>
                  <w:i/>
                  <w:iCs/>
                  <w:noProof/>
                  <w:sz w:val="24"/>
                  <w:szCs w:val="24"/>
                </w:rPr>
                <w:t>Educational Research Eight Edition.</w:t>
              </w:r>
              <w:r w:rsidRPr="00AA2D1F">
                <w:rPr>
                  <w:rFonts w:ascii="Times New Roman" w:hAnsi="Times New Roman" w:cs="Times New Roman"/>
                  <w:noProof/>
                  <w:sz w:val="24"/>
                  <w:szCs w:val="24"/>
                </w:rPr>
                <w:t xml:space="preserve"> United States, America: Pearson.</w:t>
              </w:r>
            </w:p>
            <w:p w14:paraId="288D38D1" w14:textId="77777777" w:rsidR="00AA2D1F" w:rsidRPr="00AA2D1F" w:rsidRDefault="00AA2D1F" w:rsidP="00AA2D1F">
              <w:pPr>
                <w:pStyle w:val="Bibliography"/>
                <w:spacing w:after="0" w:line="240" w:lineRule="auto"/>
                <w:ind w:left="720" w:hanging="720"/>
                <w:rPr>
                  <w:rFonts w:ascii="Times New Roman" w:hAnsi="Times New Roman" w:cs="Times New Roman"/>
                  <w:noProof/>
                  <w:sz w:val="24"/>
                  <w:szCs w:val="24"/>
                </w:rPr>
              </w:pPr>
              <w:r w:rsidRPr="00AA2D1F">
                <w:rPr>
                  <w:rFonts w:ascii="Times New Roman" w:hAnsi="Times New Roman" w:cs="Times New Roman"/>
                  <w:noProof/>
                  <w:sz w:val="24"/>
                  <w:szCs w:val="24"/>
                </w:rPr>
                <w:t xml:space="preserve">Hasyim, A. (Yogyakarta). </w:t>
              </w:r>
              <w:r w:rsidRPr="00AA2D1F">
                <w:rPr>
                  <w:rFonts w:ascii="Times New Roman" w:hAnsi="Times New Roman" w:cs="Times New Roman"/>
                  <w:i/>
                  <w:iCs/>
                  <w:noProof/>
                  <w:sz w:val="24"/>
                  <w:szCs w:val="24"/>
                </w:rPr>
                <w:t>Metode Penelitian dan Pengembangan di Sekolah.</w:t>
              </w:r>
              <w:r w:rsidRPr="00AA2D1F">
                <w:rPr>
                  <w:rFonts w:ascii="Times New Roman" w:hAnsi="Times New Roman" w:cs="Times New Roman"/>
                  <w:noProof/>
                  <w:sz w:val="24"/>
                  <w:szCs w:val="24"/>
                </w:rPr>
                <w:t xml:space="preserve"> 2006: Media Akademi.</w:t>
              </w:r>
            </w:p>
            <w:p w14:paraId="4CC9730E" w14:textId="77777777" w:rsidR="00AA2D1F" w:rsidRPr="00AA2D1F" w:rsidRDefault="00AA2D1F" w:rsidP="00AA2D1F">
              <w:pPr>
                <w:pStyle w:val="Bibliography"/>
                <w:spacing w:after="0" w:line="240" w:lineRule="auto"/>
                <w:ind w:left="720" w:hanging="720"/>
                <w:rPr>
                  <w:rFonts w:ascii="Times New Roman" w:hAnsi="Times New Roman" w:cs="Times New Roman"/>
                  <w:noProof/>
                  <w:sz w:val="24"/>
                  <w:szCs w:val="24"/>
                </w:rPr>
              </w:pPr>
              <w:r w:rsidRPr="00AA2D1F">
                <w:rPr>
                  <w:rFonts w:ascii="Times New Roman" w:hAnsi="Times New Roman" w:cs="Times New Roman"/>
                  <w:noProof/>
                  <w:sz w:val="24"/>
                  <w:szCs w:val="24"/>
                </w:rPr>
                <w:t xml:space="preserve">Khairun, D. Y., Hakim, I. A., &amp; Solihah, N. (2020). Teknik Role Playing untuk Meningkatkan Kepercayaan Diri Siswa SMP. </w:t>
              </w:r>
              <w:r w:rsidRPr="00AA2D1F">
                <w:rPr>
                  <w:rFonts w:ascii="Times New Roman" w:hAnsi="Times New Roman" w:cs="Times New Roman"/>
                  <w:i/>
                  <w:iCs/>
                  <w:noProof/>
                  <w:sz w:val="24"/>
                  <w:szCs w:val="24"/>
                </w:rPr>
                <w:t>Indonesian Journal of Educational Counseling</w:t>
              </w:r>
              <w:r w:rsidRPr="00AA2D1F">
                <w:rPr>
                  <w:rFonts w:ascii="Times New Roman" w:hAnsi="Times New Roman" w:cs="Times New Roman"/>
                  <w:noProof/>
                  <w:sz w:val="24"/>
                  <w:szCs w:val="24"/>
                </w:rPr>
                <w:t>.</w:t>
              </w:r>
            </w:p>
            <w:p w14:paraId="674FC4B6" w14:textId="77777777" w:rsidR="00AA2D1F" w:rsidRPr="00AA2D1F" w:rsidRDefault="00AA2D1F" w:rsidP="00AA2D1F">
              <w:pPr>
                <w:pStyle w:val="Bibliography"/>
                <w:spacing w:after="0" w:line="240" w:lineRule="auto"/>
                <w:ind w:left="720" w:hanging="720"/>
                <w:rPr>
                  <w:rFonts w:ascii="Times New Roman" w:hAnsi="Times New Roman" w:cs="Times New Roman"/>
                  <w:noProof/>
                  <w:sz w:val="24"/>
                  <w:szCs w:val="24"/>
                </w:rPr>
              </w:pPr>
              <w:r w:rsidRPr="00AA2D1F">
                <w:rPr>
                  <w:rFonts w:ascii="Times New Roman" w:hAnsi="Times New Roman" w:cs="Times New Roman"/>
                  <w:noProof/>
                  <w:sz w:val="24"/>
                  <w:szCs w:val="24"/>
                </w:rPr>
                <w:t xml:space="preserve">Kurniawan, L. (2015). Pengembangan Program Layanan Bimbingan dan Konseling Komperhensif di SMA. </w:t>
              </w:r>
              <w:r w:rsidRPr="00AA2D1F">
                <w:rPr>
                  <w:rFonts w:ascii="Times New Roman" w:hAnsi="Times New Roman" w:cs="Times New Roman"/>
                  <w:i/>
                  <w:iCs/>
                  <w:noProof/>
                  <w:sz w:val="24"/>
                  <w:szCs w:val="24"/>
                </w:rPr>
                <w:t>Jurnal Psikologi Pendidikan dan Konseling</w:t>
              </w:r>
              <w:r w:rsidRPr="00AA2D1F">
                <w:rPr>
                  <w:rFonts w:ascii="Times New Roman" w:hAnsi="Times New Roman" w:cs="Times New Roman"/>
                  <w:noProof/>
                  <w:sz w:val="24"/>
                  <w:szCs w:val="24"/>
                </w:rPr>
                <w:t>, 2.</w:t>
              </w:r>
            </w:p>
            <w:p w14:paraId="7A3A7825" w14:textId="77777777" w:rsidR="00AA2D1F" w:rsidRPr="00AA2D1F" w:rsidRDefault="00AA2D1F" w:rsidP="00AA2D1F">
              <w:pPr>
                <w:pStyle w:val="Bibliography"/>
                <w:spacing w:after="0" w:line="240" w:lineRule="auto"/>
                <w:ind w:left="720" w:hanging="720"/>
                <w:rPr>
                  <w:rFonts w:ascii="Times New Roman" w:hAnsi="Times New Roman" w:cs="Times New Roman"/>
                  <w:noProof/>
                  <w:sz w:val="24"/>
                  <w:szCs w:val="24"/>
                </w:rPr>
              </w:pPr>
              <w:r w:rsidRPr="00AA2D1F">
                <w:rPr>
                  <w:rFonts w:ascii="Times New Roman" w:hAnsi="Times New Roman" w:cs="Times New Roman"/>
                  <w:noProof/>
                  <w:sz w:val="24"/>
                  <w:szCs w:val="24"/>
                </w:rPr>
                <w:t xml:space="preserve">Putra, M. A., &amp; Shofaria, N. (2020). Inovasi Layanan Bimbingan dan Konseling pada Pembelajaran dalam Jaringan Masa Pandemi Covid-19. </w:t>
              </w:r>
              <w:r w:rsidRPr="00AA2D1F">
                <w:rPr>
                  <w:rFonts w:ascii="Times New Roman" w:hAnsi="Times New Roman" w:cs="Times New Roman"/>
                  <w:i/>
                  <w:iCs/>
                  <w:noProof/>
                  <w:sz w:val="24"/>
                  <w:szCs w:val="24"/>
                </w:rPr>
                <w:t>Jurnal Bikotetik (Bimbingan dan Konseling: Teori dan Praktik)</w:t>
              </w:r>
              <w:r w:rsidRPr="00AA2D1F">
                <w:rPr>
                  <w:rFonts w:ascii="Times New Roman" w:hAnsi="Times New Roman" w:cs="Times New Roman"/>
                  <w:noProof/>
                  <w:sz w:val="24"/>
                  <w:szCs w:val="24"/>
                </w:rPr>
                <w:t>, 56.</w:t>
              </w:r>
            </w:p>
            <w:p w14:paraId="30201136" w14:textId="77777777" w:rsidR="00AA2D1F" w:rsidRPr="00AA2D1F" w:rsidRDefault="00AA2D1F" w:rsidP="00AA2D1F">
              <w:pPr>
                <w:pStyle w:val="Bibliography"/>
                <w:spacing w:after="0" w:line="240" w:lineRule="auto"/>
                <w:ind w:left="720" w:hanging="720"/>
                <w:rPr>
                  <w:rFonts w:ascii="Times New Roman" w:hAnsi="Times New Roman" w:cs="Times New Roman"/>
                  <w:noProof/>
                  <w:sz w:val="24"/>
                  <w:szCs w:val="24"/>
                </w:rPr>
              </w:pPr>
              <w:r w:rsidRPr="00AA2D1F">
                <w:rPr>
                  <w:rFonts w:ascii="Times New Roman" w:hAnsi="Times New Roman" w:cs="Times New Roman"/>
                  <w:noProof/>
                  <w:sz w:val="24"/>
                  <w:szCs w:val="24"/>
                </w:rPr>
                <w:t xml:space="preserve">Syamsu, Y., &amp; Juntika, N. (2012). </w:t>
              </w:r>
              <w:r w:rsidRPr="00AA2D1F">
                <w:rPr>
                  <w:rFonts w:ascii="Times New Roman" w:hAnsi="Times New Roman" w:cs="Times New Roman"/>
                  <w:i/>
                  <w:iCs/>
                  <w:noProof/>
                  <w:sz w:val="24"/>
                  <w:szCs w:val="24"/>
                </w:rPr>
                <w:t>Landasan Bimbingan dan Konseling.</w:t>
              </w:r>
              <w:r w:rsidRPr="00AA2D1F">
                <w:rPr>
                  <w:rFonts w:ascii="Times New Roman" w:hAnsi="Times New Roman" w:cs="Times New Roman"/>
                  <w:noProof/>
                  <w:sz w:val="24"/>
                  <w:szCs w:val="24"/>
                </w:rPr>
                <w:t xml:space="preserve"> Bandung: PT. Remaja Rosdakarya.</w:t>
              </w:r>
            </w:p>
            <w:p w14:paraId="1046C55B" w14:textId="5B68C251" w:rsidR="005B4834" w:rsidRPr="00DC374F" w:rsidRDefault="006B4874" w:rsidP="00AA2D1F">
              <w:pPr>
                <w:spacing w:after="0" w:line="240" w:lineRule="auto"/>
                <w:rPr>
                  <w:rFonts w:ascii="Times New Roman" w:hAnsi="Times New Roman" w:cs="Times New Roman"/>
                  <w:b/>
                  <w:sz w:val="22"/>
                  <w:szCs w:val="22"/>
                  <w:lang w:val="en-ID"/>
                </w:rPr>
              </w:pPr>
              <w:r w:rsidRPr="00AA2D1F">
                <w:rPr>
                  <w:rFonts w:ascii="Times New Roman" w:hAnsi="Times New Roman" w:cs="Times New Roman"/>
                  <w:b/>
                  <w:bCs/>
                  <w:noProof/>
                  <w:sz w:val="24"/>
                  <w:szCs w:val="24"/>
                </w:rPr>
                <w:fldChar w:fldCharType="end"/>
              </w:r>
            </w:p>
          </w:sdtContent>
        </w:sdt>
      </w:sdtContent>
    </w:sdt>
    <w:sectPr w:rsidR="005B4834" w:rsidRPr="00DC374F" w:rsidSect="004F4244">
      <w:headerReference w:type="even" r:id="rId10"/>
      <w:headerReference w:type="default" r:id="rId11"/>
      <w:footerReference w:type="default" r:id="rId12"/>
      <w:headerReference w:type="first" r:id="rId13"/>
      <w:footerReference w:type="first" r:id="rId14"/>
      <w:type w:val="continuous"/>
      <w:pgSz w:w="11907" w:h="16839"/>
      <w:pgMar w:top="1701" w:right="1701" w:bottom="1701" w:left="1701"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E1085" w14:textId="77777777" w:rsidR="00C050C4" w:rsidRDefault="00C050C4">
      <w:pPr>
        <w:spacing w:after="0" w:line="240" w:lineRule="auto"/>
      </w:pPr>
      <w:r>
        <w:separator/>
      </w:r>
    </w:p>
  </w:endnote>
  <w:endnote w:type="continuationSeparator" w:id="0">
    <w:p w14:paraId="4BEB6245" w14:textId="77777777" w:rsidR="00C050C4" w:rsidRDefault="00C0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orinna">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17F1" w14:textId="77777777" w:rsidR="008C4077" w:rsidRDefault="008C4077">
    <w:pPr>
      <w:pStyle w:val="Footer"/>
      <w:jc w:val="center"/>
    </w:pPr>
  </w:p>
  <w:p w14:paraId="0B2B60A1" w14:textId="77777777" w:rsidR="008C4077" w:rsidRDefault="008C4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73CFF" w14:textId="77777777" w:rsidR="008C4077" w:rsidRDefault="008C4077">
    <w:pPr>
      <w:pStyle w:val="Footer"/>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59390" w14:textId="77777777" w:rsidR="00C050C4" w:rsidRDefault="00C050C4">
      <w:pPr>
        <w:spacing w:after="0" w:line="240" w:lineRule="auto"/>
      </w:pPr>
      <w:r>
        <w:separator/>
      </w:r>
    </w:p>
  </w:footnote>
  <w:footnote w:type="continuationSeparator" w:id="0">
    <w:p w14:paraId="7914FD55" w14:textId="77777777" w:rsidR="00C050C4" w:rsidRDefault="00C05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B85E" w14:textId="77777777" w:rsidR="008C4077" w:rsidRDefault="008C4077">
    <w:pPr>
      <w:pStyle w:val="Header"/>
      <w:framePr w:wrap="around" w:vAnchor="text" w:hAnchor="page" w:x="1442" w:y="1"/>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014065">
      <w:rPr>
        <w:rStyle w:val="PageNumber"/>
        <w:rFonts w:ascii="Times New Roman" w:hAnsi="Times New Roman" w:cs="Times New Roman"/>
        <w:noProof/>
      </w:rPr>
      <w:t>8</w:t>
    </w:r>
    <w:r>
      <w:rPr>
        <w:rStyle w:val="PageNumber"/>
        <w:rFonts w:ascii="Times New Roman" w:hAnsi="Times New Roman" w:cs="Times New Roman"/>
      </w:rPr>
      <w:fldChar w:fldCharType="end"/>
    </w:r>
  </w:p>
  <w:p w14:paraId="30D0663E" w14:textId="1331605C" w:rsidR="008C4077" w:rsidRPr="004F4244" w:rsidRDefault="008C4077" w:rsidP="00B35C65">
    <w:pPr>
      <w:tabs>
        <w:tab w:val="left" w:pos="3180"/>
      </w:tabs>
      <w:spacing w:line="0" w:lineRule="atLeast"/>
      <w:jc w:val="center"/>
      <w:rPr>
        <w:rFonts w:ascii="Arial" w:eastAsia="Arial" w:hAnsi="Arial"/>
        <w:color w:val="000000"/>
      </w:rPr>
    </w:pPr>
    <w:r>
      <w:rPr>
        <w:rFonts w:ascii="Times New Roman" w:hAnsi="Times New Roman" w:cs="Times New Roman"/>
        <w:i/>
        <w:szCs w:val="24"/>
      </w:rPr>
      <w:t>Last name Author-1, Last name Author-2 &amp; Last name Author-3</w:t>
    </w:r>
    <w:r>
      <w:rPr>
        <w:rFonts w:ascii="Times New Roman" w:hAnsi="Times New Roman" w:cs="Times New Roman"/>
        <w:szCs w:val="24"/>
      </w:rPr>
      <w:t xml:space="preserve">, </w:t>
    </w:r>
    <w:r>
      <w:rPr>
        <w:rFonts w:ascii="Times New Roman" w:hAnsi="Times New Roman"/>
        <w:szCs w:val="32"/>
      </w:rPr>
      <w:t>Title Title Title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732A" w14:textId="77777777" w:rsidR="008C4077" w:rsidRDefault="008C4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14065">
      <w:rPr>
        <w:rStyle w:val="PageNumber"/>
        <w:noProof/>
      </w:rPr>
      <w:t>9</w:t>
    </w:r>
    <w:r>
      <w:rPr>
        <w:rStyle w:val="PageNumber"/>
      </w:rPr>
      <w:fldChar w:fldCharType="end"/>
    </w:r>
  </w:p>
  <w:p w14:paraId="7CC3C475" w14:textId="5B87268D" w:rsidR="008C4077" w:rsidRDefault="008C4077">
    <w:pPr>
      <w:pStyle w:val="Header"/>
      <w:ind w:right="566"/>
      <w:jc w:val="center"/>
      <w:rPr>
        <w:rFonts w:asciiTheme="minorBidi" w:hAnsiTheme="minorBidi"/>
        <w:iCs/>
        <w:sz w:val="24"/>
      </w:rPr>
    </w:pPr>
    <w:r>
      <w:rPr>
        <w:rFonts w:asciiTheme="minorBidi" w:hAnsiTheme="minorBidi"/>
        <w:b/>
        <w:bCs/>
        <w:iCs/>
        <w:color w:val="7030A0"/>
        <w14:shadow w14:blurRad="50800" w14:dist="38100" w14:dir="2700000" w14:sx="100000" w14:sy="100000" w14:kx="0" w14:ky="0" w14:algn="tl">
          <w14:srgbClr w14:val="000000">
            <w14:alpha w14:val="60000"/>
          </w14:srgbClr>
        </w14:shadow>
      </w:rPr>
      <w:t>FOKUS</w:t>
    </w:r>
    <w:r>
      <w:rPr>
        <w:rFonts w:asciiTheme="minorBidi" w:hAnsiTheme="minorBidi"/>
        <w:iCs/>
      </w:rPr>
      <w:t xml:space="preserve"> Volume X, No. X, XXXXX 20xx</w:t>
    </w:r>
  </w:p>
  <w:p w14:paraId="50940B60" w14:textId="77777777" w:rsidR="008C4077" w:rsidRDefault="008C40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A89D" w14:textId="407D844A" w:rsidR="008C4077" w:rsidRDefault="008C4077">
    <w:pPr>
      <w:spacing w:after="0" w:line="240" w:lineRule="auto"/>
      <w:ind w:right="-45"/>
      <w:rPr>
        <w:rFonts w:asciiTheme="minorBidi" w:hAnsiTheme="minorBidi"/>
        <w:sz w:val="18"/>
        <w:szCs w:val="18"/>
      </w:rPr>
    </w:pPr>
    <w:r>
      <w:rPr>
        <w:noProof/>
      </w:rPr>
      <mc:AlternateContent>
        <mc:Choice Requires="wps">
          <w:drawing>
            <wp:anchor distT="0" distB="0" distL="114300" distR="114300" simplePos="0" relativeHeight="251657216" behindDoc="0" locked="0" layoutInCell="1" allowOverlap="1" wp14:anchorId="5E702F09" wp14:editId="10C951E0">
              <wp:simplePos x="0" y="0"/>
              <wp:positionH relativeFrom="margin">
                <wp:posOffset>3898265</wp:posOffset>
              </wp:positionH>
              <wp:positionV relativeFrom="paragraph">
                <wp:posOffset>12065</wp:posOffset>
              </wp:positionV>
              <wp:extent cx="2075180" cy="4660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5180" cy="465826"/>
                      </a:xfrm>
                      <a:prstGeom prst="rect">
                        <a:avLst/>
                      </a:prstGeom>
                      <a:noFill/>
                      <a:ln>
                        <a:noFill/>
                      </a:ln>
                    </wps:spPr>
                    <wps:txbx>
                      <w:txbxContent>
                        <w:p w14:paraId="1656BD8B" w14:textId="77777777" w:rsidR="008C4077" w:rsidRDefault="008C4077">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702F09" id="_x0000_t202" coordsize="21600,21600" o:spt="202" path="m,l,21600r21600,l21600,xe">
              <v:stroke joinstyle="miter"/>
              <v:path gradientshapeok="t" o:connecttype="rect"/>
            </v:shapetype>
            <v:shape id="Text Box 1" o:spid="_x0000_s1026" type="#_x0000_t202" style="position:absolute;left:0;text-align:left;margin-left:306.95pt;margin-top:.95pt;width:163.4pt;height:36.7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" filled="f" stroked="f">
              <v:textbox>
                <w:txbxContent>
                  <w:p w14:paraId="1656BD8B" w14:textId="77777777" w:rsidR="008C4077" w:rsidRDefault="008C4077">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v:textbox>
              <w10:wrap anchorx="margin"/>
            </v:shape>
          </w:pict>
        </mc:Fallback>
      </mc:AlternateContent>
    </w:r>
    <w:r>
      <w:rPr>
        <w:rFonts w:asciiTheme="minorBidi" w:hAnsiTheme="minorBidi"/>
        <w:sz w:val="18"/>
        <w:szCs w:val="18"/>
      </w:rPr>
      <w:t xml:space="preserve">Vol. X, No. X, XXXXXX 20xx </w:t>
    </w:r>
  </w:p>
  <w:p w14:paraId="71737E14" w14:textId="77777777" w:rsidR="008C4077" w:rsidRDefault="008C4077">
    <w:pPr>
      <w:spacing w:after="0" w:line="240" w:lineRule="auto"/>
      <w:ind w:right="-45"/>
      <w:rPr>
        <w:rFonts w:asciiTheme="minorBidi" w:hAnsiTheme="minorBidi"/>
        <w:sz w:val="18"/>
        <w:szCs w:val="18"/>
      </w:rPr>
    </w:pPr>
    <w:r>
      <w:rPr>
        <w:rFonts w:asciiTheme="minorBidi" w:hAnsiTheme="minorBidi"/>
        <w:sz w:val="18"/>
        <w:szCs w:val="18"/>
      </w:rPr>
      <w:t>DOI . . . . . . . . . . . . . . . . . .</w:t>
    </w:r>
  </w:p>
  <w:p w14:paraId="76B8A672" w14:textId="77777777" w:rsidR="008C4077" w:rsidRDefault="008C4077">
    <w:pPr>
      <w:spacing w:after="0" w:line="240" w:lineRule="auto"/>
      <w:ind w:right="-45"/>
      <w:rPr>
        <w:rFonts w:asciiTheme="minorBidi" w:hAnsiTheme="minorBidi"/>
        <w:sz w:val="18"/>
        <w:szCs w:val="18"/>
      </w:rPr>
    </w:pPr>
    <w:r>
      <w:rPr>
        <w:rFonts w:asciiTheme="minorBidi" w:hAnsiTheme="minorBidi"/>
        <w:sz w:val="18"/>
        <w:szCs w:val="18"/>
      </w:rPr>
      <w:t>p-ISSN XXXX-XXXX</w:t>
    </w:r>
  </w:p>
  <w:p w14:paraId="24D653E2" w14:textId="77777777" w:rsidR="008C4077" w:rsidRDefault="008C4077">
    <w:pPr>
      <w:spacing w:after="0" w:line="240" w:lineRule="auto"/>
      <w:ind w:right="-45"/>
      <w:rPr>
        <w:rFonts w:asciiTheme="minorBidi" w:hAnsiTheme="minorBidi"/>
        <w:sz w:val="18"/>
        <w:szCs w:val="18"/>
      </w:rPr>
    </w:pPr>
    <w:r>
      <w:rPr>
        <w:rFonts w:asciiTheme="minorBidi" w:hAnsiTheme="minorBidi"/>
        <w:sz w:val="18"/>
        <w:szCs w:val="18"/>
      </w:rPr>
      <w:t>e-ISSN XXXX-XXXX</w:t>
    </w:r>
  </w:p>
  <w:p w14:paraId="4D5CD14E" w14:textId="77777777" w:rsidR="008C4077" w:rsidRDefault="008C4077">
    <w:pPr>
      <w:spacing w:after="0" w:line="240" w:lineRule="auto"/>
      <w:ind w:right="-45"/>
      <w:rPr>
        <w:rFonts w:asciiTheme="minorBidi" w:hAnsiTheme="min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
    <w:nsid w:val="56996573"/>
    <w:multiLevelType w:val="multilevel"/>
    <w:tmpl w:val="6A00ECF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4D0B5B"/>
    <w:multiLevelType w:val="hybridMultilevel"/>
    <w:tmpl w:val="50600534"/>
    <w:lvl w:ilvl="0" w:tplc="68CE21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06836D7"/>
    <w:multiLevelType w:val="hybridMultilevel"/>
    <w:tmpl w:val="7ED666EC"/>
    <w:lvl w:ilvl="0" w:tplc="BC5A6184">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111C"/>
    <w:rsid w:val="00012032"/>
    <w:rsid w:val="00014065"/>
    <w:rsid w:val="00017AD9"/>
    <w:rsid w:val="00035B5F"/>
    <w:rsid w:val="00045181"/>
    <w:rsid w:val="000532A9"/>
    <w:rsid w:val="000572D0"/>
    <w:rsid w:val="0006145D"/>
    <w:rsid w:val="0006238A"/>
    <w:rsid w:val="00067DD4"/>
    <w:rsid w:val="00070B0F"/>
    <w:rsid w:val="00077244"/>
    <w:rsid w:val="00086BE3"/>
    <w:rsid w:val="000915CE"/>
    <w:rsid w:val="000A56E6"/>
    <w:rsid w:val="000B1117"/>
    <w:rsid w:val="000B1A9C"/>
    <w:rsid w:val="000B79A5"/>
    <w:rsid w:val="000D0A61"/>
    <w:rsid w:val="000D6AC8"/>
    <w:rsid w:val="000E17A4"/>
    <w:rsid w:val="000E2907"/>
    <w:rsid w:val="000E2DD8"/>
    <w:rsid w:val="000F26F3"/>
    <w:rsid w:val="000F6F20"/>
    <w:rsid w:val="0010144A"/>
    <w:rsid w:val="00102B74"/>
    <w:rsid w:val="00106F02"/>
    <w:rsid w:val="00106F11"/>
    <w:rsid w:val="00112B28"/>
    <w:rsid w:val="00113FDF"/>
    <w:rsid w:val="0013023D"/>
    <w:rsid w:val="001322C4"/>
    <w:rsid w:val="00134C1A"/>
    <w:rsid w:val="00141FE7"/>
    <w:rsid w:val="001424E0"/>
    <w:rsid w:val="00142C7E"/>
    <w:rsid w:val="001450F0"/>
    <w:rsid w:val="00146478"/>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B70A0"/>
    <w:rsid w:val="001C0AA8"/>
    <w:rsid w:val="001C2A4F"/>
    <w:rsid w:val="001C7149"/>
    <w:rsid w:val="001C7963"/>
    <w:rsid w:val="001D4CB9"/>
    <w:rsid w:val="001D6AA5"/>
    <w:rsid w:val="001E5762"/>
    <w:rsid w:val="001E7738"/>
    <w:rsid w:val="001E7DED"/>
    <w:rsid w:val="001F0AE4"/>
    <w:rsid w:val="001F1895"/>
    <w:rsid w:val="001F25F0"/>
    <w:rsid w:val="001F74D1"/>
    <w:rsid w:val="00202157"/>
    <w:rsid w:val="0020288F"/>
    <w:rsid w:val="0020494D"/>
    <w:rsid w:val="0021233C"/>
    <w:rsid w:val="002144C1"/>
    <w:rsid w:val="00215083"/>
    <w:rsid w:val="002152BE"/>
    <w:rsid w:val="00221796"/>
    <w:rsid w:val="002266D0"/>
    <w:rsid w:val="00227924"/>
    <w:rsid w:val="0023157C"/>
    <w:rsid w:val="00232D4B"/>
    <w:rsid w:val="00232ECE"/>
    <w:rsid w:val="00237438"/>
    <w:rsid w:val="002415C0"/>
    <w:rsid w:val="00242043"/>
    <w:rsid w:val="00244518"/>
    <w:rsid w:val="00245AF1"/>
    <w:rsid w:val="00252B96"/>
    <w:rsid w:val="002564C8"/>
    <w:rsid w:val="0025708C"/>
    <w:rsid w:val="00262007"/>
    <w:rsid w:val="00265E92"/>
    <w:rsid w:val="00271AF4"/>
    <w:rsid w:val="00271EB5"/>
    <w:rsid w:val="00273E53"/>
    <w:rsid w:val="002828A9"/>
    <w:rsid w:val="002857CE"/>
    <w:rsid w:val="00290B40"/>
    <w:rsid w:val="002934A1"/>
    <w:rsid w:val="00297659"/>
    <w:rsid w:val="002A7A74"/>
    <w:rsid w:val="002B789B"/>
    <w:rsid w:val="002C1B03"/>
    <w:rsid w:val="002C4053"/>
    <w:rsid w:val="002C4755"/>
    <w:rsid w:val="002C6423"/>
    <w:rsid w:val="002C7E56"/>
    <w:rsid w:val="002D52D8"/>
    <w:rsid w:val="002D7BD8"/>
    <w:rsid w:val="002E2F58"/>
    <w:rsid w:val="002E5C79"/>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45892"/>
    <w:rsid w:val="0035546B"/>
    <w:rsid w:val="0035600F"/>
    <w:rsid w:val="00357677"/>
    <w:rsid w:val="00362639"/>
    <w:rsid w:val="00373845"/>
    <w:rsid w:val="0037549E"/>
    <w:rsid w:val="0038086A"/>
    <w:rsid w:val="00386B7E"/>
    <w:rsid w:val="003876FF"/>
    <w:rsid w:val="003879DA"/>
    <w:rsid w:val="00393E4F"/>
    <w:rsid w:val="0039567C"/>
    <w:rsid w:val="00395735"/>
    <w:rsid w:val="003A3FB5"/>
    <w:rsid w:val="003B08C1"/>
    <w:rsid w:val="003B5759"/>
    <w:rsid w:val="003B739D"/>
    <w:rsid w:val="003C3D2C"/>
    <w:rsid w:val="003C59D9"/>
    <w:rsid w:val="003D097C"/>
    <w:rsid w:val="003D2CCF"/>
    <w:rsid w:val="003D2E07"/>
    <w:rsid w:val="003E562B"/>
    <w:rsid w:val="003F1ED5"/>
    <w:rsid w:val="003F5612"/>
    <w:rsid w:val="003F65C5"/>
    <w:rsid w:val="00404264"/>
    <w:rsid w:val="004074D5"/>
    <w:rsid w:val="0042013B"/>
    <w:rsid w:val="00425791"/>
    <w:rsid w:val="004308FA"/>
    <w:rsid w:val="00432ED9"/>
    <w:rsid w:val="00434DBA"/>
    <w:rsid w:val="004374DA"/>
    <w:rsid w:val="0044112A"/>
    <w:rsid w:val="004441DD"/>
    <w:rsid w:val="004565D9"/>
    <w:rsid w:val="0046366A"/>
    <w:rsid w:val="00466C33"/>
    <w:rsid w:val="00473323"/>
    <w:rsid w:val="00482366"/>
    <w:rsid w:val="00492AAF"/>
    <w:rsid w:val="00492CDB"/>
    <w:rsid w:val="004A07A9"/>
    <w:rsid w:val="004A153F"/>
    <w:rsid w:val="004A5514"/>
    <w:rsid w:val="004B3149"/>
    <w:rsid w:val="004B34F0"/>
    <w:rsid w:val="004B4427"/>
    <w:rsid w:val="004B4972"/>
    <w:rsid w:val="004B70CB"/>
    <w:rsid w:val="004C46CF"/>
    <w:rsid w:val="004C5A96"/>
    <w:rsid w:val="004D4337"/>
    <w:rsid w:val="004D6ED8"/>
    <w:rsid w:val="004E1FA3"/>
    <w:rsid w:val="004F0DED"/>
    <w:rsid w:val="004F4244"/>
    <w:rsid w:val="004F5C36"/>
    <w:rsid w:val="005040B9"/>
    <w:rsid w:val="00510AA8"/>
    <w:rsid w:val="00513AAA"/>
    <w:rsid w:val="00525611"/>
    <w:rsid w:val="00525D54"/>
    <w:rsid w:val="00540338"/>
    <w:rsid w:val="00541440"/>
    <w:rsid w:val="005433E2"/>
    <w:rsid w:val="00564290"/>
    <w:rsid w:val="00571D9D"/>
    <w:rsid w:val="00581285"/>
    <w:rsid w:val="00584C73"/>
    <w:rsid w:val="00584DC6"/>
    <w:rsid w:val="00585AFC"/>
    <w:rsid w:val="00590F4E"/>
    <w:rsid w:val="0059322E"/>
    <w:rsid w:val="005954DD"/>
    <w:rsid w:val="00597DD2"/>
    <w:rsid w:val="005A01E6"/>
    <w:rsid w:val="005A05CF"/>
    <w:rsid w:val="005A266C"/>
    <w:rsid w:val="005A26A2"/>
    <w:rsid w:val="005A3492"/>
    <w:rsid w:val="005A4EF0"/>
    <w:rsid w:val="005A524F"/>
    <w:rsid w:val="005B4834"/>
    <w:rsid w:val="005B4EEE"/>
    <w:rsid w:val="005B539C"/>
    <w:rsid w:val="005C3B54"/>
    <w:rsid w:val="005C3DCF"/>
    <w:rsid w:val="005D33F8"/>
    <w:rsid w:val="005E1E87"/>
    <w:rsid w:val="005E295E"/>
    <w:rsid w:val="005E2B64"/>
    <w:rsid w:val="00607E08"/>
    <w:rsid w:val="006123E8"/>
    <w:rsid w:val="00614BE0"/>
    <w:rsid w:val="006213DB"/>
    <w:rsid w:val="00631867"/>
    <w:rsid w:val="006318D1"/>
    <w:rsid w:val="006326D0"/>
    <w:rsid w:val="00633B9B"/>
    <w:rsid w:val="00641E65"/>
    <w:rsid w:val="0064781A"/>
    <w:rsid w:val="00647871"/>
    <w:rsid w:val="0065331E"/>
    <w:rsid w:val="006533A7"/>
    <w:rsid w:val="00653468"/>
    <w:rsid w:val="006573E3"/>
    <w:rsid w:val="0065780D"/>
    <w:rsid w:val="006632C0"/>
    <w:rsid w:val="00671C61"/>
    <w:rsid w:val="00673132"/>
    <w:rsid w:val="00675948"/>
    <w:rsid w:val="00680B87"/>
    <w:rsid w:val="006904A5"/>
    <w:rsid w:val="006A03BB"/>
    <w:rsid w:val="006B1873"/>
    <w:rsid w:val="006B4874"/>
    <w:rsid w:val="006C4325"/>
    <w:rsid w:val="006D05CB"/>
    <w:rsid w:val="006D1E6F"/>
    <w:rsid w:val="006D2565"/>
    <w:rsid w:val="006E3B23"/>
    <w:rsid w:val="006E73B7"/>
    <w:rsid w:val="006F0095"/>
    <w:rsid w:val="006F7069"/>
    <w:rsid w:val="007001F9"/>
    <w:rsid w:val="00700D23"/>
    <w:rsid w:val="0070435C"/>
    <w:rsid w:val="00704444"/>
    <w:rsid w:val="00723CB8"/>
    <w:rsid w:val="007268BB"/>
    <w:rsid w:val="0073395F"/>
    <w:rsid w:val="00735423"/>
    <w:rsid w:val="00735C21"/>
    <w:rsid w:val="007416B3"/>
    <w:rsid w:val="00742467"/>
    <w:rsid w:val="007452F5"/>
    <w:rsid w:val="007465B9"/>
    <w:rsid w:val="00757916"/>
    <w:rsid w:val="00766447"/>
    <w:rsid w:val="00772922"/>
    <w:rsid w:val="007754E1"/>
    <w:rsid w:val="00775E70"/>
    <w:rsid w:val="007813B0"/>
    <w:rsid w:val="00790958"/>
    <w:rsid w:val="00791C69"/>
    <w:rsid w:val="00792967"/>
    <w:rsid w:val="007A18E0"/>
    <w:rsid w:val="007A37A5"/>
    <w:rsid w:val="007A5BB3"/>
    <w:rsid w:val="007B0EFD"/>
    <w:rsid w:val="007B77A9"/>
    <w:rsid w:val="007C016F"/>
    <w:rsid w:val="007C119C"/>
    <w:rsid w:val="007C6B98"/>
    <w:rsid w:val="007C6F74"/>
    <w:rsid w:val="007D4BE4"/>
    <w:rsid w:val="007D69FD"/>
    <w:rsid w:val="007E4460"/>
    <w:rsid w:val="007E516B"/>
    <w:rsid w:val="007F16FB"/>
    <w:rsid w:val="007F1EFD"/>
    <w:rsid w:val="007F4A44"/>
    <w:rsid w:val="00804A23"/>
    <w:rsid w:val="00813139"/>
    <w:rsid w:val="00814D46"/>
    <w:rsid w:val="00817095"/>
    <w:rsid w:val="00817B20"/>
    <w:rsid w:val="00821794"/>
    <w:rsid w:val="008223D7"/>
    <w:rsid w:val="00833DCA"/>
    <w:rsid w:val="00837446"/>
    <w:rsid w:val="008403D7"/>
    <w:rsid w:val="00842004"/>
    <w:rsid w:val="00852145"/>
    <w:rsid w:val="00854F4E"/>
    <w:rsid w:val="00857109"/>
    <w:rsid w:val="008600D6"/>
    <w:rsid w:val="00880653"/>
    <w:rsid w:val="0089069F"/>
    <w:rsid w:val="00891533"/>
    <w:rsid w:val="00892B56"/>
    <w:rsid w:val="00892DFB"/>
    <w:rsid w:val="00897BE2"/>
    <w:rsid w:val="008B5AB2"/>
    <w:rsid w:val="008B5ABB"/>
    <w:rsid w:val="008B7931"/>
    <w:rsid w:val="008C4077"/>
    <w:rsid w:val="008D1648"/>
    <w:rsid w:val="008D1D9F"/>
    <w:rsid w:val="008D3491"/>
    <w:rsid w:val="008E17BF"/>
    <w:rsid w:val="008E1ECB"/>
    <w:rsid w:val="008E4B4F"/>
    <w:rsid w:val="008E7431"/>
    <w:rsid w:val="008F0615"/>
    <w:rsid w:val="008F567C"/>
    <w:rsid w:val="008F5B98"/>
    <w:rsid w:val="00903227"/>
    <w:rsid w:val="00910110"/>
    <w:rsid w:val="00912ACA"/>
    <w:rsid w:val="009146A1"/>
    <w:rsid w:val="0092059B"/>
    <w:rsid w:val="00924058"/>
    <w:rsid w:val="00927605"/>
    <w:rsid w:val="009357C3"/>
    <w:rsid w:val="00944EC6"/>
    <w:rsid w:val="00950372"/>
    <w:rsid w:val="00952185"/>
    <w:rsid w:val="0095480F"/>
    <w:rsid w:val="009554E2"/>
    <w:rsid w:val="0096027C"/>
    <w:rsid w:val="00962557"/>
    <w:rsid w:val="00967AB7"/>
    <w:rsid w:val="00971185"/>
    <w:rsid w:val="009826C0"/>
    <w:rsid w:val="00982E2E"/>
    <w:rsid w:val="00983AD8"/>
    <w:rsid w:val="009846F2"/>
    <w:rsid w:val="009865B4"/>
    <w:rsid w:val="00990133"/>
    <w:rsid w:val="00991E95"/>
    <w:rsid w:val="00995A82"/>
    <w:rsid w:val="009961A5"/>
    <w:rsid w:val="009B42B3"/>
    <w:rsid w:val="009B523A"/>
    <w:rsid w:val="009C210C"/>
    <w:rsid w:val="009C4CAA"/>
    <w:rsid w:val="009C5597"/>
    <w:rsid w:val="009C563E"/>
    <w:rsid w:val="009C58A8"/>
    <w:rsid w:val="009C59DD"/>
    <w:rsid w:val="009D568F"/>
    <w:rsid w:val="009D5707"/>
    <w:rsid w:val="009D707F"/>
    <w:rsid w:val="009D7CE8"/>
    <w:rsid w:val="009E3287"/>
    <w:rsid w:val="009E60AA"/>
    <w:rsid w:val="009F0190"/>
    <w:rsid w:val="00A01D5A"/>
    <w:rsid w:val="00A02CC6"/>
    <w:rsid w:val="00A10902"/>
    <w:rsid w:val="00A12977"/>
    <w:rsid w:val="00A21FE7"/>
    <w:rsid w:val="00A31806"/>
    <w:rsid w:val="00A370EF"/>
    <w:rsid w:val="00A42EDF"/>
    <w:rsid w:val="00A4355B"/>
    <w:rsid w:val="00A445B3"/>
    <w:rsid w:val="00A530D9"/>
    <w:rsid w:val="00A5338F"/>
    <w:rsid w:val="00A576D6"/>
    <w:rsid w:val="00A57D81"/>
    <w:rsid w:val="00A637CD"/>
    <w:rsid w:val="00A675CF"/>
    <w:rsid w:val="00A71C12"/>
    <w:rsid w:val="00A744BC"/>
    <w:rsid w:val="00A75E86"/>
    <w:rsid w:val="00A84B95"/>
    <w:rsid w:val="00A90480"/>
    <w:rsid w:val="00A95CE9"/>
    <w:rsid w:val="00A97568"/>
    <w:rsid w:val="00AA02B1"/>
    <w:rsid w:val="00AA2D1F"/>
    <w:rsid w:val="00AA519A"/>
    <w:rsid w:val="00AB48A8"/>
    <w:rsid w:val="00AC5565"/>
    <w:rsid w:val="00AC7CE3"/>
    <w:rsid w:val="00AD1DB9"/>
    <w:rsid w:val="00AD33AF"/>
    <w:rsid w:val="00AD44FA"/>
    <w:rsid w:val="00AD72D1"/>
    <w:rsid w:val="00AE19C0"/>
    <w:rsid w:val="00AE5F21"/>
    <w:rsid w:val="00AF0F4D"/>
    <w:rsid w:val="00AF7A0D"/>
    <w:rsid w:val="00B03996"/>
    <w:rsid w:val="00B042CD"/>
    <w:rsid w:val="00B05C91"/>
    <w:rsid w:val="00B1189F"/>
    <w:rsid w:val="00B1268E"/>
    <w:rsid w:val="00B15488"/>
    <w:rsid w:val="00B16650"/>
    <w:rsid w:val="00B25A67"/>
    <w:rsid w:val="00B25F8B"/>
    <w:rsid w:val="00B32D1D"/>
    <w:rsid w:val="00B35C65"/>
    <w:rsid w:val="00B3753C"/>
    <w:rsid w:val="00B433CB"/>
    <w:rsid w:val="00B50E02"/>
    <w:rsid w:val="00B51270"/>
    <w:rsid w:val="00B52B5E"/>
    <w:rsid w:val="00B53356"/>
    <w:rsid w:val="00B62EB1"/>
    <w:rsid w:val="00B63C90"/>
    <w:rsid w:val="00B67340"/>
    <w:rsid w:val="00B8196D"/>
    <w:rsid w:val="00BA2516"/>
    <w:rsid w:val="00BB4EC7"/>
    <w:rsid w:val="00BC23B7"/>
    <w:rsid w:val="00BC29B5"/>
    <w:rsid w:val="00BC7E7D"/>
    <w:rsid w:val="00BD161C"/>
    <w:rsid w:val="00BD5BAB"/>
    <w:rsid w:val="00BE3A35"/>
    <w:rsid w:val="00BE6116"/>
    <w:rsid w:val="00BF383A"/>
    <w:rsid w:val="00C002A3"/>
    <w:rsid w:val="00C01446"/>
    <w:rsid w:val="00C035DF"/>
    <w:rsid w:val="00C050C4"/>
    <w:rsid w:val="00C177F9"/>
    <w:rsid w:val="00C22236"/>
    <w:rsid w:val="00C2690E"/>
    <w:rsid w:val="00C3328D"/>
    <w:rsid w:val="00C35081"/>
    <w:rsid w:val="00C467DF"/>
    <w:rsid w:val="00C51094"/>
    <w:rsid w:val="00C54649"/>
    <w:rsid w:val="00C60F70"/>
    <w:rsid w:val="00C617E0"/>
    <w:rsid w:val="00C66E97"/>
    <w:rsid w:val="00C70D29"/>
    <w:rsid w:val="00C71F34"/>
    <w:rsid w:val="00C809F3"/>
    <w:rsid w:val="00C829F4"/>
    <w:rsid w:val="00C869F9"/>
    <w:rsid w:val="00C90A10"/>
    <w:rsid w:val="00C91894"/>
    <w:rsid w:val="00C92C13"/>
    <w:rsid w:val="00CA52AE"/>
    <w:rsid w:val="00CB1A07"/>
    <w:rsid w:val="00CC16A1"/>
    <w:rsid w:val="00CC5281"/>
    <w:rsid w:val="00CC6A20"/>
    <w:rsid w:val="00CD0068"/>
    <w:rsid w:val="00CD4B0F"/>
    <w:rsid w:val="00CD6250"/>
    <w:rsid w:val="00CE0EE8"/>
    <w:rsid w:val="00CE144E"/>
    <w:rsid w:val="00CE4AE9"/>
    <w:rsid w:val="00CF040D"/>
    <w:rsid w:val="00CF1848"/>
    <w:rsid w:val="00D05967"/>
    <w:rsid w:val="00D05DCB"/>
    <w:rsid w:val="00D14516"/>
    <w:rsid w:val="00D17F2A"/>
    <w:rsid w:val="00D2746A"/>
    <w:rsid w:val="00D320B3"/>
    <w:rsid w:val="00D3336E"/>
    <w:rsid w:val="00D34ADD"/>
    <w:rsid w:val="00D36FD2"/>
    <w:rsid w:val="00D55E0F"/>
    <w:rsid w:val="00D6112D"/>
    <w:rsid w:val="00D62AF1"/>
    <w:rsid w:val="00D64995"/>
    <w:rsid w:val="00D649D1"/>
    <w:rsid w:val="00D75A14"/>
    <w:rsid w:val="00D76C5A"/>
    <w:rsid w:val="00D847F8"/>
    <w:rsid w:val="00D862FB"/>
    <w:rsid w:val="00D90A1B"/>
    <w:rsid w:val="00D93F4C"/>
    <w:rsid w:val="00DA070A"/>
    <w:rsid w:val="00DA7512"/>
    <w:rsid w:val="00DB04E5"/>
    <w:rsid w:val="00DB5035"/>
    <w:rsid w:val="00DB690B"/>
    <w:rsid w:val="00DC0A0E"/>
    <w:rsid w:val="00DC374F"/>
    <w:rsid w:val="00DD2D69"/>
    <w:rsid w:val="00DF05BF"/>
    <w:rsid w:val="00DF15B9"/>
    <w:rsid w:val="00DF4D41"/>
    <w:rsid w:val="00DF51F2"/>
    <w:rsid w:val="00DF5A6D"/>
    <w:rsid w:val="00DF6668"/>
    <w:rsid w:val="00DF66F6"/>
    <w:rsid w:val="00E04052"/>
    <w:rsid w:val="00E12669"/>
    <w:rsid w:val="00E13179"/>
    <w:rsid w:val="00E134F1"/>
    <w:rsid w:val="00E2015C"/>
    <w:rsid w:val="00E20AEB"/>
    <w:rsid w:val="00E21B2F"/>
    <w:rsid w:val="00E37CA6"/>
    <w:rsid w:val="00E37F88"/>
    <w:rsid w:val="00E40FC7"/>
    <w:rsid w:val="00E46A6F"/>
    <w:rsid w:val="00E541AD"/>
    <w:rsid w:val="00E54328"/>
    <w:rsid w:val="00E653F1"/>
    <w:rsid w:val="00E66E83"/>
    <w:rsid w:val="00E67FF7"/>
    <w:rsid w:val="00E7068D"/>
    <w:rsid w:val="00E73BAE"/>
    <w:rsid w:val="00E74AEF"/>
    <w:rsid w:val="00E74F14"/>
    <w:rsid w:val="00E874A0"/>
    <w:rsid w:val="00E94141"/>
    <w:rsid w:val="00E94AFA"/>
    <w:rsid w:val="00E95849"/>
    <w:rsid w:val="00EA0BD7"/>
    <w:rsid w:val="00EA2951"/>
    <w:rsid w:val="00EA73FA"/>
    <w:rsid w:val="00EB01B4"/>
    <w:rsid w:val="00EB3187"/>
    <w:rsid w:val="00EB7594"/>
    <w:rsid w:val="00EC2711"/>
    <w:rsid w:val="00EC2C6C"/>
    <w:rsid w:val="00ED3801"/>
    <w:rsid w:val="00ED3C3E"/>
    <w:rsid w:val="00ED53CA"/>
    <w:rsid w:val="00ED5F31"/>
    <w:rsid w:val="00EE23CF"/>
    <w:rsid w:val="00EE56B1"/>
    <w:rsid w:val="00EE7BAA"/>
    <w:rsid w:val="00EE7C4A"/>
    <w:rsid w:val="00EF18F8"/>
    <w:rsid w:val="00EF5029"/>
    <w:rsid w:val="00F021D5"/>
    <w:rsid w:val="00F02F90"/>
    <w:rsid w:val="00F0305D"/>
    <w:rsid w:val="00F12065"/>
    <w:rsid w:val="00F13308"/>
    <w:rsid w:val="00F141D6"/>
    <w:rsid w:val="00F14EDD"/>
    <w:rsid w:val="00F1722C"/>
    <w:rsid w:val="00F20927"/>
    <w:rsid w:val="00F23A66"/>
    <w:rsid w:val="00F2496F"/>
    <w:rsid w:val="00F27191"/>
    <w:rsid w:val="00F31EC2"/>
    <w:rsid w:val="00F352A7"/>
    <w:rsid w:val="00F37DD3"/>
    <w:rsid w:val="00F5017F"/>
    <w:rsid w:val="00F5668E"/>
    <w:rsid w:val="00F56FA2"/>
    <w:rsid w:val="00F620A0"/>
    <w:rsid w:val="00F631E0"/>
    <w:rsid w:val="00F704E0"/>
    <w:rsid w:val="00F725C4"/>
    <w:rsid w:val="00F8052F"/>
    <w:rsid w:val="00F87EA7"/>
    <w:rsid w:val="00F92D91"/>
    <w:rsid w:val="00FA00DF"/>
    <w:rsid w:val="00FA0241"/>
    <w:rsid w:val="00FB5079"/>
    <w:rsid w:val="00FC5230"/>
    <w:rsid w:val="00FC55F0"/>
    <w:rsid w:val="00FC56C7"/>
    <w:rsid w:val="00FC5F1D"/>
    <w:rsid w:val="00FD498E"/>
    <w:rsid w:val="00FE1717"/>
    <w:rsid w:val="00FF0FD1"/>
    <w:rsid w:val="00FF4E00"/>
    <w:rsid w:val="00FF4F22"/>
    <w:rsid w:val="4F2F7E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53C"/>
  <w15:docId w15:val="{67135238-6416-4063-B7C3-E4F0DA33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244"/>
  </w:style>
  <w:style w:type="paragraph" w:styleId="Heading1">
    <w:name w:val="heading 1"/>
    <w:basedOn w:val="Normal"/>
    <w:next w:val="Normal"/>
    <w:link w:val="Heading1Char"/>
    <w:uiPriority w:val="9"/>
    <w:qFormat/>
    <w:rsid w:val="004F424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F424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F424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F424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F424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F424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0" w:line="360" w:lineRule="auto"/>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pPr>
      <w:spacing w:after="0" w:line="240" w:lineRule="auto"/>
    </w:pPr>
    <w:rPr>
      <w:rFonts w:ascii="Courier New" w:eastAsia="Times New Roman" w:hAnsi="Courier New" w:cs="Times New Roman"/>
    </w:rPr>
  </w:style>
  <w:style w:type="paragraph" w:styleId="Subtitle">
    <w:name w:val="Subtitle"/>
    <w:basedOn w:val="Normal"/>
    <w:next w:val="Normal"/>
    <w:link w:val="SubtitleChar"/>
    <w:uiPriority w:val="11"/>
    <w:qFormat/>
    <w:rsid w:val="004F4244"/>
    <w:pPr>
      <w:spacing w:after="720" w:line="240" w:lineRule="auto"/>
      <w:jc w:val="right"/>
    </w:pPr>
    <w:rPr>
      <w:rFonts w:asciiTheme="majorHAnsi" w:eastAsiaTheme="majorEastAsia" w:hAnsiTheme="majorHAnsi" w:cstheme="majorBidi"/>
      <w:szCs w:val="22"/>
    </w:rPr>
  </w:style>
  <w:style w:type="character" w:styleId="Emphasis">
    <w:name w:val="Emphasis"/>
    <w:uiPriority w:val="20"/>
    <w:qFormat/>
    <w:rsid w:val="004F4244"/>
    <w:rPr>
      <w:b/>
      <w:i/>
      <w:spacing w:val="10"/>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emiHidden/>
  </w:style>
  <w:style w:type="character" w:styleId="Strong">
    <w:name w:val="Strong"/>
    <w:uiPriority w:val="22"/>
    <w:qFormat/>
    <w:rsid w:val="004F4244"/>
    <w:rPr>
      <w:b/>
      <w:color w:val="C0504D" w:themeColor="accent2"/>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4F4244"/>
    <w:pPr>
      <w:ind w:left="720"/>
      <w:contextualSpacing/>
    </w:pPr>
  </w:style>
  <w:style w:type="paragraph" w:styleId="NoSpacing">
    <w:name w:val="No Spacing"/>
    <w:basedOn w:val="Normal"/>
    <w:link w:val="NoSpacingChar"/>
    <w:uiPriority w:val="1"/>
    <w:qFormat/>
    <w:rsid w:val="004F4244"/>
    <w:pPr>
      <w:spacing w:after="0" w:line="240" w:lineRule="auto"/>
    </w:p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qFormat/>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pPr>
    <w:rPr>
      <w:rFonts w:ascii="Times New Roman" w:eastAsia="Times New Roman" w:hAnsi="Times New Roman" w:cs="Times New Roman"/>
      <w:color w:val="333333"/>
      <w:sz w:val="24"/>
      <w:szCs w:val="24"/>
    </w:rPr>
  </w:style>
  <w:style w:type="table" w:customStyle="1" w:styleId="TableGrid1">
    <w:name w:val="Table Grid1"/>
    <w:basedOn w:val="TableNormal"/>
    <w:uiPriority w:val="9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4244"/>
    <w:rPr>
      <w:smallCaps/>
      <w:spacing w:val="5"/>
      <w:sz w:val="28"/>
      <w:szCs w:val="2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uiPriority w:val="11"/>
    <w:rsid w:val="004F4244"/>
    <w:rPr>
      <w:rFonts w:asciiTheme="majorHAnsi" w:eastAsiaTheme="majorEastAsia" w:hAnsiTheme="majorHAnsi" w:cstheme="majorBidi"/>
      <w:szCs w:val="22"/>
    </w:rPr>
  </w:style>
  <w:style w:type="character" w:customStyle="1" w:styleId="BodyText2Char">
    <w:name w:val="Body Text 2 Char"/>
    <w:basedOn w:val="DefaultParagraphFont"/>
    <w:link w:val="BodyText2"/>
    <w:uiPriority w:val="99"/>
    <w:semiHidden/>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pPr>
      <w:spacing w:after="120" w:line="240" w:lineRule="auto"/>
    </w:pPr>
    <w:rPr>
      <w:rFonts w:ascii="Korinna" w:eastAsia="Times New Roman" w:hAnsi="Korinna" w:cs="Times New Roman"/>
      <w:spacing w:val="-3"/>
      <w:szCs w:val="24"/>
    </w:rPr>
  </w:style>
  <w:style w:type="character" w:customStyle="1" w:styleId="ListParagraphChar">
    <w:name w:val="List Paragraph Char"/>
    <w:basedOn w:val="DefaultParagraphFont"/>
    <w:link w:val="ListParagraph"/>
    <w:uiPriority w:val="34"/>
  </w:style>
  <w:style w:type="table" w:customStyle="1" w:styleId="TableGrid5">
    <w:name w:val="Table Grid5"/>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sid w:val="004F4244"/>
    <w:rPr>
      <w:smallCaps/>
      <w:spacing w:val="5"/>
      <w:sz w:val="32"/>
      <w:szCs w:val="32"/>
    </w:rPr>
  </w:style>
  <w:style w:type="character" w:customStyle="1" w:styleId="alt-edited">
    <w:name w:val="alt-edited"/>
    <w:basedOn w:val="DefaultParagraphFont"/>
  </w:style>
  <w:style w:type="paragraph" w:customStyle="1" w:styleId="references">
    <w:name w:val="references"/>
    <w:pPr>
      <w:numPr>
        <w:numId w:val="1"/>
      </w:numPr>
      <w:spacing w:after="50" w:line="180" w:lineRule="exact"/>
    </w:pPr>
    <w:rPr>
      <w:rFonts w:ascii="Times New Roman" w:eastAsia="MS Mincho" w:hAnsi="Times New Roman" w:cs="Times New Roman"/>
      <w:sz w:val="16"/>
      <w:szCs w:val="16"/>
    </w:rPr>
  </w:style>
  <w:style w:type="character" w:customStyle="1" w:styleId="Heading3Char">
    <w:name w:val="Heading 3 Char"/>
    <w:basedOn w:val="DefaultParagraphFont"/>
    <w:link w:val="Heading3"/>
    <w:uiPriority w:val="9"/>
    <w:semiHidden/>
    <w:rsid w:val="004F4244"/>
    <w:rPr>
      <w:smallCaps/>
      <w:spacing w:val="5"/>
      <w:sz w:val="24"/>
      <w:szCs w:val="24"/>
    </w:rPr>
  </w:style>
  <w:style w:type="character" w:customStyle="1" w:styleId="Heading4Char">
    <w:name w:val="Heading 4 Char"/>
    <w:basedOn w:val="DefaultParagraphFont"/>
    <w:link w:val="Heading4"/>
    <w:uiPriority w:val="9"/>
    <w:semiHidden/>
    <w:rsid w:val="004F4244"/>
    <w:rPr>
      <w:smallCaps/>
      <w:spacing w:val="10"/>
      <w:sz w:val="22"/>
      <w:szCs w:val="22"/>
    </w:rPr>
  </w:style>
  <w:style w:type="character" w:customStyle="1" w:styleId="Heading5Char">
    <w:name w:val="Heading 5 Char"/>
    <w:basedOn w:val="DefaultParagraphFont"/>
    <w:link w:val="Heading5"/>
    <w:uiPriority w:val="9"/>
    <w:semiHidden/>
    <w:rsid w:val="004F424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F4244"/>
    <w:rPr>
      <w:smallCaps/>
      <w:color w:val="C0504D" w:themeColor="accent2"/>
      <w:spacing w:val="5"/>
      <w:sz w:val="22"/>
    </w:rPr>
  </w:style>
  <w:style w:type="character" w:customStyle="1" w:styleId="Heading7Char">
    <w:name w:val="Heading 7 Char"/>
    <w:basedOn w:val="DefaultParagraphFont"/>
    <w:link w:val="Heading7"/>
    <w:uiPriority w:val="9"/>
    <w:semiHidden/>
    <w:rsid w:val="004F4244"/>
    <w:rPr>
      <w:b/>
      <w:smallCaps/>
      <w:color w:val="C0504D" w:themeColor="accent2"/>
      <w:spacing w:val="10"/>
    </w:rPr>
  </w:style>
  <w:style w:type="character" w:customStyle="1" w:styleId="Heading8Char">
    <w:name w:val="Heading 8 Char"/>
    <w:basedOn w:val="DefaultParagraphFont"/>
    <w:link w:val="Heading8"/>
    <w:uiPriority w:val="9"/>
    <w:semiHidden/>
    <w:rsid w:val="004F4244"/>
    <w:rPr>
      <w:b/>
      <w:i/>
      <w:smallCaps/>
      <w:color w:val="943634" w:themeColor="accent2" w:themeShade="BF"/>
    </w:rPr>
  </w:style>
  <w:style w:type="character" w:customStyle="1" w:styleId="Heading9Char">
    <w:name w:val="Heading 9 Char"/>
    <w:basedOn w:val="DefaultParagraphFont"/>
    <w:link w:val="Heading9"/>
    <w:uiPriority w:val="9"/>
    <w:semiHidden/>
    <w:rsid w:val="004F4244"/>
    <w:rPr>
      <w:b/>
      <w:i/>
      <w:smallCaps/>
      <w:color w:val="622423" w:themeColor="accent2" w:themeShade="7F"/>
    </w:rPr>
  </w:style>
  <w:style w:type="paragraph" w:styleId="Caption">
    <w:name w:val="caption"/>
    <w:basedOn w:val="Normal"/>
    <w:next w:val="Normal"/>
    <w:uiPriority w:val="35"/>
    <w:semiHidden/>
    <w:unhideWhenUsed/>
    <w:qFormat/>
    <w:rsid w:val="004F4244"/>
    <w:rPr>
      <w:b/>
      <w:bCs/>
      <w:caps/>
      <w:sz w:val="16"/>
      <w:szCs w:val="18"/>
    </w:rPr>
  </w:style>
  <w:style w:type="paragraph" w:styleId="Title">
    <w:name w:val="Title"/>
    <w:basedOn w:val="Normal"/>
    <w:next w:val="Normal"/>
    <w:link w:val="TitleChar"/>
    <w:uiPriority w:val="10"/>
    <w:qFormat/>
    <w:rsid w:val="004F424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4"/>
    <w:rPr>
      <w:smallCaps/>
      <w:sz w:val="48"/>
      <w:szCs w:val="48"/>
    </w:rPr>
  </w:style>
  <w:style w:type="character" w:customStyle="1" w:styleId="NoSpacingChar">
    <w:name w:val="No Spacing Char"/>
    <w:basedOn w:val="DefaultParagraphFont"/>
    <w:link w:val="NoSpacing"/>
    <w:uiPriority w:val="1"/>
    <w:rsid w:val="004F4244"/>
  </w:style>
  <w:style w:type="paragraph" w:styleId="Quote">
    <w:name w:val="Quote"/>
    <w:basedOn w:val="Normal"/>
    <w:next w:val="Normal"/>
    <w:link w:val="QuoteChar"/>
    <w:uiPriority w:val="29"/>
    <w:qFormat/>
    <w:rsid w:val="004F4244"/>
    <w:rPr>
      <w:i/>
    </w:rPr>
  </w:style>
  <w:style w:type="character" w:customStyle="1" w:styleId="QuoteChar">
    <w:name w:val="Quote Char"/>
    <w:basedOn w:val="DefaultParagraphFont"/>
    <w:link w:val="Quote"/>
    <w:uiPriority w:val="29"/>
    <w:rsid w:val="004F4244"/>
    <w:rPr>
      <w:i/>
    </w:rPr>
  </w:style>
  <w:style w:type="paragraph" w:styleId="IntenseQuote">
    <w:name w:val="Intense Quote"/>
    <w:basedOn w:val="Normal"/>
    <w:next w:val="Normal"/>
    <w:link w:val="IntenseQuoteChar"/>
    <w:uiPriority w:val="30"/>
    <w:qFormat/>
    <w:rsid w:val="004F42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4"/>
    <w:rPr>
      <w:b/>
      <w:i/>
      <w:color w:val="FFFFFF" w:themeColor="background1"/>
      <w:shd w:val="clear" w:color="auto" w:fill="C0504D" w:themeFill="accent2"/>
    </w:rPr>
  </w:style>
  <w:style w:type="character" w:styleId="SubtleEmphasis">
    <w:name w:val="Subtle Emphasis"/>
    <w:uiPriority w:val="19"/>
    <w:qFormat/>
    <w:rsid w:val="004F4244"/>
    <w:rPr>
      <w:i/>
    </w:rPr>
  </w:style>
  <w:style w:type="character" w:styleId="IntenseEmphasis">
    <w:name w:val="Intense Emphasis"/>
    <w:uiPriority w:val="21"/>
    <w:qFormat/>
    <w:rsid w:val="004F4244"/>
    <w:rPr>
      <w:b/>
      <w:i/>
      <w:color w:val="C0504D" w:themeColor="accent2"/>
      <w:spacing w:val="10"/>
    </w:rPr>
  </w:style>
  <w:style w:type="character" w:styleId="SubtleReference">
    <w:name w:val="Subtle Reference"/>
    <w:uiPriority w:val="31"/>
    <w:qFormat/>
    <w:rsid w:val="004F4244"/>
    <w:rPr>
      <w:b/>
    </w:rPr>
  </w:style>
  <w:style w:type="character" w:styleId="IntenseReference">
    <w:name w:val="Intense Reference"/>
    <w:uiPriority w:val="32"/>
    <w:qFormat/>
    <w:rsid w:val="004F4244"/>
    <w:rPr>
      <w:b/>
      <w:bCs/>
      <w:smallCaps/>
      <w:spacing w:val="5"/>
      <w:sz w:val="22"/>
      <w:szCs w:val="22"/>
      <w:u w:val="single"/>
    </w:rPr>
  </w:style>
  <w:style w:type="character" w:styleId="BookTitle">
    <w:name w:val="Book Title"/>
    <w:uiPriority w:val="33"/>
    <w:qFormat/>
    <w:rsid w:val="004F42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4"/>
    <w:pPr>
      <w:outlineLvl w:val="9"/>
    </w:pPr>
  </w:style>
  <w:style w:type="paragraph" w:styleId="HTMLPreformatted">
    <w:name w:val="HTML Preformatted"/>
    <w:basedOn w:val="Normal"/>
    <w:link w:val="HTMLPreformattedChar"/>
    <w:uiPriority w:val="99"/>
    <w:unhideWhenUsed/>
    <w:rsid w:val="000D0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rsid w:val="000D0A61"/>
    <w:rPr>
      <w:rFonts w:ascii="Courier New" w:eastAsia="Times New Roman" w:hAnsi="Courier New" w:cs="Courier New"/>
      <w:lang w:val="en-ID"/>
    </w:rPr>
  </w:style>
  <w:style w:type="character" w:customStyle="1" w:styleId="UnresolvedMention">
    <w:name w:val="Unresolved Mention"/>
    <w:basedOn w:val="DefaultParagraphFont"/>
    <w:uiPriority w:val="99"/>
    <w:semiHidden/>
    <w:unhideWhenUsed/>
    <w:rsid w:val="00675948"/>
    <w:rPr>
      <w:color w:val="605E5C"/>
      <w:shd w:val="clear" w:color="auto" w:fill="E1DFDD"/>
    </w:rPr>
  </w:style>
  <w:style w:type="paragraph" w:styleId="Bibliography">
    <w:name w:val="Bibliography"/>
    <w:basedOn w:val="Normal"/>
    <w:next w:val="Normal"/>
    <w:uiPriority w:val="37"/>
    <w:unhideWhenUsed/>
    <w:rsid w:val="006B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6367">
      <w:bodyDiv w:val="1"/>
      <w:marLeft w:val="0"/>
      <w:marRight w:val="0"/>
      <w:marTop w:val="0"/>
      <w:marBottom w:val="0"/>
      <w:divBdr>
        <w:top w:val="none" w:sz="0" w:space="0" w:color="auto"/>
        <w:left w:val="none" w:sz="0" w:space="0" w:color="auto"/>
        <w:bottom w:val="none" w:sz="0" w:space="0" w:color="auto"/>
        <w:right w:val="none" w:sz="0" w:space="0" w:color="auto"/>
      </w:divBdr>
    </w:div>
    <w:div w:id="50622955">
      <w:bodyDiv w:val="1"/>
      <w:marLeft w:val="0"/>
      <w:marRight w:val="0"/>
      <w:marTop w:val="0"/>
      <w:marBottom w:val="0"/>
      <w:divBdr>
        <w:top w:val="none" w:sz="0" w:space="0" w:color="auto"/>
        <w:left w:val="none" w:sz="0" w:space="0" w:color="auto"/>
        <w:bottom w:val="none" w:sz="0" w:space="0" w:color="auto"/>
        <w:right w:val="none" w:sz="0" w:space="0" w:color="auto"/>
      </w:divBdr>
    </w:div>
    <w:div w:id="92240242">
      <w:bodyDiv w:val="1"/>
      <w:marLeft w:val="0"/>
      <w:marRight w:val="0"/>
      <w:marTop w:val="0"/>
      <w:marBottom w:val="0"/>
      <w:divBdr>
        <w:top w:val="none" w:sz="0" w:space="0" w:color="auto"/>
        <w:left w:val="none" w:sz="0" w:space="0" w:color="auto"/>
        <w:bottom w:val="none" w:sz="0" w:space="0" w:color="auto"/>
        <w:right w:val="none" w:sz="0" w:space="0" w:color="auto"/>
      </w:divBdr>
    </w:div>
    <w:div w:id="178740154">
      <w:bodyDiv w:val="1"/>
      <w:marLeft w:val="0"/>
      <w:marRight w:val="0"/>
      <w:marTop w:val="0"/>
      <w:marBottom w:val="0"/>
      <w:divBdr>
        <w:top w:val="none" w:sz="0" w:space="0" w:color="auto"/>
        <w:left w:val="none" w:sz="0" w:space="0" w:color="auto"/>
        <w:bottom w:val="none" w:sz="0" w:space="0" w:color="auto"/>
        <w:right w:val="none" w:sz="0" w:space="0" w:color="auto"/>
      </w:divBdr>
    </w:div>
    <w:div w:id="183792406">
      <w:bodyDiv w:val="1"/>
      <w:marLeft w:val="0"/>
      <w:marRight w:val="0"/>
      <w:marTop w:val="0"/>
      <w:marBottom w:val="0"/>
      <w:divBdr>
        <w:top w:val="none" w:sz="0" w:space="0" w:color="auto"/>
        <w:left w:val="none" w:sz="0" w:space="0" w:color="auto"/>
        <w:bottom w:val="none" w:sz="0" w:space="0" w:color="auto"/>
        <w:right w:val="none" w:sz="0" w:space="0" w:color="auto"/>
      </w:divBdr>
    </w:div>
    <w:div w:id="209271957">
      <w:bodyDiv w:val="1"/>
      <w:marLeft w:val="0"/>
      <w:marRight w:val="0"/>
      <w:marTop w:val="0"/>
      <w:marBottom w:val="0"/>
      <w:divBdr>
        <w:top w:val="none" w:sz="0" w:space="0" w:color="auto"/>
        <w:left w:val="none" w:sz="0" w:space="0" w:color="auto"/>
        <w:bottom w:val="none" w:sz="0" w:space="0" w:color="auto"/>
        <w:right w:val="none" w:sz="0" w:space="0" w:color="auto"/>
      </w:divBdr>
    </w:div>
    <w:div w:id="218127655">
      <w:bodyDiv w:val="1"/>
      <w:marLeft w:val="0"/>
      <w:marRight w:val="0"/>
      <w:marTop w:val="0"/>
      <w:marBottom w:val="0"/>
      <w:divBdr>
        <w:top w:val="none" w:sz="0" w:space="0" w:color="auto"/>
        <w:left w:val="none" w:sz="0" w:space="0" w:color="auto"/>
        <w:bottom w:val="none" w:sz="0" w:space="0" w:color="auto"/>
        <w:right w:val="none" w:sz="0" w:space="0" w:color="auto"/>
      </w:divBdr>
    </w:div>
    <w:div w:id="242489692">
      <w:bodyDiv w:val="1"/>
      <w:marLeft w:val="0"/>
      <w:marRight w:val="0"/>
      <w:marTop w:val="0"/>
      <w:marBottom w:val="0"/>
      <w:divBdr>
        <w:top w:val="none" w:sz="0" w:space="0" w:color="auto"/>
        <w:left w:val="none" w:sz="0" w:space="0" w:color="auto"/>
        <w:bottom w:val="none" w:sz="0" w:space="0" w:color="auto"/>
        <w:right w:val="none" w:sz="0" w:space="0" w:color="auto"/>
      </w:divBdr>
    </w:div>
    <w:div w:id="249703713">
      <w:bodyDiv w:val="1"/>
      <w:marLeft w:val="0"/>
      <w:marRight w:val="0"/>
      <w:marTop w:val="0"/>
      <w:marBottom w:val="0"/>
      <w:divBdr>
        <w:top w:val="none" w:sz="0" w:space="0" w:color="auto"/>
        <w:left w:val="none" w:sz="0" w:space="0" w:color="auto"/>
        <w:bottom w:val="none" w:sz="0" w:space="0" w:color="auto"/>
        <w:right w:val="none" w:sz="0" w:space="0" w:color="auto"/>
      </w:divBdr>
    </w:div>
    <w:div w:id="323972776">
      <w:bodyDiv w:val="1"/>
      <w:marLeft w:val="0"/>
      <w:marRight w:val="0"/>
      <w:marTop w:val="0"/>
      <w:marBottom w:val="0"/>
      <w:divBdr>
        <w:top w:val="none" w:sz="0" w:space="0" w:color="auto"/>
        <w:left w:val="none" w:sz="0" w:space="0" w:color="auto"/>
        <w:bottom w:val="none" w:sz="0" w:space="0" w:color="auto"/>
        <w:right w:val="none" w:sz="0" w:space="0" w:color="auto"/>
      </w:divBdr>
    </w:div>
    <w:div w:id="344869495">
      <w:bodyDiv w:val="1"/>
      <w:marLeft w:val="0"/>
      <w:marRight w:val="0"/>
      <w:marTop w:val="0"/>
      <w:marBottom w:val="0"/>
      <w:divBdr>
        <w:top w:val="none" w:sz="0" w:space="0" w:color="auto"/>
        <w:left w:val="none" w:sz="0" w:space="0" w:color="auto"/>
        <w:bottom w:val="none" w:sz="0" w:space="0" w:color="auto"/>
        <w:right w:val="none" w:sz="0" w:space="0" w:color="auto"/>
      </w:divBdr>
    </w:div>
    <w:div w:id="372002189">
      <w:bodyDiv w:val="1"/>
      <w:marLeft w:val="0"/>
      <w:marRight w:val="0"/>
      <w:marTop w:val="0"/>
      <w:marBottom w:val="0"/>
      <w:divBdr>
        <w:top w:val="none" w:sz="0" w:space="0" w:color="auto"/>
        <w:left w:val="none" w:sz="0" w:space="0" w:color="auto"/>
        <w:bottom w:val="none" w:sz="0" w:space="0" w:color="auto"/>
        <w:right w:val="none" w:sz="0" w:space="0" w:color="auto"/>
      </w:divBdr>
    </w:div>
    <w:div w:id="375198480">
      <w:bodyDiv w:val="1"/>
      <w:marLeft w:val="0"/>
      <w:marRight w:val="0"/>
      <w:marTop w:val="0"/>
      <w:marBottom w:val="0"/>
      <w:divBdr>
        <w:top w:val="none" w:sz="0" w:space="0" w:color="auto"/>
        <w:left w:val="none" w:sz="0" w:space="0" w:color="auto"/>
        <w:bottom w:val="none" w:sz="0" w:space="0" w:color="auto"/>
        <w:right w:val="none" w:sz="0" w:space="0" w:color="auto"/>
      </w:divBdr>
    </w:div>
    <w:div w:id="386611639">
      <w:bodyDiv w:val="1"/>
      <w:marLeft w:val="0"/>
      <w:marRight w:val="0"/>
      <w:marTop w:val="0"/>
      <w:marBottom w:val="0"/>
      <w:divBdr>
        <w:top w:val="none" w:sz="0" w:space="0" w:color="auto"/>
        <w:left w:val="none" w:sz="0" w:space="0" w:color="auto"/>
        <w:bottom w:val="none" w:sz="0" w:space="0" w:color="auto"/>
        <w:right w:val="none" w:sz="0" w:space="0" w:color="auto"/>
      </w:divBdr>
    </w:div>
    <w:div w:id="395057476">
      <w:bodyDiv w:val="1"/>
      <w:marLeft w:val="0"/>
      <w:marRight w:val="0"/>
      <w:marTop w:val="0"/>
      <w:marBottom w:val="0"/>
      <w:divBdr>
        <w:top w:val="none" w:sz="0" w:space="0" w:color="auto"/>
        <w:left w:val="none" w:sz="0" w:space="0" w:color="auto"/>
        <w:bottom w:val="none" w:sz="0" w:space="0" w:color="auto"/>
        <w:right w:val="none" w:sz="0" w:space="0" w:color="auto"/>
      </w:divBdr>
    </w:div>
    <w:div w:id="434591296">
      <w:bodyDiv w:val="1"/>
      <w:marLeft w:val="0"/>
      <w:marRight w:val="0"/>
      <w:marTop w:val="0"/>
      <w:marBottom w:val="0"/>
      <w:divBdr>
        <w:top w:val="none" w:sz="0" w:space="0" w:color="auto"/>
        <w:left w:val="none" w:sz="0" w:space="0" w:color="auto"/>
        <w:bottom w:val="none" w:sz="0" w:space="0" w:color="auto"/>
        <w:right w:val="none" w:sz="0" w:space="0" w:color="auto"/>
      </w:divBdr>
    </w:div>
    <w:div w:id="449133825">
      <w:bodyDiv w:val="1"/>
      <w:marLeft w:val="0"/>
      <w:marRight w:val="0"/>
      <w:marTop w:val="0"/>
      <w:marBottom w:val="0"/>
      <w:divBdr>
        <w:top w:val="none" w:sz="0" w:space="0" w:color="auto"/>
        <w:left w:val="none" w:sz="0" w:space="0" w:color="auto"/>
        <w:bottom w:val="none" w:sz="0" w:space="0" w:color="auto"/>
        <w:right w:val="none" w:sz="0" w:space="0" w:color="auto"/>
      </w:divBdr>
    </w:div>
    <w:div w:id="507906215">
      <w:bodyDiv w:val="1"/>
      <w:marLeft w:val="0"/>
      <w:marRight w:val="0"/>
      <w:marTop w:val="0"/>
      <w:marBottom w:val="0"/>
      <w:divBdr>
        <w:top w:val="none" w:sz="0" w:space="0" w:color="auto"/>
        <w:left w:val="none" w:sz="0" w:space="0" w:color="auto"/>
        <w:bottom w:val="none" w:sz="0" w:space="0" w:color="auto"/>
        <w:right w:val="none" w:sz="0" w:space="0" w:color="auto"/>
      </w:divBdr>
    </w:div>
    <w:div w:id="526215474">
      <w:bodyDiv w:val="1"/>
      <w:marLeft w:val="0"/>
      <w:marRight w:val="0"/>
      <w:marTop w:val="0"/>
      <w:marBottom w:val="0"/>
      <w:divBdr>
        <w:top w:val="none" w:sz="0" w:space="0" w:color="auto"/>
        <w:left w:val="none" w:sz="0" w:space="0" w:color="auto"/>
        <w:bottom w:val="none" w:sz="0" w:space="0" w:color="auto"/>
        <w:right w:val="none" w:sz="0" w:space="0" w:color="auto"/>
      </w:divBdr>
    </w:div>
    <w:div w:id="531964053">
      <w:bodyDiv w:val="1"/>
      <w:marLeft w:val="0"/>
      <w:marRight w:val="0"/>
      <w:marTop w:val="0"/>
      <w:marBottom w:val="0"/>
      <w:divBdr>
        <w:top w:val="none" w:sz="0" w:space="0" w:color="auto"/>
        <w:left w:val="none" w:sz="0" w:space="0" w:color="auto"/>
        <w:bottom w:val="none" w:sz="0" w:space="0" w:color="auto"/>
        <w:right w:val="none" w:sz="0" w:space="0" w:color="auto"/>
      </w:divBdr>
    </w:div>
    <w:div w:id="593511698">
      <w:bodyDiv w:val="1"/>
      <w:marLeft w:val="0"/>
      <w:marRight w:val="0"/>
      <w:marTop w:val="0"/>
      <w:marBottom w:val="0"/>
      <w:divBdr>
        <w:top w:val="none" w:sz="0" w:space="0" w:color="auto"/>
        <w:left w:val="none" w:sz="0" w:space="0" w:color="auto"/>
        <w:bottom w:val="none" w:sz="0" w:space="0" w:color="auto"/>
        <w:right w:val="none" w:sz="0" w:space="0" w:color="auto"/>
      </w:divBdr>
    </w:div>
    <w:div w:id="622077467">
      <w:bodyDiv w:val="1"/>
      <w:marLeft w:val="0"/>
      <w:marRight w:val="0"/>
      <w:marTop w:val="0"/>
      <w:marBottom w:val="0"/>
      <w:divBdr>
        <w:top w:val="none" w:sz="0" w:space="0" w:color="auto"/>
        <w:left w:val="none" w:sz="0" w:space="0" w:color="auto"/>
        <w:bottom w:val="none" w:sz="0" w:space="0" w:color="auto"/>
        <w:right w:val="none" w:sz="0" w:space="0" w:color="auto"/>
      </w:divBdr>
    </w:div>
    <w:div w:id="622153098">
      <w:bodyDiv w:val="1"/>
      <w:marLeft w:val="0"/>
      <w:marRight w:val="0"/>
      <w:marTop w:val="0"/>
      <w:marBottom w:val="0"/>
      <w:divBdr>
        <w:top w:val="none" w:sz="0" w:space="0" w:color="auto"/>
        <w:left w:val="none" w:sz="0" w:space="0" w:color="auto"/>
        <w:bottom w:val="none" w:sz="0" w:space="0" w:color="auto"/>
        <w:right w:val="none" w:sz="0" w:space="0" w:color="auto"/>
      </w:divBdr>
    </w:div>
    <w:div w:id="632369657">
      <w:bodyDiv w:val="1"/>
      <w:marLeft w:val="0"/>
      <w:marRight w:val="0"/>
      <w:marTop w:val="0"/>
      <w:marBottom w:val="0"/>
      <w:divBdr>
        <w:top w:val="none" w:sz="0" w:space="0" w:color="auto"/>
        <w:left w:val="none" w:sz="0" w:space="0" w:color="auto"/>
        <w:bottom w:val="none" w:sz="0" w:space="0" w:color="auto"/>
        <w:right w:val="none" w:sz="0" w:space="0" w:color="auto"/>
      </w:divBdr>
    </w:div>
    <w:div w:id="672418383">
      <w:bodyDiv w:val="1"/>
      <w:marLeft w:val="0"/>
      <w:marRight w:val="0"/>
      <w:marTop w:val="0"/>
      <w:marBottom w:val="0"/>
      <w:divBdr>
        <w:top w:val="none" w:sz="0" w:space="0" w:color="auto"/>
        <w:left w:val="none" w:sz="0" w:space="0" w:color="auto"/>
        <w:bottom w:val="none" w:sz="0" w:space="0" w:color="auto"/>
        <w:right w:val="none" w:sz="0" w:space="0" w:color="auto"/>
      </w:divBdr>
    </w:div>
    <w:div w:id="693577581">
      <w:bodyDiv w:val="1"/>
      <w:marLeft w:val="0"/>
      <w:marRight w:val="0"/>
      <w:marTop w:val="0"/>
      <w:marBottom w:val="0"/>
      <w:divBdr>
        <w:top w:val="none" w:sz="0" w:space="0" w:color="auto"/>
        <w:left w:val="none" w:sz="0" w:space="0" w:color="auto"/>
        <w:bottom w:val="none" w:sz="0" w:space="0" w:color="auto"/>
        <w:right w:val="none" w:sz="0" w:space="0" w:color="auto"/>
      </w:divBdr>
    </w:div>
    <w:div w:id="696614681">
      <w:bodyDiv w:val="1"/>
      <w:marLeft w:val="0"/>
      <w:marRight w:val="0"/>
      <w:marTop w:val="0"/>
      <w:marBottom w:val="0"/>
      <w:divBdr>
        <w:top w:val="none" w:sz="0" w:space="0" w:color="auto"/>
        <w:left w:val="none" w:sz="0" w:space="0" w:color="auto"/>
        <w:bottom w:val="none" w:sz="0" w:space="0" w:color="auto"/>
        <w:right w:val="none" w:sz="0" w:space="0" w:color="auto"/>
      </w:divBdr>
    </w:div>
    <w:div w:id="712730756">
      <w:bodyDiv w:val="1"/>
      <w:marLeft w:val="0"/>
      <w:marRight w:val="0"/>
      <w:marTop w:val="0"/>
      <w:marBottom w:val="0"/>
      <w:divBdr>
        <w:top w:val="none" w:sz="0" w:space="0" w:color="auto"/>
        <w:left w:val="none" w:sz="0" w:space="0" w:color="auto"/>
        <w:bottom w:val="none" w:sz="0" w:space="0" w:color="auto"/>
        <w:right w:val="none" w:sz="0" w:space="0" w:color="auto"/>
      </w:divBdr>
    </w:div>
    <w:div w:id="713113765">
      <w:bodyDiv w:val="1"/>
      <w:marLeft w:val="0"/>
      <w:marRight w:val="0"/>
      <w:marTop w:val="0"/>
      <w:marBottom w:val="0"/>
      <w:divBdr>
        <w:top w:val="none" w:sz="0" w:space="0" w:color="auto"/>
        <w:left w:val="none" w:sz="0" w:space="0" w:color="auto"/>
        <w:bottom w:val="none" w:sz="0" w:space="0" w:color="auto"/>
        <w:right w:val="none" w:sz="0" w:space="0" w:color="auto"/>
      </w:divBdr>
    </w:div>
    <w:div w:id="741564672">
      <w:bodyDiv w:val="1"/>
      <w:marLeft w:val="0"/>
      <w:marRight w:val="0"/>
      <w:marTop w:val="0"/>
      <w:marBottom w:val="0"/>
      <w:divBdr>
        <w:top w:val="none" w:sz="0" w:space="0" w:color="auto"/>
        <w:left w:val="none" w:sz="0" w:space="0" w:color="auto"/>
        <w:bottom w:val="none" w:sz="0" w:space="0" w:color="auto"/>
        <w:right w:val="none" w:sz="0" w:space="0" w:color="auto"/>
      </w:divBdr>
    </w:div>
    <w:div w:id="743339464">
      <w:bodyDiv w:val="1"/>
      <w:marLeft w:val="0"/>
      <w:marRight w:val="0"/>
      <w:marTop w:val="0"/>
      <w:marBottom w:val="0"/>
      <w:divBdr>
        <w:top w:val="none" w:sz="0" w:space="0" w:color="auto"/>
        <w:left w:val="none" w:sz="0" w:space="0" w:color="auto"/>
        <w:bottom w:val="none" w:sz="0" w:space="0" w:color="auto"/>
        <w:right w:val="none" w:sz="0" w:space="0" w:color="auto"/>
      </w:divBdr>
    </w:div>
    <w:div w:id="782379297">
      <w:bodyDiv w:val="1"/>
      <w:marLeft w:val="0"/>
      <w:marRight w:val="0"/>
      <w:marTop w:val="0"/>
      <w:marBottom w:val="0"/>
      <w:divBdr>
        <w:top w:val="none" w:sz="0" w:space="0" w:color="auto"/>
        <w:left w:val="none" w:sz="0" w:space="0" w:color="auto"/>
        <w:bottom w:val="none" w:sz="0" w:space="0" w:color="auto"/>
        <w:right w:val="none" w:sz="0" w:space="0" w:color="auto"/>
      </w:divBdr>
    </w:div>
    <w:div w:id="915357381">
      <w:bodyDiv w:val="1"/>
      <w:marLeft w:val="0"/>
      <w:marRight w:val="0"/>
      <w:marTop w:val="0"/>
      <w:marBottom w:val="0"/>
      <w:divBdr>
        <w:top w:val="none" w:sz="0" w:space="0" w:color="auto"/>
        <w:left w:val="none" w:sz="0" w:space="0" w:color="auto"/>
        <w:bottom w:val="none" w:sz="0" w:space="0" w:color="auto"/>
        <w:right w:val="none" w:sz="0" w:space="0" w:color="auto"/>
      </w:divBdr>
    </w:div>
    <w:div w:id="922832147">
      <w:bodyDiv w:val="1"/>
      <w:marLeft w:val="0"/>
      <w:marRight w:val="0"/>
      <w:marTop w:val="0"/>
      <w:marBottom w:val="0"/>
      <w:divBdr>
        <w:top w:val="none" w:sz="0" w:space="0" w:color="auto"/>
        <w:left w:val="none" w:sz="0" w:space="0" w:color="auto"/>
        <w:bottom w:val="none" w:sz="0" w:space="0" w:color="auto"/>
        <w:right w:val="none" w:sz="0" w:space="0" w:color="auto"/>
      </w:divBdr>
    </w:div>
    <w:div w:id="945892189">
      <w:bodyDiv w:val="1"/>
      <w:marLeft w:val="0"/>
      <w:marRight w:val="0"/>
      <w:marTop w:val="0"/>
      <w:marBottom w:val="0"/>
      <w:divBdr>
        <w:top w:val="none" w:sz="0" w:space="0" w:color="auto"/>
        <w:left w:val="none" w:sz="0" w:space="0" w:color="auto"/>
        <w:bottom w:val="none" w:sz="0" w:space="0" w:color="auto"/>
        <w:right w:val="none" w:sz="0" w:space="0" w:color="auto"/>
      </w:divBdr>
    </w:div>
    <w:div w:id="953174810">
      <w:bodyDiv w:val="1"/>
      <w:marLeft w:val="0"/>
      <w:marRight w:val="0"/>
      <w:marTop w:val="0"/>
      <w:marBottom w:val="0"/>
      <w:divBdr>
        <w:top w:val="none" w:sz="0" w:space="0" w:color="auto"/>
        <w:left w:val="none" w:sz="0" w:space="0" w:color="auto"/>
        <w:bottom w:val="none" w:sz="0" w:space="0" w:color="auto"/>
        <w:right w:val="none" w:sz="0" w:space="0" w:color="auto"/>
      </w:divBdr>
    </w:div>
    <w:div w:id="956132934">
      <w:bodyDiv w:val="1"/>
      <w:marLeft w:val="0"/>
      <w:marRight w:val="0"/>
      <w:marTop w:val="0"/>
      <w:marBottom w:val="0"/>
      <w:divBdr>
        <w:top w:val="none" w:sz="0" w:space="0" w:color="auto"/>
        <w:left w:val="none" w:sz="0" w:space="0" w:color="auto"/>
        <w:bottom w:val="none" w:sz="0" w:space="0" w:color="auto"/>
        <w:right w:val="none" w:sz="0" w:space="0" w:color="auto"/>
      </w:divBdr>
    </w:div>
    <w:div w:id="998341863">
      <w:bodyDiv w:val="1"/>
      <w:marLeft w:val="0"/>
      <w:marRight w:val="0"/>
      <w:marTop w:val="0"/>
      <w:marBottom w:val="0"/>
      <w:divBdr>
        <w:top w:val="none" w:sz="0" w:space="0" w:color="auto"/>
        <w:left w:val="none" w:sz="0" w:space="0" w:color="auto"/>
        <w:bottom w:val="none" w:sz="0" w:space="0" w:color="auto"/>
        <w:right w:val="none" w:sz="0" w:space="0" w:color="auto"/>
      </w:divBdr>
    </w:div>
    <w:div w:id="1065448308">
      <w:bodyDiv w:val="1"/>
      <w:marLeft w:val="0"/>
      <w:marRight w:val="0"/>
      <w:marTop w:val="0"/>
      <w:marBottom w:val="0"/>
      <w:divBdr>
        <w:top w:val="none" w:sz="0" w:space="0" w:color="auto"/>
        <w:left w:val="none" w:sz="0" w:space="0" w:color="auto"/>
        <w:bottom w:val="none" w:sz="0" w:space="0" w:color="auto"/>
        <w:right w:val="none" w:sz="0" w:space="0" w:color="auto"/>
      </w:divBdr>
    </w:div>
    <w:div w:id="1070732592">
      <w:bodyDiv w:val="1"/>
      <w:marLeft w:val="0"/>
      <w:marRight w:val="0"/>
      <w:marTop w:val="0"/>
      <w:marBottom w:val="0"/>
      <w:divBdr>
        <w:top w:val="none" w:sz="0" w:space="0" w:color="auto"/>
        <w:left w:val="none" w:sz="0" w:space="0" w:color="auto"/>
        <w:bottom w:val="none" w:sz="0" w:space="0" w:color="auto"/>
        <w:right w:val="none" w:sz="0" w:space="0" w:color="auto"/>
      </w:divBdr>
    </w:div>
    <w:div w:id="1071854577">
      <w:bodyDiv w:val="1"/>
      <w:marLeft w:val="0"/>
      <w:marRight w:val="0"/>
      <w:marTop w:val="0"/>
      <w:marBottom w:val="0"/>
      <w:divBdr>
        <w:top w:val="none" w:sz="0" w:space="0" w:color="auto"/>
        <w:left w:val="none" w:sz="0" w:space="0" w:color="auto"/>
        <w:bottom w:val="none" w:sz="0" w:space="0" w:color="auto"/>
        <w:right w:val="none" w:sz="0" w:space="0" w:color="auto"/>
      </w:divBdr>
    </w:div>
    <w:div w:id="1079248265">
      <w:bodyDiv w:val="1"/>
      <w:marLeft w:val="0"/>
      <w:marRight w:val="0"/>
      <w:marTop w:val="0"/>
      <w:marBottom w:val="0"/>
      <w:divBdr>
        <w:top w:val="none" w:sz="0" w:space="0" w:color="auto"/>
        <w:left w:val="none" w:sz="0" w:space="0" w:color="auto"/>
        <w:bottom w:val="none" w:sz="0" w:space="0" w:color="auto"/>
        <w:right w:val="none" w:sz="0" w:space="0" w:color="auto"/>
      </w:divBdr>
    </w:div>
    <w:div w:id="1086226165">
      <w:bodyDiv w:val="1"/>
      <w:marLeft w:val="0"/>
      <w:marRight w:val="0"/>
      <w:marTop w:val="0"/>
      <w:marBottom w:val="0"/>
      <w:divBdr>
        <w:top w:val="none" w:sz="0" w:space="0" w:color="auto"/>
        <w:left w:val="none" w:sz="0" w:space="0" w:color="auto"/>
        <w:bottom w:val="none" w:sz="0" w:space="0" w:color="auto"/>
        <w:right w:val="none" w:sz="0" w:space="0" w:color="auto"/>
      </w:divBdr>
    </w:div>
    <w:div w:id="1117605599">
      <w:bodyDiv w:val="1"/>
      <w:marLeft w:val="0"/>
      <w:marRight w:val="0"/>
      <w:marTop w:val="0"/>
      <w:marBottom w:val="0"/>
      <w:divBdr>
        <w:top w:val="none" w:sz="0" w:space="0" w:color="auto"/>
        <w:left w:val="none" w:sz="0" w:space="0" w:color="auto"/>
        <w:bottom w:val="none" w:sz="0" w:space="0" w:color="auto"/>
        <w:right w:val="none" w:sz="0" w:space="0" w:color="auto"/>
      </w:divBdr>
    </w:div>
    <w:div w:id="1155803488">
      <w:bodyDiv w:val="1"/>
      <w:marLeft w:val="0"/>
      <w:marRight w:val="0"/>
      <w:marTop w:val="0"/>
      <w:marBottom w:val="0"/>
      <w:divBdr>
        <w:top w:val="none" w:sz="0" w:space="0" w:color="auto"/>
        <w:left w:val="none" w:sz="0" w:space="0" w:color="auto"/>
        <w:bottom w:val="none" w:sz="0" w:space="0" w:color="auto"/>
        <w:right w:val="none" w:sz="0" w:space="0" w:color="auto"/>
      </w:divBdr>
    </w:div>
    <w:div w:id="1213077916">
      <w:bodyDiv w:val="1"/>
      <w:marLeft w:val="0"/>
      <w:marRight w:val="0"/>
      <w:marTop w:val="0"/>
      <w:marBottom w:val="0"/>
      <w:divBdr>
        <w:top w:val="none" w:sz="0" w:space="0" w:color="auto"/>
        <w:left w:val="none" w:sz="0" w:space="0" w:color="auto"/>
        <w:bottom w:val="none" w:sz="0" w:space="0" w:color="auto"/>
        <w:right w:val="none" w:sz="0" w:space="0" w:color="auto"/>
      </w:divBdr>
    </w:div>
    <w:div w:id="1237664325">
      <w:bodyDiv w:val="1"/>
      <w:marLeft w:val="0"/>
      <w:marRight w:val="0"/>
      <w:marTop w:val="0"/>
      <w:marBottom w:val="0"/>
      <w:divBdr>
        <w:top w:val="none" w:sz="0" w:space="0" w:color="auto"/>
        <w:left w:val="none" w:sz="0" w:space="0" w:color="auto"/>
        <w:bottom w:val="none" w:sz="0" w:space="0" w:color="auto"/>
        <w:right w:val="none" w:sz="0" w:space="0" w:color="auto"/>
      </w:divBdr>
    </w:div>
    <w:div w:id="1239513877">
      <w:bodyDiv w:val="1"/>
      <w:marLeft w:val="0"/>
      <w:marRight w:val="0"/>
      <w:marTop w:val="0"/>
      <w:marBottom w:val="0"/>
      <w:divBdr>
        <w:top w:val="none" w:sz="0" w:space="0" w:color="auto"/>
        <w:left w:val="none" w:sz="0" w:space="0" w:color="auto"/>
        <w:bottom w:val="none" w:sz="0" w:space="0" w:color="auto"/>
        <w:right w:val="none" w:sz="0" w:space="0" w:color="auto"/>
      </w:divBdr>
    </w:div>
    <w:div w:id="1248610902">
      <w:bodyDiv w:val="1"/>
      <w:marLeft w:val="0"/>
      <w:marRight w:val="0"/>
      <w:marTop w:val="0"/>
      <w:marBottom w:val="0"/>
      <w:divBdr>
        <w:top w:val="none" w:sz="0" w:space="0" w:color="auto"/>
        <w:left w:val="none" w:sz="0" w:space="0" w:color="auto"/>
        <w:bottom w:val="none" w:sz="0" w:space="0" w:color="auto"/>
        <w:right w:val="none" w:sz="0" w:space="0" w:color="auto"/>
      </w:divBdr>
    </w:div>
    <w:div w:id="1274283973">
      <w:bodyDiv w:val="1"/>
      <w:marLeft w:val="0"/>
      <w:marRight w:val="0"/>
      <w:marTop w:val="0"/>
      <w:marBottom w:val="0"/>
      <w:divBdr>
        <w:top w:val="none" w:sz="0" w:space="0" w:color="auto"/>
        <w:left w:val="none" w:sz="0" w:space="0" w:color="auto"/>
        <w:bottom w:val="none" w:sz="0" w:space="0" w:color="auto"/>
        <w:right w:val="none" w:sz="0" w:space="0" w:color="auto"/>
      </w:divBdr>
    </w:div>
    <w:div w:id="1285885278">
      <w:bodyDiv w:val="1"/>
      <w:marLeft w:val="0"/>
      <w:marRight w:val="0"/>
      <w:marTop w:val="0"/>
      <w:marBottom w:val="0"/>
      <w:divBdr>
        <w:top w:val="none" w:sz="0" w:space="0" w:color="auto"/>
        <w:left w:val="none" w:sz="0" w:space="0" w:color="auto"/>
        <w:bottom w:val="none" w:sz="0" w:space="0" w:color="auto"/>
        <w:right w:val="none" w:sz="0" w:space="0" w:color="auto"/>
      </w:divBdr>
    </w:div>
    <w:div w:id="1300377064">
      <w:bodyDiv w:val="1"/>
      <w:marLeft w:val="0"/>
      <w:marRight w:val="0"/>
      <w:marTop w:val="0"/>
      <w:marBottom w:val="0"/>
      <w:divBdr>
        <w:top w:val="none" w:sz="0" w:space="0" w:color="auto"/>
        <w:left w:val="none" w:sz="0" w:space="0" w:color="auto"/>
        <w:bottom w:val="none" w:sz="0" w:space="0" w:color="auto"/>
        <w:right w:val="none" w:sz="0" w:space="0" w:color="auto"/>
      </w:divBdr>
    </w:div>
    <w:div w:id="1307125908">
      <w:bodyDiv w:val="1"/>
      <w:marLeft w:val="0"/>
      <w:marRight w:val="0"/>
      <w:marTop w:val="0"/>
      <w:marBottom w:val="0"/>
      <w:divBdr>
        <w:top w:val="none" w:sz="0" w:space="0" w:color="auto"/>
        <w:left w:val="none" w:sz="0" w:space="0" w:color="auto"/>
        <w:bottom w:val="none" w:sz="0" w:space="0" w:color="auto"/>
        <w:right w:val="none" w:sz="0" w:space="0" w:color="auto"/>
      </w:divBdr>
    </w:div>
    <w:div w:id="1312247312">
      <w:bodyDiv w:val="1"/>
      <w:marLeft w:val="0"/>
      <w:marRight w:val="0"/>
      <w:marTop w:val="0"/>
      <w:marBottom w:val="0"/>
      <w:divBdr>
        <w:top w:val="none" w:sz="0" w:space="0" w:color="auto"/>
        <w:left w:val="none" w:sz="0" w:space="0" w:color="auto"/>
        <w:bottom w:val="none" w:sz="0" w:space="0" w:color="auto"/>
        <w:right w:val="none" w:sz="0" w:space="0" w:color="auto"/>
      </w:divBdr>
    </w:div>
    <w:div w:id="1336303253">
      <w:bodyDiv w:val="1"/>
      <w:marLeft w:val="0"/>
      <w:marRight w:val="0"/>
      <w:marTop w:val="0"/>
      <w:marBottom w:val="0"/>
      <w:divBdr>
        <w:top w:val="none" w:sz="0" w:space="0" w:color="auto"/>
        <w:left w:val="none" w:sz="0" w:space="0" w:color="auto"/>
        <w:bottom w:val="none" w:sz="0" w:space="0" w:color="auto"/>
        <w:right w:val="none" w:sz="0" w:space="0" w:color="auto"/>
      </w:divBdr>
    </w:div>
    <w:div w:id="1351030629">
      <w:bodyDiv w:val="1"/>
      <w:marLeft w:val="0"/>
      <w:marRight w:val="0"/>
      <w:marTop w:val="0"/>
      <w:marBottom w:val="0"/>
      <w:divBdr>
        <w:top w:val="none" w:sz="0" w:space="0" w:color="auto"/>
        <w:left w:val="none" w:sz="0" w:space="0" w:color="auto"/>
        <w:bottom w:val="none" w:sz="0" w:space="0" w:color="auto"/>
        <w:right w:val="none" w:sz="0" w:space="0" w:color="auto"/>
      </w:divBdr>
    </w:div>
    <w:div w:id="1387606990">
      <w:bodyDiv w:val="1"/>
      <w:marLeft w:val="0"/>
      <w:marRight w:val="0"/>
      <w:marTop w:val="0"/>
      <w:marBottom w:val="0"/>
      <w:divBdr>
        <w:top w:val="none" w:sz="0" w:space="0" w:color="auto"/>
        <w:left w:val="none" w:sz="0" w:space="0" w:color="auto"/>
        <w:bottom w:val="none" w:sz="0" w:space="0" w:color="auto"/>
        <w:right w:val="none" w:sz="0" w:space="0" w:color="auto"/>
      </w:divBdr>
    </w:div>
    <w:div w:id="1403258352">
      <w:bodyDiv w:val="1"/>
      <w:marLeft w:val="0"/>
      <w:marRight w:val="0"/>
      <w:marTop w:val="0"/>
      <w:marBottom w:val="0"/>
      <w:divBdr>
        <w:top w:val="none" w:sz="0" w:space="0" w:color="auto"/>
        <w:left w:val="none" w:sz="0" w:space="0" w:color="auto"/>
        <w:bottom w:val="none" w:sz="0" w:space="0" w:color="auto"/>
        <w:right w:val="none" w:sz="0" w:space="0" w:color="auto"/>
      </w:divBdr>
    </w:div>
    <w:div w:id="1439762323">
      <w:bodyDiv w:val="1"/>
      <w:marLeft w:val="0"/>
      <w:marRight w:val="0"/>
      <w:marTop w:val="0"/>
      <w:marBottom w:val="0"/>
      <w:divBdr>
        <w:top w:val="none" w:sz="0" w:space="0" w:color="auto"/>
        <w:left w:val="none" w:sz="0" w:space="0" w:color="auto"/>
        <w:bottom w:val="none" w:sz="0" w:space="0" w:color="auto"/>
        <w:right w:val="none" w:sz="0" w:space="0" w:color="auto"/>
      </w:divBdr>
    </w:div>
    <w:div w:id="1446923300">
      <w:bodyDiv w:val="1"/>
      <w:marLeft w:val="0"/>
      <w:marRight w:val="0"/>
      <w:marTop w:val="0"/>
      <w:marBottom w:val="0"/>
      <w:divBdr>
        <w:top w:val="none" w:sz="0" w:space="0" w:color="auto"/>
        <w:left w:val="none" w:sz="0" w:space="0" w:color="auto"/>
        <w:bottom w:val="none" w:sz="0" w:space="0" w:color="auto"/>
        <w:right w:val="none" w:sz="0" w:space="0" w:color="auto"/>
      </w:divBdr>
    </w:div>
    <w:div w:id="1477184653">
      <w:bodyDiv w:val="1"/>
      <w:marLeft w:val="0"/>
      <w:marRight w:val="0"/>
      <w:marTop w:val="0"/>
      <w:marBottom w:val="0"/>
      <w:divBdr>
        <w:top w:val="none" w:sz="0" w:space="0" w:color="auto"/>
        <w:left w:val="none" w:sz="0" w:space="0" w:color="auto"/>
        <w:bottom w:val="none" w:sz="0" w:space="0" w:color="auto"/>
        <w:right w:val="none" w:sz="0" w:space="0" w:color="auto"/>
      </w:divBdr>
    </w:div>
    <w:div w:id="1478494390">
      <w:bodyDiv w:val="1"/>
      <w:marLeft w:val="0"/>
      <w:marRight w:val="0"/>
      <w:marTop w:val="0"/>
      <w:marBottom w:val="0"/>
      <w:divBdr>
        <w:top w:val="none" w:sz="0" w:space="0" w:color="auto"/>
        <w:left w:val="none" w:sz="0" w:space="0" w:color="auto"/>
        <w:bottom w:val="none" w:sz="0" w:space="0" w:color="auto"/>
        <w:right w:val="none" w:sz="0" w:space="0" w:color="auto"/>
      </w:divBdr>
    </w:div>
    <w:div w:id="1505625177">
      <w:bodyDiv w:val="1"/>
      <w:marLeft w:val="0"/>
      <w:marRight w:val="0"/>
      <w:marTop w:val="0"/>
      <w:marBottom w:val="0"/>
      <w:divBdr>
        <w:top w:val="none" w:sz="0" w:space="0" w:color="auto"/>
        <w:left w:val="none" w:sz="0" w:space="0" w:color="auto"/>
        <w:bottom w:val="none" w:sz="0" w:space="0" w:color="auto"/>
        <w:right w:val="none" w:sz="0" w:space="0" w:color="auto"/>
      </w:divBdr>
    </w:div>
    <w:div w:id="1554998525">
      <w:bodyDiv w:val="1"/>
      <w:marLeft w:val="0"/>
      <w:marRight w:val="0"/>
      <w:marTop w:val="0"/>
      <w:marBottom w:val="0"/>
      <w:divBdr>
        <w:top w:val="none" w:sz="0" w:space="0" w:color="auto"/>
        <w:left w:val="none" w:sz="0" w:space="0" w:color="auto"/>
        <w:bottom w:val="none" w:sz="0" w:space="0" w:color="auto"/>
        <w:right w:val="none" w:sz="0" w:space="0" w:color="auto"/>
      </w:divBdr>
    </w:div>
    <w:div w:id="1560558015">
      <w:bodyDiv w:val="1"/>
      <w:marLeft w:val="0"/>
      <w:marRight w:val="0"/>
      <w:marTop w:val="0"/>
      <w:marBottom w:val="0"/>
      <w:divBdr>
        <w:top w:val="none" w:sz="0" w:space="0" w:color="auto"/>
        <w:left w:val="none" w:sz="0" w:space="0" w:color="auto"/>
        <w:bottom w:val="none" w:sz="0" w:space="0" w:color="auto"/>
        <w:right w:val="none" w:sz="0" w:space="0" w:color="auto"/>
      </w:divBdr>
    </w:div>
    <w:div w:id="1620600170">
      <w:bodyDiv w:val="1"/>
      <w:marLeft w:val="0"/>
      <w:marRight w:val="0"/>
      <w:marTop w:val="0"/>
      <w:marBottom w:val="0"/>
      <w:divBdr>
        <w:top w:val="none" w:sz="0" w:space="0" w:color="auto"/>
        <w:left w:val="none" w:sz="0" w:space="0" w:color="auto"/>
        <w:bottom w:val="none" w:sz="0" w:space="0" w:color="auto"/>
        <w:right w:val="none" w:sz="0" w:space="0" w:color="auto"/>
      </w:divBdr>
    </w:div>
    <w:div w:id="1621758744">
      <w:bodyDiv w:val="1"/>
      <w:marLeft w:val="0"/>
      <w:marRight w:val="0"/>
      <w:marTop w:val="0"/>
      <w:marBottom w:val="0"/>
      <w:divBdr>
        <w:top w:val="none" w:sz="0" w:space="0" w:color="auto"/>
        <w:left w:val="none" w:sz="0" w:space="0" w:color="auto"/>
        <w:bottom w:val="none" w:sz="0" w:space="0" w:color="auto"/>
        <w:right w:val="none" w:sz="0" w:space="0" w:color="auto"/>
      </w:divBdr>
    </w:div>
    <w:div w:id="1648439393">
      <w:bodyDiv w:val="1"/>
      <w:marLeft w:val="0"/>
      <w:marRight w:val="0"/>
      <w:marTop w:val="0"/>
      <w:marBottom w:val="0"/>
      <w:divBdr>
        <w:top w:val="none" w:sz="0" w:space="0" w:color="auto"/>
        <w:left w:val="none" w:sz="0" w:space="0" w:color="auto"/>
        <w:bottom w:val="none" w:sz="0" w:space="0" w:color="auto"/>
        <w:right w:val="none" w:sz="0" w:space="0" w:color="auto"/>
      </w:divBdr>
    </w:div>
    <w:div w:id="1693341606">
      <w:bodyDiv w:val="1"/>
      <w:marLeft w:val="0"/>
      <w:marRight w:val="0"/>
      <w:marTop w:val="0"/>
      <w:marBottom w:val="0"/>
      <w:divBdr>
        <w:top w:val="none" w:sz="0" w:space="0" w:color="auto"/>
        <w:left w:val="none" w:sz="0" w:space="0" w:color="auto"/>
        <w:bottom w:val="none" w:sz="0" w:space="0" w:color="auto"/>
        <w:right w:val="none" w:sz="0" w:space="0" w:color="auto"/>
      </w:divBdr>
    </w:div>
    <w:div w:id="1708069632">
      <w:bodyDiv w:val="1"/>
      <w:marLeft w:val="0"/>
      <w:marRight w:val="0"/>
      <w:marTop w:val="0"/>
      <w:marBottom w:val="0"/>
      <w:divBdr>
        <w:top w:val="none" w:sz="0" w:space="0" w:color="auto"/>
        <w:left w:val="none" w:sz="0" w:space="0" w:color="auto"/>
        <w:bottom w:val="none" w:sz="0" w:space="0" w:color="auto"/>
        <w:right w:val="none" w:sz="0" w:space="0" w:color="auto"/>
      </w:divBdr>
    </w:div>
    <w:div w:id="1733045507">
      <w:bodyDiv w:val="1"/>
      <w:marLeft w:val="0"/>
      <w:marRight w:val="0"/>
      <w:marTop w:val="0"/>
      <w:marBottom w:val="0"/>
      <w:divBdr>
        <w:top w:val="none" w:sz="0" w:space="0" w:color="auto"/>
        <w:left w:val="none" w:sz="0" w:space="0" w:color="auto"/>
        <w:bottom w:val="none" w:sz="0" w:space="0" w:color="auto"/>
        <w:right w:val="none" w:sz="0" w:space="0" w:color="auto"/>
      </w:divBdr>
    </w:div>
    <w:div w:id="1781990780">
      <w:bodyDiv w:val="1"/>
      <w:marLeft w:val="0"/>
      <w:marRight w:val="0"/>
      <w:marTop w:val="0"/>
      <w:marBottom w:val="0"/>
      <w:divBdr>
        <w:top w:val="none" w:sz="0" w:space="0" w:color="auto"/>
        <w:left w:val="none" w:sz="0" w:space="0" w:color="auto"/>
        <w:bottom w:val="none" w:sz="0" w:space="0" w:color="auto"/>
        <w:right w:val="none" w:sz="0" w:space="0" w:color="auto"/>
      </w:divBdr>
    </w:div>
    <w:div w:id="1796749077">
      <w:bodyDiv w:val="1"/>
      <w:marLeft w:val="0"/>
      <w:marRight w:val="0"/>
      <w:marTop w:val="0"/>
      <w:marBottom w:val="0"/>
      <w:divBdr>
        <w:top w:val="none" w:sz="0" w:space="0" w:color="auto"/>
        <w:left w:val="none" w:sz="0" w:space="0" w:color="auto"/>
        <w:bottom w:val="none" w:sz="0" w:space="0" w:color="auto"/>
        <w:right w:val="none" w:sz="0" w:space="0" w:color="auto"/>
      </w:divBdr>
    </w:div>
    <w:div w:id="1824616276">
      <w:bodyDiv w:val="1"/>
      <w:marLeft w:val="0"/>
      <w:marRight w:val="0"/>
      <w:marTop w:val="0"/>
      <w:marBottom w:val="0"/>
      <w:divBdr>
        <w:top w:val="none" w:sz="0" w:space="0" w:color="auto"/>
        <w:left w:val="none" w:sz="0" w:space="0" w:color="auto"/>
        <w:bottom w:val="none" w:sz="0" w:space="0" w:color="auto"/>
        <w:right w:val="none" w:sz="0" w:space="0" w:color="auto"/>
      </w:divBdr>
    </w:div>
    <w:div w:id="1878934409">
      <w:bodyDiv w:val="1"/>
      <w:marLeft w:val="0"/>
      <w:marRight w:val="0"/>
      <w:marTop w:val="0"/>
      <w:marBottom w:val="0"/>
      <w:divBdr>
        <w:top w:val="none" w:sz="0" w:space="0" w:color="auto"/>
        <w:left w:val="none" w:sz="0" w:space="0" w:color="auto"/>
        <w:bottom w:val="none" w:sz="0" w:space="0" w:color="auto"/>
        <w:right w:val="none" w:sz="0" w:space="0" w:color="auto"/>
      </w:divBdr>
    </w:div>
    <w:div w:id="1950156884">
      <w:bodyDiv w:val="1"/>
      <w:marLeft w:val="0"/>
      <w:marRight w:val="0"/>
      <w:marTop w:val="0"/>
      <w:marBottom w:val="0"/>
      <w:divBdr>
        <w:top w:val="none" w:sz="0" w:space="0" w:color="auto"/>
        <w:left w:val="none" w:sz="0" w:space="0" w:color="auto"/>
        <w:bottom w:val="none" w:sz="0" w:space="0" w:color="auto"/>
        <w:right w:val="none" w:sz="0" w:space="0" w:color="auto"/>
      </w:divBdr>
    </w:div>
    <w:div w:id="1965571512">
      <w:bodyDiv w:val="1"/>
      <w:marLeft w:val="0"/>
      <w:marRight w:val="0"/>
      <w:marTop w:val="0"/>
      <w:marBottom w:val="0"/>
      <w:divBdr>
        <w:top w:val="none" w:sz="0" w:space="0" w:color="auto"/>
        <w:left w:val="none" w:sz="0" w:space="0" w:color="auto"/>
        <w:bottom w:val="none" w:sz="0" w:space="0" w:color="auto"/>
        <w:right w:val="none" w:sz="0" w:space="0" w:color="auto"/>
      </w:divBdr>
    </w:div>
    <w:div w:id="1982228526">
      <w:bodyDiv w:val="1"/>
      <w:marLeft w:val="0"/>
      <w:marRight w:val="0"/>
      <w:marTop w:val="0"/>
      <w:marBottom w:val="0"/>
      <w:divBdr>
        <w:top w:val="none" w:sz="0" w:space="0" w:color="auto"/>
        <w:left w:val="none" w:sz="0" w:space="0" w:color="auto"/>
        <w:bottom w:val="none" w:sz="0" w:space="0" w:color="auto"/>
        <w:right w:val="none" w:sz="0" w:space="0" w:color="auto"/>
      </w:divBdr>
    </w:div>
    <w:div w:id="1983536967">
      <w:bodyDiv w:val="1"/>
      <w:marLeft w:val="0"/>
      <w:marRight w:val="0"/>
      <w:marTop w:val="0"/>
      <w:marBottom w:val="0"/>
      <w:divBdr>
        <w:top w:val="none" w:sz="0" w:space="0" w:color="auto"/>
        <w:left w:val="none" w:sz="0" w:space="0" w:color="auto"/>
        <w:bottom w:val="none" w:sz="0" w:space="0" w:color="auto"/>
        <w:right w:val="none" w:sz="0" w:space="0" w:color="auto"/>
      </w:divBdr>
    </w:div>
    <w:div w:id="2059014590">
      <w:bodyDiv w:val="1"/>
      <w:marLeft w:val="0"/>
      <w:marRight w:val="0"/>
      <w:marTop w:val="0"/>
      <w:marBottom w:val="0"/>
      <w:divBdr>
        <w:top w:val="none" w:sz="0" w:space="0" w:color="auto"/>
        <w:left w:val="none" w:sz="0" w:space="0" w:color="auto"/>
        <w:bottom w:val="none" w:sz="0" w:space="0" w:color="auto"/>
        <w:right w:val="none" w:sz="0" w:space="0" w:color="auto"/>
      </w:divBdr>
    </w:div>
    <w:div w:id="2081634532">
      <w:bodyDiv w:val="1"/>
      <w:marLeft w:val="0"/>
      <w:marRight w:val="0"/>
      <w:marTop w:val="0"/>
      <w:marBottom w:val="0"/>
      <w:divBdr>
        <w:top w:val="none" w:sz="0" w:space="0" w:color="auto"/>
        <w:left w:val="none" w:sz="0" w:space="0" w:color="auto"/>
        <w:bottom w:val="none" w:sz="0" w:space="0" w:color="auto"/>
        <w:right w:val="none" w:sz="0" w:space="0" w:color="auto"/>
      </w:divBdr>
    </w:div>
    <w:div w:id="2132505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penulis@y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Dea20</b:Tag>
    <b:SourceType>JournalArticle</b:SourceType>
    <b:Guid>{8393C67D-82C1-461A-B3EC-4705320CDBE5}</b:Guid>
    <b:Author>
      <b:Author>
        <b:NameList>
          <b:Person>
            <b:Last>Khairun</b:Last>
            <b:First>Deasy</b:First>
            <b:Middle>Yunika</b:Middle>
          </b:Person>
          <b:Person>
            <b:Last>Hakim</b:Last>
            <b:First>Ibrahim</b:First>
            <b:Middle>Al</b:Middle>
          </b:Person>
          <b:Person>
            <b:Last>Solihah</b:Last>
            <b:First>Ninis</b:First>
          </b:Person>
        </b:NameList>
      </b:Author>
    </b:Author>
    <b:Title>Teknik Role Playing untuk Meningkatkan Kepercayaan Diri Siswa SMP</b:Title>
    <b:JournalName>Indonesian Journal of Educational Counseling</b:JournalName>
    <b:Year>2020</b:Year>
    <b:RefOrder>1</b:RefOrder>
  </b:Source>
  <b:Source>
    <b:Tag>Sya18</b:Tag>
    <b:SourceType>JournalArticle</b:SourceType>
    <b:Guid>{236675C9-5FC1-4F3F-AEDB-CDF650F41002}</b:Guid>
    <b:Author>
      <b:Author>
        <b:NameList>
          <b:Person>
            <b:Last>Amri</b:Last>
            <b:First>Syaipul</b:First>
          </b:Person>
        </b:NameList>
      </b:Author>
    </b:Author>
    <b:Title>Pengaruh Kepercayaan Diri (Self Confidence) Berbasis Ekstrakurikuler Pramuka Terhadap Prestasi Belajar Matematika Siswa Sma Negeri 6 Kota Bengkulu</b:Title>
    <b:JournalName>Jurnal Pendidikan Matematika Raflesia </b:JournalName>
    <b:Year>2018</b:Year>
    <b:Pages>159</b:Pages>
    <b:RefOrder>2</b:RefOrder>
  </b:Source>
  <b:Source>
    <b:Tag>Luk15</b:Tag>
    <b:SourceType>JournalArticle</b:SourceType>
    <b:Guid>{9255C2CC-36AD-4348-B07A-D67DA82F06C8}</b:Guid>
    <b:Author>
      <b:Author>
        <b:NameList>
          <b:Person>
            <b:Last>Kurniawan</b:Last>
            <b:First>Luky</b:First>
          </b:Person>
        </b:NameList>
      </b:Author>
    </b:Author>
    <b:Title>Pengembangan Program Layanan Bimbingan dan Konseling Komperhensif di SMA</b:Title>
    <b:JournalName>Jurnal Psikologi Pendidikan dan Konseling</b:JournalName>
    <b:Year>2015</b:Year>
    <b:Pages>2</b:Pages>
    <b:RefOrder>5</b:RefOrder>
  </b:Source>
  <b:Source>
    <b:Tag>Adeta</b:Tag>
    <b:SourceType>Book</b:SourceType>
    <b:Guid>{688AFCBA-F55A-4B1C-97CD-DECEE59A04F0}</b:Guid>
    <b:Title>Metode Penelitian dan Pengembangan di Sekolah</b:Title>
    <b:Year>Yogyakarta</b:Year>
    <b:Author>
      <b:Author>
        <b:NameList>
          <b:Person>
            <b:Last>Hasyim</b:Last>
            <b:First>Adelina</b:First>
          </b:Person>
        </b:NameList>
      </b:Author>
    </b:Author>
    <b:City>2006</b:City>
    <b:Publisher>Media Akademi</b:Publisher>
    <b:RefOrder>4</b:RefOrder>
  </b:Source>
  <b:Source>
    <b:Tag>Wal06</b:Tag>
    <b:SourceType>Book</b:SourceType>
    <b:Guid>{327A06F6-189F-4C13-B043-C9BE62F6C297}</b:Guid>
    <b:Author>
      <b:Author>
        <b:NameList>
          <b:Person>
            <b:Last>Borg</b:Last>
            <b:First>Walter</b:First>
            <b:Middle>R.</b:Middle>
          </b:Person>
          <b:Person>
            <b:Last>Gall</b:Last>
            <b:First>Meredith</b:First>
            <b:Middle>D.</b:Middle>
          </b:Person>
          <b:Person>
            <b:Last>Gall</b:Last>
            <b:First>Joyce</b:First>
            <b:Middle>P.</b:Middle>
          </b:Person>
        </b:NameList>
      </b:Author>
    </b:Author>
    <b:Title>Educational Research Eight Edition</b:Title>
    <b:Year>2006</b:Year>
    <b:City>United States, America</b:City>
    <b:Publisher>Pearson</b:Publisher>
    <b:RefOrder>3</b:RefOrder>
  </b:Source>
  <b:Source>
    <b:Tag>Sya12</b:Tag>
    <b:SourceType>Book</b:SourceType>
    <b:Guid>{35C3ACA0-F5CB-45A1-A764-9EDD7602D63B}</b:Guid>
    <b:Author>
      <b:Author>
        <b:NameList>
          <b:Person>
            <b:Last>Syamsu</b:Last>
            <b:First>Yusuf</b:First>
          </b:Person>
          <b:Person>
            <b:Last>Juntika</b:Last>
            <b:First>Nurihsan</b:First>
          </b:Person>
        </b:NameList>
      </b:Author>
    </b:Author>
    <b:Title>Landasan Bimbingan dan Konseling</b:Title>
    <b:Year>2012</b:Year>
    <b:City>Bandung</b:City>
    <b:Publisher>PT. Remaja Rosdakarya</b:Publisher>
    <b:RefOrder>6</b:RefOrder>
  </b:Source>
  <b:Source>
    <b:Tag>MAd20</b:Tag>
    <b:SourceType>JournalArticle</b:SourceType>
    <b:Guid>{464B2B78-1B49-488E-9EBA-4F493E78824E}</b:Guid>
    <b:Title>Inovasi Layanan Bimbingan dan Konseling pada Pembelajaran dalam Jaringan Masa Pandemi Covid-19</b:Title>
    <b:Year>2020</b:Year>
    <b:Author>
      <b:Author>
        <b:NameList>
          <b:Person>
            <b:Last>Putra</b:Last>
            <b:First>M.</b:First>
            <b:Middle>Adi</b:Middle>
          </b:Person>
          <b:Person>
            <b:Last>Shofaria</b:Last>
            <b:First>Nurida</b:First>
          </b:Person>
        </b:NameList>
      </b:Author>
    </b:Author>
    <b:JournalName>Jurnal Bikotetik (Bimbingan dan Konseling: Teori dan Praktik)</b:JournalName>
    <b:Pages>56</b:Pages>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B9C87-72D9-4DAE-8E22-06F61FA2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9</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21</cp:revision>
  <cp:lastPrinted>2016-01-13T06:50:00Z</cp:lastPrinted>
  <dcterms:created xsi:type="dcterms:W3CDTF">2022-06-22T06:25:00Z</dcterms:created>
  <dcterms:modified xsi:type="dcterms:W3CDTF">2022-06-29T14:47:00Z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