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20" w:rsidRPr="00CE0F20" w:rsidRDefault="00CE0F20" w:rsidP="00741C22">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PE</w:t>
      </w:r>
      <w:r w:rsidR="007770D0">
        <w:rPr>
          <w:rFonts w:ascii="Times New Roman" w:hAnsi="Times New Roman" w:cs="Times New Roman"/>
          <w:b/>
          <w:sz w:val="28"/>
          <w:szCs w:val="28"/>
        </w:rPr>
        <w:t>NGEMBANGAN</w:t>
      </w:r>
      <w:r w:rsidRPr="00CE0F20">
        <w:rPr>
          <w:rFonts w:ascii="Times New Roman" w:hAnsi="Times New Roman" w:cs="Times New Roman"/>
          <w:b/>
          <w:sz w:val="28"/>
          <w:szCs w:val="28"/>
        </w:rPr>
        <w:t xml:space="preserve"> </w:t>
      </w:r>
      <w:r w:rsidR="006F3348">
        <w:rPr>
          <w:rFonts w:ascii="Times New Roman" w:hAnsi="Times New Roman" w:cs="Times New Roman"/>
          <w:b/>
          <w:sz w:val="28"/>
          <w:szCs w:val="28"/>
        </w:rPr>
        <w:t>KETERAMPILAN MOTORIK HALUS</w:t>
      </w:r>
      <w:r w:rsidR="000F0B5B">
        <w:rPr>
          <w:rFonts w:ascii="Times New Roman" w:hAnsi="Times New Roman" w:cs="Times New Roman"/>
          <w:b/>
          <w:sz w:val="28"/>
          <w:szCs w:val="28"/>
        </w:rPr>
        <w:t xml:space="preserve"> PADA ANAK USIA DINI</w:t>
      </w:r>
    </w:p>
    <w:p w:rsidR="00D50045" w:rsidRPr="00CE0F20" w:rsidRDefault="00D50045" w:rsidP="00690DDB">
      <w:pPr>
        <w:spacing w:after="0" w:line="240" w:lineRule="auto"/>
        <w:jc w:val="center"/>
        <w:rPr>
          <w:rFonts w:ascii="Times New Roman" w:hAnsi="Times New Roman" w:cs="Times New Roman"/>
          <w:b/>
          <w:sz w:val="24"/>
          <w:szCs w:val="24"/>
        </w:rPr>
      </w:pPr>
    </w:p>
    <w:p w:rsidR="00741C22" w:rsidRDefault="000F0B5B" w:rsidP="00741C22">
      <w:pPr>
        <w:spacing w:after="0" w:line="240" w:lineRule="auto"/>
        <w:jc w:val="center"/>
        <w:rPr>
          <w:rFonts w:ascii="Times New Roman" w:eastAsia="Times New Roman" w:hAnsi="Times New Roman" w:cs="Times New Roman"/>
          <w:b/>
          <w:sz w:val="24"/>
          <w:vertAlign w:val="superscript"/>
          <w:lang w:val="en-US"/>
        </w:rPr>
      </w:pPr>
      <w:r>
        <w:rPr>
          <w:rFonts w:ascii="Times New Roman" w:hAnsi="Times New Roman" w:cs="Times New Roman"/>
          <w:b/>
          <w:sz w:val="24"/>
          <w:szCs w:val="24"/>
        </w:rPr>
        <w:t>Pipit Rahmawati</w:t>
      </w:r>
      <w:r w:rsidR="00741C22" w:rsidRPr="00FB4C34">
        <w:rPr>
          <w:rFonts w:ascii="Times New Roman" w:eastAsia="Times New Roman" w:hAnsi="Times New Roman" w:cs="Times New Roman"/>
          <w:b/>
          <w:sz w:val="24"/>
          <w:vertAlign w:val="superscript"/>
        </w:rPr>
        <w:t>1</w:t>
      </w:r>
      <w:r w:rsidR="00741C22">
        <w:rPr>
          <w:rFonts w:ascii="Times New Roman" w:hAnsi="Times New Roman" w:cs="Times New Roman"/>
          <w:b/>
          <w:sz w:val="24"/>
          <w:szCs w:val="24"/>
          <w:lang w:val="en-US"/>
        </w:rPr>
        <w:t>, Nurwuni</w:t>
      </w:r>
      <w:r w:rsidR="00741C22" w:rsidRPr="00FB4C34">
        <w:rPr>
          <w:rFonts w:ascii="Times New Roman" w:eastAsia="Times New Roman" w:hAnsi="Times New Roman" w:cs="Times New Roman"/>
          <w:b/>
          <w:sz w:val="24"/>
          <w:vertAlign w:val="superscript"/>
        </w:rPr>
        <w:t>2</w:t>
      </w:r>
    </w:p>
    <w:p w:rsidR="00FF3739" w:rsidRPr="00FF3739" w:rsidRDefault="00FF3739" w:rsidP="00741C22">
      <w:pPr>
        <w:spacing w:after="0" w:line="240" w:lineRule="auto"/>
        <w:jc w:val="center"/>
        <w:rPr>
          <w:rFonts w:ascii="Times New Roman" w:hAnsi="Times New Roman" w:cs="Times New Roman"/>
          <w:b/>
          <w:sz w:val="24"/>
          <w:szCs w:val="24"/>
          <w:lang w:val="en-US"/>
        </w:rPr>
      </w:pPr>
    </w:p>
    <w:p w:rsidR="00741C22" w:rsidRPr="00FF3739" w:rsidRDefault="00741C22" w:rsidP="00741C22">
      <w:pPr>
        <w:spacing w:after="0" w:line="240" w:lineRule="auto"/>
        <w:jc w:val="center"/>
        <w:rPr>
          <w:rFonts w:ascii="Times New Roman" w:eastAsia="Times New Roman" w:hAnsi="Times New Roman" w:cs="Times New Roman"/>
          <w:lang w:val="en-US"/>
        </w:rPr>
      </w:pPr>
      <w:r w:rsidRPr="00FF3739">
        <w:rPr>
          <w:rFonts w:ascii="Times New Roman" w:eastAsia="Times New Roman" w:hAnsi="Times New Roman" w:cs="Times New Roman"/>
          <w:vertAlign w:val="superscript"/>
        </w:rPr>
        <w:t xml:space="preserve">1  </w:t>
      </w:r>
      <w:r w:rsidRPr="00FF3739">
        <w:rPr>
          <w:rFonts w:ascii="Times New Roman" w:eastAsia="Times New Roman" w:hAnsi="Times New Roman" w:cs="Times New Roman"/>
          <w:lang w:val="en-US"/>
        </w:rPr>
        <w:t>Ikip Siliwangi Bandung</w:t>
      </w:r>
    </w:p>
    <w:p w:rsidR="00741C22" w:rsidRPr="00FF3739" w:rsidRDefault="00741C22" w:rsidP="00741C22">
      <w:pPr>
        <w:spacing w:after="0" w:line="240" w:lineRule="auto"/>
        <w:jc w:val="center"/>
        <w:rPr>
          <w:rFonts w:ascii="Times New Roman" w:eastAsia="Times New Roman" w:hAnsi="Times New Roman" w:cs="Times New Roman"/>
          <w:lang w:val="en-US"/>
        </w:rPr>
      </w:pPr>
      <w:r w:rsidRPr="00FF3739">
        <w:rPr>
          <w:rFonts w:ascii="Times New Roman" w:eastAsia="Times New Roman" w:hAnsi="Times New Roman" w:cs="Times New Roman"/>
          <w:vertAlign w:val="superscript"/>
        </w:rPr>
        <w:t xml:space="preserve">2  </w:t>
      </w:r>
      <w:r w:rsidRPr="00FF3739">
        <w:rPr>
          <w:rFonts w:ascii="Times New Roman" w:eastAsia="Times New Roman" w:hAnsi="Times New Roman" w:cs="Times New Roman"/>
          <w:lang w:val="en-US"/>
        </w:rPr>
        <w:t>Ikip Siliwangi Bandung</w:t>
      </w:r>
    </w:p>
    <w:p w:rsidR="00FF3739" w:rsidRPr="00FF3739" w:rsidRDefault="00FF3739" w:rsidP="00741C22">
      <w:pPr>
        <w:spacing w:after="0" w:line="240" w:lineRule="auto"/>
        <w:jc w:val="center"/>
        <w:rPr>
          <w:rFonts w:ascii="Times New Roman" w:eastAsia="Times New Roman" w:hAnsi="Times New Roman" w:cs="Times New Roman"/>
          <w:lang w:val="en-US"/>
        </w:rPr>
      </w:pPr>
    </w:p>
    <w:p w:rsidR="007770D0" w:rsidRPr="00FF3739" w:rsidRDefault="00741C22" w:rsidP="00741C22">
      <w:pPr>
        <w:spacing w:after="0" w:line="240" w:lineRule="auto"/>
        <w:jc w:val="center"/>
        <w:rPr>
          <w:rFonts w:ascii="Times New Roman" w:hAnsi="Times New Roman" w:cs="Times New Roman"/>
          <w:b/>
          <w:lang w:val="en-US"/>
        </w:rPr>
      </w:pPr>
      <w:hyperlink r:id="rId8" w:history="1">
        <w:r w:rsidRPr="00FF3739">
          <w:rPr>
            <w:rStyle w:val="Hyperlink"/>
            <w:rFonts w:ascii="Times New Roman" w:eastAsia="Times New Roman" w:hAnsi="Times New Roman" w:cs="Times New Roman"/>
            <w:vertAlign w:val="superscript"/>
          </w:rPr>
          <w:t>1</w:t>
        </w:r>
        <w:r w:rsidRPr="00FF3739">
          <w:rPr>
            <w:rStyle w:val="Hyperlink"/>
            <w:rFonts w:ascii="Times New Roman" w:hAnsi="Times New Roman" w:cs="Times New Roman"/>
          </w:rPr>
          <w:t>Pipitrahmawati96@gmail.com</w:t>
        </w:r>
      </w:hyperlink>
      <w:r w:rsidRPr="00FF3739">
        <w:rPr>
          <w:rFonts w:ascii="Times New Roman" w:hAnsi="Times New Roman" w:cs="Times New Roman"/>
          <w:lang w:val="en-US"/>
        </w:rPr>
        <w:t xml:space="preserve">, </w:t>
      </w:r>
      <w:r w:rsidR="00FF3739" w:rsidRPr="00FF3739">
        <w:rPr>
          <w:rFonts w:ascii="Times New Roman" w:eastAsia="Times New Roman" w:hAnsi="Times New Roman" w:cs="Times New Roman"/>
          <w:vertAlign w:val="superscript"/>
        </w:rPr>
        <w:t xml:space="preserve">2 </w:t>
      </w:r>
      <w:hyperlink r:id="rId9" w:history="1">
        <w:r w:rsidR="00FF3739" w:rsidRPr="00FF3739">
          <w:rPr>
            <w:rStyle w:val="Hyperlink"/>
            <w:rFonts w:ascii="Times New Roman" w:hAnsi="Times New Roman" w:cs="Times New Roman"/>
            <w:lang w:val="en-US"/>
          </w:rPr>
          <w:t>Nurwuni77@gmail.com</w:t>
        </w:r>
      </w:hyperlink>
      <w:r w:rsidR="00FF3739" w:rsidRPr="00FF3739">
        <w:rPr>
          <w:rFonts w:ascii="Times New Roman" w:hAnsi="Times New Roman" w:cs="Times New Roman"/>
          <w:lang w:val="en-US"/>
        </w:rPr>
        <w:t xml:space="preserve"> </w:t>
      </w:r>
    </w:p>
    <w:p w:rsidR="00F346EE" w:rsidRPr="00CE0F20" w:rsidRDefault="00F346EE" w:rsidP="00690DDB">
      <w:pPr>
        <w:spacing w:after="0" w:line="240" w:lineRule="auto"/>
        <w:jc w:val="center"/>
        <w:rPr>
          <w:rFonts w:ascii="Times New Roman" w:hAnsi="Times New Roman" w:cs="Times New Roman"/>
          <w:b/>
          <w:sz w:val="24"/>
          <w:szCs w:val="24"/>
          <w:lang w:val="en-US"/>
        </w:rPr>
      </w:pPr>
    </w:p>
    <w:p w:rsidR="00064F1D" w:rsidRPr="00CE0F20" w:rsidRDefault="00043195" w:rsidP="00D7202A">
      <w:pPr>
        <w:tabs>
          <w:tab w:val="left" w:pos="2415"/>
          <w:tab w:val="left" w:pos="6735"/>
        </w:tabs>
        <w:spacing w:after="0" w:line="360" w:lineRule="auto"/>
        <w:rPr>
          <w:rFonts w:ascii="Times New Roman" w:hAnsi="Times New Roman" w:cs="Times New Roman"/>
          <w:b/>
          <w:sz w:val="24"/>
          <w:szCs w:val="24"/>
          <w:lang w:val="en-US"/>
        </w:rPr>
      </w:pPr>
      <w:r w:rsidRPr="00CE0F20">
        <w:rPr>
          <w:rFonts w:ascii="Times New Roman" w:hAnsi="Times New Roman" w:cs="Times New Roman"/>
          <w:b/>
          <w:sz w:val="24"/>
          <w:szCs w:val="24"/>
        </w:rPr>
        <w:tab/>
      </w:r>
      <w:r w:rsidR="00D7202A" w:rsidRPr="00CE0F20">
        <w:rPr>
          <w:rFonts w:ascii="Times New Roman" w:hAnsi="Times New Roman" w:cs="Times New Roman"/>
          <w:b/>
          <w:sz w:val="24"/>
          <w:szCs w:val="24"/>
        </w:rPr>
        <w:tab/>
      </w:r>
    </w:p>
    <w:p w:rsidR="006C120B" w:rsidRPr="00030466" w:rsidRDefault="000F0B5B" w:rsidP="00030466">
      <w:pPr>
        <w:spacing w:after="0" w:line="240" w:lineRule="auto"/>
        <w:jc w:val="center"/>
        <w:rPr>
          <w:rFonts w:ascii="Times New Roman" w:hAnsi="Times New Roman" w:cs="Times New Roman"/>
          <w:b/>
          <w:sz w:val="24"/>
          <w:szCs w:val="24"/>
        </w:rPr>
      </w:pPr>
      <w:r w:rsidRPr="00030466">
        <w:rPr>
          <w:rFonts w:ascii="Times New Roman" w:hAnsi="Times New Roman" w:cs="Times New Roman"/>
          <w:b/>
          <w:sz w:val="24"/>
          <w:szCs w:val="24"/>
        </w:rPr>
        <w:t>ABSTRACT</w:t>
      </w:r>
    </w:p>
    <w:p w:rsidR="006C120B" w:rsidRPr="00030466" w:rsidRDefault="006C120B" w:rsidP="00030466">
      <w:pPr>
        <w:spacing w:after="0" w:line="240" w:lineRule="auto"/>
        <w:jc w:val="both"/>
        <w:rPr>
          <w:rFonts w:ascii="Times New Roman" w:hAnsi="Times New Roman" w:cs="Times New Roman"/>
          <w:sz w:val="24"/>
          <w:szCs w:val="24"/>
        </w:rPr>
      </w:pPr>
      <w:r w:rsidRPr="00030466">
        <w:rPr>
          <w:rFonts w:ascii="Times New Roman" w:hAnsi="Times New Roman" w:cs="Times New Roman"/>
          <w:sz w:val="24"/>
          <w:szCs w:val="24"/>
          <w:lang w:val="en-US"/>
        </w:rPr>
        <w:t>Fine motor skills are the ability to control movements through the coordination of the nervous system, fibrils, and muscles such as fingers and hands. Fine motor skills also play an important role in the process of developing cognitive abilities in early childhood. This research is to look at ways to develop motor skills in early childhood. The study was conducted using qualitative descriptive (single case multi site case study design) involving 2 teachers. Data is collected through observation and interviews, then analyzed by thematic. The results showed that fine motor development research was conducted using the assignment method in four ways: (i) Providing tools and materials, (ii) providing direction and opportunities for training, (iii) spending children with individuals and groups, (iv) Successful improve their motor skills. This lesson shows how to use it can be used in developing fine motor skills at</w:t>
      </w:r>
      <w:r w:rsidRPr="00030466">
        <w:rPr>
          <w:rFonts w:ascii="Times New Roman" w:hAnsi="Times New Roman" w:cs="Times New Roman"/>
          <w:sz w:val="24"/>
          <w:szCs w:val="24"/>
        </w:rPr>
        <w:t xml:space="preserve"> </w:t>
      </w:r>
      <w:r w:rsidRPr="00030466">
        <w:rPr>
          <w:rFonts w:ascii="Times New Roman" w:hAnsi="Times New Roman" w:cs="Times New Roman"/>
          <w:sz w:val="24"/>
          <w:szCs w:val="24"/>
          <w:lang w:val="en-US"/>
        </w:rPr>
        <w:t>early childhood.</w:t>
      </w:r>
    </w:p>
    <w:p w:rsidR="000F0B5B" w:rsidRPr="000F0B5B" w:rsidRDefault="000F0B5B" w:rsidP="00F86FB8">
      <w:pPr>
        <w:spacing w:after="0" w:line="240" w:lineRule="auto"/>
        <w:jc w:val="both"/>
        <w:rPr>
          <w:rFonts w:ascii="Times New Roman" w:hAnsi="Times New Roman" w:cs="Times New Roman"/>
        </w:rPr>
      </w:pPr>
    </w:p>
    <w:p w:rsidR="006C120B" w:rsidRDefault="00165E95" w:rsidP="006C120B">
      <w:pPr>
        <w:spacing w:after="0"/>
        <w:jc w:val="both"/>
        <w:rPr>
          <w:rFonts w:ascii="Times New Roman" w:hAnsi="Times New Roman" w:cs="Times New Roman"/>
        </w:rPr>
      </w:pPr>
      <w:r w:rsidRPr="00CE0F20">
        <w:rPr>
          <w:rFonts w:ascii="Times New Roman" w:eastAsia="Times New Roman" w:hAnsi="Times New Roman" w:cs="Times New Roman"/>
          <w:b/>
          <w:szCs w:val="20"/>
          <w:lang w:val="en-US"/>
        </w:rPr>
        <w:t>Keywords</w:t>
      </w:r>
      <w:r w:rsidRPr="00CE0F20">
        <w:rPr>
          <w:rFonts w:ascii="Times New Roman" w:eastAsia="Times New Roman" w:hAnsi="Times New Roman" w:cs="Times New Roman"/>
          <w:szCs w:val="20"/>
          <w:lang w:val="en-US"/>
        </w:rPr>
        <w:t>:</w:t>
      </w:r>
      <w:r w:rsidR="006C120B">
        <w:rPr>
          <w:rFonts w:ascii="Times New Roman" w:eastAsia="Times New Roman" w:hAnsi="Times New Roman" w:cs="Times New Roman"/>
          <w:sz w:val="18"/>
          <w:szCs w:val="20"/>
        </w:rPr>
        <w:t xml:space="preserve"> </w:t>
      </w:r>
      <w:r w:rsidR="006C120B" w:rsidRPr="006C120B">
        <w:rPr>
          <w:rFonts w:ascii="Times New Roman" w:hAnsi="Times New Roman" w:cs="Times New Roman"/>
          <w:lang w:val="en-US"/>
        </w:rPr>
        <w:t>Development of fine motor skills, assignments, single multi-case sites, beginning</w:t>
      </w:r>
      <w:r w:rsidR="006C120B">
        <w:rPr>
          <w:rFonts w:ascii="Times New Roman" w:hAnsi="Times New Roman" w:cs="Times New Roman"/>
        </w:rPr>
        <w:t xml:space="preserve"> </w:t>
      </w:r>
      <w:r w:rsidR="006C120B" w:rsidRPr="006C120B">
        <w:rPr>
          <w:rFonts w:ascii="Times New Roman" w:hAnsi="Times New Roman" w:cs="Times New Roman"/>
          <w:lang w:val="en-US"/>
        </w:rPr>
        <w:t>childhood</w:t>
      </w:r>
    </w:p>
    <w:p w:rsidR="00D53CF6" w:rsidRPr="00CE0F20" w:rsidRDefault="00D53CF6" w:rsidP="006C120B">
      <w:pPr>
        <w:spacing w:after="0"/>
        <w:jc w:val="both"/>
        <w:rPr>
          <w:rFonts w:ascii="Times New Roman" w:hAnsi="Times New Roman" w:cs="Times New Roman"/>
          <w:i/>
          <w:sz w:val="24"/>
          <w:szCs w:val="24"/>
        </w:rPr>
      </w:pPr>
    </w:p>
    <w:p w:rsidR="00290A06" w:rsidRPr="00030466" w:rsidRDefault="000F0B5B" w:rsidP="00030466">
      <w:pPr>
        <w:spacing w:after="0" w:line="240" w:lineRule="auto"/>
        <w:jc w:val="center"/>
        <w:rPr>
          <w:rFonts w:ascii="Times New Roman" w:hAnsi="Times New Roman" w:cs="Times New Roman"/>
          <w:b/>
          <w:sz w:val="24"/>
          <w:szCs w:val="24"/>
        </w:rPr>
      </w:pPr>
      <w:r w:rsidRPr="00030466">
        <w:rPr>
          <w:rFonts w:ascii="Times New Roman" w:hAnsi="Times New Roman" w:cs="Times New Roman"/>
          <w:b/>
          <w:sz w:val="24"/>
          <w:szCs w:val="24"/>
        </w:rPr>
        <w:t>ABSTRAK</w:t>
      </w:r>
    </w:p>
    <w:p w:rsidR="00290A06" w:rsidRPr="00030466" w:rsidRDefault="00290A06" w:rsidP="00030466">
      <w:pPr>
        <w:spacing w:after="0" w:line="240" w:lineRule="auto"/>
        <w:rPr>
          <w:rFonts w:ascii="Times New Roman" w:hAnsi="Times New Roman" w:cs="Times New Roman"/>
          <w:b/>
          <w:sz w:val="24"/>
          <w:szCs w:val="24"/>
        </w:rPr>
      </w:pPr>
    </w:p>
    <w:p w:rsidR="00165E95" w:rsidRDefault="006F3348" w:rsidP="00030466">
      <w:pPr>
        <w:spacing w:after="0" w:line="240" w:lineRule="auto"/>
        <w:jc w:val="both"/>
        <w:rPr>
          <w:rFonts w:ascii="Times New Roman" w:hAnsi="Times New Roman" w:cs="Times New Roman"/>
          <w:sz w:val="24"/>
          <w:szCs w:val="24"/>
          <w:lang w:val="en-US"/>
        </w:rPr>
      </w:pPr>
      <w:r w:rsidRPr="00030466">
        <w:rPr>
          <w:rFonts w:ascii="Times New Roman" w:hAnsi="Times New Roman" w:cs="Times New Roman"/>
          <w:sz w:val="24"/>
          <w:szCs w:val="24"/>
        </w:rPr>
        <w:t>Keterampilan motorik halus (untuk selanjutnya disingkat KMH)</w:t>
      </w:r>
      <w:r w:rsidR="006C120B" w:rsidRPr="00030466">
        <w:rPr>
          <w:rFonts w:ascii="Times New Roman" w:hAnsi="Times New Roman" w:cs="Times New Roman"/>
          <w:sz w:val="24"/>
          <w:szCs w:val="24"/>
          <w:lang w:val="en-US"/>
        </w:rPr>
        <w:t xml:space="preserve"> adalah kemampuan untuk mengontrol gerakan melalui kegiatan koordinasi saraf</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 xml:space="preserve">sistem, fibril, dan otot seperti jari dan tangan. </w:t>
      </w:r>
      <w:r w:rsidRPr="00030466">
        <w:rPr>
          <w:rFonts w:ascii="Times New Roman" w:hAnsi="Times New Roman" w:cs="Times New Roman"/>
          <w:sz w:val="24"/>
          <w:szCs w:val="24"/>
        </w:rPr>
        <w:t xml:space="preserve">KMH  </w:t>
      </w:r>
      <w:r w:rsidR="006C120B" w:rsidRPr="00030466">
        <w:rPr>
          <w:rFonts w:ascii="Times New Roman" w:hAnsi="Times New Roman" w:cs="Times New Roman"/>
          <w:sz w:val="24"/>
          <w:szCs w:val="24"/>
          <w:lang w:val="en-US"/>
        </w:rPr>
        <w:t>juga dipandang sebagai sangat</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faktor penting dalam proses pengembangan kemampuan kognitif pada anak usia dini. Pe</w:t>
      </w:r>
      <w:r w:rsidR="006C120B" w:rsidRPr="00030466">
        <w:rPr>
          <w:rFonts w:ascii="Times New Roman" w:hAnsi="Times New Roman" w:cs="Times New Roman"/>
          <w:sz w:val="24"/>
          <w:szCs w:val="24"/>
        </w:rPr>
        <w:t>nelitian</w:t>
      </w:r>
      <w:r w:rsidR="006C120B" w:rsidRPr="00030466">
        <w:rPr>
          <w:rFonts w:ascii="Times New Roman" w:hAnsi="Times New Roman" w:cs="Times New Roman"/>
          <w:sz w:val="24"/>
          <w:szCs w:val="24"/>
          <w:lang w:val="en-US"/>
        </w:rPr>
        <w:t xml:space="preserve"> ini</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bertujuan untuk melihat bagaimana mengemban</w:t>
      </w:r>
      <w:r w:rsidRPr="00030466">
        <w:rPr>
          <w:rFonts w:ascii="Times New Roman" w:hAnsi="Times New Roman" w:cs="Times New Roman"/>
          <w:sz w:val="24"/>
          <w:szCs w:val="24"/>
          <w:lang w:val="en-US"/>
        </w:rPr>
        <w:t xml:space="preserve">gkan </w:t>
      </w:r>
      <w:r w:rsidRPr="00030466">
        <w:rPr>
          <w:rFonts w:ascii="Times New Roman" w:hAnsi="Times New Roman" w:cs="Times New Roman"/>
          <w:sz w:val="24"/>
          <w:szCs w:val="24"/>
        </w:rPr>
        <w:t>KMH</w:t>
      </w:r>
      <w:r w:rsidR="006C120B" w:rsidRPr="00030466">
        <w:rPr>
          <w:rFonts w:ascii="Times New Roman" w:hAnsi="Times New Roman" w:cs="Times New Roman"/>
          <w:sz w:val="24"/>
          <w:szCs w:val="24"/>
          <w:lang w:val="en-US"/>
        </w:rPr>
        <w:t>. Penelitian dilakukan</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menggunakan pendekatan deskriptif kualitatif (desain studi kasus multi situs kasus tunggal) yang melibatkan 2</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 xml:space="preserve">guru. Data dikumpulkan melalui observasi dan wawancara, kemudian dianalisis secara tematis. Hasil penelitian menunjukkan bahwa pengembangan </w:t>
      </w:r>
      <w:r w:rsidRPr="00030466">
        <w:rPr>
          <w:rFonts w:ascii="Times New Roman" w:hAnsi="Times New Roman" w:cs="Times New Roman"/>
          <w:sz w:val="24"/>
          <w:szCs w:val="24"/>
        </w:rPr>
        <w:t>KMH</w:t>
      </w:r>
      <w:r w:rsidR="006C120B" w:rsidRPr="00030466">
        <w:rPr>
          <w:rFonts w:ascii="Times New Roman" w:hAnsi="Times New Roman" w:cs="Times New Roman"/>
          <w:sz w:val="24"/>
          <w:szCs w:val="24"/>
          <w:lang w:val="en-US"/>
        </w:rPr>
        <w:t xml:space="preserve"> dilakukan</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menggunakan metode penugasan dalam empat cara: (i) Menyediakan alat dan bahan, (ii) memberikan arahan dan peluang untuk latihan, (iii) mengamati anak-anak secara individu dan dalam</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 xml:space="preserve">kelompok, (iv) mengevaluasi pengembangan </w:t>
      </w:r>
      <w:r w:rsidRPr="00030466">
        <w:rPr>
          <w:rFonts w:ascii="Times New Roman" w:hAnsi="Times New Roman" w:cs="Times New Roman"/>
          <w:sz w:val="24"/>
          <w:szCs w:val="24"/>
        </w:rPr>
        <w:t xml:space="preserve">KMH </w:t>
      </w:r>
      <w:r w:rsidR="006C120B" w:rsidRPr="00030466">
        <w:rPr>
          <w:rFonts w:ascii="Times New Roman" w:hAnsi="Times New Roman" w:cs="Times New Roman"/>
          <w:sz w:val="24"/>
          <w:szCs w:val="24"/>
          <w:lang w:val="en-US"/>
        </w:rPr>
        <w:t>mereka secara berkelanjutan. Pelajaran ini</w:t>
      </w:r>
      <w:r w:rsidR="006C120B" w:rsidRPr="00030466">
        <w:rPr>
          <w:rFonts w:ascii="Times New Roman" w:hAnsi="Times New Roman" w:cs="Times New Roman"/>
          <w:b/>
          <w:i/>
          <w:sz w:val="24"/>
          <w:szCs w:val="24"/>
        </w:rPr>
        <w:t xml:space="preserve"> </w:t>
      </w:r>
      <w:r w:rsidR="006C120B" w:rsidRPr="00030466">
        <w:rPr>
          <w:rFonts w:ascii="Times New Roman" w:hAnsi="Times New Roman" w:cs="Times New Roman"/>
          <w:sz w:val="24"/>
          <w:szCs w:val="24"/>
          <w:lang w:val="en-US"/>
        </w:rPr>
        <w:t xml:space="preserve">menunjukkan bahwa keempat cara ini dapat digunakan sebagai alternatif dalam mengembangkan </w:t>
      </w:r>
      <w:r w:rsidRPr="00030466">
        <w:rPr>
          <w:rFonts w:ascii="Times New Roman" w:hAnsi="Times New Roman" w:cs="Times New Roman"/>
          <w:sz w:val="24"/>
          <w:szCs w:val="24"/>
        </w:rPr>
        <w:t>KMH</w:t>
      </w:r>
      <w:r w:rsidR="00165E95" w:rsidRPr="00030466">
        <w:rPr>
          <w:rFonts w:ascii="Times New Roman" w:hAnsi="Times New Roman" w:cs="Times New Roman"/>
          <w:sz w:val="24"/>
          <w:szCs w:val="24"/>
        </w:rPr>
        <w:t>.</w:t>
      </w:r>
    </w:p>
    <w:p w:rsidR="00030466" w:rsidRPr="00030466" w:rsidRDefault="00030466" w:rsidP="00030466">
      <w:pPr>
        <w:spacing w:after="0" w:line="240" w:lineRule="auto"/>
        <w:jc w:val="both"/>
        <w:rPr>
          <w:rFonts w:ascii="Times New Roman" w:hAnsi="Times New Roman" w:cs="Times New Roman"/>
          <w:b/>
          <w:i/>
          <w:sz w:val="24"/>
          <w:szCs w:val="24"/>
          <w:lang w:val="en-US"/>
        </w:rPr>
      </w:pPr>
    </w:p>
    <w:p w:rsidR="00165E95" w:rsidRPr="00CE0F20"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sz w:val="10"/>
          <w:szCs w:val="10"/>
          <w:lang w:val="en-US"/>
        </w:rPr>
      </w:pPr>
    </w:p>
    <w:p w:rsidR="00A313AC" w:rsidRPr="006C120B" w:rsidRDefault="00165E95" w:rsidP="006C120B">
      <w:pPr>
        <w:tabs>
          <w:tab w:val="left" w:pos="1134"/>
        </w:tabs>
        <w:spacing w:after="0" w:line="240" w:lineRule="auto"/>
        <w:jc w:val="both"/>
        <w:rPr>
          <w:rFonts w:ascii="Times New Roman" w:hAnsi="Times New Roman" w:cs="Times New Roman"/>
          <w:sz w:val="24"/>
          <w:szCs w:val="24"/>
        </w:rPr>
      </w:pPr>
      <w:r w:rsidRPr="00CE0F20">
        <w:rPr>
          <w:rFonts w:ascii="Times New Roman" w:eastAsia="Times New Roman" w:hAnsi="Times New Roman" w:cs="Times New Roman"/>
          <w:b/>
          <w:szCs w:val="20"/>
          <w:lang w:val="en-US"/>
        </w:rPr>
        <w:t>Kata Kunci</w:t>
      </w:r>
      <w:r w:rsidRPr="00CE0F20">
        <w:rPr>
          <w:rFonts w:ascii="Times New Roman" w:eastAsia="Times New Roman" w:hAnsi="Times New Roman" w:cs="Times New Roman"/>
          <w:szCs w:val="20"/>
        </w:rPr>
        <w:t xml:space="preserve">: </w:t>
      </w:r>
      <w:r w:rsidR="006C120B" w:rsidRPr="006C120B">
        <w:rPr>
          <w:rFonts w:ascii="Times New Roman" w:hAnsi="Times New Roman" w:cs="Times New Roman"/>
          <w:lang w:val="en-US"/>
        </w:rPr>
        <w:t xml:space="preserve">Pengembangan </w:t>
      </w:r>
      <w:r w:rsidR="006F3348">
        <w:rPr>
          <w:rFonts w:ascii="Times New Roman" w:hAnsi="Times New Roman" w:cs="Times New Roman"/>
          <w:lang w:val="en-US"/>
        </w:rPr>
        <w:t>KMH</w:t>
      </w:r>
      <w:r w:rsidR="006C120B" w:rsidRPr="006C120B">
        <w:rPr>
          <w:rFonts w:ascii="Times New Roman" w:hAnsi="Times New Roman" w:cs="Times New Roman"/>
          <w:lang w:val="en-US"/>
        </w:rPr>
        <w:t xml:space="preserve">, penugasan, situs multi kasus tunggal, </w:t>
      </w:r>
      <w:r w:rsidR="006C120B">
        <w:rPr>
          <w:rFonts w:ascii="Times New Roman" w:hAnsi="Times New Roman" w:cs="Times New Roman"/>
        </w:rPr>
        <w:t>Paud.</w:t>
      </w:r>
    </w:p>
    <w:p w:rsidR="00F86FB8" w:rsidRPr="00CE0F20" w:rsidRDefault="00F86FB8" w:rsidP="00290A06">
      <w:pPr>
        <w:spacing w:after="0" w:line="360" w:lineRule="auto"/>
        <w:rPr>
          <w:rFonts w:ascii="Times New Roman" w:hAnsi="Times New Roman" w:cs="Times New Roman"/>
          <w:b/>
          <w:sz w:val="24"/>
          <w:szCs w:val="24"/>
        </w:rPr>
      </w:pPr>
    </w:p>
    <w:p w:rsidR="00FF3739" w:rsidRDefault="00FF3739" w:rsidP="005D576B">
      <w:pPr>
        <w:spacing w:after="0" w:line="360" w:lineRule="auto"/>
        <w:rPr>
          <w:rFonts w:ascii="Times New Roman" w:hAnsi="Times New Roman" w:cs="Times New Roman"/>
          <w:b/>
          <w:sz w:val="24"/>
          <w:szCs w:val="24"/>
        </w:rPr>
        <w:sectPr w:rsidR="00FF3739" w:rsidSect="00165E95">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pPr>
    </w:p>
    <w:p w:rsidR="00030466" w:rsidRPr="00030466" w:rsidRDefault="005542F6" w:rsidP="00030466">
      <w:pPr>
        <w:spacing w:after="0" w:line="240" w:lineRule="auto"/>
        <w:rPr>
          <w:rFonts w:ascii="Times New Roman" w:hAnsi="Times New Roman" w:cs="Times New Roman"/>
          <w:b/>
          <w:sz w:val="24"/>
          <w:szCs w:val="24"/>
          <w:lang w:val="en-US"/>
        </w:rPr>
      </w:pPr>
      <w:r w:rsidRPr="00FF3739">
        <w:rPr>
          <w:rFonts w:ascii="Times New Roman" w:hAnsi="Times New Roman" w:cs="Times New Roman"/>
          <w:b/>
          <w:sz w:val="24"/>
          <w:szCs w:val="24"/>
        </w:rPr>
        <w:lastRenderedPageBreak/>
        <w:t>PENDAHULUAN</w:t>
      </w:r>
    </w:p>
    <w:p w:rsidR="00157EB4" w:rsidRPr="00FF3739" w:rsidRDefault="006F3348" w:rsidP="00FF3739">
      <w:pPr>
        <w:spacing w:after="0" w:line="240" w:lineRule="auto"/>
        <w:ind w:firstLine="567"/>
        <w:jc w:val="both"/>
        <w:rPr>
          <w:rFonts w:ascii="Times New Roman" w:hAnsi="Times New Roman" w:cs="Times New Roman"/>
          <w:sz w:val="24"/>
          <w:szCs w:val="24"/>
          <w:shd w:val="clear" w:color="auto" w:fill="FCFFFF"/>
        </w:rPr>
      </w:pPr>
      <w:r w:rsidRPr="00FF3739">
        <w:rPr>
          <w:rFonts w:ascii="Times New Roman" w:hAnsi="Times New Roman" w:cs="Times New Roman"/>
          <w:sz w:val="24"/>
          <w:szCs w:val="24"/>
          <w:shd w:val="clear" w:color="auto" w:fill="FCFFFF"/>
        </w:rPr>
        <w:t xml:space="preserve">Keterampilan motorik halus atau KMH </w:t>
      </w:r>
      <w:r w:rsidR="005D576B" w:rsidRPr="00FF3739">
        <w:rPr>
          <w:rFonts w:ascii="Times New Roman" w:hAnsi="Times New Roman" w:cs="Times New Roman"/>
          <w:sz w:val="24"/>
          <w:szCs w:val="24"/>
          <w:shd w:val="clear" w:color="auto" w:fill="FCFFFF"/>
        </w:rPr>
        <w:t xml:space="preserve">adalah salah satu komponen penting dalam kegiatan anak-anak di sekolah. </w:t>
      </w:r>
      <w:r w:rsidR="005D576B" w:rsidRPr="00FF3739">
        <w:rPr>
          <w:rFonts w:ascii="Times New Roman" w:hAnsi="Times New Roman" w:cs="Times New Roman"/>
          <w:sz w:val="24"/>
          <w:szCs w:val="24"/>
          <w:shd w:val="clear" w:color="auto" w:fill="FCFFFF"/>
        </w:rPr>
        <w:lastRenderedPageBreak/>
        <w:t>Tentang</w:t>
      </w:r>
      <w:r w:rsidR="005D576B"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 xml:space="preserve">30-60% dalam sehari, guru perlu memberikan tugas motorik kepada anak-anak di sekolah, di mana memahami keterampilan motorik dapat membantu </w:t>
      </w:r>
      <w:r w:rsidR="005D576B" w:rsidRPr="00FF3739">
        <w:rPr>
          <w:rFonts w:ascii="Times New Roman" w:hAnsi="Times New Roman" w:cs="Times New Roman"/>
          <w:sz w:val="24"/>
          <w:szCs w:val="24"/>
          <w:shd w:val="clear" w:color="auto" w:fill="FCFFFF"/>
        </w:rPr>
        <w:lastRenderedPageBreak/>
        <w:t>meningkatkan kemampuan siswa di bidang akademik (Chin-</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Kai Lin, 2014). Pada usia 3 tahun, anak-anak memiliki kemampuan untuk mengambil benda dengan ibu jari dan</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jari telunjuk, pada usia 4 tahun motorik halus pada anak sudah mulai berkembang, seperti</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membangun menara tinggi dengan mainan batu bata, pada usia 5 tahun keterampilan motorik anak akan memilikinya</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dikembangkan ke tingkat yang jauh lebih tinggi, jari, lengan, dan tangan semua bergerak di bawah mata-tangan</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koordinasi, dan anak berusia 6 tahun dapat meng</w:t>
      </w:r>
      <w:r w:rsidR="00800425" w:rsidRPr="00FF3739">
        <w:rPr>
          <w:rFonts w:ascii="Times New Roman" w:hAnsi="Times New Roman" w:cs="Times New Roman"/>
          <w:sz w:val="24"/>
          <w:szCs w:val="24"/>
          <w:shd w:val="clear" w:color="auto" w:fill="FCFFFF"/>
        </w:rPr>
        <w:t xml:space="preserve">ikat tali sepatu, dan berdandan. </w:t>
      </w:r>
      <w:r w:rsidR="005D576B" w:rsidRPr="00FF3739">
        <w:rPr>
          <w:rFonts w:ascii="Times New Roman" w:hAnsi="Times New Roman" w:cs="Times New Roman"/>
          <w:sz w:val="24"/>
          <w:szCs w:val="24"/>
          <w:shd w:val="clear" w:color="auto" w:fill="FCFFFF"/>
        </w:rPr>
        <w:t xml:space="preserve">Pengembangan </w:t>
      </w:r>
      <w:r w:rsidRPr="00FF3739">
        <w:rPr>
          <w:rFonts w:ascii="Times New Roman" w:hAnsi="Times New Roman" w:cs="Times New Roman"/>
          <w:sz w:val="24"/>
          <w:szCs w:val="24"/>
          <w:shd w:val="clear" w:color="auto" w:fill="FCFFFF"/>
        </w:rPr>
        <w:t>KMH</w:t>
      </w:r>
      <w:r w:rsidR="005D576B" w:rsidRPr="00FF3739">
        <w:rPr>
          <w:rFonts w:ascii="Times New Roman" w:hAnsi="Times New Roman" w:cs="Times New Roman"/>
          <w:sz w:val="24"/>
          <w:szCs w:val="24"/>
          <w:shd w:val="clear" w:color="auto" w:fill="FCFFFF"/>
        </w:rPr>
        <w:t xml:space="preserve"> berkaitan dengan manipulasi objek manual, seperti</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menulis, menenun tali, mengatur balok, mengikat tali sepatu, membalik-balik halaman buku, memotong</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dengan gunting, bermain adonan, dan membuat bentuk dari kertas lipat (Amel E Abdel Karim,</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2015; Houwen, 2009; Laura, 2013; Mayes S D, 2009; Xia Wei, 2016). Selain itu, baiklah</w:t>
      </w:r>
      <w:r w:rsidR="008837A8" w:rsidRPr="00FF3739">
        <w:rPr>
          <w:rFonts w:ascii="Times New Roman" w:hAnsi="Times New Roman" w:cs="Times New Roman"/>
          <w:b/>
          <w:sz w:val="24"/>
          <w:szCs w:val="24"/>
        </w:rPr>
        <w:t xml:space="preserve"> </w:t>
      </w:r>
      <w:r w:rsidR="005D576B" w:rsidRPr="00FF3739">
        <w:rPr>
          <w:rFonts w:ascii="Times New Roman" w:hAnsi="Times New Roman" w:cs="Times New Roman"/>
          <w:sz w:val="24"/>
          <w:szCs w:val="24"/>
          <w:shd w:val="clear" w:color="auto" w:fill="FCFFFF"/>
        </w:rPr>
        <w:t>keterampilan motorik dapat berupa kegiatan seperti memotong dengan gunting, mewarnai, menggambar dengan pensil dan</w:t>
      </w:r>
      <w:r w:rsidR="008837A8" w:rsidRPr="00FF3739">
        <w:rPr>
          <w:rFonts w:ascii="Times New Roman" w:hAnsi="Times New Roman" w:cs="Times New Roman"/>
          <w:b/>
          <w:sz w:val="24"/>
          <w:szCs w:val="24"/>
        </w:rPr>
        <w:t xml:space="preserve"> </w:t>
      </w:r>
      <w:r w:rsidR="00CA471F" w:rsidRPr="00FF3739">
        <w:rPr>
          <w:rFonts w:ascii="Times New Roman" w:hAnsi="Times New Roman" w:cs="Times New Roman"/>
          <w:sz w:val="24"/>
          <w:szCs w:val="24"/>
          <w:shd w:val="clear" w:color="auto" w:fill="FCFFFF"/>
        </w:rPr>
        <w:t xml:space="preserve">krayon (Davis &amp; </w:t>
      </w:r>
      <w:r w:rsidR="005D576B" w:rsidRPr="00FF3739">
        <w:rPr>
          <w:rFonts w:ascii="Times New Roman" w:hAnsi="Times New Roman" w:cs="Times New Roman"/>
          <w:sz w:val="24"/>
          <w:szCs w:val="24"/>
          <w:shd w:val="clear" w:color="auto" w:fill="FCFFFF"/>
        </w:rPr>
        <w:t xml:space="preserve">Brandt et al, 2015). Demikianlah sang guruperlu memahami perkembangan </w:t>
      </w:r>
      <w:r w:rsidRPr="00FF3739">
        <w:rPr>
          <w:rFonts w:ascii="Times New Roman" w:hAnsi="Times New Roman" w:cs="Times New Roman"/>
          <w:sz w:val="24"/>
          <w:szCs w:val="24"/>
          <w:shd w:val="clear" w:color="auto" w:fill="FCFFFF"/>
        </w:rPr>
        <w:t>KMH</w:t>
      </w:r>
      <w:r w:rsidR="005D576B" w:rsidRPr="00FF3739">
        <w:rPr>
          <w:rFonts w:ascii="Times New Roman" w:hAnsi="Times New Roman" w:cs="Times New Roman"/>
          <w:sz w:val="24"/>
          <w:szCs w:val="24"/>
          <w:shd w:val="clear" w:color="auto" w:fill="FCFFFF"/>
        </w:rPr>
        <w:t xml:space="preserve"> anak-anak saat di sekolah</w:t>
      </w:r>
      <w:r w:rsidR="008837A8" w:rsidRPr="00FF3739">
        <w:rPr>
          <w:rFonts w:ascii="Times New Roman" w:hAnsi="Times New Roman" w:cs="Times New Roman"/>
          <w:sz w:val="24"/>
          <w:szCs w:val="24"/>
          <w:shd w:val="clear" w:color="auto" w:fill="FCFFFF"/>
        </w:rPr>
        <w:t>.</w:t>
      </w:r>
    </w:p>
    <w:p w:rsidR="008837A8" w:rsidRPr="00FF3739" w:rsidRDefault="006F3348"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adalah kemampuan untuk mengendalikan gerakan melalui aktivitas sistem saraf yang terkoordinasi dan otot-otot seperti gerakan jari dan tangan (McPhillips &amp; Jordan-Black, 2007). Menurut McPhillips dan Jordan-Black (2007) </w:t>
      </w: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di TK harus sesuai dengan kurikulum yang diukur melalui tugas pengembangan dengan indikator prestasi, dan sesuai dengan standar pendidikan </w:t>
      </w:r>
      <w:r w:rsidR="004D422C" w:rsidRPr="00FF3739">
        <w:rPr>
          <w:rFonts w:ascii="Times New Roman" w:hAnsi="Times New Roman" w:cs="Times New Roman"/>
          <w:sz w:val="24"/>
          <w:szCs w:val="24"/>
        </w:rPr>
        <w:t>yang ada</w:t>
      </w:r>
      <w:r w:rsidR="008837A8" w:rsidRPr="00FF3739">
        <w:rPr>
          <w:rFonts w:ascii="Times New Roman" w:hAnsi="Times New Roman" w:cs="Times New Roman"/>
          <w:sz w:val="24"/>
          <w:szCs w:val="24"/>
        </w:rPr>
        <w:t xml:space="preserve">. Indikator pengembangan </w:t>
      </w: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anak-anak dapat dirancang selama satu tahun (L. S. Pagani, Fitzpatrick, C., Archambault, I., &amp; Janosz, M. , 2010). Beberapa studi menyoroti perannya </w:t>
      </w: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dalam perkembangan kognitif d</w:t>
      </w:r>
      <w:r w:rsidR="00CA471F" w:rsidRPr="00FF3739">
        <w:rPr>
          <w:rFonts w:ascii="Times New Roman" w:hAnsi="Times New Roman" w:cs="Times New Roman"/>
          <w:sz w:val="24"/>
          <w:szCs w:val="24"/>
        </w:rPr>
        <w:t xml:space="preserve">an matematika, </w:t>
      </w:r>
      <w:r w:rsidR="008837A8" w:rsidRPr="00FF3739">
        <w:rPr>
          <w:rFonts w:ascii="Times New Roman" w:hAnsi="Times New Roman" w:cs="Times New Roman"/>
          <w:sz w:val="24"/>
          <w:szCs w:val="24"/>
        </w:rPr>
        <w:t xml:space="preserve">peran </w:t>
      </w: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juga diperiksa terkait dengan pengembangan membaca dan literasi ( Murrah, W. M., &amp; Steele, J. S, 2010). </w:t>
      </w:r>
      <w:r w:rsidR="008837A8" w:rsidRPr="00FF3739">
        <w:rPr>
          <w:rFonts w:ascii="Times New Roman" w:hAnsi="Times New Roman" w:cs="Times New Roman"/>
          <w:sz w:val="24"/>
          <w:szCs w:val="24"/>
        </w:rPr>
        <w:lastRenderedPageBreak/>
        <w:t>Contoh car</w:t>
      </w:r>
      <w:bookmarkStart w:id="0" w:name="_GoBack"/>
      <w:bookmarkEnd w:id="0"/>
      <w:r w:rsidR="008837A8" w:rsidRPr="00FF3739">
        <w:rPr>
          <w:rFonts w:ascii="Times New Roman" w:hAnsi="Times New Roman" w:cs="Times New Roman"/>
          <w:sz w:val="24"/>
          <w:szCs w:val="24"/>
        </w:rPr>
        <w:t xml:space="preserve">a mengembangkan </w:t>
      </w:r>
      <w:r w:rsidRPr="00FF3739">
        <w:rPr>
          <w:rFonts w:ascii="Times New Roman" w:hAnsi="Times New Roman" w:cs="Times New Roman"/>
          <w:sz w:val="24"/>
          <w:szCs w:val="24"/>
        </w:rPr>
        <w:t>KMH</w:t>
      </w:r>
      <w:r w:rsidR="00030466">
        <w:rPr>
          <w:rFonts w:ascii="Times New Roman" w:hAnsi="Times New Roman" w:cs="Times New Roman"/>
          <w:sz w:val="24"/>
          <w:szCs w:val="24"/>
        </w:rPr>
        <w:t xml:space="preserve"> anak adalah</w:t>
      </w:r>
      <w:r w:rsidR="00030466">
        <w:rPr>
          <w:rFonts w:ascii="Times New Roman" w:hAnsi="Times New Roman" w:cs="Times New Roman"/>
          <w:sz w:val="24"/>
          <w:szCs w:val="24"/>
          <w:lang w:val="en-US"/>
        </w:rPr>
        <w:t xml:space="preserve"> </w:t>
      </w:r>
      <w:r w:rsidR="008837A8" w:rsidRPr="00FF3739">
        <w:rPr>
          <w:rFonts w:ascii="Times New Roman" w:hAnsi="Times New Roman" w:cs="Times New Roman"/>
          <w:sz w:val="24"/>
          <w:szCs w:val="24"/>
        </w:rPr>
        <w:t>dengan memegang dan menempatkan manik-manik di batang (Piek, 2008;</w:t>
      </w:r>
      <w:r w:rsidR="00CE0F20" w:rsidRPr="00FF3739">
        <w:rPr>
          <w:rFonts w:ascii="Times New Roman" w:hAnsi="Times New Roman" w:cs="Times New Roman"/>
          <w:sz w:val="24"/>
          <w:szCs w:val="24"/>
        </w:rPr>
        <w:t xml:space="preserve"> </w:t>
      </w:r>
      <w:r w:rsidR="008837A8" w:rsidRPr="00FF3739">
        <w:rPr>
          <w:rFonts w:ascii="Times New Roman" w:hAnsi="Times New Roman" w:cs="Times New Roman"/>
          <w:sz w:val="24"/>
          <w:szCs w:val="24"/>
        </w:rPr>
        <w:t>Rigoli, 2012), memotong dan menulis dengan cepat dan jelas (Tseng, 2010; Wilson, 2009). Ini bisa</w:t>
      </w:r>
      <w:r w:rsidR="00CE0F20" w:rsidRPr="00FF3739">
        <w:rPr>
          <w:rFonts w:ascii="Times New Roman" w:hAnsi="Times New Roman" w:cs="Times New Roman"/>
          <w:sz w:val="24"/>
          <w:szCs w:val="24"/>
        </w:rPr>
        <w:t xml:space="preserve"> </w:t>
      </w:r>
      <w:r w:rsidR="008837A8" w:rsidRPr="00FF3739">
        <w:rPr>
          <w:rFonts w:ascii="Times New Roman" w:hAnsi="Times New Roman" w:cs="Times New Roman"/>
          <w:sz w:val="24"/>
          <w:szCs w:val="24"/>
        </w:rPr>
        <w:t>dilakukan oleh anak-anak, karena pada masa-masa awal anak-anak mengalami masa pertumbuhan yang cepat dan</w:t>
      </w:r>
      <w:r w:rsidR="00CE0F20" w:rsidRPr="00FF3739">
        <w:rPr>
          <w:rFonts w:ascii="Times New Roman" w:hAnsi="Times New Roman" w:cs="Times New Roman"/>
          <w:sz w:val="24"/>
          <w:szCs w:val="24"/>
        </w:rPr>
        <w:t xml:space="preserve"> </w:t>
      </w:r>
      <w:r w:rsidR="008837A8" w:rsidRPr="00FF3739">
        <w:rPr>
          <w:rFonts w:ascii="Times New Roman" w:hAnsi="Times New Roman" w:cs="Times New Roman"/>
          <w:sz w:val="24"/>
          <w:szCs w:val="24"/>
        </w:rPr>
        <w:t xml:space="preserve">belajar (Suzanne Houwen, 2016). Pengembangan </w:t>
      </w:r>
      <w:r w:rsidRPr="00FF3739">
        <w:rPr>
          <w:rFonts w:ascii="Times New Roman" w:hAnsi="Times New Roman" w:cs="Times New Roman"/>
          <w:sz w:val="24"/>
          <w:szCs w:val="24"/>
        </w:rPr>
        <w:t>KMH</w:t>
      </w:r>
      <w:r w:rsidR="008837A8" w:rsidRPr="00FF3739">
        <w:rPr>
          <w:rFonts w:ascii="Times New Roman" w:hAnsi="Times New Roman" w:cs="Times New Roman"/>
          <w:sz w:val="24"/>
          <w:szCs w:val="24"/>
        </w:rPr>
        <w:t xml:space="preserve"> memungkinkan</w:t>
      </w:r>
      <w:r w:rsidR="00CE0F20" w:rsidRPr="00FF3739">
        <w:rPr>
          <w:rFonts w:ascii="Times New Roman" w:hAnsi="Times New Roman" w:cs="Times New Roman"/>
          <w:sz w:val="24"/>
          <w:szCs w:val="24"/>
        </w:rPr>
        <w:t xml:space="preserve"> </w:t>
      </w:r>
      <w:r w:rsidR="00FC503C" w:rsidRPr="00FF3739">
        <w:rPr>
          <w:rFonts w:ascii="Times New Roman" w:hAnsi="Times New Roman" w:cs="Times New Roman"/>
          <w:sz w:val="24"/>
          <w:szCs w:val="24"/>
        </w:rPr>
        <w:t xml:space="preserve">objek yang diteliti </w:t>
      </w:r>
      <w:r w:rsidR="008837A8" w:rsidRPr="00FF3739">
        <w:rPr>
          <w:rFonts w:ascii="Times New Roman" w:hAnsi="Times New Roman" w:cs="Times New Roman"/>
          <w:sz w:val="24"/>
          <w:szCs w:val="24"/>
        </w:rPr>
        <w:t>untuk mengeksplorasi, bermain, dan memanipulasi benda atau alat dalam kegiatan sehari-hari mereka (Henderson,</w:t>
      </w:r>
      <w:r w:rsidR="00CE0F20" w:rsidRPr="00FF3739">
        <w:rPr>
          <w:rFonts w:ascii="Times New Roman" w:hAnsi="Times New Roman" w:cs="Times New Roman"/>
          <w:sz w:val="24"/>
          <w:szCs w:val="24"/>
        </w:rPr>
        <w:t xml:space="preserve"> </w:t>
      </w:r>
      <w:r w:rsidR="008837A8" w:rsidRPr="00FF3739">
        <w:rPr>
          <w:rFonts w:ascii="Times New Roman" w:hAnsi="Times New Roman" w:cs="Times New Roman"/>
          <w:sz w:val="24"/>
          <w:szCs w:val="24"/>
        </w:rPr>
        <w:t>2006).</w:t>
      </w:r>
    </w:p>
    <w:p w:rsidR="00CE0F20" w:rsidRPr="00FF3739" w:rsidRDefault="00CE0F20"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Aktivitas fisik yang rendah pada keterampilan motorik dapat memberikan dampak pada perkembangan keterampilan motorik anak-anak (Hurter Z &amp; Pienaar E, 2007; Malina R M, 2012). Guru perlu mengambil berbagai pendekatan sehingga anak-anak dapat aktif dan percaya diri dalam gerakan, dan anak memiliki partisipasi yang lebih tinggi dalam proses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(Robinson &amp; Goodway, 2009). Beberapa penelitian telah menemukan bahwa aktivitas fisik sangat penting dalam perkembangannya keterampilan motorik anak-anak (Gallahue D L &amp; Ozmun JC, 2006; Harvey W J &amp; Mcgill U, 2007), tepatnya anak harus aktif secara fisik </w:t>
      </w:r>
      <w:r w:rsidR="004D422C" w:rsidRPr="00FF3739">
        <w:rPr>
          <w:rFonts w:ascii="Times New Roman" w:hAnsi="Times New Roman" w:cs="Times New Roman"/>
          <w:sz w:val="24"/>
          <w:szCs w:val="24"/>
        </w:rPr>
        <w:t>guna mengasah kemampuannya</w:t>
      </w:r>
      <w:r w:rsidRPr="00FF3739">
        <w:rPr>
          <w:rFonts w:ascii="Times New Roman" w:hAnsi="Times New Roman" w:cs="Times New Roman"/>
          <w:sz w:val="24"/>
          <w:szCs w:val="24"/>
        </w:rPr>
        <w:t xml:space="preserve"> melalui motorik gerakan (Pienaar, 2016). </w:t>
      </w:r>
      <w:r w:rsidR="006F3348" w:rsidRPr="00FF3739">
        <w:rPr>
          <w:rFonts w:ascii="Times New Roman" w:hAnsi="Times New Roman" w:cs="Times New Roman"/>
          <w:sz w:val="24"/>
          <w:szCs w:val="24"/>
        </w:rPr>
        <w:t>KMH</w:t>
      </w:r>
      <w:r w:rsidR="005D1169" w:rsidRPr="00FF3739">
        <w:rPr>
          <w:rFonts w:ascii="Times New Roman" w:hAnsi="Times New Roman" w:cs="Times New Roman"/>
          <w:sz w:val="24"/>
          <w:szCs w:val="24"/>
        </w:rPr>
        <w:t xml:space="preserve"> begitu urgen</w:t>
      </w:r>
      <w:r w:rsidRPr="00FF3739">
        <w:rPr>
          <w:rFonts w:ascii="Times New Roman" w:hAnsi="Times New Roman" w:cs="Times New Roman"/>
          <w:sz w:val="24"/>
          <w:szCs w:val="24"/>
        </w:rPr>
        <w:t xml:space="preserve"> dalam pengembangan awal anak-anak (Grissmer, 2010). Jadi, para guru perlu memberikan kesempatan bagi anak-anak untuk berlatih secara spontan berbagai materi, karena keberhasilan anak di sekolah terkait dengan koordinasi beberapa keterampilan (Pianta, 2007).</w:t>
      </w:r>
    </w:p>
    <w:p w:rsidR="00CE0F20" w:rsidRPr="00FF3739" w:rsidRDefault="00CE0F20"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Studi ini menunjukkan bahwa guru tidak sepenuhnya siap untuk melakukan kegiatan mengembangkan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berkualitas untuk anak usia dini (Breslin, 2008). Guru harus bisa untuk menggunakan berbagai metode untuk mendukung kegiatan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(Santos O C &amp; Boticario J G, </w:t>
      </w:r>
      <w:r w:rsidRPr="00FF3739">
        <w:rPr>
          <w:rFonts w:ascii="Times New Roman" w:hAnsi="Times New Roman" w:cs="Times New Roman"/>
          <w:sz w:val="24"/>
          <w:szCs w:val="24"/>
        </w:rPr>
        <w:lastRenderedPageBreak/>
        <w:t xml:space="preserve">2011), karena penggunaan metode ini dapat meningkatkan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dan mempengaruhi perkembangan anak (Ni Luh Ami Yestiari, 2014). Salah satu metode yang dapat digunakan dalam mengembangkan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adalah metode penugasan, metode ini dapat meningkatkan efektivitas dan efisiensi pembangunan kegiatan (Sari, 2015), dan merangsang anak-anak dalam melakukan kegiatan (Hodel, 2014; Janacsek, 2012; Savion-Lemieux, 2009; Wilhelm, 2008). Beberapa penelitian menunjukkan bahwa metode pemberian tugas dapat memotivasi anak-anak untuk aktif, keduanya secara individu dan kelompok (Aristyadewi, 2015). Menurut Sari (2015) </w:t>
      </w:r>
      <w:r w:rsidR="00770871" w:rsidRPr="00FF3739">
        <w:rPr>
          <w:rFonts w:ascii="Times New Roman" w:hAnsi="Times New Roman" w:cs="Times New Roman"/>
          <w:sz w:val="24"/>
          <w:szCs w:val="24"/>
        </w:rPr>
        <w:t xml:space="preserve">penugasan </w:t>
      </w:r>
      <w:r w:rsidRPr="00FF3739">
        <w:rPr>
          <w:rFonts w:ascii="Times New Roman" w:hAnsi="Times New Roman" w:cs="Times New Roman"/>
          <w:sz w:val="24"/>
          <w:szCs w:val="24"/>
        </w:rPr>
        <w:t>berguna meningkatkan motorik halus dan motorik kasar keterampilan, memperkenalkan konsep matemati</w:t>
      </w:r>
      <w:r w:rsidR="005B6F54" w:rsidRPr="00FF3739">
        <w:rPr>
          <w:rFonts w:ascii="Times New Roman" w:hAnsi="Times New Roman" w:cs="Times New Roman"/>
          <w:sz w:val="24"/>
          <w:szCs w:val="24"/>
        </w:rPr>
        <w:t>ka seperti mengetahui ukuran berat hingga panjang</w:t>
      </w:r>
      <w:r w:rsidRPr="00FF3739">
        <w:rPr>
          <w:rFonts w:ascii="Times New Roman" w:hAnsi="Times New Roman" w:cs="Times New Roman"/>
          <w:sz w:val="24"/>
          <w:szCs w:val="24"/>
        </w:rPr>
        <w:t>, mengklasifikasikan berdasarkan warna dan bentuk, belajar perbedaan bentuk geometris, dan merangsang kreativitas dan imajinasi anak.</w:t>
      </w:r>
    </w:p>
    <w:p w:rsidR="00CE0F20" w:rsidRPr="00FF3739" w:rsidRDefault="00CE0F20"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Berdasarkan ulasan di atas, dapat dilihat bahwa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pada awal masa kanak-kanak sangat penting </w:t>
      </w:r>
      <w:r w:rsidR="005D1169" w:rsidRPr="00FF3739">
        <w:rPr>
          <w:rFonts w:ascii="Times New Roman" w:hAnsi="Times New Roman" w:cs="Times New Roman"/>
          <w:sz w:val="24"/>
          <w:szCs w:val="24"/>
        </w:rPr>
        <w:t xml:space="preserve">menambah </w:t>
      </w:r>
      <w:r w:rsidRPr="00FF3739">
        <w:rPr>
          <w:rFonts w:ascii="Times New Roman" w:hAnsi="Times New Roman" w:cs="Times New Roman"/>
          <w:sz w:val="24"/>
          <w:szCs w:val="24"/>
        </w:rPr>
        <w:t xml:space="preserve">kemampuan kognitif mereka. Penelitian ini mencoba melihat caranya mengembangkan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w:t>
      </w:r>
    </w:p>
    <w:p w:rsidR="006F1F60" w:rsidRPr="00FF3739" w:rsidRDefault="006F1F60" w:rsidP="00FF3739">
      <w:pPr>
        <w:spacing w:after="0" w:line="240" w:lineRule="auto"/>
        <w:jc w:val="both"/>
        <w:rPr>
          <w:rFonts w:ascii="Times New Roman" w:hAnsi="Times New Roman" w:cs="Times New Roman"/>
          <w:sz w:val="24"/>
          <w:szCs w:val="24"/>
        </w:rPr>
      </w:pPr>
    </w:p>
    <w:p w:rsidR="006F1F60" w:rsidRPr="00FF3739" w:rsidRDefault="00FF3739" w:rsidP="00FF3739">
      <w:pPr>
        <w:spacing w:after="0" w:line="240" w:lineRule="auto"/>
        <w:rPr>
          <w:rFonts w:ascii="Times New Roman" w:hAnsi="Times New Roman" w:cs="Times New Roman"/>
          <w:b/>
          <w:sz w:val="24"/>
          <w:szCs w:val="24"/>
          <w:lang w:val="en-US"/>
        </w:rPr>
      </w:pPr>
      <w:r w:rsidRPr="00FF3739">
        <w:rPr>
          <w:rFonts w:ascii="Times New Roman" w:hAnsi="Times New Roman" w:cs="Times New Roman"/>
          <w:b/>
          <w:sz w:val="24"/>
          <w:szCs w:val="24"/>
        </w:rPr>
        <w:t>METOD</w:t>
      </w:r>
      <w:r w:rsidRPr="00FF3739">
        <w:rPr>
          <w:rFonts w:ascii="Times New Roman" w:hAnsi="Times New Roman" w:cs="Times New Roman"/>
          <w:b/>
          <w:sz w:val="24"/>
          <w:szCs w:val="24"/>
          <w:lang w:val="en-US"/>
        </w:rPr>
        <w:t>OLOGI</w:t>
      </w:r>
    </w:p>
    <w:p w:rsidR="006F1F60" w:rsidRPr="00FF3739" w:rsidRDefault="006F1F60" w:rsidP="00FF3739">
      <w:pPr>
        <w:spacing w:after="0" w:line="240" w:lineRule="auto"/>
        <w:ind w:firstLine="567"/>
        <w:jc w:val="both"/>
        <w:rPr>
          <w:rFonts w:ascii="Times New Roman" w:hAnsi="Times New Roman" w:cs="Times New Roman"/>
          <w:b/>
          <w:sz w:val="24"/>
          <w:szCs w:val="24"/>
        </w:rPr>
      </w:pPr>
      <w:r w:rsidRPr="00FF3739">
        <w:rPr>
          <w:rFonts w:ascii="Times New Roman" w:hAnsi="Times New Roman" w:cs="Times New Roman"/>
          <w:sz w:val="24"/>
          <w:szCs w:val="24"/>
        </w:rPr>
        <w:t>Penelitian dilakukan dengan menggunakan pendekatan kualitatif dengan jenis penelitian studi kasus</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desain (multi-case singl</w:t>
      </w:r>
      <w:r w:rsidR="001E594E" w:rsidRPr="00FF3739">
        <w:rPr>
          <w:rFonts w:ascii="Times New Roman" w:hAnsi="Times New Roman" w:cs="Times New Roman"/>
          <w:sz w:val="24"/>
          <w:szCs w:val="24"/>
        </w:rPr>
        <w:t>e-site study case design) (Yin</w:t>
      </w:r>
      <w:r w:rsidRPr="00FF3739">
        <w:rPr>
          <w:rFonts w:ascii="Times New Roman" w:hAnsi="Times New Roman" w:cs="Times New Roman"/>
          <w:sz w:val="24"/>
          <w:szCs w:val="24"/>
        </w:rPr>
        <w:t>, 2013). Penggunaan jenis ini</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Penelitian memungkinkan peneliti untuk mendapatkan berbagai informasi terkait masalah yang diteliti</w:t>
      </w:r>
      <w:r w:rsidRPr="00FF3739">
        <w:rPr>
          <w:rFonts w:ascii="Times New Roman" w:hAnsi="Times New Roman" w:cs="Times New Roman"/>
          <w:b/>
          <w:sz w:val="24"/>
          <w:szCs w:val="24"/>
        </w:rPr>
        <w:t xml:space="preserve"> </w:t>
      </w:r>
      <w:r w:rsidR="001E594E" w:rsidRPr="00FF3739">
        <w:rPr>
          <w:rFonts w:ascii="Times New Roman" w:hAnsi="Times New Roman" w:cs="Times New Roman"/>
          <w:sz w:val="24"/>
          <w:szCs w:val="24"/>
        </w:rPr>
        <w:t>(Creswell</w:t>
      </w:r>
      <w:r w:rsidRPr="00FF3739">
        <w:rPr>
          <w:rFonts w:ascii="Times New Roman" w:hAnsi="Times New Roman" w:cs="Times New Roman"/>
          <w:sz w:val="24"/>
          <w:szCs w:val="24"/>
        </w:rPr>
        <w:t>, 2007). Data dikumpulkan melalui</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 xml:space="preserve">observasi dan wawancara dengan dua guru yang melakukan proses </w:t>
      </w:r>
      <w:r w:rsidR="006F3348" w:rsidRPr="00FF3739">
        <w:rPr>
          <w:rFonts w:ascii="Times New Roman" w:hAnsi="Times New Roman" w:cs="Times New Roman"/>
          <w:sz w:val="24"/>
          <w:szCs w:val="24"/>
        </w:rPr>
        <w:t>KMH</w:t>
      </w:r>
      <w:r w:rsidRPr="00FF3739">
        <w:rPr>
          <w:rFonts w:ascii="Times New Roman" w:hAnsi="Times New Roman" w:cs="Times New Roman"/>
          <w:b/>
          <w:sz w:val="24"/>
          <w:szCs w:val="24"/>
        </w:rPr>
        <w:t xml:space="preserve"> </w:t>
      </w:r>
      <w:r w:rsidR="00FC503C" w:rsidRPr="00FF3739">
        <w:rPr>
          <w:rFonts w:ascii="Times New Roman" w:hAnsi="Times New Roman" w:cs="Times New Roman"/>
          <w:sz w:val="24"/>
          <w:szCs w:val="24"/>
        </w:rPr>
        <w:t>terhadap peserta didik.</w:t>
      </w:r>
      <w:r w:rsidRPr="00FF3739">
        <w:rPr>
          <w:rFonts w:ascii="Times New Roman" w:hAnsi="Times New Roman" w:cs="Times New Roman"/>
          <w:sz w:val="24"/>
          <w:szCs w:val="24"/>
        </w:rPr>
        <w:t xml:space="preserve"> Data dianalisis den</w:t>
      </w:r>
      <w:r w:rsidR="00DC1C49" w:rsidRPr="00FF3739">
        <w:rPr>
          <w:rFonts w:ascii="Times New Roman" w:hAnsi="Times New Roman" w:cs="Times New Roman"/>
          <w:sz w:val="24"/>
          <w:szCs w:val="24"/>
        </w:rPr>
        <w:t>gan kualitatif "secara tematis".</w:t>
      </w:r>
    </w:p>
    <w:p w:rsidR="006F1F60" w:rsidRPr="00FF3739" w:rsidRDefault="006F1F60" w:rsidP="00FF3739">
      <w:pPr>
        <w:spacing w:after="0" w:line="240" w:lineRule="auto"/>
        <w:rPr>
          <w:rFonts w:ascii="Times New Roman" w:hAnsi="Times New Roman" w:cs="Times New Roman"/>
          <w:b/>
          <w:sz w:val="24"/>
          <w:szCs w:val="24"/>
        </w:rPr>
      </w:pPr>
    </w:p>
    <w:p w:rsidR="00030466" w:rsidRDefault="00030466" w:rsidP="00FF3739">
      <w:pPr>
        <w:spacing w:after="0" w:line="240" w:lineRule="auto"/>
        <w:rPr>
          <w:rFonts w:ascii="Times New Roman" w:hAnsi="Times New Roman" w:cs="Times New Roman"/>
          <w:b/>
          <w:sz w:val="24"/>
          <w:szCs w:val="24"/>
          <w:lang w:val="en-US"/>
        </w:rPr>
      </w:pPr>
    </w:p>
    <w:p w:rsidR="00030466" w:rsidRDefault="00030466" w:rsidP="00FF3739">
      <w:pPr>
        <w:spacing w:after="0" w:line="240" w:lineRule="auto"/>
        <w:rPr>
          <w:rFonts w:ascii="Times New Roman" w:hAnsi="Times New Roman" w:cs="Times New Roman"/>
          <w:b/>
          <w:sz w:val="24"/>
          <w:szCs w:val="24"/>
          <w:lang w:val="en-US"/>
        </w:rPr>
      </w:pPr>
    </w:p>
    <w:p w:rsidR="005542F6" w:rsidRPr="00FF3739" w:rsidRDefault="005542F6" w:rsidP="00FF3739">
      <w:pPr>
        <w:spacing w:after="0" w:line="240" w:lineRule="auto"/>
        <w:rPr>
          <w:rFonts w:ascii="Times New Roman" w:hAnsi="Times New Roman" w:cs="Times New Roman"/>
          <w:b/>
          <w:sz w:val="24"/>
          <w:szCs w:val="24"/>
        </w:rPr>
      </w:pPr>
      <w:r w:rsidRPr="00FF3739">
        <w:rPr>
          <w:rFonts w:ascii="Times New Roman" w:hAnsi="Times New Roman" w:cs="Times New Roman"/>
          <w:b/>
          <w:sz w:val="24"/>
          <w:szCs w:val="24"/>
        </w:rPr>
        <w:lastRenderedPageBreak/>
        <w:t>HASIL DAN PEMBAHASAN</w:t>
      </w:r>
    </w:p>
    <w:p w:rsidR="006F1F60" w:rsidRPr="00FF3739" w:rsidRDefault="00FF3739" w:rsidP="00FF3739">
      <w:pPr>
        <w:spacing w:after="0" w:line="240" w:lineRule="auto"/>
        <w:jc w:val="both"/>
        <w:rPr>
          <w:rFonts w:ascii="Times New Roman" w:hAnsi="Times New Roman" w:cs="Times New Roman"/>
          <w:b/>
          <w:sz w:val="24"/>
          <w:szCs w:val="24"/>
          <w:lang w:val="en-US"/>
        </w:rPr>
      </w:pPr>
      <w:r w:rsidRPr="00FF3739">
        <w:rPr>
          <w:rFonts w:ascii="Times New Roman" w:hAnsi="Times New Roman" w:cs="Times New Roman"/>
          <w:b/>
          <w:sz w:val="24"/>
          <w:szCs w:val="24"/>
          <w:lang w:val="en-US"/>
        </w:rPr>
        <w:t>Hasil</w:t>
      </w:r>
    </w:p>
    <w:p w:rsidR="006F1F60" w:rsidRPr="00FF3739" w:rsidRDefault="006F1F60" w:rsidP="00FF3739">
      <w:pPr>
        <w:spacing w:after="0" w:line="240" w:lineRule="auto"/>
        <w:ind w:firstLine="567"/>
        <w:jc w:val="both"/>
        <w:rPr>
          <w:rFonts w:ascii="Times New Roman" w:hAnsi="Times New Roman" w:cs="Times New Roman"/>
          <w:b/>
          <w:sz w:val="24"/>
          <w:szCs w:val="24"/>
        </w:rPr>
      </w:pPr>
      <w:r w:rsidRPr="00FF3739">
        <w:rPr>
          <w:rFonts w:ascii="Times New Roman" w:hAnsi="Times New Roman" w:cs="Times New Roman"/>
          <w:sz w:val="24"/>
          <w:szCs w:val="24"/>
        </w:rPr>
        <w:t xml:space="preserve">Hasil penelitian menunjukkan bahwa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dilakukan dengan menggunakan</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metode penugasan melalui empat cara: (i) Menyediakan alat dan bahan, (ii) menyediakan</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arahan dan peluang bagi anak-anak untuk berlatih, (iii) mengamati anak-anak secara individu dan</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 xml:space="preserve">dalam kelompok, (iv) selalu mengevaluasi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 secara berkelanjutan.</w:t>
      </w:r>
      <w:r w:rsidRPr="00FF3739">
        <w:rPr>
          <w:rFonts w:ascii="Times New Roman" w:hAnsi="Times New Roman" w:cs="Times New Roman"/>
          <w:b/>
          <w:sz w:val="24"/>
          <w:szCs w:val="24"/>
        </w:rPr>
        <w:t xml:space="preserve"> </w:t>
      </w:r>
      <w:r w:rsidRPr="00FF3739">
        <w:rPr>
          <w:rFonts w:ascii="Times New Roman" w:hAnsi="Times New Roman" w:cs="Times New Roman"/>
          <w:sz w:val="24"/>
          <w:szCs w:val="24"/>
        </w:rPr>
        <w:t>Contoh respon guru melalui wawancara yang dilakukan adalah sebagai berikut:</w:t>
      </w:r>
    </w:p>
    <w:p w:rsidR="006F1F60" w:rsidRPr="00FF3739" w:rsidRDefault="006F1F60" w:rsidP="00FF3739">
      <w:pPr>
        <w:spacing w:after="0" w:line="240" w:lineRule="auto"/>
        <w:jc w:val="both"/>
        <w:rPr>
          <w:rFonts w:ascii="Times New Roman" w:hAnsi="Times New Roman" w:cs="Times New Roman"/>
          <w:sz w:val="24"/>
          <w:szCs w:val="24"/>
        </w:rPr>
      </w:pPr>
    </w:p>
    <w:p w:rsidR="006F1F60" w:rsidRPr="00FF3739" w:rsidRDefault="007F6B97" w:rsidP="00FF3739">
      <w:pPr>
        <w:spacing w:after="0" w:line="240" w:lineRule="auto"/>
        <w:ind w:left="1134" w:hanging="1134"/>
        <w:jc w:val="both"/>
        <w:rPr>
          <w:rFonts w:ascii="Times New Roman" w:hAnsi="Times New Roman" w:cs="Times New Roman"/>
          <w:b/>
          <w:sz w:val="24"/>
          <w:szCs w:val="24"/>
        </w:rPr>
      </w:pPr>
      <w:r w:rsidRPr="00FF3739">
        <w:rPr>
          <w:rFonts w:ascii="Times New Roman" w:hAnsi="Times New Roman" w:cs="Times New Roman"/>
          <w:sz w:val="24"/>
          <w:szCs w:val="24"/>
        </w:rPr>
        <w:t>Subjek 1: …….</w:t>
      </w:r>
      <w:r w:rsidR="006F1F60" w:rsidRPr="00FF3739">
        <w:rPr>
          <w:rFonts w:ascii="Times New Roman" w:hAnsi="Times New Roman" w:cs="Times New Roman"/>
          <w:sz w:val="24"/>
          <w:szCs w:val="24"/>
        </w:rPr>
        <w:t>kami selalu menyiapkan media dalam melakukan kegiatan, tetapi sebelumnya</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 xml:space="preserve">menerapkan kegiatan pengembangan </w:t>
      </w:r>
      <w:r w:rsidR="006F3348" w:rsidRPr="00FF3739">
        <w:rPr>
          <w:rFonts w:ascii="Times New Roman" w:hAnsi="Times New Roman" w:cs="Times New Roman"/>
          <w:sz w:val="24"/>
          <w:szCs w:val="24"/>
        </w:rPr>
        <w:t>KMH</w:t>
      </w:r>
      <w:r w:rsidR="006F1F60" w:rsidRPr="00FF3739">
        <w:rPr>
          <w:rFonts w:ascii="Times New Roman" w:hAnsi="Times New Roman" w:cs="Times New Roman"/>
          <w:sz w:val="24"/>
          <w:szCs w:val="24"/>
        </w:rPr>
        <w:t>, saya memberikan arahan tentang bagaimana</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 xml:space="preserve">untuk menggunakan media, sehingga </w:t>
      </w:r>
      <w:r w:rsidR="006F3348" w:rsidRPr="00FF3739">
        <w:rPr>
          <w:rFonts w:ascii="Times New Roman" w:hAnsi="Times New Roman" w:cs="Times New Roman"/>
          <w:sz w:val="24"/>
          <w:szCs w:val="24"/>
        </w:rPr>
        <w:t>KMH</w:t>
      </w:r>
      <w:r w:rsidR="006F1F60" w:rsidRPr="00FF3739">
        <w:rPr>
          <w:rFonts w:ascii="Times New Roman" w:hAnsi="Times New Roman" w:cs="Times New Roman"/>
          <w:sz w:val="24"/>
          <w:szCs w:val="24"/>
        </w:rPr>
        <w:t xml:space="preserve"> anak dapat distimulasi dengan baik.</w:t>
      </w:r>
      <w:r w:rsidR="006F1F60" w:rsidRPr="00FF3739">
        <w:rPr>
          <w:rFonts w:ascii="Times New Roman" w:hAnsi="Times New Roman" w:cs="Times New Roman"/>
          <w:b/>
          <w:sz w:val="24"/>
          <w:szCs w:val="24"/>
        </w:rPr>
        <w:t xml:space="preserve"> </w:t>
      </w:r>
      <w:r w:rsidR="00347B67"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Selanjutnya, untuk mengevaluasi kegiatan anak-anak, saya memberikan kesempatan untuk</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anak-anak untuk mencoba melakukan kegiatan yang dijelaskan sebelumnya.</w:t>
      </w:r>
    </w:p>
    <w:p w:rsidR="006F1F60" w:rsidRPr="00FF3739" w:rsidRDefault="007F6B97" w:rsidP="00FF3739">
      <w:pPr>
        <w:spacing w:after="0" w:line="240" w:lineRule="auto"/>
        <w:ind w:left="1134" w:hanging="1134"/>
        <w:jc w:val="both"/>
        <w:rPr>
          <w:rFonts w:ascii="Times New Roman" w:hAnsi="Times New Roman" w:cs="Times New Roman"/>
          <w:b/>
          <w:sz w:val="24"/>
          <w:szCs w:val="24"/>
        </w:rPr>
      </w:pPr>
      <w:r w:rsidRPr="00FF3739">
        <w:rPr>
          <w:rFonts w:ascii="Times New Roman" w:hAnsi="Times New Roman" w:cs="Times New Roman"/>
          <w:sz w:val="24"/>
          <w:szCs w:val="24"/>
        </w:rPr>
        <w:t>Subjek 2: …….</w:t>
      </w:r>
      <w:r w:rsidR="006F1F60" w:rsidRPr="00FF3739">
        <w:rPr>
          <w:rFonts w:ascii="Times New Roman" w:hAnsi="Times New Roman" w:cs="Times New Roman"/>
          <w:sz w:val="24"/>
          <w:szCs w:val="24"/>
        </w:rPr>
        <w:t xml:space="preserve">kami selalu mengamati anak-anak selama kegiatan, baik </w:t>
      </w:r>
      <w:r w:rsidR="00392310" w:rsidRPr="00FF3739">
        <w:rPr>
          <w:rFonts w:ascii="Times New Roman" w:hAnsi="Times New Roman" w:cs="Times New Roman"/>
          <w:sz w:val="24"/>
          <w:szCs w:val="24"/>
        </w:rPr>
        <w:t>personal maupun</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kelompok. Dalam implementasi kegiatan kami, kami tidak membedakan</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 xml:space="preserve">karya </w:t>
      </w:r>
      <w:r w:rsidR="006F3348" w:rsidRPr="00FF3739">
        <w:rPr>
          <w:rFonts w:ascii="Times New Roman" w:hAnsi="Times New Roman" w:cs="Times New Roman"/>
          <w:sz w:val="24"/>
          <w:szCs w:val="24"/>
        </w:rPr>
        <w:t>KMH</w:t>
      </w:r>
      <w:r w:rsidR="006F1F60" w:rsidRPr="00FF3739">
        <w:rPr>
          <w:rFonts w:ascii="Times New Roman" w:hAnsi="Times New Roman" w:cs="Times New Roman"/>
          <w:sz w:val="24"/>
          <w:szCs w:val="24"/>
        </w:rPr>
        <w:t xml:space="preserve"> anak satu sama lain. Namun, kami selalu</w:t>
      </w:r>
      <w:r w:rsidR="006F1F60" w:rsidRPr="00FF3739">
        <w:rPr>
          <w:rFonts w:ascii="Times New Roman" w:hAnsi="Times New Roman" w:cs="Times New Roman"/>
          <w:b/>
          <w:sz w:val="24"/>
          <w:szCs w:val="24"/>
        </w:rPr>
        <w:t xml:space="preserve"> </w:t>
      </w:r>
      <w:r w:rsidR="006F1F60" w:rsidRPr="00FF3739">
        <w:rPr>
          <w:rFonts w:ascii="Times New Roman" w:hAnsi="Times New Roman" w:cs="Times New Roman"/>
          <w:sz w:val="24"/>
          <w:szCs w:val="24"/>
        </w:rPr>
        <w:t xml:space="preserve">mengevaluasi pekerjaan anak sehingga kita dapat melihat hasil pengembangan </w:t>
      </w:r>
      <w:r w:rsidR="006F3348" w:rsidRPr="00FF3739">
        <w:rPr>
          <w:rFonts w:ascii="Times New Roman" w:hAnsi="Times New Roman" w:cs="Times New Roman"/>
          <w:sz w:val="24"/>
          <w:szCs w:val="24"/>
        </w:rPr>
        <w:t>KMH</w:t>
      </w:r>
      <w:r w:rsidR="006F1F60" w:rsidRPr="00FF3739">
        <w:rPr>
          <w:rFonts w:ascii="Times New Roman" w:hAnsi="Times New Roman" w:cs="Times New Roman"/>
          <w:sz w:val="24"/>
          <w:szCs w:val="24"/>
        </w:rPr>
        <w:t xml:space="preserve"> anak</w:t>
      </w:r>
    </w:p>
    <w:p w:rsidR="00347B67" w:rsidRPr="00FF3739" w:rsidRDefault="00347B67" w:rsidP="00FF3739">
      <w:pPr>
        <w:spacing w:after="0" w:line="240" w:lineRule="auto"/>
        <w:jc w:val="both"/>
        <w:rPr>
          <w:rFonts w:ascii="Times New Roman" w:hAnsi="Times New Roman" w:cs="Times New Roman"/>
          <w:sz w:val="24"/>
          <w:szCs w:val="24"/>
        </w:rPr>
      </w:pPr>
    </w:p>
    <w:p w:rsidR="00165E95" w:rsidRPr="00FF3739" w:rsidRDefault="00FF3739" w:rsidP="00FF3739">
      <w:pPr>
        <w:spacing w:after="0" w:line="240" w:lineRule="auto"/>
        <w:jc w:val="both"/>
        <w:rPr>
          <w:rFonts w:ascii="Times New Roman" w:hAnsi="Times New Roman" w:cs="Times New Roman"/>
          <w:b/>
          <w:sz w:val="24"/>
          <w:szCs w:val="24"/>
          <w:lang w:val="en-US"/>
        </w:rPr>
      </w:pPr>
      <w:r w:rsidRPr="00FF3739">
        <w:rPr>
          <w:rFonts w:ascii="Times New Roman" w:hAnsi="Times New Roman" w:cs="Times New Roman"/>
          <w:b/>
          <w:sz w:val="24"/>
          <w:szCs w:val="24"/>
          <w:lang w:val="en-US"/>
        </w:rPr>
        <w:t>Pembahasan</w:t>
      </w:r>
    </w:p>
    <w:p w:rsidR="00347B67" w:rsidRPr="00FF3739" w:rsidRDefault="00347B67"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Beberapa penelitian telah menunjukkan bahwa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adalah salah satu kegiatan awal di awal </w:t>
      </w:r>
      <w:r w:rsidR="00800425" w:rsidRPr="00FF3739">
        <w:rPr>
          <w:rFonts w:ascii="Times New Roman" w:hAnsi="Times New Roman" w:cs="Times New Roman"/>
          <w:sz w:val="24"/>
          <w:szCs w:val="24"/>
        </w:rPr>
        <w:t>pendidikan masa kecil.</w:t>
      </w:r>
      <w:r w:rsidRPr="00FF3739">
        <w:rPr>
          <w:rFonts w:ascii="Times New Roman" w:hAnsi="Times New Roman" w:cs="Times New Roman"/>
          <w:sz w:val="24"/>
          <w:szCs w:val="24"/>
        </w:rPr>
        <w:t xml:space="preserve">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menunjukkan kreativitas </w:t>
      </w:r>
      <w:r w:rsidRPr="00FF3739">
        <w:rPr>
          <w:rFonts w:ascii="Times New Roman" w:hAnsi="Times New Roman" w:cs="Times New Roman"/>
          <w:sz w:val="24"/>
          <w:szCs w:val="24"/>
        </w:rPr>
        <w:lastRenderedPageBreak/>
        <w:t xml:space="preserve">anak-anak. Gerakan anak dan aktivitas fisik terkait dengan kualitas hidup anak (Piek J P Dawson L Smith L M &amp; Gasson N, 2008). Research Clark (2007) menemukan anak-anak dapat melakukan aktivitas gerakan melalui interaksi dengan lingkungan mereka, seperti melalui aktivitas melipat kertas, menggambar, dan pemotongan (Markovic Z &amp; Kopas-Vuka sinovic V, 2012; Ziviani J Poulsen A &amp; Hansen C, 2009). Hasil dari penelitian sebelumnya sejalan dengan penelitian ini yang menemukan itu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melalui empat cara metode tugas dilakukan oleh guru sebenarnya mungkin untuk dapat membantu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di awal masa kecil.</w:t>
      </w:r>
    </w:p>
    <w:p w:rsidR="00075832" w:rsidRPr="00FF3739" w:rsidRDefault="00347B67"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Aktivitas motorik halus menunjukkan hubungan positif dengan aktivitas fisik anak-anak</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(Kalaja S Jaakkola T Liukkonen J &amp; Watt A, 2010; Lubans et al, 2010; Stodden, 2010).</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Memberikan alat dan bahan, memberi arahan dan memberi anak-anak kesempatan untuk berlatih</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dalam proses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oleh guru seperti yang ditunjukkan salah satunya</w:t>
      </w:r>
      <w:r w:rsidR="00392310" w:rsidRPr="00FF3739">
        <w:rPr>
          <w:rFonts w:ascii="Times New Roman" w:hAnsi="Times New Roman" w:cs="Times New Roman"/>
          <w:sz w:val="24"/>
          <w:szCs w:val="24"/>
        </w:rPr>
        <w:t xml:space="preserve"> berbentuk</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kegiatan fisik. Ini menggambarkan bahwa proses pembangunan dilakukan oleh</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guru yang ditunjukkan oleh penelitian ini sejalan dengan temuan beberapa penelitian. Beberapa </w:t>
      </w:r>
      <w:r w:rsidR="00075832" w:rsidRPr="00FF3739">
        <w:rPr>
          <w:rFonts w:ascii="Times New Roman" w:hAnsi="Times New Roman" w:cs="Times New Roman"/>
          <w:sz w:val="24"/>
          <w:szCs w:val="24"/>
        </w:rPr>
        <w:t xml:space="preserve">penelitian </w:t>
      </w:r>
      <w:r w:rsidRPr="00FF3739">
        <w:rPr>
          <w:rFonts w:ascii="Times New Roman" w:hAnsi="Times New Roman" w:cs="Times New Roman"/>
          <w:sz w:val="24"/>
          <w:szCs w:val="24"/>
        </w:rPr>
        <w:t xml:space="preserve">sebelumnya juga menemukan bahwa pendekatan yang paling umum digunakan untuk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pengembangan adalah kegiatan menulis (Dayan E &amp; Co</w:t>
      </w:r>
      <w:r w:rsidR="00075832" w:rsidRPr="00FF3739">
        <w:rPr>
          <w:rFonts w:ascii="Times New Roman" w:hAnsi="Times New Roman" w:cs="Times New Roman"/>
          <w:sz w:val="24"/>
          <w:szCs w:val="24"/>
        </w:rPr>
        <w:t xml:space="preserve">hen L G, 2011; Wilhelm I. Prehn </w:t>
      </w:r>
      <w:r w:rsidRPr="00FF3739">
        <w:rPr>
          <w:rFonts w:ascii="Times New Roman" w:hAnsi="Times New Roman" w:cs="Times New Roman"/>
          <w:sz w:val="24"/>
          <w:szCs w:val="24"/>
        </w:rPr>
        <w:t>Kristensen</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A &amp; Born J, 2012). Kegiatan menulis jelas merupakan aktivitas fisik yang memberi anak-anak kenyang</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kesempatan untuk mengekspresikan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mereka melalui memegang, cara menggambar alat tulis, atau masuk</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proses melakukan grafiti. Melalui kegiatan menulis tidak langsung, guru dapat mengamati perkembangan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secara individu atau dalam kelompok. Pada saat yang sama bisa</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membuat evaluasi berkelanjutan tentang </w:t>
      </w:r>
      <w:r w:rsidRPr="00FF3739">
        <w:rPr>
          <w:rFonts w:ascii="Times New Roman" w:hAnsi="Times New Roman" w:cs="Times New Roman"/>
          <w:sz w:val="24"/>
          <w:szCs w:val="24"/>
        </w:rPr>
        <w:lastRenderedPageBreak/>
        <w:t xml:space="preserve">perkembangan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seperti yang dijelaskan dalam</w:t>
      </w:r>
      <w:r w:rsidR="00075832" w:rsidRPr="00FF3739">
        <w:rPr>
          <w:rFonts w:ascii="Times New Roman" w:hAnsi="Times New Roman" w:cs="Times New Roman"/>
          <w:sz w:val="24"/>
          <w:szCs w:val="24"/>
        </w:rPr>
        <w:t xml:space="preserve"> </w:t>
      </w:r>
      <w:r w:rsidRPr="00FF3739">
        <w:rPr>
          <w:rFonts w:ascii="Times New Roman" w:hAnsi="Times New Roman" w:cs="Times New Roman"/>
          <w:sz w:val="24"/>
          <w:szCs w:val="24"/>
        </w:rPr>
        <w:t>hal ini.</w:t>
      </w:r>
    </w:p>
    <w:p w:rsidR="00075832" w:rsidRPr="00FF3739" w:rsidRDefault="00075832"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Pengembangan motorik halus tidak hanya dari gerakan menulis, tetapi banyak kegiatan yang bisa mendukung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seperti; (i) menjelaskan konsep keterampilan yang mendasarinya,</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(ii) memberikan panduan dan penjelasan tentang keterampilan, (iii) menyajikan fase keterampilan secara eksplisit,</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(iv) memfokuskan perhatian anak pada keterampilan, (v) memberikan arahan, (vi) memberikan luas</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peluang untuk latihan, (vii) memacu motivasi anak untuk terlibat secara aktif</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 xml:space="preserve">kegiatan pengembangan yang dilakukan (Lim W Y &amp; Koh M, 2006; Mohnsen B, 2008). </w:t>
      </w:r>
      <w:r w:rsidR="00A748A0" w:rsidRPr="00FF3739">
        <w:rPr>
          <w:rFonts w:ascii="Times New Roman" w:hAnsi="Times New Roman" w:cs="Times New Roman"/>
          <w:sz w:val="24"/>
          <w:szCs w:val="24"/>
        </w:rPr>
        <w:t>Tema ini pada dasarnya merupakan</w:t>
      </w:r>
      <w:r w:rsidRPr="00FF3739">
        <w:rPr>
          <w:rFonts w:ascii="Times New Roman" w:hAnsi="Times New Roman" w:cs="Times New Roman"/>
          <w:sz w:val="24"/>
          <w:szCs w:val="24"/>
        </w:rPr>
        <w:t xml:space="preserve"> cara pengembangan motorik halus</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yang dilakukan oleh guru sebenarnya mengacu pada temuan penelitian seperti yang dijelaskan, yaitu</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memberikan panduan dan memberikan peluang praktik seluas mungkin, menyediakan</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arahan dan bimbingan yang tepat serta memberikan motivasi agar anak selalu</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terlibat aktif dalam proses pengembangan. Cara pengembangan dilakukan oleh</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guru adalah bentuk empati guru untuk anak-anak dalam proses pendidikan (Syafrimen,</w:t>
      </w:r>
      <w:r w:rsidR="00CB10E8" w:rsidRPr="00FF3739">
        <w:rPr>
          <w:rFonts w:ascii="Times New Roman" w:hAnsi="Times New Roman" w:cs="Times New Roman"/>
          <w:sz w:val="24"/>
          <w:szCs w:val="24"/>
        </w:rPr>
        <w:t xml:space="preserve"> 2017</w:t>
      </w:r>
      <w:r w:rsidRPr="00FF3739">
        <w:rPr>
          <w:rFonts w:ascii="Times New Roman" w:hAnsi="Times New Roman" w:cs="Times New Roman"/>
          <w:sz w:val="24"/>
          <w:szCs w:val="24"/>
        </w:rPr>
        <w:t>). Memang, metode ini dapat meningkatkan motivasi anak dalam proses motorik halus</w:t>
      </w:r>
      <w:r w:rsidR="00CB10E8" w:rsidRPr="00FF3739">
        <w:rPr>
          <w:rFonts w:ascii="Times New Roman" w:hAnsi="Times New Roman" w:cs="Times New Roman"/>
          <w:sz w:val="24"/>
          <w:szCs w:val="24"/>
        </w:rPr>
        <w:t xml:space="preserve"> </w:t>
      </w:r>
      <w:r w:rsidRPr="00FF3739">
        <w:rPr>
          <w:rFonts w:ascii="Times New Roman" w:hAnsi="Times New Roman" w:cs="Times New Roman"/>
          <w:sz w:val="24"/>
          <w:szCs w:val="24"/>
        </w:rPr>
        <w:t>pengembangan keterampilan.</w:t>
      </w:r>
    </w:p>
    <w:p w:rsidR="00FD4676" w:rsidRPr="00FF3739" w:rsidRDefault="00CB10E8"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Studi tentang motivasi anak-anak juga telah disinggung sebelumnya oleh pengulas, bahwa guru perlu memberikan motivasi dalam meningkatkan bisnis, kompetensi dan keterampilan (</w:t>
      </w:r>
      <w:r w:rsidR="00DC1C49" w:rsidRPr="00FF3739">
        <w:rPr>
          <w:rFonts w:ascii="Times New Roman" w:hAnsi="Times New Roman" w:cs="Times New Roman"/>
          <w:sz w:val="24"/>
          <w:szCs w:val="24"/>
        </w:rPr>
        <w:t>Cooper</w:t>
      </w:r>
      <w:r w:rsidRPr="00FF3739">
        <w:rPr>
          <w:rFonts w:ascii="Times New Roman" w:hAnsi="Times New Roman" w:cs="Times New Roman"/>
          <w:sz w:val="24"/>
          <w:szCs w:val="24"/>
        </w:rPr>
        <w:t xml:space="preserve">, 2008), maka motivasi dilakukan berulang-ulang dan </w:t>
      </w:r>
      <w:r w:rsidR="00800425" w:rsidRPr="00FF3739">
        <w:rPr>
          <w:rFonts w:ascii="Times New Roman" w:hAnsi="Times New Roman" w:cs="Times New Roman"/>
          <w:sz w:val="24"/>
          <w:szCs w:val="24"/>
        </w:rPr>
        <w:t xml:space="preserve">terus menerus. </w:t>
      </w:r>
      <w:r w:rsidRPr="00FF3739">
        <w:rPr>
          <w:rFonts w:ascii="Times New Roman" w:hAnsi="Times New Roman" w:cs="Times New Roman"/>
          <w:sz w:val="24"/>
          <w:szCs w:val="24"/>
        </w:rPr>
        <w:t xml:space="preserve">Ini </w:t>
      </w:r>
      <w:r w:rsidR="007B7C3F" w:rsidRPr="00FF3739">
        <w:rPr>
          <w:rFonts w:ascii="Times New Roman" w:hAnsi="Times New Roman" w:cs="Times New Roman"/>
          <w:sz w:val="24"/>
          <w:szCs w:val="24"/>
        </w:rPr>
        <w:t xml:space="preserve">bisa dijadikan patokan mengembangkan </w:t>
      </w:r>
      <w:r w:rsidRPr="00FF3739">
        <w:rPr>
          <w:rFonts w:ascii="Times New Roman" w:hAnsi="Times New Roman" w:cs="Times New Roman"/>
          <w:sz w:val="24"/>
          <w:szCs w:val="24"/>
        </w:rPr>
        <w:t xml:space="preserve">potensi anak secara bertahap menyatakan bahwa pengembangan potensi anak dapat dilakukan dengan memberikan dukungan dan dorongan, membuka peluang, dan memberikan kesadaran. </w:t>
      </w:r>
      <w:r w:rsidR="00A748A0" w:rsidRPr="00FF3739">
        <w:rPr>
          <w:rFonts w:ascii="Times New Roman" w:hAnsi="Times New Roman" w:cs="Times New Roman"/>
          <w:sz w:val="24"/>
          <w:szCs w:val="24"/>
        </w:rPr>
        <w:t>Faka di lapangan observasi didapat</w:t>
      </w:r>
      <w:r w:rsidRPr="00FF3739">
        <w:rPr>
          <w:rFonts w:ascii="Times New Roman" w:hAnsi="Times New Roman" w:cs="Times New Roman"/>
          <w:sz w:val="24"/>
          <w:szCs w:val="24"/>
        </w:rPr>
        <w:t xml:space="preserve"> bahwa dalam mengembangkan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 guru perlu </w:t>
      </w:r>
      <w:r w:rsidRPr="00FF3739">
        <w:rPr>
          <w:rFonts w:ascii="Times New Roman" w:hAnsi="Times New Roman" w:cs="Times New Roman"/>
          <w:sz w:val="24"/>
          <w:szCs w:val="24"/>
        </w:rPr>
        <w:lastRenderedPageBreak/>
        <w:t xml:space="preserve">memberikan arahan dan memberikan kesempatan bagi anak-anak untuk melakukan kegiatan yang dilakukan selama sekolah. Sebagai tambahan, guru perlu meningkatkan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 secara bertahap, dan mengevaluasi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yang telah dicapai (Atasoy, 2006). Dalam proses mengembangkan guru juga dituntut untuk sepenuhnya menyadari perbedaan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setiap anak. Beberapa ahli menemukan bahwa anak laki-laki cenderung lebih maju daripada anak perempuan (Barnett L M van Beurden et al, 2009; Walter C, 2011). Peninjau setuju dengan beberapa studi, karena salah satu langkah untuk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anak-anak adalah caranya guru mengamati anak-anak secara individu dan kelompok, dan secara konstan mengevaluasi denda anak pengembangan motorik secara berkelanjutan.</w:t>
      </w:r>
    </w:p>
    <w:p w:rsidR="00FD4676" w:rsidRPr="00FF3739" w:rsidRDefault="00FD4676"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Interaksi individu, tugas, dan lingkungan memengaruhi perkembangan anak-anak </w:t>
      </w:r>
      <w:r w:rsidR="00800425" w:rsidRPr="00FF3739">
        <w:rPr>
          <w:rFonts w:ascii="Times New Roman" w:hAnsi="Times New Roman" w:cs="Times New Roman"/>
          <w:sz w:val="24"/>
          <w:szCs w:val="24"/>
        </w:rPr>
        <w:t xml:space="preserve">keterampilan motorik, </w:t>
      </w:r>
      <w:r w:rsidRPr="00FF3739">
        <w:rPr>
          <w:rFonts w:ascii="Times New Roman" w:hAnsi="Times New Roman" w:cs="Times New Roman"/>
          <w:sz w:val="24"/>
          <w:szCs w:val="24"/>
        </w:rPr>
        <w:t xml:space="preserve">sehingga guru perlu memberikan kesempatan untuk anak-anak untuk selalu belajar dari lingkungannya (Adolph, 2007; Von Hofsten, 2009). Ini adalah sejalan dengan salah satu metode pengembangan motorik halus anak-anak dari hasil ini belajar, yaitu dengan memberikan kesempatan penuh kepada anak-anak melalui bimbingan dan bimbingan dari guru dalam proses perkembangan motorik halus anak-anak. Saat motor bagus proses pengembangan dilakukan, anak membutuhkan bimbingan maksimal dari guru (Lieberman J &amp; Breazeal, 2007), dan guru dapat memilih berbagai metode yang ada sesuai untuk proses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anak (Portillo-Rodriguez, 2008). Klassen (2011) menyatakan bahwa di antara metode pengembangan yang dapat digunakan oleh guru adalah (i) instruksi lisan, (ii) membimbing gerakan fisik anak-anak, dan (iii) menjelajahinya visual dengan menunjukkan gerakan dan anak - anak meniru gerakan yang ditunjukkan oleh guru. Sejalan dengan temuan ini, </w:t>
      </w:r>
      <w:r w:rsidRPr="00FF3739">
        <w:rPr>
          <w:rFonts w:ascii="Times New Roman" w:hAnsi="Times New Roman" w:cs="Times New Roman"/>
          <w:sz w:val="24"/>
          <w:szCs w:val="24"/>
        </w:rPr>
        <w:lastRenderedPageBreak/>
        <w:t xml:space="preserve">pandangan lain menyatakan bahwa untuk perkembangan maksimal setiap anak harus menggerakkan tubuhnya untuk mencapai tujuan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(Olga C Santos, 2016). Marina Papastergiou (2014) menjelaskan bahwa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melibatkan tertentu bagian tubuh seseorang seperti tangan, keterampilan motorik melibatkan gerakan seluruh tubuh dalam koordina</w:t>
      </w:r>
      <w:r w:rsidR="00A748A0" w:rsidRPr="00FF3739">
        <w:rPr>
          <w:rFonts w:ascii="Times New Roman" w:hAnsi="Times New Roman" w:cs="Times New Roman"/>
          <w:sz w:val="24"/>
          <w:szCs w:val="24"/>
        </w:rPr>
        <w:t xml:space="preserve">si dengan rangsangan eksternal, </w:t>
      </w:r>
      <w:r w:rsidRPr="00FF3739">
        <w:rPr>
          <w:rFonts w:ascii="Times New Roman" w:hAnsi="Times New Roman" w:cs="Times New Roman"/>
          <w:sz w:val="24"/>
          <w:szCs w:val="24"/>
        </w:rPr>
        <w:t xml:space="preserve">guru memberikan arahan kepada anak-anak dalam proses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Ini menggambarkan bahwa proses pengembangan yang dilakukan oleh guru sejalan dengan beragamnya proses pengembangan dikemukakan oleh berbagai penelitian sebelumnya.</w:t>
      </w:r>
    </w:p>
    <w:p w:rsidR="00347B67" w:rsidRPr="00FF3739" w:rsidRDefault="00347B67" w:rsidP="00FF3739">
      <w:pPr>
        <w:spacing w:after="0" w:line="240" w:lineRule="auto"/>
        <w:jc w:val="both"/>
        <w:rPr>
          <w:rFonts w:ascii="Times New Roman" w:hAnsi="Times New Roman" w:cs="Times New Roman"/>
          <w:b/>
          <w:sz w:val="24"/>
          <w:szCs w:val="24"/>
        </w:rPr>
      </w:pPr>
    </w:p>
    <w:p w:rsidR="00165E95" w:rsidRPr="00FF3739" w:rsidRDefault="00165E95" w:rsidP="00FF3739">
      <w:pPr>
        <w:spacing w:after="0" w:line="240" w:lineRule="auto"/>
        <w:jc w:val="both"/>
        <w:rPr>
          <w:rFonts w:ascii="Times New Roman" w:hAnsi="Times New Roman" w:cs="Times New Roman"/>
          <w:sz w:val="24"/>
          <w:szCs w:val="24"/>
        </w:rPr>
      </w:pPr>
    </w:p>
    <w:p w:rsidR="00297CF2" w:rsidRPr="00FF3739" w:rsidRDefault="00FF3739" w:rsidP="00FF3739">
      <w:pPr>
        <w:spacing w:after="0" w:line="240" w:lineRule="auto"/>
        <w:rPr>
          <w:rFonts w:ascii="Times New Roman" w:hAnsi="Times New Roman" w:cs="Times New Roman"/>
          <w:b/>
          <w:sz w:val="24"/>
          <w:szCs w:val="24"/>
        </w:rPr>
      </w:pPr>
      <w:r w:rsidRPr="00FF3739">
        <w:rPr>
          <w:rFonts w:ascii="Times New Roman" w:hAnsi="Times New Roman" w:cs="Times New Roman"/>
          <w:b/>
          <w:sz w:val="24"/>
          <w:szCs w:val="24"/>
          <w:lang w:val="en-US"/>
        </w:rPr>
        <w:t>KE</w:t>
      </w:r>
      <w:r w:rsidR="00386AA6" w:rsidRPr="00FF3739">
        <w:rPr>
          <w:rFonts w:ascii="Times New Roman" w:hAnsi="Times New Roman" w:cs="Times New Roman"/>
          <w:b/>
          <w:sz w:val="24"/>
          <w:szCs w:val="24"/>
        </w:rPr>
        <w:t>SIMPULAN</w:t>
      </w:r>
    </w:p>
    <w:p w:rsidR="00165E95" w:rsidRPr="00FF3739" w:rsidRDefault="00E340F4" w:rsidP="00FF3739">
      <w:pPr>
        <w:spacing w:after="0" w:line="240" w:lineRule="auto"/>
        <w:ind w:firstLine="567"/>
        <w:jc w:val="both"/>
        <w:rPr>
          <w:rFonts w:ascii="Times New Roman" w:hAnsi="Times New Roman" w:cs="Times New Roman"/>
          <w:sz w:val="24"/>
          <w:szCs w:val="24"/>
        </w:rPr>
      </w:pPr>
      <w:r w:rsidRPr="00FF3739">
        <w:rPr>
          <w:rFonts w:ascii="Times New Roman" w:hAnsi="Times New Roman" w:cs="Times New Roman"/>
          <w:sz w:val="24"/>
          <w:szCs w:val="24"/>
        </w:rPr>
        <w:t xml:space="preserve">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sangat penting untuk memastikannya</w:t>
      </w:r>
      <w:r w:rsidR="00DE0E34" w:rsidRPr="00FF3739">
        <w:rPr>
          <w:rFonts w:ascii="Times New Roman" w:hAnsi="Times New Roman" w:cs="Times New Roman"/>
          <w:sz w:val="24"/>
          <w:szCs w:val="24"/>
        </w:rPr>
        <w:t xml:space="preserve"> peserta didik</w:t>
      </w:r>
      <w:r w:rsidRPr="00FF3739">
        <w:rPr>
          <w:rFonts w:ascii="Times New Roman" w:hAnsi="Times New Roman" w:cs="Times New Roman"/>
          <w:sz w:val="24"/>
          <w:szCs w:val="24"/>
        </w:rPr>
        <w:t xml:space="preserve"> kesediaan untuk memasuki jenjang pendidikan selanjutnya. Empat cara pengembangan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melalui metode penugasan dapat digunakan sebagai alternatif dalam proses </w:t>
      </w:r>
      <w:r w:rsidR="006F3348" w:rsidRPr="00FF3739">
        <w:rPr>
          <w:rFonts w:ascii="Times New Roman" w:hAnsi="Times New Roman" w:cs="Times New Roman"/>
          <w:sz w:val="24"/>
          <w:szCs w:val="24"/>
        </w:rPr>
        <w:t>KMH</w:t>
      </w:r>
      <w:r w:rsidRPr="00FF3739">
        <w:rPr>
          <w:rFonts w:ascii="Times New Roman" w:hAnsi="Times New Roman" w:cs="Times New Roman"/>
          <w:sz w:val="24"/>
          <w:szCs w:val="24"/>
        </w:rPr>
        <w:t xml:space="preserve"> perkembangan. Menemukan berbagai alternatif dalam proses motorik halus pengembangan keterampilan pada anak usia dini merupakan salah satu bentuk keseriusan dan guru profesionalisme dalam proses per</w:t>
      </w:r>
      <w:r w:rsidR="00DE0E34" w:rsidRPr="00FF3739">
        <w:rPr>
          <w:rFonts w:ascii="Times New Roman" w:hAnsi="Times New Roman" w:cs="Times New Roman"/>
          <w:sz w:val="24"/>
          <w:szCs w:val="24"/>
        </w:rPr>
        <w:t>kembangan motoriknya</w:t>
      </w:r>
      <w:r w:rsidRPr="00FF3739">
        <w:rPr>
          <w:rFonts w:ascii="Times New Roman" w:hAnsi="Times New Roman" w:cs="Times New Roman"/>
          <w:sz w:val="24"/>
          <w:szCs w:val="24"/>
        </w:rPr>
        <w:t>.</w:t>
      </w:r>
    </w:p>
    <w:p w:rsidR="00165E95" w:rsidRPr="00FF3739" w:rsidRDefault="00165E95" w:rsidP="00FF3739">
      <w:pPr>
        <w:spacing w:after="0" w:line="240" w:lineRule="auto"/>
        <w:rPr>
          <w:rFonts w:ascii="Times New Roman" w:hAnsi="Times New Roman" w:cs="Times New Roman"/>
          <w:b/>
          <w:sz w:val="24"/>
          <w:szCs w:val="24"/>
        </w:rPr>
      </w:pPr>
    </w:p>
    <w:p w:rsidR="002D301E" w:rsidRPr="00FF3739" w:rsidRDefault="00386AA6" w:rsidP="00FF3739">
      <w:pPr>
        <w:spacing w:after="0" w:line="240" w:lineRule="auto"/>
        <w:rPr>
          <w:rFonts w:ascii="Times New Roman" w:hAnsi="Times New Roman" w:cs="Times New Roman"/>
          <w:b/>
          <w:sz w:val="24"/>
          <w:szCs w:val="24"/>
        </w:rPr>
      </w:pPr>
      <w:r w:rsidRPr="00FF3739">
        <w:rPr>
          <w:rFonts w:ascii="Times New Roman" w:hAnsi="Times New Roman" w:cs="Times New Roman"/>
          <w:b/>
          <w:sz w:val="24"/>
          <w:szCs w:val="24"/>
        </w:rPr>
        <w:t>DAFTAR PUSTAKA</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 xml:space="preserve">Adolph, K. E., &amp; Joh,A.S. (2007). </w:t>
      </w:r>
      <w:r w:rsidRPr="00FF3739">
        <w:rPr>
          <w:rFonts w:ascii="Times New Roman" w:hAnsi="Times New Roman" w:cs="Times New Roman"/>
          <w:i/>
          <w:iCs/>
          <w:sz w:val="24"/>
          <w:szCs w:val="24"/>
        </w:rPr>
        <w:t xml:space="preserve">Motor development: How infants get into the act. In A. Slater &amp; M. Lewis (Eds.), Introduction to infant development </w:t>
      </w:r>
      <w:r w:rsidRPr="00FF3739">
        <w:rPr>
          <w:rFonts w:ascii="Times New Roman" w:hAnsi="Times New Roman" w:cs="Times New Roman"/>
          <w:sz w:val="24"/>
          <w:szCs w:val="24"/>
        </w:rPr>
        <w:t>(2 ed.). New York,</w:t>
      </w:r>
      <w:r w:rsidR="00F86FB8" w:rsidRPr="00FF3739">
        <w:rPr>
          <w:rFonts w:ascii="Times New Roman" w:hAnsi="Times New Roman" w:cs="Times New Roman"/>
          <w:sz w:val="24"/>
          <w:szCs w:val="24"/>
        </w:rPr>
        <w:t xml:space="preserve"> </w:t>
      </w:r>
      <w:r w:rsidRPr="00FF3739">
        <w:rPr>
          <w:rFonts w:ascii="Times New Roman" w:hAnsi="Times New Roman" w:cs="Times New Roman"/>
          <w:sz w:val="24"/>
          <w:szCs w:val="24"/>
        </w:rPr>
        <w:t>NY:</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Oxford University Press.</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Atasoy, S. v. A., A.R. (2006). Yapılandırmacı ogrenme kuramına gore gelistirilen calısma</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yapraklarının uygulama surecinin degerlendirilmesi. </w:t>
      </w:r>
      <w:r w:rsidRPr="00FF3739">
        <w:rPr>
          <w:rFonts w:ascii="Times New Roman" w:hAnsi="Times New Roman" w:cs="Times New Roman"/>
          <w:i/>
          <w:iCs/>
          <w:sz w:val="24"/>
          <w:szCs w:val="24"/>
        </w:rPr>
        <w:t>Milli</w:t>
      </w:r>
      <w:r w:rsidR="008173DC" w:rsidRPr="00FF3739">
        <w:rPr>
          <w:rFonts w:ascii="Times New Roman" w:hAnsi="Times New Roman" w:cs="Times New Roman"/>
          <w:i/>
          <w:iCs/>
          <w:sz w:val="24"/>
          <w:szCs w:val="24"/>
        </w:rPr>
        <w:t xml:space="preserve"> Egitim Dergisi.</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 xml:space="preserve">Barnett L M van Beurden et al. (2009). Childhood motor skill proficiency </w:t>
      </w:r>
      <w:r w:rsidRPr="00FF3739">
        <w:rPr>
          <w:rFonts w:ascii="Times New Roman" w:hAnsi="Times New Roman" w:cs="Times New Roman"/>
          <w:sz w:val="24"/>
          <w:szCs w:val="24"/>
        </w:rPr>
        <w:lastRenderedPageBreak/>
        <w:t>as a predictor of</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adolescent physical activity. </w:t>
      </w:r>
      <w:r w:rsidR="008173DC" w:rsidRPr="00FF3739">
        <w:rPr>
          <w:rFonts w:ascii="Times New Roman" w:hAnsi="Times New Roman" w:cs="Times New Roman"/>
          <w:i/>
          <w:iCs/>
          <w:sz w:val="24"/>
          <w:szCs w:val="24"/>
        </w:rPr>
        <w:t>Journal of Adolescent Health.</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Breslin, C. M., Morton, J. R., &amp; Rudisill, M. E. (2008). Implementing a physical activity</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curriculum into the school day: Helping early childhood teachers meet the challenge.</w:t>
      </w:r>
      <w:r w:rsidRPr="00FF3739">
        <w:rPr>
          <w:rFonts w:ascii="Times New Roman" w:hAnsi="Times New Roman" w:cs="Times New Roman"/>
          <w:i/>
          <w:iCs/>
          <w:sz w:val="24"/>
          <w:szCs w:val="24"/>
        </w:rPr>
        <w:t xml:space="preserve"> Jou</w:t>
      </w:r>
      <w:r w:rsidR="008173DC" w:rsidRPr="00FF3739">
        <w:rPr>
          <w:rFonts w:ascii="Times New Roman" w:hAnsi="Times New Roman" w:cs="Times New Roman"/>
          <w:i/>
          <w:iCs/>
          <w:sz w:val="24"/>
          <w:szCs w:val="24"/>
        </w:rPr>
        <w:t>rnal Early Childhood Education.</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Cameron C E Brock, L. G., Murrah, W. R., Bell, L., Worzalla, S., Grissmer, D. W., &amp;</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Morrison F J. (2012). Fine motor skills and executive function both contribute to</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kindergarten achievement. </w:t>
      </w:r>
      <w:r w:rsidR="008173DC" w:rsidRPr="00FF3739">
        <w:rPr>
          <w:rFonts w:ascii="Times New Roman" w:hAnsi="Times New Roman" w:cs="Times New Roman"/>
          <w:i/>
          <w:iCs/>
          <w:sz w:val="24"/>
          <w:szCs w:val="24"/>
        </w:rPr>
        <w:t>Child Development.</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 xml:space="preserve">Dayan E &amp; Cohen L G. (2011). Neuroplasticity subserving motor skill learning. </w:t>
      </w:r>
      <w:r w:rsidR="008173DC" w:rsidRPr="00FF3739">
        <w:rPr>
          <w:rFonts w:ascii="Times New Roman" w:hAnsi="Times New Roman" w:cs="Times New Roman"/>
          <w:i/>
          <w:iCs/>
          <w:sz w:val="24"/>
          <w:szCs w:val="24"/>
        </w:rPr>
        <w:t>Neuron.</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Gallahue D L &amp; Ozmun J C. (2006). Understanding motor development. Infants, children,</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adolescents, adults (6th ed.). </w:t>
      </w:r>
      <w:r w:rsidRPr="00FF3739">
        <w:rPr>
          <w:rFonts w:ascii="Times New Roman" w:hAnsi="Times New Roman" w:cs="Times New Roman"/>
          <w:i/>
          <w:iCs/>
          <w:sz w:val="24"/>
          <w:szCs w:val="24"/>
        </w:rPr>
        <w:t>NY: McGraw-Hill</w:t>
      </w:r>
      <w:r w:rsidRPr="00FF3739">
        <w:rPr>
          <w:rFonts w:ascii="Times New Roman" w:hAnsi="Times New Roman" w:cs="Times New Roman"/>
          <w:sz w:val="24"/>
          <w:szCs w:val="24"/>
        </w:rPr>
        <w:t>.</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Grissmer, D., Grimm, K. J., Aiyer, S. M., Murrah, W. M., &amp; Steele, J. S. (2010). Fine motor</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skills and early comprehension of the world: Two new school readiness indicators.</w:t>
      </w:r>
      <w:r w:rsidRPr="00FF3739">
        <w:rPr>
          <w:rFonts w:ascii="Times New Roman" w:hAnsi="Times New Roman" w:cs="Times New Roman"/>
          <w:i/>
          <w:iCs/>
          <w:sz w:val="24"/>
          <w:szCs w:val="24"/>
        </w:rPr>
        <w:t xml:space="preserve"> </w:t>
      </w:r>
      <w:r w:rsidR="008173DC" w:rsidRPr="00FF3739">
        <w:rPr>
          <w:rFonts w:ascii="Times New Roman" w:hAnsi="Times New Roman" w:cs="Times New Roman"/>
          <w:i/>
          <w:iCs/>
          <w:sz w:val="24"/>
          <w:szCs w:val="24"/>
        </w:rPr>
        <w:t>Developmental Psychology.</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Harvey W J &amp; Mcgill U. (2007). Fundamental movement skills and associated physical</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activity experiences of children with ADHD. </w:t>
      </w:r>
      <w:r w:rsidRPr="00FF3739">
        <w:rPr>
          <w:rFonts w:ascii="Times New Roman" w:hAnsi="Times New Roman" w:cs="Times New Roman"/>
          <w:i/>
          <w:iCs/>
          <w:sz w:val="24"/>
          <w:szCs w:val="24"/>
        </w:rPr>
        <w:t>Human</w:t>
      </w:r>
      <w:r w:rsidR="008173DC" w:rsidRPr="00FF3739">
        <w:rPr>
          <w:rFonts w:ascii="Times New Roman" w:hAnsi="Times New Roman" w:cs="Times New Roman"/>
          <w:i/>
          <w:iCs/>
          <w:sz w:val="24"/>
          <w:szCs w:val="24"/>
        </w:rPr>
        <w:t>ities and Social Sciences.</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Hurter Z &amp; Pienaar E. (2007). Fisieke aktiwiteitsvlakke en patrone van dertien- tot</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vyftienjarige seuns in die Noordwes- Provinsie: THUSA-BANA-studie. Suid-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Afrikaanse Tydskrif vir Navorsing in Sport. </w:t>
      </w:r>
      <w:r w:rsidRPr="00FF3739">
        <w:rPr>
          <w:rFonts w:ascii="Times New Roman" w:hAnsi="Times New Roman" w:cs="Times New Roman"/>
          <w:i/>
          <w:iCs/>
          <w:sz w:val="24"/>
          <w:szCs w:val="24"/>
        </w:rPr>
        <w:t xml:space="preserve">Liggaamlike Opvoedkunde en </w:t>
      </w:r>
      <w:r w:rsidR="008173DC" w:rsidRPr="00FF3739">
        <w:rPr>
          <w:rFonts w:ascii="Times New Roman" w:hAnsi="Times New Roman" w:cs="Times New Roman"/>
          <w:i/>
          <w:iCs/>
          <w:sz w:val="24"/>
          <w:szCs w:val="24"/>
        </w:rPr>
        <w:t>Ontspanning.</w:t>
      </w:r>
    </w:p>
    <w:p w:rsidR="00767268"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Janacsek, K., Fiser, J., &amp; Nemeth, D. (2012). The best time to acquire newskills: Age-related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differences </w:t>
      </w:r>
      <w:r w:rsidRPr="00FF3739">
        <w:rPr>
          <w:rFonts w:ascii="Times New Roman" w:hAnsi="Times New Roman" w:cs="Times New Roman"/>
          <w:sz w:val="24"/>
          <w:szCs w:val="24"/>
        </w:rPr>
        <w:lastRenderedPageBreak/>
        <w:t xml:space="preserve">in implicit sequence learning across the human lifespan. </w:t>
      </w:r>
      <w:r w:rsidRPr="00FF3739">
        <w:rPr>
          <w:rFonts w:ascii="Times New Roman" w:hAnsi="Times New Roman" w:cs="Times New Roman"/>
          <w:i/>
          <w:iCs/>
          <w:sz w:val="24"/>
          <w:szCs w:val="24"/>
        </w:rPr>
        <w:t>Developmental Science</w:t>
      </w:r>
      <w:r w:rsidR="008173DC" w:rsidRPr="00FF3739">
        <w:rPr>
          <w:rFonts w:ascii="Times New Roman" w:hAnsi="Times New Roman" w:cs="Times New Roman"/>
          <w:i/>
          <w:iCs/>
          <w:sz w:val="24"/>
          <w:szCs w:val="24"/>
        </w:rPr>
        <w:t>.</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Kalaja S Jaakkola T Liukkonen J &amp; Watt A. (2010). Fundamental movement skills and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motivational factors influencing engagement in physical activity. </w:t>
      </w:r>
      <w:r w:rsidRPr="00FF3739">
        <w:rPr>
          <w:rFonts w:ascii="Times New Roman" w:hAnsi="Times New Roman" w:cs="Times New Roman"/>
          <w:i/>
          <w:iCs/>
          <w:sz w:val="24"/>
          <w:szCs w:val="24"/>
        </w:rPr>
        <w:t>Perceptual andMotor Skills</w:t>
      </w:r>
      <w:r w:rsidR="008173DC" w:rsidRPr="00FF3739">
        <w:rPr>
          <w:rFonts w:ascii="Times New Roman" w:hAnsi="Times New Roman" w:cs="Times New Roman"/>
          <w:i/>
          <w:iCs/>
          <w:sz w:val="24"/>
          <w:szCs w:val="24"/>
        </w:rPr>
        <w:t>.</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Luo, Z., Jose, P. E., Huntsinger, C. S., &amp; Pigott, T. D. (2007). Fine motor skills and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mathematics achievement in East Asian American and European American</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kindergartners and first graders. </w:t>
      </w:r>
      <w:r w:rsidRPr="00FF3739">
        <w:rPr>
          <w:rFonts w:ascii="Times New Roman" w:hAnsi="Times New Roman" w:cs="Times New Roman"/>
          <w:i/>
          <w:iCs/>
          <w:sz w:val="24"/>
          <w:szCs w:val="24"/>
        </w:rPr>
        <w:t>British Journal</w:t>
      </w:r>
      <w:r w:rsidR="008173DC" w:rsidRPr="00FF3739">
        <w:rPr>
          <w:rFonts w:ascii="Times New Roman" w:hAnsi="Times New Roman" w:cs="Times New Roman"/>
          <w:i/>
          <w:iCs/>
          <w:sz w:val="24"/>
          <w:szCs w:val="24"/>
        </w:rPr>
        <w:t xml:space="preserve"> of Developmental Psychology.</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Made Dwi Purnama Sari, D. (2015). Penerapan Metode Pemberian Tugas Berbantuan</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Mediabalok Untuk Meningkatkan Perkembangan Kognitif Anak. </w:t>
      </w:r>
      <w:r w:rsidRPr="00FF3739">
        <w:rPr>
          <w:rFonts w:ascii="Times New Roman" w:hAnsi="Times New Roman" w:cs="Times New Roman"/>
          <w:i/>
          <w:iCs/>
          <w:sz w:val="24"/>
          <w:szCs w:val="24"/>
        </w:rPr>
        <w:t>E-Journal Pg-Paud Universit</w:t>
      </w:r>
      <w:r w:rsidR="008173DC" w:rsidRPr="00FF3739">
        <w:rPr>
          <w:rFonts w:ascii="Times New Roman" w:hAnsi="Times New Roman" w:cs="Times New Roman"/>
          <w:i/>
          <w:iCs/>
          <w:sz w:val="24"/>
          <w:szCs w:val="24"/>
        </w:rPr>
        <w:t>as Pendidikan Ganesha, Volume 3.</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Ni Luh Ami Yestiari, d. (2014). Penerapan Metode Pemberian Tugas Melalui Kegiatan</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Mencocok Berbantuan Media Gambar Untuk Meningkatkan Motorik Halus. </w:t>
      </w:r>
      <w:r w:rsidRPr="00FF3739">
        <w:rPr>
          <w:rFonts w:ascii="Times New Roman" w:hAnsi="Times New Roman" w:cs="Times New Roman"/>
          <w:i/>
          <w:iCs/>
          <w:sz w:val="24"/>
          <w:szCs w:val="24"/>
        </w:rPr>
        <w:t>e- Journal PG-PAUD Universitas P</w:t>
      </w:r>
      <w:r w:rsidR="008173DC" w:rsidRPr="00FF3739">
        <w:rPr>
          <w:rFonts w:ascii="Times New Roman" w:hAnsi="Times New Roman" w:cs="Times New Roman"/>
          <w:i/>
          <w:iCs/>
          <w:sz w:val="24"/>
          <w:szCs w:val="24"/>
        </w:rPr>
        <w:t>endidikan Ganesha, Volume 2.</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Olga C Santos. (2016). Training the Body: The Potential of AIED to Support Personalized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Motor Skills Learning. </w:t>
      </w:r>
      <w:r w:rsidR="008173DC" w:rsidRPr="00FF3739">
        <w:rPr>
          <w:rFonts w:ascii="Times New Roman" w:hAnsi="Times New Roman" w:cs="Times New Roman"/>
          <w:i/>
          <w:iCs/>
          <w:sz w:val="24"/>
          <w:szCs w:val="24"/>
        </w:rPr>
        <w:t>Int J Artif Intell Educ</w:t>
      </w:r>
    </w:p>
    <w:p w:rsidR="008173DC"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Pagani, L. S., Fitzpatrick, C., Archambault, I., &amp; Janosz,M. . (2010). School readiness and</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later achievement: A French Canadian replication and extension. </w:t>
      </w:r>
      <w:r w:rsidRPr="00FF3739">
        <w:rPr>
          <w:rFonts w:ascii="Times New Roman" w:hAnsi="Times New Roman" w:cs="Times New Roman"/>
          <w:i/>
          <w:iCs/>
          <w:sz w:val="24"/>
          <w:szCs w:val="24"/>
        </w:rPr>
        <w:t xml:space="preserve">Developmental </w:t>
      </w:r>
      <w:r w:rsidR="008173DC" w:rsidRPr="00FF3739">
        <w:rPr>
          <w:rFonts w:ascii="Times New Roman" w:hAnsi="Times New Roman" w:cs="Times New Roman"/>
          <w:i/>
          <w:iCs/>
          <w:sz w:val="24"/>
          <w:szCs w:val="24"/>
        </w:rPr>
        <w:t>Psychology</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Patall E A Cooper H &amp; Robinson J C. (2008). The effects of choice on intrinsic motivation</w:t>
      </w:r>
      <w:r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and related outcomes: A metaanalysis of research findings. </w:t>
      </w:r>
      <w:r w:rsidR="008173DC" w:rsidRPr="00FF3739">
        <w:rPr>
          <w:rFonts w:ascii="Times New Roman" w:hAnsi="Times New Roman" w:cs="Times New Roman"/>
          <w:i/>
          <w:iCs/>
          <w:sz w:val="24"/>
          <w:szCs w:val="24"/>
        </w:rPr>
        <w:t>Psychological Bulletin.</w:t>
      </w:r>
    </w:p>
    <w:p w:rsidR="006C120B"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 xml:space="preserve">Walter C. (2011). In-school physical activity patterns of primary school </w:t>
      </w:r>
      <w:r w:rsidRPr="00FF3739">
        <w:rPr>
          <w:rFonts w:ascii="Times New Roman" w:hAnsi="Times New Roman" w:cs="Times New Roman"/>
          <w:sz w:val="24"/>
          <w:szCs w:val="24"/>
        </w:rPr>
        <w:lastRenderedPageBreak/>
        <w:t>learners from</w:t>
      </w:r>
      <w:r w:rsidR="006C120B"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disadvantaged schools in South Africa. </w:t>
      </w:r>
      <w:r w:rsidRPr="00FF3739">
        <w:rPr>
          <w:rFonts w:ascii="Times New Roman" w:hAnsi="Times New Roman" w:cs="Times New Roman"/>
          <w:i/>
          <w:iCs/>
          <w:sz w:val="24"/>
          <w:szCs w:val="24"/>
        </w:rPr>
        <w:t>African Journal for Physical,." Health</w:t>
      </w:r>
      <w:r w:rsidR="006C120B" w:rsidRPr="00FF3739">
        <w:rPr>
          <w:rFonts w:ascii="Times New Roman" w:hAnsi="Times New Roman" w:cs="Times New Roman"/>
          <w:i/>
          <w:iCs/>
          <w:sz w:val="24"/>
          <w:szCs w:val="24"/>
        </w:rPr>
        <w:t xml:space="preserve"> </w:t>
      </w:r>
      <w:r w:rsidRPr="00FF3739">
        <w:rPr>
          <w:rFonts w:ascii="Times New Roman" w:hAnsi="Times New Roman" w:cs="Times New Roman"/>
          <w:i/>
          <w:iCs/>
          <w:sz w:val="24"/>
          <w:szCs w:val="24"/>
        </w:rPr>
        <w:t>Education Recreation and Dance</w:t>
      </w:r>
      <w:r w:rsidR="008173DC" w:rsidRPr="00FF3739">
        <w:rPr>
          <w:rFonts w:ascii="Times New Roman" w:hAnsi="Times New Roman" w:cs="Times New Roman"/>
          <w:i/>
          <w:iCs/>
          <w:sz w:val="24"/>
          <w:szCs w:val="24"/>
        </w:rPr>
        <w:t>.</w:t>
      </w:r>
    </w:p>
    <w:p w:rsidR="006C120B"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Xia Wei. (2016). Research on the Boost of Development on Young Children’s Fine Motor by</w:t>
      </w:r>
      <w:r w:rsidR="006C120B"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Folk Games. </w:t>
      </w:r>
      <w:r w:rsidRPr="00FF3739">
        <w:rPr>
          <w:rFonts w:ascii="Times New Roman" w:hAnsi="Times New Roman" w:cs="Times New Roman"/>
          <w:i/>
          <w:iCs/>
          <w:sz w:val="24"/>
          <w:szCs w:val="24"/>
        </w:rPr>
        <w:t xml:space="preserve">International </w:t>
      </w:r>
      <w:r w:rsidR="008173DC" w:rsidRPr="00FF3739">
        <w:rPr>
          <w:rFonts w:ascii="Times New Roman" w:hAnsi="Times New Roman" w:cs="Times New Roman"/>
          <w:i/>
          <w:iCs/>
          <w:sz w:val="24"/>
          <w:szCs w:val="24"/>
        </w:rPr>
        <w:t>Education Studies, Vol. 9.</w:t>
      </w:r>
    </w:p>
    <w:p w:rsidR="006C120B"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 xml:space="preserve">Yin R K. (2013). Applications of case study research. Newbury Park. </w:t>
      </w:r>
      <w:r w:rsidRPr="00FF3739">
        <w:rPr>
          <w:rFonts w:ascii="Times New Roman" w:hAnsi="Times New Roman" w:cs="Times New Roman"/>
          <w:i/>
          <w:iCs/>
          <w:sz w:val="24"/>
          <w:szCs w:val="24"/>
        </w:rPr>
        <w:t>SAGE Publications</w:t>
      </w:r>
      <w:r w:rsidRPr="00FF3739">
        <w:rPr>
          <w:rFonts w:ascii="Times New Roman" w:hAnsi="Times New Roman" w:cs="Times New Roman"/>
          <w:sz w:val="24"/>
          <w:szCs w:val="24"/>
        </w:rPr>
        <w:t>.</w:t>
      </w:r>
    </w:p>
    <w:p w:rsidR="00E340F4" w:rsidRPr="00FF3739" w:rsidRDefault="00E340F4" w:rsidP="00FF3739">
      <w:pPr>
        <w:autoSpaceDE w:val="0"/>
        <w:autoSpaceDN w:val="0"/>
        <w:adjustRightInd w:val="0"/>
        <w:spacing w:after="0" w:line="240" w:lineRule="auto"/>
        <w:ind w:left="851" w:hanging="851"/>
        <w:jc w:val="both"/>
        <w:rPr>
          <w:rFonts w:ascii="Times New Roman" w:hAnsi="Times New Roman" w:cs="Times New Roman"/>
          <w:i/>
          <w:iCs/>
          <w:sz w:val="24"/>
          <w:szCs w:val="24"/>
        </w:rPr>
      </w:pPr>
      <w:r w:rsidRPr="00FF3739">
        <w:rPr>
          <w:rFonts w:ascii="Times New Roman" w:hAnsi="Times New Roman" w:cs="Times New Roman"/>
          <w:sz w:val="24"/>
          <w:szCs w:val="24"/>
        </w:rPr>
        <w:t>Ziviani J Poulsen A &amp; Hansen C. (2009). Movement skills proficiency and physical activity:</w:t>
      </w:r>
      <w:r w:rsidR="006C120B" w:rsidRPr="00FF3739">
        <w:rPr>
          <w:rFonts w:ascii="Times New Roman" w:hAnsi="Times New Roman" w:cs="Times New Roman"/>
          <w:i/>
          <w:iCs/>
          <w:sz w:val="24"/>
          <w:szCs w:val="24"/>
        </w:rPr>
        <w:t xml:space="preserve"> </w:t>
      </w:r>
      <w:r w:rsidRPr="00FF3739">
        <w:rPr>
          <w:rFonts w:ascii="Times New Roman" w:hAnsi="Times New Roman" w:cs="Times New Roman"/>
          <w:sz w:val="24"/>
          <w:szCs w:val="24"/>
        </w:rPr>
        <w:t xml:space="preserve">a case for engaging and coaching for health (EACH)eChild. </w:t>
      </w:r>
      <w:r w:rsidRPr="00FF3739">
        <w:rPr>
          <w:rFonts w:ascii="Times New Roman" w:hAnsi="Times New Roman" w:cs="Times New Roman"/>
          <w:i/>
          <w:iCs/>
          <w:sz w:val="24"/>
          <w:szCs w:val="24"/>
        </w:rPr>
        <w:t>Australian Occupational</w:t>
      </w:r>
      <w:r w:rsidR="006C120B" w:rsidRPr="00FF3739">
        <w:rPr>
          <w:rFonts w:ascii="Times New Roman" w:hAnsi="Times New Roman" w:cs="Times New Roman"/>
          <w:i/>
          <w:iCs/>
          <w:sz w:val="24"/>
          <w:szCs w:val="24"/>
        </w:rPr>
        <w:t xml:space="preserve"> </w:t>
      </w:r>
      <w:r w:rsidR="008173DC" w:rsidRPr="00FF3739">
        <w:rPr>
          <w:rFonts w:ascii="Times New Roman" w:hAnsi="Times New Roman" w:cs="Times New Roman"/>
          <w:i/>
          <w:iCs/>
          <w:sz w:val="24"/>
          <w:szCs w:val="24"/>
        </w:rPr>
        <w:t>Therapy Journal</w:t>
      </w:r>
    </w:p>
    <w:sectPr w:rsidR="00E340F4" w:rsidRPr="00FF3739" w:rsidSect="00FF3739">
      <w:type w:val="continuous"/>
      <w:pgSz w:w="11906" w:h="16838" w:code="9"/>
      <w:pgMar w:top="1701" w:right="1440" w:bottom="1440" w:left="1440" w:header="709" w:footer="709"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1B" w:rsidRDefault="0089351B" w:rsidP="00043195">
      <w:pPr>
        <w:spacing w:after="0" w:line="240" w:lineRule="auto"/>
      </w:pPr>
      <w:r>
        <w:separator/>
      </w:r>
    </w:p>
  </w:endnote>
  <w:endnote w:type="continuationSeparator" w:id="0">
    <w:p w:rsidR="0089351B" w:rsidRDefault="0089351B"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81" w:rsidRPr="004A4081" w:rsidRDefault="00FF3739">
    <w:pPr>
      <w:pStyle w:val="Footer"/>
      <w:rPr>
        <w:rFonts w:ascii="Times New Roman" w:hAnsi="Times New Roman" w:cs="Times New Roman"/>
        <w:sz w:val="20"/>
        <w:szCs w:val="20"/>
      </w:rPr>
    </w:pPr>
    <w:r>
      <w:rPr>
        <w:lang w:val="en-US"/>
      </w:rPr>
      <w:tab/>
    </w:r>
    <w:r>
      <w:rPr>
        <w:lang w:val="en-US"/>
      </w:rPr>
      <w:tab/>
    </w:r>
    <w:sdt>
      <w:sdtPr>
        <w:id w:val="1886140503"/>
        <w:docPartObj>
          <w:docPartGallery w:val="Page Numbers (Bottom of Page)"/>
          <w:docPartUnique/>
        </w:docPartObj>
      </w:sdtPr>
      <w:sdtEndPr>
        <w:rPr>
          <w:rFonts w:ascii="Times New Roman" w:hAnsi="Times New Roman" w:cs="Times New Roman"/>
          <w:noProof/>
          <w:sz w:val="20"/>
          <w:szCs w:val="20"/>
        </w:rPr>
      </w:sdtEndPr>
      <w:sdtContent>
        <w:r w:rsidR="00285CD4"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285CD4" w:rsidRPr="004A4081">
          <w:rPr>
            <w:rFonts w:ascii="Times New Roman" w:hAnsi="Times New Roman" w:cs="Times New Roman"/>
            <w:sz w:val="20"/>
            <w:szCs w:val="20"/>
          </w:rPr>
          <w:fldChar w:fldCharType="separate"/>
        </w:r>
        <w:r w:rsidR="00030466">
          <w:rPr>
            <w:rFonts w:ascii="Times New Roman" w:hAnsi="Times New Roman" w:cs="Times New Roman"/>
            <w:noProof/>
            <w:sz w:val="20"/>
            <w:szCs w:val="20"/>
          </w:rPr>
          <w:t>2</w:t>
        </w:r>
        <w:r w:rsidR="00285CD4" w:rsidRPr="004A4081">
          <w:rPr>
            <w:rFonts w:ascii="Times New Roman" w:hAnsi="Times New Roman" w:cs="Times New Roman"/>
            <w:noProof/>
            <w:sz w:val="20"/>
            <w:szCs w:val="20"/>
          </w:rPr>
          <w:fldChar w:fldCharType="end"/>
        </w:r>
        <w:r w:rsidR="004A4081" w:rsidRPr="004A4081">
          <w:rPr>
            <w:rFonts w:ascii="Times New Roman" w:hAnsi="Times New Roman" w:cs="Times New Roman"/>
            <w:b/>
            <w:noProof/>
            <w:sz w:val="20"/>
            <w:szCs w:val="20"/>
            <w:lang w:val="en-US"/>
          </w:rPr>
          <w:t xml:space="preserve">| </w:t>
        </w:r>
        <w:r w:rsidR="00165E95">
          <w:rPr>
            <w:rFonts w:ascii="Times New Roman" w:hAnsi="Times New Roman" w:cs="Times New Roman"/>
            <w:i/>
            <w:sz w:val="20"/>
            <w:szCs w:val="20"/>
            <w:lang w:val="en-US"/>
          </w:rPr>
          <w:t>JUDUL ARTIKEL</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4A4081" w:rsidRDefault="00165E95">
        <w:pPr>
          <w:pStyle w:val="Footer"/>
          <w:jc w:val="right"/>
        </w:pPr>
        <w:r>
          <w:rPr>
            <w:rFonts w:ascii="Times New Roman" w:hAnsi="Times New Roman" w:cs="Times New Roman"/>
            <w:i/>
            <w:sz w:val="20"/>
            <w:szCs w:val="20"/>
            <w:lang w:val="en-US"/>
          </w:rPr>
          <w:t>JUDUL ARTIKEL</w:t>
        </w:r>
        <w:r w:rsidR="004A4081" w:rsidRPr="004A4081">
          <w:rPr>
            <w:rFonts w:ascii="Times New Roman" w:hAnsi="Times New Roman" w:cs="Times New Roman"/>
            <w:sz w:val="20"/>
            <w:szCs w:val="20"/>
            <w:lang w:val="en-US"/>
          </w:rPr>
          <w:t xml:space="preserve"> |  </w:t>
        </w:r>
        <w:r w:rsidR="00285CD4"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285CD4" w:rsidRPr="004A4081">
          <w:rPr>
            <w:rFonts w:ascii="Times New Roman" w:hAnsi="Times New Roman" w:cs="Times New Roman"/>
            <w:sz w:val="20"/>
            <w:szCs w:val="20"/>
          </w:rPr>
          <w:fldChar w:fldCharType="separate"/>
        </w:r>
        <w:r w:rsidR="00030466">
          <w:rPr>
            <w:rFonts w:ascii="Times New Roman" w:hAnsi="Times New Roman" w:cs="Times New Roman"/>
            <w:noProof/>
            <w:sz w:val="20"/>
            <w:szCs w:val="20"/>
          </w:rPr>
          <w:t>3</w:t>
        </w:r>
        <w:r w:rsidR="00285CD4"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2C50AA" w:rsidRPr="004A4081" w:rsidRDefault="00165E95" w:rsidP="004A4081">
        <w:pPr>
          <w:pStyle w:val="Footer"/>
          <w:jc w:val="right"/>
          <w:rPr>
            <w:rFonts w:ascii="Times New Roman" w:hAnsi="Times New Roman" w:cs="Times New Roman"/>
            <w:sz w:val="20"/>
            <w:szCs w:val="20"/>
          </w:rPr>
        </w:pPr>
        <w:r>
          <w:rPr>
            <w:rFonts w:ascii="Times New Roman" w:hAnsi="Times New Roman" w:cs="Times New Roman"/>
            <w:i/>
            <w:sz w:val="20"/>
            <w:szCs w:val="20"/>
            <w:lang w:val="en-US"/>
          </w:rPr>
          <w:t>JUDUL ARTIKEL</w:t>
        </w:r>
        <w:r w:rsidR="00A676A8" w:rsidRPr="000E212B">
          <w:rPr>
            <w:rFonts w:ascii="Times New Roman" w:hAnsi="Times New Roman" w:cs="Times New Roman"/>
            <w:sz w:val="20"/>
            <w:szCs w:val="20"/>
            <w:lang w:val="en-US"/>
          </w:rPr>
          <w:t xml:space="preserve"> | </w:t>
        </w:r>
        <w:r w:rsidR="00285CD4"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285CD4" w:rsidRPr="000E212B">
          <w:rPr>
            <w:rFonts w:ascii="Times New Roman" w:hAnsi="Times New Roman" w:cs="Times New Roman"/>
            <w:sz w:val="20"/>
            <w:szCs w:val="20"/>
          </w:rPr>
          <w:fldChar w:fldCharType="separate"/>
        </w:r>
        <w:r w:rsidR="00030466">
          <w:rPr>
            <w:rFonts w:ascii="Times New Roman" w:hAnsi="Times New Roman" w:cs="Times New Roman"/>
            <w:noProof/>
            <w:sz w:val="20"/>
            <w:szCs w:val="20"/>
          </w:rPr>
          <w:t>1</w:t>
        </w:r>
        <w:r w:rsidR="00285CD4"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1B" w:rsidRDefault="0089351B" w:rsidP="00043195">
      <w:pPr>
        <w:spacing w:after="0" w:line="240" w:lineRule="auto"/>
      </w:pPr>
      <w:r>
        <w:separator/>
      </w:r>
    </w:p>
  </w:footnote>
  <w:footnote w:type="continuationSeparator" w:id="0">
    <w:p w:rsidR="0089351B" w:rsidRDefault="0089351B"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06" w:rsidRDefault="00030466" w:rsidP="00290A06">
    <w:pPr>
      <w:spacing w:after="0" w:line="240" w:lineRule="auto"/>
      <w:ind w:right="-45"/>
      <w:rPr>
        <w:rFonts w:ascii="Times New Roman" w:hAnsi="Times New Roman" w:cs="Times New Roman"/>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3648075</wp:posOffset>
              </wp:positionH>
              <wp:positionV relativeFrom="paragraph">
                <wp:posOffset>-248285</wp:posOffset>
              </wp:positionV>
              <wp:extent cx="2085975"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p>
                        <w:p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p>
                        <w:p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rPr>
                            <w:t>–ISSN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p>
                  <w:p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p>
                  <w:p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rPr>
                      <w:t>–ISSN</w:t>
                    </w:r>
                  </w:p>
                </w:txbxContent>
              </v:textbox>
            </v:shape>
          </w:pict>
        </mc:Fallback>
      </mc:AlternateContent>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720"/>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30466"/>
    <w:rsid w:val="00043195"/>
    <w:rsid w:val="00064F1D"/>
    <w:rsid w:val="00075832"/>
    <w:rsid w:val="00086C6C"/>
    <w:rsid w:val="00095A1E"/>
    <w:rsid w:val="000E212B"/>
    <w:rsid w:val="000E64AA"/>
    <w:rsid w:val="000F0B5B"/>
    <w:rsid w:val="000F6C96"/>
    <w:rsid w:val="00107708"/>
    <w:rsid w:val="00123553"/>
    <w:rsid w:val="0012710A"/>
    <w:rsid w:val="00143D5A"/>
    <w:rsid w:val="00157EB4"/>
    <w:rsid w:val="00165E95"/>
    <w:rsid w:val="00191025"/>
    <w:rsid w:val="001A497B"/>
    <w:rsid w:val="001B5593"/>
    <w:rsid w:val="001C2AB9"/>
    <w:rsid w:val="001D1B0E"/>
    <w:rsid w:val="001E594E"/>
    <w:rsid w:val="00205EBE"/>
    <w:rsid w:val="002164E0"/>
    <w:rsid w:val="00224C2B"/>
    <w:rsid w:val="00244173"/>
    <w:rsid w:val="00251925"/>
    <w:rsid w:val="00267AF8"/>
    <w:rsid w:val="00285CD4"/>
    <w:rsid w:val="00285E2D"/>
    <w:rsid w:val="00290A06"/>
    <w:rsid w:val="00297CF2"/>
    <w:rsid w:val="002A5F69"/>
    <w:rsid w:val="002C2338"/>
    <w:rsid w:val="002C50AA"/>
    <w:rsid w:val="002D10DC"/>
    <w:rsid w:val="002D301E"/>
    <w:rsid w:val="002E7F54"/>
    <w:rsid w:val="00302716"/>
    <w:rsid w:val="003225D2"/>
    <w:rsid w:val="0032524A"/>
    <w:rsid w:val="00337FB7"/>
    <w:rsid w:val="00347B67"/>
    <w:rsid w:val="00357A4A"/>
    <w:rsid w:val="00371D21"/>
    <w:rsid w:val="00376B4F"/>
    <w:rsid w:val="00386AA6"/>
    <w:rsid w:val="00391206"/>
    <w:rsid w:val="00392310"/>
    <w:rsid w:val="003E21A5"/>
    <w:rsid w:val="00401FE8"/>
    <w:rsid w:val="00406EDB"/>
    <w:rsid w:val="004214AB"/>
    <w:rsid w:val="004416FF"/>
    <w:rsid w:val="004564AF"/>
    <w:rsid w:val="00461E22"/>
    <w:rsid w:val="004671E6"/>
    <w:rsid w:val="0047123F"/>
    <w:rsid w:val="004802F6"/>
    <w:rsid w:val="00496AA7"/>
    <w:rsid w:val="004A1928"/>
    <w:rsid w:val="004A4081"/>
    <w:rsid w:val="004B7073"/>
    <w:rsid w:val="004C6862"/>
    <w:rsid w:val="004D2397"/>
    <w:rsid w:val="004D422C"/>
    <w:rsid w:val="004E779C"/>
    <w:rsid w:val="004F28DB"/>
    <w:rsid w:val="00507700"/>
    <w:rsid w:val="00514D4B"/>
    <w:rsid w:val="00522F61"/>
    <w:rsid w:val="005268AD"/>
    <w:rsid w:val="005428C3"/>
    <w:rsid w:val="005542F6"/>
    <w:rsid w:val="00574DC3"/>
    <w:rsid w:val="00576881"/>
    <w:rsid w:val="005B5CAE"/>
    <w:rsid w:val="005B6F54"/>
    <w:rsid w:val="005D1169"/>
    <w:rsid w:val="005D576B"/>
    <w:rsid w:val="005E0BCF"/>
    <w:rsid w:val="005F6E68"/>
    <w:rsid w:val="0060485B"/>
    <w:rsid w:val="00604E30"/>
    <w:rsid w:val="0062415E"/>
    <w:rsid w:val="0063071D"/>
    <w:rsid w:val="006441EB"/>
    <w:rsid w:val="00645B33"/>
    <w:rsid w:val="00660654"/>
    <w:rsid w:val="00671EA4"/>
    <w:rsid w:val="00690DDB"/>
    <w:rsid w:val="00696390"/>
    <w:rsid w:val="006A51AC"/>
    <w:rsid w:val="006B10D0"/>
    <w:rsid w:val="006B319A"/>
    <w:rsid w:val="006C120B"/>
    <w:rsid w:val="006D004B"/>
    <w:rsid w:val="006F1F60"/>
    <w:rsid w:val="006F3348"/>
    <w:rsid w:val="007170E9"/>
    <w:rsid w:val="00721732"/>
    <w:rsid w:val="007224CF"/>
    <w:rsid w:val="00741C22"/>
    <w:rsid w:val="00760527"/>
    <w:rsid w:val="00767268"/>
    <w:rsid w:val="00770871"/>
    <w:rsid w:val="007770D0"/>
    <w:rsid w:val="00786E73"/>
    <w:rsid w:val="00790CDB"/>
    <w:rsid w:val="007A50C5"/>
    <w:rsid w:val="007B7C3F"/>
    <w:rsid w:val="007E077C"/>
    <w:rsid w:val="007F57E7"/>
    <w:rsid w:val="007F6B97"/>
    <w:rsid w:val="00800425"/>
    <w:rsid w:val="008173DC"/>
    <w:rsid w:val="0081746A"/>
    <w:rsid w:val="008358B5"/>
    <w:rsid w:val="008517E8"/>
    <w:rsid w:val="008837A8"/>
    <w:rsid w:val="0089351B"/>
    <w:rsid w:val="00897123"/>
    <w:rsid w:val="009357B1"/>
    <w:rsid w:val="00936DF0"/>
    <w:rsid w:val="009479CA"/>
    <w:rsid w:val="00970725"/>
    <w:rsid w:val="009819C3"/>
    <w:rsid w:val="009868FE"/>
    <w:rsid w:val="00991403"/>
    <w:rsid w:val="009A59E1"/>
    <w:rsid w:val="009B6A15"/>
    <w:rsid w:val="009C1AF2"/>
    <w:rsid w:val="009C296D"/>
    <w:rsid w:val="009D5A60"/>
    <w:rsid w:val="009F6E4B"/>
    <w:rsid w:val="00A115AE"/>
    <w:rsid w:val="00A313AC"/>
    <w:rsid w:val="00A43E4C"/>
    <w:rsid w:val="00A54D99"/>
    <w:rsid w:val="00A56FA4"/>
    <w:rsid w:val="00A676A8"/>
    <w:rsid w:val="00A748A0"/>
    <w:rsid w:val="00AA4B93"/>
    <w:rsid w:val="00B34586"/>
    <w:rsid w:val="00B51B79"/>
    <w:rsid w:val="00B528BB"/>
    <w:rsid w:val="00B62841"/>
    <w:rsid w:val="00B6510F"/>
    <w:rsid w:val="00B6516B"/>
    <w:rsid w:val="00B76F9D"/>
    <w:rsid w:val="00B84747"/>
    <w:rsid w:val="00BA05FF"/>
    <w:rsid w:val="00BA27A6"/>
    <w:rsid w:val="00BD235F"/>
    <w:rsid w:val="00BD3E23"/>
    <w:rsid w:val="00BE41A8"/>
    <w:rsid w:val="00BF403F"/>
    <w:rsid w:val="00C41678"/>
    <w:rsid w:val="00C426E0"/>
    <w:rsid w:val="00C56A2F"/>
    <w:rsid w:val="00C6537A"/>
    <w:rsid w:val="00C70255"/>
    <w:rsid w:val="00C84928"/>
    <w:rsid w:val="00C91450"/>
    <w:rsid w:val="00CA471F"/>
    <w:rsid w:val="00CB10E8"/>
    <w:rsid w:val="00CB11A7"/>
    <w:rsid w:val="00CD6130"/>
    <w:rsid w:val="00CD7031"/>
    <w:rsid w:val="00CE0F20"/>
    <w:rsid w:val="00D023AA"/>
    <w:rsid w:val="00D02F6C"/>
    <w:rsid w:val="00D04E17"/>
    <w:rsid w:val="00D226C6"/>
    <w:rsid w:val="00D2606C"/>
    <w:rsid w:val="00D47120"/>
    <w:rsid w:val="00D50045"/>
    <w:rsid w:val="00D53CF6"/>
    <w:rsid w:val="00D7183A"/>
    <w:rsid w:val="00D7202A"/>
    <w:rsid w:val="00D86DE0"/>
    <w:rsid w:val="00D87167"/>
    <w:rsid w:val="00D90145"/>
    <w:rsid w:val="00D93BCC"/>
    <w:rsid w:val="00D960F8"/>
    <w:rsid w:val="00DA62B3"/>
    <w:rsid w:val="00DB2D1D"/>
    <w:rsid w:val="00DB6099"/>
    <w:rsid w:val="00DB7656"/>
    <w:rsid w:val="00DB7B99"/>
    <w:rsid w:val="00DC1938"/>
    <w:rsid w:val="00DC1C49"/>
    <w:rsid w:val="00DD273E"/>
    <w:rsid w:val="00DE0E34"/>
    <w:rsid w:val="00DF4E69"/>
    <w:rsid w:val="00DF5B2D"/>
    <w:rsid w:val="00E11EE3"/>
    <w:rsid w:val="00E340F4"/>
    <w:rsid w:val="00E4055B"/>
    <w:rsid w:val="00E659C6"/>
    <w:rsid w:val="00E7728F"/>
    <w:rsid w:val="00EB326B"/>
    <w:rsid w:val="00ED0F43"/>
    <w:rsid w:val="00EF2EC8"/>
    <w:rsid w:val="00F12A83"/>
    <w:rsid w:val="00F31BE3"/>
    <w:rsid w:val="00F328FB"/>
    <w:rsid w:val="00F346EE"/>
    <w:rsid w:val="00F7021B"/>
    <w:rsid w:val="00F75215"/>
    <w:rsid w:val="00F86FB8"/>
    <w:rsid w:val="00F93A9D"/>
    <w:rsid w:val="00FA56A7"/>
    <w:rsid w:val="00FA67E4"/>
    <w:rsid w:val="00FC198F"/>
    <w:rsid w:val="00FC503C"/>
    <w:rsid w:val="00FD4676"/>
    <w:rsid w:val="00FE4482"/>
    <w:rsid w:val="00FF3739"/>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D5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D50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Pipitrahmawati96@gmail.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wuni77@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Toshiba</cp:lastModifiedBy>
  <cp:revision>2</cp:revision>
  <dcterms:created xsi:type="dcterms:W3CDTF">2019-10-21T17:15:00Z</dcterms:created>
  <dcterms:modified xsi:type="dcterms:W3CDTF">2019-10-21T17:15:00Z</dcterms:modified>
</cp:coreProperties>
</file>