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D67" w:rsidRPr="00065465" w:rsidRDefault="00A83D67" w:rsidP="00065465">
      <w:pPr>
        <w:jc w:val="center"/>
        <w:rPr>
          <w:rFonts w:ascii="Times New Roman" w:hAnsi="Times New Roman" w:cs="Times New Roman"/>
          <w:b/>
          <w:sz w:val="32"/>
        </w:rPr>
      </w:pPr>
      <w:r w:rsidRPr="00065465">
        <w:rPr>
          <w:rFonts w:ascii="Times New Roman" w:hAnsi="Times New Roman" w:cs="Times New Roman"/>
          <w:b/>
          <w:sz w:val="32"/>
        </w:rPr>
        <w:t>PENERAPAN PENDEKATAN SAINTIFIK DENGAN SETING MODEL KOOPERATIF TIPE JIGSAW PADA MATERI HIMPUNAN UNTUK MENINGKATKAN KEMAMPUAN PEMAHAMAN MATEMATIK SISWA KELAS VII SMPN 3 CIHAMPELAS</w:t>
      </w:r>
    </w:p>
    <w:p w:rsidR="00EA73FA" w:rsidRPr="00017AD9" w:rsidRDefault="00A83D67" w:rsidP="00671E84">
      <w:pPr>
        <w:pStyle w:val="Author"/>
        <w:rPr>
          <w:b/>
        </w:rPr>
      </w:pPr>
      <w:r>
        <w:rPr>
          <w:b/>
        </w:rPr>
        <w:t>Neng Cucu Nurmaenah</w:t>
      </w:r>
      <w:r w:rsidR="008B5AB2" w:rsidRPr="008B5AB2">
        <w:rPr>
          <w:b/>
          <w:vertAlign w:val="superscript"/>
        </w:rPr>
        <w:t>1</w:t>
      </w:r>
      <w:r w:rsidR="008B5AB2">
        <w:rPr>
          <w:b/>
        </w:rPr>
        <w:t xml:space="preserve">, </w:t>
      </w:r>
      <w:r>
        <w:rPr>
          <w:b/>
        </w:rPr>
        <w:t>Selvia Agina</w:t>
      </w:r>
      <w:r w:rsidR="008B5AB2" w:rsidRPr="008B5AB2">
        <w:rPr>
          <w:b/>
          <w:vertAlign w:val="superscript"/>
        </w:rPr>
        <w:t>2</w:t>
      </w:r>
      <w:r w:rsidR="008B5AB2">
        <w:rPr>
          <w:b/>
        </w:rPr>
        <w:t xml:space="preserve">, </w:t>
      </w:r>
      <w:r>
        <w:rPr>
          <w:b/>
        </w:rPr>
        <w:t>M.Afrilianto</w:t>
      </w:r>
      <w:r w:rsidR="008B5AB2" w:rsidRPr="008B5AB2">
        <w:rPr>
          <w:b/>
          <w:vertAlign w:val="superscript"/>
        </w:rPr>
        <w:t>3</w:t>
      </w:r>
    </w:p>
    <w:p w:rsidR="005A266C" w:rsidRPr="00C6536E" w:rsidRDefault="005A266C" w:rsidP="00671E84">
      <w:pPr>
        <w:pStyle w:val="Afiliasi"/>
      </w:pPr>
      <w:r w:rsidRPr="00386B7E">
        <w:t xml:space="preserve">1  </w:t>
      </w:r>
      <w:r w:rsidR="00A83D67">
        <w:rPr>
          <w:vertAlign w:val="baseline"/>
        </w:rPr>
        <w:t>Neng Cucu Nurmaenah</w:t>
      </w:r>
      <w:r w:rsidRPr="00A83D67">
        <w:rPr>
          <w:szCs w:val="22"/>
          <w:vertAlign w:val="baseline"/>
        </w:rPr>
        <w:t xml:space="preserve">, </w:t>
      </w:r>
      <w:r w:rsidR="00A83D67" w:rsidRPr="00A83D67">
        <w:rPr>
          <w:szCs w:val="22"/>
          <w:vertAlign w:val="baseline"/>
        </w:rPr>
        <w:t>IKIP Siliwangi, Jl Terusan Jenderal Sudirman Cimahi</w:t>
      </w:r>
    </w:p>
    <w:p w:rsidR="005A266C" w:rsidRPr="00671E84" w:rsidRDefault="005A266C" w:rsidP="00671E84">
      <w:pPr>
        <w:pStyle w:val="Afiliasi"/>
        <w:rPr>
          <w:vertAlign w:val="baseline"/>
        </w:rPr>
      </w:pPr>
      <w:r>
        <w:t>2</w:t>
      </w:r>
      <w:r w:rsidRPr="00386B7E">
        <w:t xml:space="preserve"> </w:t>
      </w:r>
      <w:r w:rsidRPr="00671E84">
        <w:rPr>
          <w:vertAlign w:val="baseline"/>
        </w:rPr>
        <w:t xml:space="preserve"> </w:t>
      </w:r>
      <w:r w:rsidR="00A83D67">
        <w:rPr>
          <w:vertAlign w:val="baseline"/>
        </w:rPr>
        <w:t xml:space="preserve">Selvia Agina, </w:t>
      </w:r>
      <w:r w:rsidR="00A83D67" w:rsidRPr="00A83D67">
        <w:rPr>
          <w:szCs w:val="22"/>
          <w:vertAlign w:val="baseline"/>
        </w:rPr>
        <w:t>IKIP Siliwangi, Jl Terusan Jenderal Sudirman Cimahi</w:t>
      </w:r>
    </w:p>
    <w:p w:rsidR="005A266C" w:rsidRPr="00671E84" w:rsidRDefault="005A266C" w:rsidP="00671E84">
      <w:pPr>
        <w:pStyle w:val="Afiliasi"/>
        <w:rPr>
          <w:vertAlign w:val="baseline"/>
        </w:rPr>
      </w:pPr>
      <w:r>
        <w:t>3</w:t>
      </w:r>
      <w:r w:rsidR="00A83D67">
        <w:t xml:space="preserve"> </w:t>
      </w:r>
      <w:r w:rsidR="00A83D67">
        <w:rPr>
          <w:vertAlign w:val="baseline"/>
        </w:rPr>
        <w:t xml:space="preserve">M.Afrilianto, </w:t>
      </w:r>
      <w:r w:rsidR="00A83D67" w:rsidRPr="00A83D67">
        <w:rPr>
          <w:szCs w:val="22"/>
          <w:vertAlign w:val="baseline"/>
        </w:rPr>
        <w:t>IKIP Siliwangi, Jl Terusan Jenderal Sudirman Cimahi</w:t>
      </w:r>
    </w:p>
    <w:p w:rsidR="005A266C" w:rsidRPr="00C6536E" w:rsidRDefault="005A266C" w:rsidP="00671E84">
      <w:pPr>
        <w:pStyle w:val="Email"/>
      </w:pPr>
      <w:r w:rsidRPr="00C6536E">
        <w:t xml:space="preserve">1 </w:t>
      </w:r>
      <w:hyperlink r:id="rId8" w:history="1">
        <w:r w:rsidR="00406D49" w:rsidRPr="00406D49">
          <w:rPr>
            <w:rStyle w:val="Hyperlink"/>
            <w:bCs/>
            <w:color w:val="auto"/>
            <w:u w:val="none"/>
            <w:vertAlign w:val="baseline"/>
          </w:rPr>
          <w:t>cucuncnm@gmail.com</w:t>
        </w:r>
      </w:hyperlink>
      <w:r w:rsidRPr="00406D49">
        <w:t>, 2</w:t>
      </w:r>
      <w:r w:rsidR="00406D49" w:rsidRPr="00406D49">
        <w:rPr>
          <w:rStyle w:val="Hyperlink"/>
          <w:bCs/>
          <w:color w:val="auto"/>
          <w:u w:val="none"/>
          <w:vertAlign w:val="baseline"/>
        </w:rPr>
        <w:t>Selvi</w:t>
      </w:r>
      <w:r w:rsidR="00406D49">
        <w:rPr>
          <w:rStyle w:val="Hyperlink"/>
          <w:bCs/>
          <w:color w:val="auto"/>
          <w:u w:val="none"/>
          <w:vertAlign w:val="baseline"/>
        </w:rPr>
        <w:t>agina@gmail.com</w:t>
      </w:r>
      <w:r w:rsidRPr="00C6536E">
        <w:rPr>
          <w:bCs/>
        </w:rPr>
        <w:t xml:space="preserve">, </w:t>
      </w:r>
      <w:r w:rsidRPr="00C6536E">
        <w:t xml:space="preserve">3 </w:t>
      </w:r>
      <w:hyperlink r:id="rId9" w:tgtFrame="_blank" w:tooltip="email" w:history="1">
        <w:r w:rsidR="00406D49" w:rsidRPr="00406D49">
          <w:rPr>
            <w:rStyle w:val="Hyperlink"/>
            <w:color w:val="auto"/>
            <w:sz w:val="20"/>
            <w:u w:val="none"/>
            <w:bdr w:val="none" w:sz="0" w:space="0" w:color="auto" w:frame="1"/>
            <w:shd w:val="clear" w:color="auto" w:fill="FEFEFE"/>
            <w:vertAlign w:val="baseline"/>
          </w:rPr>
          <w:t>muhammadafrilianto1@gmail.com</w:t>
        </w:r>
      </w:hyperlink>
    </w:p>
    <w:p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rsidR="003B5759" w:rsidRPr="00065465" w:rsidRDefault="004D4337" w:rsidP="00671E84">
      <w:pPr>
        <w:pStyle w:val="AbstractTitle"/>
        <w:rPr>
          <w:sz w:val="22"/>
          <w:szCs w:val="22"/>
        </w:rPr>
      </w:pPr>
      <w:r w:rsidRPr="00065465">
        <w:rPr>
          <w:sz w:val="22"/>
          <w:szCs w:val="22"/>
        </w:rPr>
        <w:t>Abstract</w:t>
      </w:r>
    </w:p>
    <w:p w:rsidR="00406D49" w:rsidRPr="00065465" w:rsidRDefault="00406D49" w:rsidP="00406D49">
      <w:pPr>
        <w:spacing w:line="240" w:lineRule="auto"/>
        <w:jc w:val="both"/>
        <w:rPr>
          <w:rFonts w:ascii="Times New Roman" w:hAnsi="Times New Roman" w:cs="Times New Roman"/>
        </w:rPr>
      </w:pPr>
      <w:r w:rsidRPr="00065465">
        <w:rPr>
          <w:rFonts w:ascii="Times New Roman" w:hAnsi="Times New Roman" w:cs="Times New Roman"/>
        </w:rPr>
        <w:t>Application of Scientific Approach by Setting Jigsaw Cooperative Model Type in Learning Sets course To Improve Mathematical Understanding Ability of Class VII Students of SMPN 3 Cihampelas This type of research is a class action research that aims to find out the improvement of students' mathematical learning after using scientific learning by setting a jigsaw cooperative model in class VII SMPN 3 Cihampelas school year 2019/2020 on the main course of the sets. This research was conducted at SMPN 3 Cihampelas  school year 2019/2020 with research subjects is VII grade totaling 36 students and the object of this research is a scientific approach with a jigsaw cooperative model setting.</w:t>
      </w:r>
    </w:p>
    <w:p w:rsidR="00406D49" w:rsidRPr="00065465" w:rsidRDefault="00406D49" w:rsidP="00406D49">
      <w:pPr>
        <w:spacing w:line="240" w:lineRule="auto"/>
        <w:jc w:val="both"/>
        <w:rPr>
          <w:rFonts w:ascii="Times New Roman" w:hAnsi="Times New Roman" w:cs="Times New Roman"/>
        </w:rPr>
      </w:pPr>
      <w:r w:rsidRPr="00065465">
        <w:rPr>
          <w:rFonts w:ascii="Times New Roman" w:hAnsi="Times New Roman" w:cs="Times New Roman"/>
        </w:rPr>
        <w:t>This research was conducted in 2 cycles.  Each cycle was held as many as 2 meetings, the number of meetings in this class action research was 6 meetings, the first meeting was used for pretest, 2-3 meetings were used for first cycle learning, meetings 4-5 were used for cycle 2 learning, and  6 implement posttests to review student learning outcomes.  The instrument used in data collection was pretest, posttest, and observation.  Data analysis techniques using descriptive statistics in the form of averages and percentages.  The researcher acts as the implementation of learning and the mathematics teacher as an observer in class VII of SMPN 3 Cihampelas.The results showed that: (1) an increase in student learning outcomes indicated by an increase in the first cycle of the average value of 60.05 with a percentage of 44.4% and the second cycle of the average value achieved at 84.67 with a percentage of 83.3  %;  (2) teacher and student activities in learning are good enough for each cycle, but there are still deficiencies that cannot be fixed.</w:t>
      </w:r>
    </w:p>
    <w:p w:rsidR="00406D49" w:rsidRPr="002A442C" w:rsidRDefault="00406D49" w:rsidP="00406D49">
      <w:pPr>
        <w:tabs>
          <w:tab w:val="left" w:pos="1890"/>
        </w:tabs>
        <w:ind w:right="830"/>
        <w:jc w:val="both"/>
        <w:rPr>
          <w:rFonts w:ascii="Times New Roman" w:hAnsi="Times New Roman" w:cs="Times New Roman"/>
          <w:sz w:val="20"/>
          <w:szCs w:val="20"/>
        </w:rPr>
      </w:pPr>
      <w:r w:rsidRPr="002A442C">
        <w:rPr>
          <w:rFonts w:ascii="Times New Roman" w:hAnsi="Times New Roman" w:cs="Times New Roman"/>
          <w:b/>
          <w:sz w:val="20"/>
          <w:szCs w:val="20"/>
        </w:rPr>
        <w:t>Keywords:</w:t>
      </w:r>
      <w:r w:rsidRPr="002A442C">
        <w:rPr>
          <w:rFonts w:ascii="Times New Roman" w:hAnsi="Times New Roman" w:cs="Times New Roman"/>
          <w:sz w:val="20"/>
          <w:szCs w:val="20"/>
        </w:rPr>
        <w:t>Troubleshooting, Saintific Approach, Jigsaw</w:t>
      </w:r>
    </w:p>
    <w:p w:rsidR="003B5759" w:rsidRPr="00065465" w:rsidRDefault="004D4337" w:rsidP="0074733E">
      <w:pPr>
        <w:pStyle w:val="AbstractTitle"/>
        <w:rPr>
          <w:rFonts w:eastAsia="Times New Roman"/>
          <w:sz w:val="22"/>
          <w:szCs w:val="22"/>
        </w:rPr>
      </w:pPr>
      <w:r w:rsidRPr="00065465">
        <w:rPr>
          <w:rFonts w:eastAsia="Times New Roman"/>
          <w:sz w:val="22"/>
          <w:szCs w:val="22"/>
        </w:rPr>
        <w:t>Abstrak</w:t>
      </w:r>
    </w:p>
    <w:p w:rsidR="00406D49" w:rsidRPr="00065465" w:rsidRDefault="00406D49" w:rsidP="00406D49">
      <w:pPr>
        <w:spacing w:line="240" w:lineRule="auto"/>
        <w:jc w:val="both"/>
        <w:rPr>
          <w:rFonts w:ascii="Times New Roman" w:hAnsi="Times New Roman" w:cs="Times New Roman"/>
        </w:rPr>
      </w:pPr>
      <w:r w:rsidRPr="00065465">
        <w:rPr>
          <w:rFonts w:ascii="Times New Roman" w:hAnsi="Times New Roman" w:cs="Times New Roman"/>
        </w:rPr>
        <w:t xml:space="preserve">Jenis penelitian ini adalah penelitian tindak kelas yang bertujuan untuk mengetahui peningkatan hasil belajar matematik siswa setelah menggunakan pembelajaran saintifik dengan seting model kooperatif tipe jigsaw di kelas VII SMPN 3 Cihampelas tahun ajaran 2019/2020 pada materi pokok himpunan.Penelitian ini dilakukakan di SMPN 3 Cihampelas tahun ajaran 2019/2020 dengan subjek penelitian kelas VII yang berjumlah 36 siswa dan objek penelitian ini adalah pendekatan saintifik dengan seting model kooperatif tipe jigsaw.Penelitian ini dilaksanakan sebanyak 2 siklus. Masing-masing siklus dilaksanakan sebanyak 2 pertemuan, jumlah pertemuan dalam penelitian tindakan kelas ini sebanyak 6 pertemuan, pertemuan pertama digunakan untuk pretes, pertemuan 2-3 digunakan </w:t>
      </w:r>
      <w:r w:rsidRPr="00065465">
        <w:rPr>
          <w:rFonts w:ascii="Times New Roman" w:hAnsi="Times New Roman" w:cs="Times New Roman"/>
        </w:rPr>
        <w:lastRenderedPageBreak/>
        <w:t>untuk pembelajaran siklus pertama, pertemuan 4-5 digunakan untuk pembelajaran siklus 2, dan pertemuan ke- 6 melaksanakan postes untuk meninjau hasil belajar siswa. Instrument yang digunakan dalam pengumpulan data adalah soal pretes postes, dan observasi. Teknik analisis data menggunakan statistic deskriptif berupa rata-rata dan persentase. Peneliti bertindak sebagai pelaksanaan pembelajaran dan guru matematika sebagai observator di kelas VII SMPN 3 Cihampelas. Hasil penelitian menunjukan bahwa: (1) terjadi peningkatan hasil belajar siswa yang ditunjukkan dengan peningkatan siklus I rata-rata nilai 60,05 dengan persentase 44,4% dan siklus II rata-rata nilai yang dicapai sebesar 84,67 dengan persentase 83,3%; (2) aktivitas guru dan siswa dalam pembelajaran sudah cukup baik dari setiap siklus, namun masih ada kekurangan yang belum dapat diperbaiki.</w:t>
      </w:r>
    </w:p>
    <w:p w:rsidR="00406D49" w:rsidRPr="002A442C" w:rsidRDefault="00406D49" w:rsidP="00406D49">
      <w:pPr>
        <w:tabs>
          <w:tab w:val="left" w:pos="1025"/>
        </w:tabs>
        <w:spacing w:after="0" w:line="240" w:lineRule="auto"/>
        <w:ind w:right="98"/>
        <w:jc w:val="both"/>
        <w:rPr>
          <w:rFonts w:ascii="Times New Roman" w:hAnsi="Times New Roman" w:cs="Times New Roman"/>
          <w:sz w:val="20"/>
        </w:rPr>
      </w:pPr>
      <w:r w:rsidRPr="002A442C">
        <w:rPr>
          <w:rFonts w:ascii="Times New Roman" w:hAnsi="Times New Roman" w:cs="Times New Roman"/>
          <w:sz w:val="20"/>
        </w:rPr>
        <w:t>Kata kunci:</w:t>
      </w:r>
      <w:r w:rsidRPr="002A442C">
        <w:rPr>
          <w:rFonts w:ascii="Times New Roman" w:hAnsi="Times New Roman" w:cs="Times New Roman"/>
          <w:sz w:val="20"/>
          <w:lang w:val="en-US"/>
        </w:rPr>
        <w:t xml:space="preserve"> </w:t>
      </w:r>
      <w:r w:rsidRPr="002A442C">
        <w:rPr>
          <w:rFonts w:ascii="Times New Roman" w:hAnsi="Times New Roman" w:cs="Times New Roman"/>
          <w:sz w:val="20"/>
        </w:rPr>
        <w:t>pemecahan masalah,pendekatan saintifik,Kooperatif tipe jigsaw</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065465" w:rsidRDefault="0039567C" w:rsidP="00984716">
            <w:pPr>
              <w:rPr>
                <w:rFonts w:ascii="Times New Roman" w:hAnsi="Times New Roman" w:cs="Times New Roman"/>
                <w:bCs/>
                <w:sz w:val="24"/>
                <w:szCs w:val="24"/>
                <w:lang w:val="en-US"/>
              </w:rPr>
            </w:pPr>
            <w:bookmarkStart w:id="0" w:name="_GoBack"/>
            <w:bookmarkEnd w:id="0"/>
            <w:r w:rsidRPr="00065465">
              <w:rPr>
                <w:rFonts w:ascii="Times New Roman" w:hAnsi="Times New Roman" w:cs="Times New Roman"/>
                <w:b/>
                <w:i/>
                <w:noProof/>
                <w:sz w:val="24"/>
                <w:szCs w:val="24"/>
                <w:lang w:val="en-US"/>
              </w:rPr>
              <w:t xml:space="preserve"> </w:t>
            </w:r>
            <w:r w:rsidR="00406D49" w:rsidRPr="00065465">
              <w:rPr>
                <w:rFonts w:ascii="Times New Roman" w:hAnsi="Times New Roman" w:cs="Times New Roman"/>
                <w:noProof/>
                <w:sz w:val="24"/>
                <w:szCs w:val="24"/>
                <w:lang w:val="en-US"/>
              </w:rPr>
              <w:t xml:space="preserve">Nurmaenah.N.C </w:t>
            </w:r>
            <w:r w:rsidR="005A266C" w:rsidRPr="00065465">
              <w:rPr>
                <w:rFonts w:ascii="Times New Roman" w:hAnsi="Times New Roman" w:cs="Times New Roman"/>
                <w:noProof/>
                <w:sz w:val="24"/>
                <w:szCs w:val="24"/>
                <w:lang w:val="en-US"/>
              </w:rPr>
              <w:t>1</w:t>
            </w:r>
            <w:r w:rsidR="008B5AB2" w:rsidRPr="00065465">
              <w:rPr>
                <w:rFonts w:ascii="Times New Roman" w:hAnsi="Times New Roman" w:cs="Times New Roman"/>
                <w:noProof/>
                <w:sz w:val="24"/>
                <w:szCs w:val="24"/>
                <w:lang w:val="en-US"/>
              </w:rPr>
              <w:t>,</w:t>
            </w:r>
            <w:r w:rsidR="00406D49" w:rsidRPr="00065465">
              <w:rPr>
                <w:rFonts w:ascii="Times New Roman" w:hAnsi="Times New Roman" w:cs="Times New Roman"/>
                <w:noProof/>
                <w:sz w:val="24"/>
                <w:szCs w:val="24"/>
                <w:lang w:val="en-US"/>
              </w:rPr>
              <w:t xml:space="preserve"> Agina.S </w:t>
            </w:r>
            <w:r w:rsidR="00C6536E" w:rsidRPr="00065465">
              <w:rPr>
                <w:rFonts w:ascii="Times New Roman" w:hAnsi="Times New Roman" w:cs="Times New Roman"/>
                <w:noProof/>
                <w:sz w:val="24"/>
                <w:szCs w:val="24"/>
              </w:rPr>
              <w:t>ke-2</w:t>
            </w:r>
            <w:r w:rsidR="00C6536E" w:rsidRPr="00065465">
              <w:rPr>
                <w:rFonts w:ascii="Times New Roman" w:hAnsi="Times New Roman" w:cs="Times New Roman"/>
                <w:noProof/>
                <w:sz w:val="24"/>
                <w:szCs w:val="24"/>
                <w:lang w:val="en-US"/>
              </w:rPr>
              <w:t xml:space="preserve">, </w:t>
            </w:r>
            <w:r w:rsidR="00406D49" w:rsidRPr="00065465">
              <w:rPr>
                <w:rFonts w:ascii="Times New Roman" w:hAnsi="Times New Roman" w:cs="Times New Roman"/>
                <w:noProof/>
                <w:sz w:val="24"/>
                <w:szCs w:val="24"/>
                <w:lang w:val="en-US"/>
              </w:rPr>
              <w:t>Afrilianto.M</w:t>
            </w:r>
            <w:r w:rsidR="00C6536E" w:rsidRPr="00065465">
              <w:rPr>
                <w:rFonts w:ascii="Times New Roman" w:hAnsi="Times New Roman" w:cs="Times New Roman"/>
                <w:noProof/>
                <w:sz w:val="24"/>
                <w:szCs w:val="24"/>
              </w:rPr>
              <w:t xml:space="preserve"> ke-3</w:t>
            </w:r>
            <w:r w:rsidR="00406D49" w:rsidRPr="00065465">
              <w:rPr>
                <w:rFonts w:ascii="Times New Roman" w:hAnsi="Times New Roman" w:cs="Times New Roman"/>
                <w:noProof/>
                <w:sz w:val="24"/>
                <w:szCs w:val="24"/>
                <w:lang w:val="en-US"/>
              </w:rPr>
              <w:t>.</w:t>
            </w:r>
            <w:r w:rsidR="00C6536E" w:rsidRPr="00065465">
              <w:rPr>
                <w:rFonts w:ascii="Times New Roman" w:hAnsi="Times New Roman" w:cs="Times New Roman"/>
                <w:noProof/>
                <w:sz w:val="24"/>
                <w:szCs w:val="24"/>
                <w:lang w:val="en-US"/>
              </w:rPr>
              <w:t xml:space="preserve"> </w:t>
            </w:r>
            <w:r w:rsidRPr="00065465">
              <w:rPr>
                <w:rFonts w:ascii="Times New Roman" w:hAnsi="Times New Roman" w:cs="Times New Roman"/>
                <w:noProof/>
                <w:sz w:val="24"/>
                <w:szCs w:val="24"/>
                <w:lang w:val="en-US"/>
              </w:rPr>
              <w:t>(</w:t>
            </w:r>
            <w:r w:rsidR="00406D49" w:rsidRPr="00065465">
              <w:rPr>
                <w:rFonts w:ascii="Times New Roman" w:hAnsi="Times New Roman" w:cs="Times New Roman"/>
                <w:noProof/>
                <w:sz w:val="24"/>
                <w:szCs w:val="24"/>
                <w:lang w:val="en-US"/>
              </w:rPr>
              <w:t>2020</w:t>
            </w:r>
            <w:r w:rsidRPr="00065465">
              <w:rPr>
                <w:rFonts w:ascii="Times New Roman" w:hAnsi="Times New Roman" w:cs="Times New Roman"/>
                <w:noProof/>
                <w:sz w:val="24"/>
                <w:szCs w:val="24"/>
                <w:lang w:val="en-US"/>
              </w:rPr>
              <w:t xml:space="preserve">). </w:t>
            </w:r>
            <w:r w:rsidR="00984716" w:rsidRPr="00065465">
              <w:rPr>
                <w:rFonts w:ascii="Times New Roman" w:hAnsi="Times New Roman" w:cs="Times New Roman"/>
                <w:sz w:val="24"/>
                <w:szCs w:val="24"/>
              </w:rPr>
              <w:t>Penerapan Pendekatan Saintifik Dengan Seting Model Kooperatif Tipe Jigsaw Pada Materi Himpunan Untuk Meningkatkan Kemampuan Pemahaman Matematik Siswa Kelas Vii Smpn 3 Cihampelas</w:t>
            </w:r>
            <w:r w:rsidRPr="00065465">
              <w:rPr>
                <w:rFonts w:ascii="Times New Roman" w:hAnsi="Times New Roman" w:cs="Times New Roman"/>
                <w:bCs/>
                <w:sz w:val="24"/>
                <w:szCs w:val="24"/>
                <w:lang w:val="en-US"/>
              </w:rPr>
              <w:t xml:space="preserve">. </w:t>
            </w:r>
            <w:r w:rsidR="002C7CE6" w:rsidRPr="00065465">
              <w:rPr>
                <w:rFonts w:ascii="Times New Roman" w:hAnsi="Times New Roman" w:cs="Times New Roman"/>
                <w:bCs/>
                <w:i/>
                <w:sz w:val="24"/>
                <w:szCs w:val="24"/>
              </w:rPr>
              <w:t>J</w:t>
            </w:r>
            <w:r w:rsidR="00C6536E" w:rsidRPr="00065465">
              <w:rPr>
                <w:rFonts w:ascii="Times New Roman" w:hAnsi="Times New Roman" w:cs="Times New Roman"/>
                <w:bCs/>
                <w:i/>
                <w:sz w:val="24"/>
                <w:szCs w:val="24"/>
              </w:rPr>
              <w:t>PMI – Jurnal Pembelajaran Matematika Inovatif</w:t>
            </w:r>
            <w:r w:rsidRPr="00065465">
              <w:rPr>
                <w:rFonts w:ascii="Times New Roman" w:hAnsi="Times New Roman" w:cs="Times New Roman"/>
                <w:bCs/>
                <w:sz w:val="24"/>
                <w:szCs w:val="24"/>
                <w:lang w:val="en-US"/>
              </w:rPr>
              <w:t xml:space="preserve">, </w:t>
            </w:r>
            <w:r w:rsidR="005A266C" w:rsidRPr="00065465">
              <w:rPr>
                <w:rFonts w:ascii="Times New Roman" w:hAnsi="Times New Roman" w:cs="Times New Roman"/>
                <w:bCs/>
                <w:sz w:val="24"/>
                <w:szCs w:val="24"/>
                <w:lang w:val="en-US"/>
              </w:rPr>
              <w:t>X</w:t>
            </w:r>
            <w:r w:rsidRPr="00065465">
              <w:rPr>
                <w:rFonts w:ascii="Times New Roman" w:hAnsi="Times New Roman" w:cs="Times New Roman"/>
                <w:bCs/>
                <w:sz w:val="24"/>
                <w:szCs w:val="24"/>
                <w:lang w:val="en-US"/>
              </w:rPr>
              <w:t xml:space="preserve"> (</w:t>
            </w:r>
            <w:r w:rsidR="005A266C" w:rsidRPr="00065465">
              <w:rPr>
                <w:rFonts w:ascii="Times New Roman" w:hAnsi="Times New Roman" w:cs="Times New Roman"/>
                <w:bCs/>
                <w:sz w:val="24"/>
                <w:szCs w:val="24"/>
                <w:lang w:val="en-US"/>
              </w:rPr>
              <w:t>X</w:t>
            </w:r>
            <w:r w:rsidRPr="00065465">
              <w:rPr>
                <w:rFonts w:ascii="Times New Roman" w:hAnsi="Times New Roman" w:cs="Times New Roman"/>
                <w:bCs/>
                <w:sz w:val="24"/>
                <w:szCs w:val="24"/>
                <w:lang w:val="en-US"/>
              </w:rPr>
              <w:t xml:space="preserve">), </w:t>
            </w:r>
            <w:r w:rsidR="005A266C" w:rsidRPr="00065465">
              <w:rPr>
                <w:rFonts w:ascii="Times New Roman" w:hAnsi="Times New Roman" w:cs="Times New Roman"/>
                <w:bCs/>
                <w:sz w:val="24"/>
                <w:szCs w:val="24"/>
                <w:lang w:val="en-US"/>
              </w:rPr>
              <w:t>XX</w:t>
            </w:r>
            <w:r w:rsidRPr="00065465">
              <w:rPr>
                <w:rFonts w:ascii="Times New Roman" w:hAnsi="Times New Roman" w:cs="Times New Roman"/>
                <w:bCs/>
                <w:sz w:val="24"/>
                <w:szCs w:val="24"/>
                <w:lang w:val="en-US"/>
              </w:rPr>
              <w:t>-</w:t>
            </w:r>
            <w:r w:rsidR="005A266C" w:rsidRPr="00065465">
              <w:rPr>
                <w:rFonts w:ascii="Times New Roman" w:hAnsi="Times New Roman" w:cs="Times New Roman"/>
                <w:bCs/>
                <w:sz w:val="24"/>
                <w:szCs w:val="24"/>
                <w:lang w:val="en-US"/>
              </w:rPr>
              <w:t>XX</w:t>
            </w:r>
            <w:r w:rsidRPr="00065465">
              <w:rPr>
                <w:rFonts w:ascii="Times New Roman" w:hAnsi="Times New Roman" w:cs="Times New Roman"/>
                <w:bCs/>
                <w:sz w:val="24"/>
                <w:szCs w:val="24"/>
                <w:lang w:val="en-US"/>
              </w:rPr>
              <w:t>.</w:t>
            </w:r>
          </w:p>
        </w:tc>
      </w:tr>
    </w:tbl>
    <w:p w:rsidR="003B5759" w:rsidRPr="00065465" w:rsidRDefault="0074733E" w:rsidP="0074733E">
      <w:pPr>
        <w:pStyle w:val="PENDAHULUAN"/>
        <w:rPr>
          <w:lang w:val="en-US"/>
        </w:rPr>
      </w:pPr>
      <w:r w:rsidRPr="00065465">
        <w:rPr>
          <w:lang w:val="en-US"/>
        </w:rPr>
        <w:t>PENDAHULUan</w:t>
      </w:r>
    </w:p>
    <w:p w:rsidR="00FF49D4" w:rsidRPr="00065465" w:rsidRDefault="00FF49D4" w:rsidP="00FF49D4">
      <w:pPr>
        <w:jc w:val="both"/>
        <w:rPr>
          <w:rFonts w:ascii="Times New Roman" w:hAnsi="Times New Roman" w:cs="Times New Roman"/>
          <w:sz w:val="24"/>
          <w:szCs w:val="24"/>
        </w:rPr>
      </w:pPr>
      <w:r w:rsidRPr="00065465">
        <w:rPr>
          <w:rFonts w:ascii="Times New Roman" w:hAnsi="Times New Roman" w:cs="Times New Roman"/>
          <w:sz w:val="24"/>
          <w:szCs w:val="24"/>
        </w:rPr>
        <w:t xml:space="preserve">SMPN 3 Cihampelas merupakan sekolah yang cukup strategis, hal ini dilihat dari minat siswa untuk sekolah di SMPN 3 Cihampelas. Ada beberapa hal yang  membuat siswa tertarik dengan SMPN 3 Cihampelas, yakni ekstrakulikuler yang cukup banyak yang dapat menyalurkan bakat siswa, serta terdapat guru-guru yang profesional di bidangnya masing-masing, sehingga banyak siswa yang berprestasi di SMPN 3 Cihampelas. Mata pelajaran yang kurang disukai hampir disemua jenjang sekolah adalah matematika, termasuk siswa di SMPN 3 Cihampelas. Hal ini ditinjau dari hasil belajar siswa dalam mata pelajaran matematika masih tergolong rendah. Sedangkan mata pelajaran matematika dirasa penting untuk dikuasai, karna hampir dalam semua kegiatan yang kita lakukan menggunakan penerapan dari ilmu matematika, terlebih dalam kegiatan pembelajaran di sekolah. Hal ini sejalan dengan Paloloang (Safira, 2018) yang mengemukakan bahwa matematika memiliki peranan penting dalam dunia pendidikan. Kemudian menurut </w:t>
      </w:r>
      <w:r w:rsidRPr="00065465">
        <w:rPr>
          <w:rFonts w:ascii="Times New Roman" w:hAnsi="Times New Roman" w:cs="Times New Roman"/>
          <w:sz w:val="24"/>
          <w:szCs w:val="24"/>
        </w:rPr>
        <w:fldChar w:fldCharType="begin" w:fldLock="1"/>
      </w:r>
      <w:r w:rsidRPr="00065465">
        <w:rPr>
          <w:rFonts w:ascii="Times New Roman" w:hAnsi="Times New Roman" w:cs="Times New Roman"/>
          <w:sz w:val="24"/>
          <w:szCs w:val="24"/>
        </w:rPr>
        <w:instrText>ADDIN CSL_CITATION {"citationItems":[{"id":"ITEM-1","itemData":{"DOI":"10.21831/jrpm.v2i2.7332","ISSN":"2356-2684","abstract":"Penelitian ini bertujuan untuk menentukan keefektifan penerapan model experiential learning dan menentukan mana yang lebih efektif antara model experiential learning dan pembelajaran konvensionalpada pembelajaran matematika materi bangun ruang sisi datar ditinjau dari prestasi belajar dan apresiasi siswa terhadap matematika. Jenis penelitian ini adalah quasi-experiment dengan pretest-posttest nonequivalent comparison-group design. Populasi dan sampelnya adalah siswa Kelas VIII MTs Negeri Sidoharjo dan siswa Kelas VIIIA dan VIIIB. Untuk menguji keefektifan pembelajaran metamatika dengan model experiential learning dan konvensional digunakan analisis dengan uji proporsi. Untuk mengetahui perbedaan keefektifan pembelajaran matematika dengan model experiential learning dan konvensional, data dianalisis dengan menggunakan uji T2 Hotelling’s, dan uji t dengan kriteria Bonferroni untuk menentukan model pembelajaran manakah yang lebih efektif. Hasil penelitian menunjukkan bahwa penerapan model experiential learning lebih efektif dari pembelajaran konvensional pada pembelajaran matematika materi bangun ruang sisi datar ditinjau dari prestasi belajar dan apresiasi siswa terhadap matematika. Kata Kunci: model experiential learning, konvensional, prestasi belajar, dan apresiasi matematika.   THE EFFECTIVENESS OF EXPERIENTIAL LEARNING IN MATHEMATICS LEARNING  IN SUBJECT MATTER OF FLAT SIDE CONSTRUCT Abstract This study aims to determine the effectiveness of the experiential learning model and to determine which one is more effective between the experiential learning model and the conventional one in mathematics learning in subject matter of flat side construct viewed from the learning achieve-ment and students’ appreciationof mathematics. This study was a quasi-experimental study using the pretest-posttest nonequivalent comparison-group design. The research population comprised all Year VIII students, consisting of 4 classes of MTs Negeri Sidoharjo. From the population, two classes, Class VIIIA and Class VIIIB, were selected randomly as the research sample. To test the effectiveness of the mathematics learning through the experiential learning model and conventional learning, the proportion test was carried out. Then to compare the effectiveness of the two models, the data were analyzed using T2 Hotelling’s test, and the t-test to find out which of the two models was more effective. The results of the study show that the experiential learning model is more effective…","author":[{"dropping-particle":"","family":"Sholihah","given":"Dyahsih Alin","non-dropping-particle":"","parse-names":false,"suffix":""},{"dropping-particle":"","family":"Mahmudi","given":"Ali","non-dropping-particle":"","parse-names":false,"suffix":""}],"container-title":"Jurnal Riset Pendidikan Matematika","id":"ITEM-1","issue":"2","issued":{"date-parts":[["2015"]]},"page":"175","title":"KEEFEKTIFAN EXPERIENTIAL LEARNING PEMBELAJARAN MATEMATIKA MTs MATERI BANGUN RUANG SISI DATAR","type":"article-journal","volume":"2"},"uris":["http://www.mendeley.com/documents/?uuid=6baa5e85-3da7-4ae8-9321-77b775f0f8e7"]}],"mendeley":{"formattedCitation":"(Sholihah &amp; Mahmudi, 2015)","plainTextFormattedCitation":"(Sholihah &amp; Mahmudi, 2015)","previouslyFormattedCitation":"(Sholihah &amp; Mahmudi, 2015)"},"properties":{"noteIndex":0},"schema":"https://github.com/citation-style-language/schema/raw/master/csl-citation.json"}</w:instrText>
      </w:r>
      <w:r w:rsidRPr="00065465">
        <w:rPr>
          <w:rFonts w:ascii="Times New Roman" w:hAnsi="Times New Roman" w:cs="Times New Roman"/>
          <w:sz w:val="24"/>
          <w:szCs w:val="24"/>
        </w:rPr>
        <w:fldChar w:fldCharType="separate"/>
      </w:r>
      <w:r w:rsidRPr="00065465">
        <w:rPr>
          <w:rFonts w:ascii="Times New Roman" w:hAnsi="Times New Roman" w:cs="Times New Roman"/>
          <w:noProof/>
          <w:sz w:val="24"/>
          <w:szCs w:val="24"/>
        </w:rPr>
        <w:t>(Sholihah &amp; Mahmudi, 2015)</w:t>
      </w:r>
      <w:r w:rsidRPr="00065465">
        <w:rPr>
          <w:rFonts w:ascii="Times New Roman" w:hAnsi="Times New Roman" w:cs="Times New Roman"/>
          <w:sz w:val="24"/>
          <w:szCs w:val="24"/>
        </w:rPr>
        <w:fldChar w:fldCharType="end"/>
      </w:r>
      <w:r w:rsidRPr="00065465">
        <w:rPr>
          <w:rFonts w:ascii="Times New Roman" w:hAnsi="Times New Roman" w:cs="Times New Roman"/>
          <w:sz w:val="24"/>
          <w:szCs w:val="24"/>
        </w:rPr>
        <w:t xml:space="preserve"> Matematika sebagai sumber ilmu lain, dengan kata lain banyak ilmu yang penemuan dan pengembangannya tergantung dari matematika, sehingga mata pelajaran matematika sangat bermanfaat bagi peserta didik sebagai ilmu dasar untuk penerapan di bidang lain. Selain itu juga siswa diharapkan agar dapat mencapai tujuan dari pembelajaran matematika itu sendiri.</w:t>
      </w:r>
    </w:p>
    <w:p w:rsidR="00FF49D4" w:rsidRPr="00065465" w:rsidRDefault="00FF49D4" w:rsidP="00FF49D4">
      <w:pPr>
        <w:jc w:val="both"/>
        <w:rPr>
          <w:rFonts w:ascii="Times New Roman" w:hAnsi="Times New Roman" w:cs="Times New Roman"/>
          <w:sz w:val="24"/>
          <w:szCs w:val="24"/>
        </w:rPr>
      </w:pPr>
      <w:r w:rsidRPr="00065465">
        <w:rPr>
          <w:rFonts w:ascii="Times New Roman" w:hAnsi="Times New Roman" w:cs="Times New Roman"/>
          <w:sz w:val="24"/>
          <w:szCs w:val="24"/>
        </w:rPr>
        <w:t xml:space="preserve">Pemahaman merupakan aspek yang sangat penting dalam kegiatan pembelajaran matematika karena pembelajaran matematika merupakan salah satu pembelajaran yang membutuhkan tikat kepahaman siswa dalam pembelajaran selain itu Pemahaman dapat menentukan salah satu hasil dari kegiatan pembelajaran siswa.Tingkat pemahaman pada materi himpunanpun sangat diperlukan seperti menurut </w:t>
      </w:r>
      <w:r w:rsidRPr="00065465">
        <w:rPr>
          <w:rFonts w:ascii="Times New Roman" w:hAnsi="Times New Roman" w:cs="Times New Roman"/>
          <w:sz w:val="24"/>
          <w:szCs w:val="24"/>
        </w:rPr>
        <w:fldChar w:fldCharType="begin" w:fldLock="1"/>
      </w:r>
      <w:r w:rsidRPr="00065465">
        <w:rPr>
          <w:rFonts w:ascii="Times New Roman" w:hAnsi="Times New Roman" w:cs="Times New Roman"/>
          <w:sz w:val="24"/>
          <w:szCs w:val="24"/>
        </w:rPr>
        <w:instrText>ADDIN CSL_CITATION {"citationItems":[{"id":"ITEM-1","itemData":{"abstract":"One of the competencies that must be mastered students currently studying mathematics in junior high school (SMP) and is listed in the RPP (lesson plan) made by the teacher of junior high school mathematics is able to complete the concept of sets and Venn diagrams. In the current study the concept of sets and Venn diagrams, mastery of competencies was very important because it will be the main prerequisite when students learn the concept of sets and Venn diagrams on the next steps. Difficulties faced by teachers of mathematics and junior high school students in the form of low level of understanding of the students about the concepts related to the concept of sets and Venn diagrams and low skills in mennyelesaikan concept of sets and Venn diagrams. With such a reality, the use of instructional media using Macromedia Flash is one of supporting the achievement of an effective learning objectives and easy to understand The concept of Association and Venn Diagram multimedia applications on SMP 07 Bengkulu generated based Multimedia can provide convenience to the teachers of secondary school (SMP) 07 State of Bengkulu in providing the subject matter of the concept of Association and Venn Diagrams in SMP Negeri 07 Bengkulu based Multimedia.","author":[{"dropping-particle":"","family":"Himpunan dan","given":"Konsep","non-dropping-particle":"","parse-names":false,"suffix":""}],"container-title":"Jurnal Media Infotama","id":"ITEM-1","issue":"1","issued":{"date-parts":[["2016"]]},"page":"49-60","title":"Konsep Himpunan Dan Diagram Venn Pada Smp Negeri 07 Bengkulu Berbasis Multimedia","type":"article-journal","volume":"12"},"uris":["http://www.mendeley.com/documents/?uuid=cb8ea54d-c80f-455c-9a9c-b4d81cee1f98"]}],"mendeley":{"formattedCitation":"(Himpunan dan, 2016)","manualFormatting":"(Mahdarena &amp; Siswanto, 2016)","plainTextFormattedCitation":"(Himpunan dan, 2016)","previouslyFormattedCitation":"(Himpunan dan, 2016)"},"properties":{"noteIndex":0},"schema":"https://github.com/citation-style-language/schema/raw/master/csl-citation.json"}</w:instrText>
      </w:r>
      <w:r w:rsidRPr="00065465">
        <w:rPr>
          <w:rFonts w:ascii="Times New Roman" w:hAnsi="Times New Roman" w:cs="Times New Roman"/>
          <w:sz w:val="24"/>
          <w:szCs w:val="24"/>
        </w:rPr>
        <w:fldChar w:fldCharType="separate"/>
      </w:r>
      <w:r w:rsidRPr="00065465">
        <w:rPr>
          <w:rFonts w:ascii="Times New Roman" w:hAnsi="Times New Roman" w:cs="Times New Roman"/>
          <w:noProof/>
          <w:sz w:val="24"/>
          <w:szCs w:val="24"/>
        </w:rPr>
        <w:t>(Mahdarena &amp; Siswanto, 2016)</w:t>
      </w:r>
      <w:r w:rsidRPr="00065465">
        <w:rPr>
          <w:rFonts w:ascii="Times New Roman" w:hAnsi="Times New Roman" w:cs="Times New Roman"/>
          <w:sz w:val="24"/>
          <w:szCs w:val="24"/>
        </w:rPr>
        <w:fldChar w:fldCharType="end"/>
      </w:r>
      <w:r w:rsidRPr="00065465">
        <w:rPr>
          <w:rFonts w:ascii="Times New Roman" w:hAnsi="Times New Roman" w:cs="Times New Roman"/>
          <w:sz w:val="24"/>
          <w:szCs w:val="24"/>
        </w:rPr>
        <w:t xml:space="preserve"> Kemampuan mengoperasikan konsep himpunan dan diagram venn yang baik tidak dapat dipisahkan dari pemahaman yang baik tentang konsep-konsep yang terkait, misalnya pemahaman tentang lambang konsep himpunan dan diagram venn berupa suku, faktor, variabel, konstanta, koefisien, dan lainnya. Dengan pemahaman yang baik terhadap konsep-konsep itu diharapkan kompetensi menyelesaikan konsep himpunan dan diagram venn akan dikuasai dengan baik. </w:t>
      </w:r>
      <w:r w:rsidRPr="00065465">
        <w:rPr>
          <w:rFonts w:ascii="Times New Roman" w:hAnsi="Times New Roman" w:cs="Times New Roman"/>
          <w:sz w:val="24"/>
          <w:szCs w:val="24"/>
        </w:rPr>
        <w:lastRenderedPageBreak/>
        <w:t>Untuk itu pembelajaran perlu dikelola dengan memperhatikan azas-azas didaktik metodik agar berlangsung efektif.</w:t>
      </w:r>
      <w:r w:rsidRPr="00065465">
        <w:rPr>
          <w:rFonts w:ascii="Times New Roman" w:hAnsi="Times New Roman" w:cs="Times New Roman"/>
          <w:sz w:val="24"/>
          <w:szCs w:val="24"/>
        </w:rPr>
        <w:fldChar w:fldCharType="begin" w:fldLock="1"/>
      </w:r>
      <w:r w:rsidRPr="00065465">
        <w:rPr>
          <w:rFonts w:ascii="Times New Roman" w:hAnsi="Times New Roman" w:cs="Times New Roman"/>
          <w:sz w:val="24"/>
          <w:szCs w:val="24"/>
        </w:rPr>
        <w:instrText>ADDIN CSL_CITATION {"citationItems":[{"id":"ITEM-1","itemData":{"DOI":"10.22460/infinity.v1i2.19","ISSN":"2089-6867","abstract":"Penelitian ini bertujuan untuk mendeskripsikan dan menelaah peningkatan pemahaman konsep dan kompetensi strategis matematis antara siswa yang memperoleh pembelajaran dengan pendekatan metaphorical thinking, dengan siswa yang memperoleh pembelajaran biasa. Jenis penelitian ini merupakan kuasi eksperimen. Populasi penelitian ini adalah seluruh siswa kelas VIII SMP Negeri 12 Bandung. Sampel dalam penelitian ini dipilih sebanyak 2 kelas dari kelas VIII. Kelas eksperimen memperoleh pembelajaran dengan pendekatan metaphorical thinking, dan kelas kontrol memperoleh pembelajaran biasa. Instrumen penelitian meliputi tes pemahaman konsep dan kompetensi strategis matematis, angket, pedoman observasi dan pedoman wawancara. Pengolahan data peningkatan pemahaman konsep dan kompetensi strategis matematis menggunakan uji-t dan uji Mann- Whitney. Hasil penelitian menunjukkan bahwa (1) Terdapat perbedaan peningkatan pemahaman konsep dan kompetensi strategis matematis antara siswa yang memperoleh pembelajaran dengan pendekatan metaphorical thinking, dengan siswa yang memperoleh pembelajaran biasa; (2) Siswa menunjukkan sikap yang positif terhadap pembelajaran dengan pendekatan metaphorical thinking.","author":[{"dropping-particle":"","family":"Afrilianto","given":"M.","non-dropping-particle":"","parse-names":false,"suffix":""}],"container-title":"Infinity Journal","id":"ITEM-1","issue":"2","issued":{"date-parts":[["2012"]]},"page":"192","title":"Peningkatan Pemahaman Konsep Dan Kompetensi Strategis Matematis Siswa Smp Dengan Pendekatan Metaphorical Thinking","type":"article-journal","volume":"1"},"uris":["http://www.mendeley.com/documents/?uuid=ec9b641b-8f88-4966-b047-319f094a6844"]}],"mendeley":{"formattedCitation":"(Afrilianto, 2012)","plainTextFormattedCitation":"(Afrilianto, 2012)","previouslyFormattedCitation":"(Afrilianto, 2012)"},"properties":{"noteIndex":0},"schema":"https://github.com/citation-style-language/schema/raw/master/csl-citation.json"}</w:instrText>
      </w:r>
      <w:r w:rsidRPr="00065465">
        <w:rPr>
          <w:rFonts w:ascii="Times New Roman" w:hAnsi="Times New Roman" w:cs="Times New Roman"/>
          <w:sz w:val="24"/>
          <w:szCs w:val="24"/>
        </w:rPr>
        <w:fldChar w:fldCharType="separate"/>
      </w:r>
      <w:r w:rsidRPr="00065465">
        <w:rPr>
          <w:rFonts w:ascii="Times New Roman" w:hAnsi="Times New Roman" w:cs="Times New Roman"/>
          <w:noProof/>
          <w:sz w:val="24"/>
          <w:szCs w:val="24"/>
        </w:rPr>
        <w:t>(Afrilianto, 2012)</w:t>
      </w:r>
      <w:r w:rsidRPr="00065465">
        <w:rPr>
          <w:rFonts w:ascii="Times New Roman" w:hAnsi="Times New Roman" w:cs="Times New Roman"/>
          <w:sz w:val="24"/>
          <w:szCs w:val="24"/>
        </w:rPr>
        <w:fldChar w:fldCharType="end"/>
      </w:r>
      <w:r w:rsidRPr="00065465">
        <w:rPr>
          <w:rFonts w:ascii="Times New Roman" w:hAnsi="Times New Roman" w:cs="Times New Roman"/>
          <w:sz w:val="24"/>
          <w:szCs w:val="24"/>
        </w:rPr>
        <w:t xml:space="preserve"> pemahaman kompetensi strategis dan konsep matematis tersebut menentukan keberhasilan belajar matematika siswa.Upaya yang dilakukan dalam meningkatkan hasil belajar siswa memerlukan pembelajaran dan pendekatan yang melibatkan siswa dalam kegiatan pembelajaran,sehingga siswa lebih ikut serta dapat meningkatkan kemampuan pahaman siswa dalam proses pembelajaran matematika. </w:t>
      </w:r>
      <w:r w:rsidRPr="00065465">
        <w:rPr>
          <w:rFonts w:ascii="Times New Roman" w:hAnsi="Times New Roman" w:cs="Times New Roman"/>
          <w:sz w:val="24"/>
          <w:szCs w:val="24"/>
          <w:shd w:val="clear" w:color="auto" w:fill="FFFFFF" w:themeFill="background1"/>
        </w:rPr>
        <w:t>Adapun indikator untuk pemahaman matematik siswa adalah sebagai berikut. a) mendefinisikan konsep secara tertulis maupun tidak tertulis; b) mendefinisikan serta membuat contoh dan bukan contoh dalam materi himpunan; c) menggunakan diagram dan simbol-simbol untuk memperesentasikan konsep dari materi himpunan; d) mengubah suatu bentuk representasi ke bentuk representasi lainnya; e) mengenal berbagai makna dan interpretasi konsep dari materi himpunan; f) mengidentifikasi sifat-sifat suatu konsep himpunan dan mengenal syarat untuk menentukan nilai dari suatu himpunan; g) membandingkan dan membedakan konsep-konsep.</w:t>
      </w:r>
    </w:p>
    <w:p w:rsidR="00FF49D4" w:rsidRPr="00065465" w:rsidRDefault="00FF49D4" w:rsidP="00FF49D4">
      <w:pPr>
        <w:jc w:val="both"/>
        <w:rPr>
          <w:rFonts w:ascii="Times New Roman" w:hAnsi="Times New Roman" w:cs="Times New Roman"/>
          <w:sz w:val="24"/>
          <w:szCs w:val="24"/>
        </w:rPr>
      </w:pPr>
      <w:r w:rsidRPr="00065465">
        <w:rPr>
          <w:rFonts w:ascii="Times New Roman" w:hAnsi="Times New Roman" w:cs="Times New Roman"/>
          <w:sz w:val="24"/>
          <w:szCs w:val="24"/>
        </w:rPr>
        <w:t xml:space="preserve">Pendekatan yang digunakan dibanyak sekolah yang menerapkan kurikulum 2013 adalah pendekatan saintifik, pendekatan saintifik memiliki kelebihan dan kekurangan seperti halnya pendekatan yang lain. Pendekatan saintifik menekankan siswa berperan aktif dalam proses pembelajaran, sedangkan guru hanya sebagai fasilitator saja. Hal ini dirasa baik apabila siswa sudah siap untuk belajar mandiri, mencari tahu informasi sendiri tanpa mengandalkan penjelasan dari guru. Sedangkan apabila siswa belum siap dengan proses pembelajaran tersebut, maka siswa akan mengalami ketertinggalan dalam memahami materi yang sedang dipelajari. Maka dari itu apabila ingin menerapkan pendekatan saintifik dalam pembelajaran, maka mental siswa terlebih dahulu yang harus disiapkan dengan cara memberikan motivasi belajar secara terus menerus. Menurut </w:t>
      </w:r>
      <w:r w:rsidRPr="00065465">
        <w:rPr>
          <w:rFonts w:ascii="Times New Roman" w:hAnsi="Times New Roman" w:cs="Times New Roman"/>
          <w:sz w:val="24"/>
          <w:szCs w:val="24"/>
        </w:rPr>
        <w:fldChar w:fldCharType="begin" w:fldLock="1"/>
      </w:r>
      <w:r w:rsidRPr="00065465">
        <w:rPr>
          <w:rFonts w:ascii="Times New Roman" w:hAnsi="Times New Roman" w:cs="Times New Roman"/>
          <w:sz w:val="24"/>
          <w:szCs w:val="24"/>
        </w:rPr>
        <w:instrText>ADDIN CSL_CITATION {"citationItems":[{"id":"ITEM-1","itemData":{"author":[{"dropping-particle":"","family":"Rostika","given":"Deti","non-dropping-particle":"","parse-names":false,"suffix":""},{"dropping-particle":"","family":"Indonesia","given":"Universitas Pendidikan","non-dropping-particle":"","parse-names":false,"suffix":""},{"dropping-particle":"","family":"Cibiru","given":"Kampus","non-dropping-particle":"","parse-names":false,"suffix":""}],"id":"ITEM-1","issue":"1","issued":{"date-parts":[["2019"]]},"page":"86-94","title":"PEMAHAMAN GURU TENTANG PENDEKATAN SAINTIFIK DAN","type":"article-journal","volume":"11"},"uris":["http://www.mendeley.com/documents/?uuid=071c670a-58e4-4445-b872-6459f27cacf3"]}],"mendeley":{"formattedCitation":"(Rostika, Indonesia, &amp; Cibiru, 2019)","plainTextFormattedCitation":"(Rostika, Indonesia, &amp; Cibiru, 2019)","previouslyFormattedCitation":"(Rostika, Indonesia, &amp; Cibiru, 2019)"},"properties":{"noteIndex":0},"schema":"https://github.com/citation-style-language/schema/raw/master/csl-citation.json"}</w:instrText>
      </w:r>
      <w:r w:rsidRPr="00065465">
        <w:rPr>
          <w:rFonts w:ascii="Times New Roman" w:hAnsi="Times New Roman" w:cs="Times New Roman"/>
          <w:sz w:val="24"/>
          <w:szCs w:val="24"/>
        </w:rPr>
        <w:fldChar w:fldCharType="separate"/>
      </w:r>
      <w:r w:rsidRPr="00065465">
        <w:rPr>
          <w:rFonts w:ascii="Times New Roman" w:hAnsi="Times New Roman" w:cs="Times New Roman"/>
          <w:noProof/>
          <w:sz w:val="24"/>
          <w:szCs w:val="24"/>
        </w:rPr>
        <w:t>(Rostika, Indonesia, &amp; Cibiru, 2019)</w:t>
      </w:r>
      <w:r w:rsidRPr="00065465">
        <w:rPr>
          <w:rFonts w:ascii="Times New Roman" w:hAnsi="Times New Roman" w:cs="Times New Roman"/>
          <w:sz w:val="24"/>
          <w:szCs w:val="24"/>
        </w:rPr>
        <w:fldChar w:fldCharType="end"/>
      </w:r>
      <w:r w:rsidRPr="00065465">
        <w:rPr>
          <w:rFonts w:ascii="Times New Roman" w:hAnsi="Times New Roman" w:cs="Times New Roman"/>
          <w:sz w:val="24"/>
          <w:szCs w:val="24"/>
        </w:rPr>
        <w:t xml:space="preserve"> Pendekatan pembelajaran saintifik merupakan titian emas bagi perkembangan dan pengembangan sikap, keterampilan, dan pengetahuan peserta didik. </w:t>
      </w:r>
    </w:p>
    <w:p w:rsidR="00FF49D4" w:rsidRPr="00065465" w:rsidRDefault="00FF49D4" w:rsidP="00FF49D4">
      <w:pPr>
        <w:jc w:val="both"/>
        <w:rPr>
          <w:rFonts w:ascii="Times New Roman" w:hAnsi="Times New Roman" w:cs="Times New Roman"/>
          <w:sz w:val="24"/>
          <w:szCs w:val="24"/>
        </w:rPr>
      </w:pPr>
      <w:r w:rsidRPr="00065465">
        <w:rPr>
          <w:rFonts w:ascii="Times New Roman" w:hAnsi="Times New Roman" w:cs="Times New Roman"/>
          <w:sz w:val="24"/>
          <w:szCs w:val="24"/>
        </w:rPr>
        <w:t xml:space="preserve">Dalam pendekatan saintifik, kita dapat menerapkan berbagai model pembelajaran. Salah satu model pembelajaran yang digunakan oleh peneliti adalah model kooperatif tipe jigsaw. Tipe jigsaw adalah salah satu tipe kooperatif dimana kegiatan pembelajaran melalui penggunaan kelompok kecil, setiap kelompok dipilih secara heterogen, semua siswa bekerja sama untuk memaksimalkan pembelajaran agar tercapai tujuan dari pembelajaran tersebut. Hal ini sejalan dengan </w:t>
      </w:r>
      <w:r w:rsidRPr="00065465">
        <w:rPr>
          <w:rFonts w:ascii="Times New Roman" w:hAnsi="Times New Roman" w:cs="Times New Roman"/>
          <w:sz w:val="24"/>
          <w:szCs w:val="24"/>
        </w:rPr>
        <w:fldChar w:fldCharType="begin" w:fldLock="1"/>
      </w:r>
      <w:r w:rsidRPr="00065465">
        <w:rPr>
          <w:rFonts w:ascii="Times New Roman" w:hAnsi="Times New Roman" w:cs="Times New Roman"/>
          <w:sz w:val="24"/>
          <w:szCs w:val="24"/>
        </w:rPr>
        <w:instrText>ADDIN CSL_CITATION {"citationItems":[{"id":"ITEM-1","itemData":{"author":[{"dropping-particle":"","family":"Pontoh","given":"Hanafi","non-dropping-particle":"","parse-names":false,"suffix":""}],"id":"ITEM-1","issue":"11","issued":{"date-parts":[["2014"]]},"page":"200-209","title":"Penerapan Model Pembelajaran Jigsaw Untuk Meningkatkan Hasil Belajar Ilmu Pengetahuan Sosial ( IPS ) Siswa Kelas V SD Inpres Salabenda Kecamatan Bunta","type":"article-journal","volume":"4"},"uris":["http://www.mendeley.com/documents/?uuid=82106365-9e07-4998-b13d-e9240b982523"]}],"mendeley":{"formattedCitation":"(Pontoh, 2014)","plainTextFormattedCitation":"(Pontoh, 2014)","previouslyFormattedCitation":"(Pontoh, 2014)"},"properties":{"noteIndex":0},"schema":"https://github.com/citation-style-language/schema/raw/master/csl-citation.json"}</w:instrText>
      </w:r>
      <w:r w:rsidRPr="00065465">
        <w:rPr>
          <w:rFonts w:ascii="Times New Roman" w:hAnsi="Times New Roman" w:cs="Times New Roman"/>
          <w:sz w:val="24"/>
          <w:szCs w:val="24"/>
        </w:rPr>
        <w:fldChar w:fldCharType="separate"/>
      </w:r>
      <w:r w:rsidRPr="00065465">
        <w:rPr>
          <w:rFonts w:ascii="Times New Roman" w:hAnsi="Times New Roman" w:cs="Times New Roman"/>
          <w:noProof/>
          <w:sz w:val="24"/>
          <w:szCs w:val="24"/>
        </w:rPr>
        <w:t>(Pontoh, 2014)</w:t>
      </w:r>
      <w:r w:rsidRPr="00065465">
        <w:rPr>
          <w:rFonts w:ascii="Times New Roman" w:hAnsi="Times New Roman" w:cs="Times New Roman"/>
          <w:sz w:val="24"/>
          <w:szCs w:val="24"/>
        </w:rPr>
        <w:fldChar w:fldCharType="end"/>
      </w:r>
      <w:r w:rsidRPr="00065465">
        <w:rPr>
          <w:rFonts w:ascii="Times New Roman" w:hAnsi="Times New Roman" w:cs="Times New Roman"/>
          <w:sz w:val="24"/>
          <w:szCs w:val="24"/>
        </w:rPr>
        <w:t xml:space="preserve"> yang mengemukakan bahwa model pembelajaran dengan melalui pendekatan Jigsaw merupakan suatu pendekatan pembelajaran yang menggabungkan berbagai potensi yang dimiliki siswa untuk membangkitkan keinginan belajar yang kuat untuk menemukan konsep secara sistematis dengan melibatkan berbagai potensi berupa peningkatan motivasi belajar, percepatan belajar melalui perencanaan matang dengan melibatkanpartisipasi semua siswa untuk menemukan inspirasi secara alami dalam kegiatan belajarnya. Selain itu, menurut </w:t>
      </w:r>
      <w:r w:rsidRPr="00065465">
        <w:rPr>
          <w:rFonts w:ascii="Times New Roman" w:hAnsi="Times New Roman" w:cs="Times New Roman"/>
          <w:sz w:val="24"/>
          <w:szCs w:val="24"/>
        </w:rPr>
        <w:fldChar w:fldCharType="begin" w:fldLock="1"/>
      </w:r>
      <w:r w:rsidRPr="00065465">
        <w:rPr>
          <w:rFonts w:ascii="Times New Roman" w:hAnsi="Times New Roman" w:cs="Times New Roman"/>
          <w:sz w:val="24"/>
          <w:szCs w:val="24"/>
        </w:rPr>
        <w:instrText>ADDIN CSL_CITATION {"citationItems":[{"id":"ITEM-1","itemData":{"author":[{"dropping-particle":"","family":"Alfazr, A.S., Gusrayani, D., dan Sunarya","given":"D.T.","non-dropping-particle":"","parse-names":false,"suffix":""}],"container-title":"Jurnal Pena Ilmiah","id":"ITEM-1","issue":"1","issued":{"date-parts":[["2016"]]},"page":"111-120","title":"Penerapan Model Pembelajaran Jigsaw Untuk Meningkatkan Tiap Paragraf","type":"article-journal","volume":"1"},"uris":["http://www.mendeley.com/documents/?uuid=fe364824-1b4f-4ecf-9d02-4430db572c30"]}],"mendeley":{"formattedCitation":"(Alfazr, A.S., Gusrayani, D., dan Sunarya, 2016)","plainTextFormattedCitation":"(Alfazr, A.S., Gusrayani, D., dan Sunarya, 2016)","previouslyFormattedCitation":"(Alfazr, A.S., Gusrayani, D., dan Sunarya, 2016)"},"properties":{"noteIndex":0},"schema":"https://github.com/citation-style-language/schema/raw/master/csl-citation.json"}</w:instrText>
      </w:r>
      <w:r w:rsidRPr="00065465">
        <w:rPr>
          <w:rFonts w:ascii="Times New Roman" w:hAnsi="Times New Roman" w:cs="Times New Roman"/>
          <w:sz w:val="24"/>
          <w:szCs w:val="24"/>
        </w:rPr>
        <w:fldChar w:fldCharType="separate"/>
      </w:r>
      <w:r w:rsidRPr="00065465">
        <w:rPr>
          <w:rFonts w:ascii="Times New Roman" w:hAnsi="Times New Roman" w:cs="Times New Roman"/>
          <w:noProof/>
          <w:sz w:val="24"/>
          <w:szCs w:val="24"/>
        </w:rPr>
        <w:t>(Alfazr, A.S., Gusrayani, D., dan Sunarya, 2016)</w:t>
      </w:r>
      <w:r w:rsidRPr="00065465">
        <w:rPr>
          <w:rFonts w:ascii="Times New Roman" w:hAnsi="Times New Roman" w:cs="Times New Roman"/>
          <w:sz w:val="24"/>
          <w:szCs w:val="24"/>
        </w:rPr>
        <w:fldChar w:fldCharType="end"/>
      </w:r>
      <w:r w:rsidRPr="00065465">
        <w:rPr>
          <w:rFonts w:ascii="Times New Roman" w:hAnsi="Times New Roman" w:cs="Times New Roman"/>
          <w:sz w:val="24"/>
          <w:szCs w:val="24"/>
        </w:rPr>
        <w:t xml:space="preserve"> Model pembelajaran jigsaw bisa menjadi alternatif pemecahan masalah dengan langkah-langkah pembelajarannya yang sangat efektif dibandingkan dengan pembelajaran yang hanya menggunakan metode konvensional saja.Dengan begitu  pembelajaran jigsaw akan sangat membantu siswa hal tersebut sejalan dengan penelitian yang dilakukan oleh (Sugandi.A.I, 2013) pembelajaran dengan berbasis masalah dengan setting pembelajaran kooperatif tipe </w:t>
      </w:r>
      <w:r w:rsidRPr="00065465">
        <w:rPr>
          <w:rFonts w:ascii="Times New Roman" w:hAnsi="Times New Roman" w:cs="Times New Roman"/>
          <w:sz w:val="24"/>
          <w:szCs w:val="24"/>
        </w:rPr>
        <w:lastRenderedPageBreak/>
        <w:t xml:space="preserve">Jigsaw, siswa juga belajar untuk bertanggung jawab dalam kegiatan belajar, tidak sekedar menjadi penerima informasi yang pasif, namun harus aktif mencari informasi yang diperlukan sesuai dengan kapasitas yang ia miliki.Dari uraian diatas dapat disimpulkan bahwa pembelajaran jigsaw sangat cocok diterapkan.Pembelajaran yang akan dipelajari di jenjang SMP kelas VII adalah materi Himpunan. Dalam memahami materi himpunan diperlukan ketelitian, karena siswa masih sering didapati mengalami kekeliruan dalam mengerjakan soal himpunan, terlebih dalam mengerjakan soal yang berbentuk cerita. Siswa mengalami kesulitan dalam mengubah soal cerita kedalam bentuk matematika. Hal ini sejalan dengan </w:t>
      </w:r>
      <w:r w:rsidRPr="00065465">
        <w:rPr>
          <w:rFonts w:ascii="Times New Roman" w:hAnsi="Times New Roman" w:cs="Times New Roman"/>
          <w:sz w:val="24"/>
          <w:szCs w:val="24"/>
        </w:rPr>
        <w:fldChar w:fldCharType="begin" w:fldLock="1"/>
      </w:r>
      <w:r w:rsidRPr="00065465">
        <w:rPr>
          <w:rFonts w:ascii="Times New Roman" w:hAnsi="Times New Roman" w:cs="Times New Roman"/>
          <w:sz w:val="24"/>
          <w:szCs w:val="24"/>
        </w:rPr>
        <w:instrText>ADDIN CSL_CITATION {"citationItems":[{"id":"ITEM-1","itemData":{"ISSN":"2549-2616","author":[{"dropping-particle":"","family":"Manurung","given":"Mika","non-dropping-particle":"","parse-names":false,"suffix":""},{"dropping-particle":"","family":"Windria","given":"Hening","non-dropping-particle":"","parse-names":false,"suffix":""},{"dropping-particle":"","family":"Arifin","given":"Samsul","non-dropping-particle":"","parse-names":false,"suffix":""}],"container-title":"Jurnal Derivat: Jurnal Matematika dan Pendidikan Matematika","id":"ITEM-1","issue":"1","issued":{"date-parts":[["2018"]]},"page":"19-29","title":"Desain Pembelajaran Materi Himpunan Dengan Pendekatan Realistic Mathematics Education (RME) Untuk Kelas VII","type":"article-journal","volume":"5"},"uris":["http://www.mendeley.com/documents/?uuid=e70cb728-bd41-4d75-aa8c-1561bf263ad8"]}],"mendeley":{"formattedCitation":"(Manurung, Windria, &amp; Arifin, 2018)","plainTextFormattedCitation":"(Manurung, Windria, &amp; Arifin, 2018)","previouslyFormattedCitation":"(Manurung, Windria, &amp; Arifin, 2018)"},"properties":{"noteIndex":0},"schema":"https://github.com/citation-style-language/schema/raw/master/csl-citation.json"}</w:instrText>
      </w:r>
      <w:r w:rsidRPr="00065465">
        <w:rPr>
          <w:rFonts w:ascii="Times New Roman" w:hAnsi="Times New Roman" w:cs="Times New Roman"/>
          <w:sz w:val="24"/>
          <w:szCs w:val="24"/>
        </w:rPr>
        <w:fldChar w:fldCharType="separate"/>
      </w:r>
      <w:r w:rsidRPr="00065465">
        <w:rPr>
          <w:rFonts w:ascii="Times New Roman" w:hAnsi="Times New Roman" w:cs="Times New Roman"/>
          <w:noProof/>
          <w:sz w:val="24"/>
          <w:szCs w:val="24"/>
        </w:rPr>
        <w:t>(Manurung, Windria, &amp; Arifin, 2018)</w:t>
      </w:r>
      <w:r w:rsidRPr="00065465">
        <w:rPr>
          <w:rFonts w:ascii="Times New Roman" w:hAnsi="Times New Roman" w:cs="Times New Roman"/>
          <w:sz w:val="24"/>
          <w:szCs w:val="24"/>
        </w:rPr>
        <w:fldChar w:fldCharType="end"/>
      </w:r>
      <w:r w:rsidRPr="00065465">
        <w:rPr>
          <w:rFonts w:ascii="Times New Roman" w:hAnsi="Times New Roman" w:cs="Times New Roman"/>
          <w:sz w:val="24"/>
          <w:szCs w:val="24"/>
        </w:rPr>
        <w:t xml:space="preserve"> Siswa kurang memahami konsep operasi dan simbol-simbol dalam himpunan, sehingga diperlukan pembelajaran yang dapat membantu siswa untuk mempelajari himpunan dengan lebih baik.</w:t>
      </w:r>
    </w:p>
    <w:p w:rsidR="00FF49D4" w:rsidRPr="00065465" w:rsidRDefault="00FF49D4" w:rsidP="00FF49D4">
      <w:pPr>
        <w:jc w:val="both"/>
        <w:rPr>
          <w:rFonts w:ascii="Times New Roman" w:hAnsi="Times New Roman" w:cs="Times New Roman"/>
          <w:b/>
          <w:sz w:val="24"/>
          <w:szCs w:val="24"/>
        </w:rPr>
      </w:pPr>
      <w:r w:rsidRPr="00065465">
        <w:rPr>
          <w:rFonts w:ascii="Times New Roman" w:hAnsi="Times New Roman" w:cs="Times New Roman"/>
          <w:b/>
          <w:sz w:val="24"/>
          <w:szCs w:val="24"/>
        </w:rPr>
        <w:t>METODE</w:t>
      </w:r>
    </w:p>
    <w:p w:rsidR="00FF49D4" w:rsidRPr="00065465" w:rsidRDefault="00FF49D4" w:rsidP="00FF49D4">
      <w:pPr>
        <w:jc w:val="both"/>
        <w:rPr>
          <w:rFonts w:ascii="Times New Roman" w:hAnsi="Times New Roman" w:cs="Times New Roman"/>
          <w:sz w:val="24"/>
          <w:szCs w:val="24"/>
        </w:rPr>
      </w:pPr>
      <w:r w:rsidRPr="00065465">
        <w:rPr>
          <w:rFonts w:ascii="Times New Roman" w:hAnsi="Times New Roman" w:cs="Times New Roman"/>
          <w:sz w:val="24"/>
          <w:szCs w:val="24"/>
        </w:rPr>
        <w:t xml:space="preserve">Jenis penelitian yang digunakan adalah penelitian tindakan kelas (PTK) atau </w:t>
      </w:r>
      <w:r w:rsidRPr="00065465">
        <w:rPr>
          <w:rFonts w:ascii="Times New Roman" w:hAnsi="Times New Roman" w:cs="Times New Roman"/>
          <w:i/>
          <w:iCs/>
          <w:sz w:val="24"/>
          <w:szCs w:val="24"/>
        </w:rPr>
        <w:t>classroom action research</w:t>
      </w:r>
      <w:r w:rsidRPr="00065465">
        <w:rPr>
          <w:rFonts w:ascii="Times New Roman" w:hAnsi="Times New Roman" w:cs="Times New Roman"/>
          <w:sz w:val="24"/>
          <w:szCs w:val="24"/>
        </w:rPr>
        <w:t>. Penelitian tindakan kelas adalah pencermatan terhadap kegiatan pembelajaran yang menggunakan suatu metodologi tertentu yang sengaja dimunculkan dan terjadi secara nyata di dalam kelas (Hendriana dan Afrilianto, 2017). Subjek dalam penelitian tindak kelas ini adalah 36 siswa SMPN 3 Cihampelas yang terdiri dari 16 orang laki-laki dan 20 orang perempuan. Adapun prosedur penelitian tindak kelas digambarkan sebagai berikut:</w:t>
      </w:r>
    </w:p>
    <w:p w:rsidR="00FF49D4" w:rsidRPr="00065465" w:rsidRDefault="00FF49D4" w:rsidP="00FF49D4">
      <w:pPr>
        <w:jc w:val="center"/>
        <w:rPr>
          <w:rFonts w:ascii="Times New Roman" w:hAnsi="Times New Roman" w:cs="Times New Roman"/>
          <w:sz w:val="24"/>
          <w:szCs w:val="24"/>
        </w:rPr>
      </w:pPr>
      <w:r w:rsidRPr="00065465">
        <w:rPr>
          <w:rFonts w:ascii="Times New Roman" w:hAnsi="Times New Roman" w:cs="Times New Roman"/>
          <w:noProof/>
          <w:sz w:val="24"/>
          <w:szCs w:val="24"/>
          <w:lang w:val="en-US" w:eastAsia="en-US"/>
        </w:rPr>
        <w:drawing>
          <wp:inline distT="0" distB="0" distL="0" distR="0" wp14:anchorId="46E3B952" wp14:editId="29495675">
            <wp:extent cx="3934412" cy="25730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6583" t="6692" r="7851" b="4809"/>
                    <a:stretch/>
                  </pic:blipFill>
                  <pic:spPr bwMode="auto">
                    <a:xfrm>
                      <a:off x="0" y="0"/>
                      <a:ext cx="3946192" cy="2580783"/>
                    </a:xfrm>
                    <a:prstGeom prst="rect">
                      <a:avLst/>
                    </a:prstGeom>
                    <a:noFill/>
                    <a:ln>
                      <a:noFill/>
                    </a:ln>
                    <a:extLst>
                      <a:ext uri="{53640926-AAD7-44D8-BBD7-CCE9431645EC}">
                        <a14:shadowObscured xmlns:a14="http://schemas.microsoft.com/office/drawing/2010/main"/>
                      </a:ext>
                    </a:extLst>
                  </pic:spPr>
                </pic:pic>
              </a:graphicData>
            </a:graphic>
          </wp:inline>
        </w:drawing>
      </w:r>
    </w:p>
    <w:p w:rsidR="00FF49D4" w:rsidRPr="000B264F" w:rsidRDefault="00FF49D4" w:rsidP="00FF49D4">
      <w:pPr>
        <w:jc w:val="center"/>
        <w:rPr>
          <w:rFonts w:ascii="Times New Roman" w:hAnsi="Times New Roman" w:cs="Times New Roman"/>
          <w:i/>
          <w:szCs w:val="24"/>
        </w:rPr>
      </w:pPr>
      <w:r w:rsidRPr="000B264F">
        <w:rPr>
          <w:rFonts w:ascii="Times New Roman" w:hAnsi="Times New Roman" w:cs="Times New Roman"/>
          <w:i/>
          <w:szCs w:val="24"/>
        </w:rPr>
        <w:t>Bagan 1. Prosedur Penelitian Tindak Kelas</w:t>
      </w:r>
    </w:p>
    <w:p w:rsidR="00FF49D4" w:rsidRDefault="00FF49D4" w:rsidP="00FF49D4">
      <w:pPr>
        <w:jc w:val="both"/>
        <w:rPr>
          <w:rFonts w:ascii="Times New Roman" w:hAnsi="Times New Roman" w:cs="Times New Roman"/>
          <w:sz w:val="24"/>
          <w:szCs w:val="24"/>
        </w:rPr>
      </w:pPr>
      <w:r w:rsidRPr="00065465">
        <w:rPr>
          <w:rFonts w:ascii="Times New Roman" w:hAnsi="Times New Roman" w:cs="Times New Roman"/>
          <w:sz w:val="24"/>
          <w:szCs w:val="24"/>
        </w:rPr>
        <w:t>Adapun teknik yang digunakan dalam penelitian tindak kelas ini adalah teknik pengumpulan data berupa tes tertulis. Analisis data yang digunakan adalah analisis kualitatif. Dalam analisis data kualitatif objek penelitiannya adalah hasil dari tes evaluasi siswa, aktivitas guru dalam mengelola pembelajaran di kelas dengan menggunakan pendekatan saintifik dan aktivitas siswa selama kegiatan pembelajaran berlangsung.</w:t>
      </w:r>
    </w:p>
    <w:p w:rsidR="002A442C" w:rsidRDefault="002A442C" w:rsidP="00FF49D4">
      <w:pPr>
        <w:jc w:val="both"/>
        <w:rPr>
          <w:rFonts w:ascii="Times New Roman" w:hAnsi="Times New Roman" w:cs="Times New Roman"/>
          <w:sz w:val="24"/>
          <w:szCs w:val="24"/>
        </w:rPr>
      </w:pPr>
    </w:p>
    <w:p w:rsidR="002A442C" w:rsidRPr="00065465" w:rsidRDefault="002A442C" w:rsidP="00FF49D4">
      <w:pPr>
        <w:jc w:val="both"/>
        <w:rPr>
          <w:rFonts w:ascii="Times New Roman" w:hAnsi="Times New Roman" w:cs="Times New Roman"/>
          <w:sz w:val="24"/>
          <w:szCs w:val="24"/>
        </w:rPr>
      </w:pPr>
    </w:p>
    <w:p w:rsidR="00FF49D4" w:rsidRPr="00065465" w:rsidRDefault="00FF49D4" w:rsidP="00FF49D4">
      <w:pPr>
        <w:jc w:val="both"/>
        <w:rPr>
          <w:rFonts w:ascii="Times New Roman" w:hAnsi="Times New Roman" w:cs="Times New Roman"/>
          <w:b/>
          <w:sz w:val="24"/>
          <w:szCs w:val="24"/>
        </w:rPr>
      </w:pPr>
      <w:r w:rsidRPr="00065465">
        <w:rPr>
          <w:rFonts w:ascii="Times New Roman" w:hAnsi="Times New Roman" w:cs="Times New Roman"/>
          <w:b/>
          <w:sz w:val="24"/>
          <w:szCs w:val="24"/>
        </w:rPr>
        <w:t>HASIL DAN PEMBAHASAN</w:t>
      </w:r>
    </w:p>
    <w:p w:rsidR="00FF49D4" w:rsidRPr="00065465" w:rsidRDefault="00FF49D4" w:rsidP="00FF49D4">
      <w:pPr>
        <w:jc w:val="both"/>
        <w:rPr>
          <w:rFonts w:ascii="Times New Roman" w:hAnsi="Times New Roman" w:cs="Times New Roman"/>
          <w:b/>
          <w:sz w:val="24"/>
          <w:szCs w:val="24"/>
        </w:rPr>
      </w:pPr>
      <w:r w:rsidRPr="00065465">
        <w:rPr>
          <w:rFonts w:ascii="Times New Roman" w:hAnsi="Times New Roman" w:cs="Times New Roman"/>
          <w:b/>
          <w:sz w:val="24"/>
          <w:szCs w:val="24"/>
        </w:rPr>
        <w:t>HASIL</w:t>
      </w:r>
    </w:p>
    <w:p w:rsidR="00FF49D4" w:rsidRPr="000B264F" w:rsidRDefault="00FF49D4" w:rsidP="00FF49D4">
      <w:pPr>
        <w:jc w:val="center"/>
        <w:rPr>
          <w:rFonts w:ascii="Times New Roman" w:hAnsi="Times New Roman" w:cs="Times New Roman"/>
          <w:bCs/>
          <w:i/>
          <w:szCs w:val="24"/>
          <w:lang w:val="en-US"/>
        </w:rPr>
      </w:pPr>
      <w:r w:rsidRPr="000B264F">
        <w:rPr>
          <w:rFonts w:ascii="Times New Roman" w:hAnsi="Times New Roman" w:cs="Times New Roman"/>
          <w:bCs/>
          <w:i/>
          <w:szCs w:val="24"/>
        </w:rPr>
        <w:t>Tabel 1. Deskripsi Hasil Belajar Siswa</w:t>
      </w:r>
    </w:p>
    <w:tbl>
      <w:tblPr>
        <w:tblStyle w:val="TableGrid"/>
        <w:tblW w:w="94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62"/>
        <w:gridCol w:w="1555"/>
        <w:gridCol w:w="1565"/>
        <w:gridCol w:w="1565"/>
        <w:gridCol w:w="1605"/>
        <w:gridCol w:w="1592"/>
      </w:tblGrid>
      <w:tr w:rsidR="00FF49D4" w:rsidRPr="00065465" w:rsidTr="0015053A">
        <w:trPr>
          <w:trHeight w:val="398"/>
        </w:trPr>
        <w:tc>
          <w:tcPr>
            <w:tcW w:w="1562" w:type="dxa"/>
          </w:tcPr>
          <w:p w:rsidR="00FF49D4" w:rsidRPr="00065465" w:rsidRDefault="00FF49D4" w:rsidP="00223673">
            <w:pPr>
              <w:jc w:val="center"/>
              <w:rPr>
                <w:rFonts w:ascii="Times New Roman" w:hAnsi="Times New Roman" w:cs="Times New Roman"/>
                <w:sz w:val="24"/>
                <w:szCs w:val="24"/>
              </w:rPr>
            </w:pPr>
          </w:p>
        </w:tc>
        <w:tc>
          <w:tcPr>
            <w:tcW w:w="155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Rata-rata</w:t>
            </w:r>
          </w:p>
        </w:tc>
        <w:tc>
          <w:tcPr>
            <w:tcW w:w="156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 xml:space="preserve">∑ Tuntas </w:t>
            </w:r>
          </w:p>
        </w:tc>
        <w:tc>
          <w:tcPr>
            <w:tcW w:w="156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 Tuntas</w:t>
            </w:r>
          </w:p>
        </w:tc>
        <w:tc>
          <w:tcPr>
            <w:tcW w:w="160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 xml:space="preserve">Maksimum </w:t>
            </w:r>
          </w:p>
        </w:tc>
        <w:tc>
          <w:tcPr>
            <w:tcW w:w="1592"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 xml:space="preserve">Minimum </w:t>
            </w:r>
          </w:p>
        </w:tc>
      </w:tr>
      <w:tr w:rsidR="00FF49D4" w:rsidRPr="00065465" w:rsidTr="0015053A">
        <w:trPr>
          <w:trHeight w:val="398"/>
        </w:trPr>
        <w:tc>
          <w:tcPr>
            <w:tcW w:w="1562"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Pretes</w:t>
            </w:r>
          </w:p>
        </w:tc>
        <w:tc>
          <w:tcPr>
            <w:tcW w:w="155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16,25</w:t>
            </w:r>
          </w:p>
        </w:tc>
        <w:tc>
          <w:tcPr>
            <w:tcW w:w="156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1</w:t>
            </w:r>
          </w:p>
        </w:tc>
        <w:tc>
          <w:tcPr>
            <w:tcW w:w="156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0,27</w:t>
            </w:r>
          </w:p>
        </w:tc>
        <w:tc>
          <w:tcPr>
            <w:tcW w:w="160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70</w:t>
            </w:r>
          </w:p>
        </w:tc>
        <w:tc>
          <w:tcPr>
            <w:tcW w:w="1592"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5</w:t>
            </w:r>
          </w:p>
        </w:tc>
      </w:tr>
      <w:tr w:rsidR="00FF49D4" w:rsidRPr="00065465" w:rsidTr="0015053A">
        <w:trPr>
          <w:trHeight w:val="398"/>
        </w:trPr>
        <w:tc>
          <w:tcPr>
            <w:tcW w:w="1562"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Siklus I</w:t>
            </w:r>
          </w:p>
        </w:tc>
        <w:tc>
          <w:tcPr>
            <w:tcW w:w="155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60,05</w:t>
            </w:r>
          </w:p>
        </w:tc>
        <w:tc>
          <w:tcPr>
            <w:tcW w:w="156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16</w:t>
            </w:r>
          </w:p>
        </w:tc>
        <w:tc>
          <w:tcPr>
            <w:tcW w:w="156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44,4</w:t>
            </w:r>
          </w:p>
        </w:tc>
        <w:tc>
          <w:tcPr>
            <w:tcW w:w="160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100</w:t>
            </w:r>
          </w:p>
        </w:tc>
        <w:tc>
          <w:tcPr>
            <w:tcW w:w="1592"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60</w:t>
            </w:r>
          </w:p>
        </w:tc>
      </w:tr>
      <w:tr w:rsidR="00FF49D4" w:rsidRPr="00065465" w:rsidTr="0015053A">
        <w:trPr>
          <w:trHeight w:val="423"/>
        </w:trPr>
        <w:tc>
          <w:tcPr>
            <w:tcW w:w="1562"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Siklus II</w:t>
            </w:r>
          </w:p>
        </w:tc>
        <w:tc>
          <w:tcPr>
            <w:tcW w:w="155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84,67</w:t>
            </w:r>
          </w:p>
        </w:tc>
        <w:tc>
          <w:tcPr>
            <w:tcW w:w="156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30</w:t>
            </w:r>
          </w:p>
        </w:tc>
        <w:tc>
          <w:tcPr>
            <w:tcW w:w="156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83,3</w:t>
            </w:r>
          </w:p>
        </w:tc>
        <w:tc>
          <w:tcPr>
            <w:tcW w:w="1605"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100</w:t>
            </w:r>
          </w:p>
        </w:tc>
        <w:tc>
          <w:tcPr>
            <w:tcW w:w="1592" w:type="dxa"/>
          </w:tcPr>
          <w:p w:rsidR="00FF49D4" w:rsidRPr="00065465" w:rsidRDefault="00FF49D4" w:rsidP="00223673">
            <w:pPr>
              <w:jc w:val="center"/>
              <w:rPr>
                <w:rFonts w:ascii="Times New Roman" w:hAnsi="Times New Roman" w:cs="Times New Roman"/>
                <w:sz w:val="24"/>
                <w:szCs w:val="24"/>
              </w:rPr>
            </w:pPr>
            <w:r w:rsidRPr="00065465">
              <w:rPr>
                <w:rFonts w:ascii="Times New Roman" w:hAnsi="Times New Roman" w:cs="Times New Roman"/>
                <w:sz w:val="24"/>
                <w:szCs w:val="24"/>
              </w:rPr>
              <w:t>69</w:t>
            </w:r>
          </w:p>
        </w:tc>
      </w:tr>
    </w:tbl>
    <w:p w:rsidR="0015053A" w:rsidRPr="000B264F" w:rsidRDefault="0015053A" w:rsidP="00FF49D4">
      <w:pPr>
        <w:jc w:val="center"/>
        <w:rPr>
          <w:rFonts w:ascii="Times New Roman" w:hAnsi="Times New Roman" w:cs="Times New Roman"/>
          <w:b/>
          <w:bCs/>
          <w:szCs w:val="24"/>
        </w:rPr>
      </w:pPr>
    </w:p>
    <w:p w:rsidR="00FF49D4" w:rsidRPr="000B264F" w:rsidRDefault="00FF49D4" w:rsidP="00FF49D4">
      <w:pPr>
        <w:jc w:val="center"/>
        <w:rPr>
          <w:rFonts w:ascii="Times New Roman" w:hAnsi="Times New Roman" w:cs="Times New Roman"/>
          <w:bCs/>
          <w:i/>
          <w:szCs w:val="24"/>
        </w:rPr>
      </w:pPr>
      <w:r w:rsidRPr="000B264F">
        <w:rPr>
          <w:rFonts w:ascii="Times New Roman" w:hAnsi="Times New Roman" w:cs="Times New Roman"/>
          <w:bCs/>
          <w:i/>
          <w:szCs w:val="24"/>
        </w:rPr>
        <w:t>Diagram 1. Hasil Belajar Siswa</w:t>
      </w:r>
    </w:p>
    <w:p w:rsidR="00FF49D4" w:rsidRPr="00065465" w:rsidRDefault="00FF49D4" w:rsidP="00FF49D4">
      <w:pPr>
        <w:jc w:val="center"/>
        <w:rPr>
          <w:rFonts w:ascii="Times New Roman" w:hAnsi="Times New Roman" w:cs="Times New Roman"/>
          <w:b/>
          <w:bCs/>
          <w:sz w:val="24"/>
          <w:szCs w:val="24"/>
        </w:rPr>
      </w:pPr>
      <w:r w:rsidRPr="00065465">
        <w:rPr>
          <w:rFonts w:ascii="Times New Roman" w:hAnsi="Times New Roman" w:cs="Times New Roman"/>
          <w:b/>
          <w:bCs/>
          <w:noProof/>
          <w:sz w:val="24"/>
          <w:szCs w:val="24"/>
          <w:lang w:val="en-US" w:eastAsia="en-US"/>
        </w:rPr>
        <w:drawing>
          <wp:inline distT="0" distB="0" distL="0" distR="0" wp14:anchorId="7D868DE8" wp14:editId="2DFF0175">
            <wp:extent cx="4306186" cy="2456121"/>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F49D4" w:rsidRPr="00065465" w:rsidRDefault="00FF49D4" w:rsidP="00FF49D4">
      <w:pPr>
        <w:jc w:val="both"/>
        <w:rPr>
          <w:rFonts w:ascii="Times New Roman" w:hAnsi="Times New Roman" w:cs="Times New Roman"/>
          <w:sz w:val="24"/>
          <w:szCs w:val="24"/>
        </w:rPr>
      </w:pPr>
      <w:r w:rsidRPr="00065465">
        <w:rPr>
          <w:rFonts w:ascii="Times New Roman" w:hAnsi="Times New Roman" w:cs="Times New Roman"/>
          <w:sz w:val="24"/>
          <w:szCs w:val="24"/>
        </w:rPr>
        <w:t>Berdasarkan Tabel 1 dan Diagram 1 di atas, menunjukkan bahwa nilai pretest siswa dalam presentase ketuntasan yang dicapai sebesar 0.27% dengan rata-rata 16,25, skor maksimum sebesar 70 dan skor minimum sebesar 5. Pada siklus I presentase ketuntasan yang dicapai sebesar 44,4% dengan rata-rata 60,05, skor maksimum sebesar 100 dan skor minimum sebesar 100. Pada siklus II presentase ketuntasan mencapai angka 83,3% dengan rata-rata 84,67, skor maksimum sebesar 100 dan skor minimum sebesar 69.</w:t>
      </w:r>
    </w:p>
    <w:p w:rsidR="00FF49D4" w:rsidRPr="00065465" w:rsidRDefault="00FF49D4" w:rsidP="00FF49D4">
      <w:pPr>
        <w:jc w:val="both"/>
        <w:rPr>
          <w:rFonts w:ascii="Times New Roman" w:hAnsi="Times New Roman" w:cs="Times New Roman"/>
          <w:b/>
          <w:bCs/>
          <w:sz w:val="24"/>
          <w:szCs w:val="24"/>
        </w:rPr>
      </w:pPr>
      <w:r w:rsidRPr="00065465">
        <w:rPr>
          <w:rFonts w:ascii="Times New Roman" w:hAnsi="Times New Roman" w:cs="Times New Roman"/>
          <w:b/>
          <w:bCs/>
          <w:sz w:val="24"/>
          <w:szCs w:val="24"/>
        </w:rPr>
        <w:t>PEMBAHASAN</w:t>
      </w:r>
    </w:p>
    <w:p w:rsidR="00FF49D4" w:rsidRPr="00065465" w:rsidRDefault="00FF49D4" w:rsidP="00FF49D4">
      <w:pPr>
        <w:jc w:val="both"/>
        <w:rPr>
          <w:rFonts w:ascii="Times New Roman" w:hAnsi="Times New Roman" w:cs="Times New Roman"/>
          <w:bCs/>
          <w:sz w:val="24"/>
          <w:szCs w:val="24"/>
        </w:rPr>
      </w:pPr>
      <w:r w:rsidRPr="00065465">
        <w:rPr>
          <w:rFonts w:ascii="Times New Roman" w:hAnsi="Times New Roman" w:cs="Times New Roman"/>
          <w:bCs/>
          <w:sz w:val="24"/>
          <w:szCs w:val="24"/>
        </w:rPr>
        <w:t>Berdasarkan hasil penelitian menunjukkan bahwa hasil belajar siswa mengalami peningkatan. Pada siklus I rata-rata nilia yang diperoleh siswa sebesar 60,05 dengan persentase 44,4% dan pada siklus II rata-rata nilia yang diperoleh siswa sebesar 84,67 dengan persentase 83,3%.</w:t>
      </w:r>
    </w:p>
    <w:p w:rsidR="00FF49D4" w:rsidRPr="00065465" w:rsidRDefault="00FF49D4" w:rsidP="00FF49D4">
      <w:pPr>
        <w:jc w:val="both"/>
        <w:rPr>
          <w:rFonts w:ascii="Times New Roman" w:hAnsi="Times New Roman" w:cs="Times New Roman"/>
          <w:bCs/>
          <w:sz w:val="24"/>
          <w:szCs w:val="24"/>
        </w:rPr>
      </w:pPr>
      <w:r w:rsidRPr="00065465">
        <w:rPr>
          <w:rFonts w:ascii="Times New Roman" w:hAnsi="Times New Roman" w:cs="Times New Roman"/>
          <w:bCs/>
          <w:sz w:val="24"/>
          <w:szCs w:val="24"/>
        </w:rPr>
        <w:t xml:space="preserve">Pada siklus I, pembelajaran yang dilaksanakan oleh guru cukup sesuai karena sudah mengarah ke karakteristik pembelajaran dengan pendekatan saintifik yang menggunakan metode kooperatif tipe jigsaw. Dimana siswa diarahkan untuk berperan aktif dalam pembelajaran, mencari informasi sendiri baik individu maupun kelompok, kemudian mempresentasikannya </w:t>
      </w:r>
      <w:r w:rsidRPr="00065465">
        <w:rPr>
          <w:rFonts w:ascii="Times New Roman" w:hAnsi="Times New Roman" w:cs="Times New Roman"/>
          <w:bCs/>
          <w:sz w:val="24"/>
          <w:szCs w:val="24"/>
        </w:rPr>
        <w:lastRenderedPageBreak/>
        <w:t>di depan kelas. Akan tetapi mayoritas siswa masih kebingungan ketika guru menerapkan pendekatan saintifik dengan metode kooperatif tipe jigsaw dalam pembelajaran, karena mereka belum terbiasa belajar mandiri di dalam kelas, mereka lebih senang mendengarkan guru berceramah di depan kelas dibandingkan mencari tahu informasi sendiri dari buku siswa, internet, dan lain sebagainya. Selain itu, guru juga masih kurang dalam menstimulus dan memotivasi siswa  di dalam kelas, sehingga  siswa tidak begitu antusias ketika pembelajaran berlangsung.</w:t>
      </w:r>
    </w:p>
    <w:p w:rsidR="00FF49D4" w:rsidRPr="00065465" w:rsidRDefault="00FF49D4" w:rsidP="00FF49D4">
      <w:pPr>
        <w:jc w:val="both"/>
        <w:rPr>
          <w:rFonts w:ascii="Times New Roman" w:hAnsi="Times New Roman" w:cs="Times New Roman"/>
          <w:bCs/>
          <w:sz w:val="24"/>
          <w:szCs w:val="24"/>
        </w:rPr>
      </w:pPr>
      <w:r w:rsidRPr="00065465">
        <w:rPr>
          <w:rFonts w:ascii="Times New Roman" w:hAnsi="Times New Roman" w:cs="Times New Roman"/>
          <w:bCs/>
          <w:sz w:val="24"/>
          <w:szCs w:val="24"/>
        </w:rPr>
        <w:t>Untuk mengatasi beberapa kekurangan pada siklus I, maka dibuatlah perencanaan pembelajaran pada siklus II agar kekurangan yang terjadi pada siklus I tidak terulang kembali. Pembelajaran pada siklus II jauh lebih efektif dibandingkan pada siklus I. Siswa mulai terbiasa untuk menguasai kelas dalam proses pembelajaran. Siswa jauh lebih aktif dibandingkan sebelumnya, suasana kelas tetap kondusif walaupun banyak siswa yang beradu argumen dengan siswa yang lain, dan guru tetap menjadi fasilitator yang bertugas untuk menyimpulkan materi serta menyamakan persepsi. Pada siklus II ini guru sudah menstimulus dan memotivasi siswa dengan baik, hal ini dilihat dari antusiasme siswa pada saat pembelajaran berlangsung.</w:t>
      </w:r>
    </w:p>
    <w:p w:rsidR="00FF49D4" w:rsidRPr="00065465" w:rsidRDefault="00FF49D4" w:rsidP="00FF49D4">
      <w:pPr>
        <w:pStyle w:val="Default"/>
        <w:rPr>
          <w:rFonts w:ascii="Times New Roman" w:hAnsi="Times New Roman" w:cs="Times New Roman"/>
        </w:rPr>
      </w:pPr>
      <w:r w:rsidRPr="00065465">
        <w:rPr>
          <w:rFonts w:ascii="Times New Roman" w:hAnsi="Times New Roman" w:cs="Times New Roman"/>
          <w:bCs/>
        </w:rPr>
        <w:t xml:space="preserve"> </w:t>
      </w:r>
      <w:r w:rsidRPr="00065465">
        <w:rPr>
          <w:rFonts w:ascii="Times New Roman" w:hAnsi="Times New Roman" w:cs="Times New Roman"/>
          <w:b/>
          <w:bCs/>
        </w:rPr>
        <w:t xml:space="preserve">SIMPULAN DAN SARAN </w:t>
      </w:r>
    </w:p>
    <w:p w:rsidR="00FF49D4" w:rsidRDefault="00FF49D4" w:rsidP="00FF49D4">
      <w:pPr>
        <w:pStyle w:val="Default"/>
        <w:jc w:val="both"/>
        <w:rPr>
          <w:rFonts w:ascii="Times New Roman" w:hAnsi="Times New Roman" w:cs="Times New Roman"/>
        </w:rPr>
      </w:pPr>
      <w:r w:rsidRPr="00065465">
        <w:rPr>
          <w:rFonts w:ascii="Times New Roman" w:hAnsi="Times New Roman" w:cs="Times New Roman"/>
        </w:rPr>
        <w:t xml:space="preserve">Berdasarkan hasil penelitian terhadap hasil belajar siswa dengan menggunakan pendekatan saintifik dengan model kooperatif tipe jigsaw diperoleh hasil sebagai berikut: (1) terjadi peningkatan hasil belajar siswa ditunjukkan dengan peningkatan siklus I rata-rata nilai 60,05 dengan persentase 44,4% dan siklus II rata-rata nilai yang dicapai sebesar 84,67 dengan persentase 83,3%; (2) aktivitas guru dan siswa dalam pembelajaran sudah cukup baik dari setiap siklus, namun masih ada kekurangan yang belum dapat diperbaiki. </w:t>
      </w:r>
    </w:p>
    <w:p w:rsidR="002A442C" w:rsidRPr="00065465" w:rsidRDefault="002A442C" w:rsidP="00FF49D4">
      <w:pPr>
        <w:pStyle w:val="Default"/>
        <w:jc w:val="both"/>
        <w:rPr>
          <w:rFonts w:ascii="Times New Roman" w:hAnsi="Times New Roman" w:cs="Times New Roman"/>
        </w:rPr>
      </w:pPr>
      <w:r>
        <w:rPr>
          <w:rFonts w:ascii="Times New Roman" w:hAnsi="Times New Roman" w:cs="Times New Roman"/>
        </w:rPr>
        <w:t xml:space="preserve">Berdasarkan hasil yang dikemukakan diatas dapat disimpulkan bahwa </w:t>
      </w:r>
      <w:r w:rsidR="000B264F">
        <w:rPr>
          <w:rFonts w:ascii="Times New Roman" w:hAnsi="Times New Roman" w:cs="Times New Roman"/>
        </w:rPr>
        <w:t xml:space="preserve">penerapan </w:t>
      </w:r>
      <w:r>
        <w:rPr>
          <w:rFonts w:ascii="Times New Roman" w:hAnsi="Times New Roman" w:cs="Times New Roman"/>
        </w:rPr>
        <w:t xml:space="preserve">pendekatan saintifik dengan setting model kooperatif tipe jigsaw </w:t>
      </w:r>
      <w:r w:rsidR="0015053A">
        <w:rPr>
          <w:rFonts w:ascii="Times New Roman" w:hAnsi="Times New Roman" w:cs="Times New Roman"/>
        </w:rPr>
        <w:t>dapat</w:t>
      </w:r>
      <w:r w:rsidR="000B264F">
        <w:rPr>
          <w:rFonts w:ascii="Times New Roman" w:hAnsi="Times New Roman" w:cs="Times New Roman"/>
        </w:rPr>
        <w:t xml:space="preserve"> diterapkan dan mampu</w:t>
      </w:r>
      <w:r w:rsidR="0015053A">
        <w:rPr>
          <w:rFonts w:ascii="Times New Roman" w:hAnsi="Times New Roman" w:cs="Times New Roman"/>
        </w:rPr>
        <w:t xml:space="preserve"> meningkatkan keaktifan belajar </w:t>
      </w:r>
      <w:r>
        <w:rPr>
          <w:rFonts w:ascii="Times New Roman" w:hAnsi="Times New Roman" w:cs="Times New Roman"/>
        </w:rPr>
        <w:t xml:space="preserve">pada siswa smp terlihat pada persentasi siswa yang mengalami peningkatan namun penerapan pendekatan ini memerlukan waktu yang banyak untuk membiasakan siswa untuk bekerjasama dalam </w:t>
      </w:r>
      <w:r w:rsidR="0015053A">
        <w:rPr>
          <w:rFonts w:ascii="Times New Roman" w:hAnsi="Times New Roman" w:cs="Times New Roman"/>
        </w:rPr>
        <w:t>sebuah tim.</w:t>
      </w:r>
    </w:p>
    <w:p w:rsidR="00FF49D4" w:rsidRDefault="00FF49D4" w:rsidP="00FF49D4">
      <w:pPr>
        <w:jc w:val="both"/>
        <w:rPr>
          <w:rFonts w:ascii="Times New Roman" w:hAnsi="Times New Roman" w:cs="Times New Roman"/>
          <w:sz w:val="24"/>
          <w:szCs w:val="24"/>
        </w:rPr>
      </w:pPr>
      <w:r w:rsidRPr="00065465">
        <w:rPr>
          <w:rFonts w:ascii="Times New Roman" w:hAnsi="Times New Roman" w:cs="Times New Roman"/>
          <w:sz w:val="24"/>
          <w:szCs w:val="24"/>
        </w:rPr>
        <w:t>Berdasarkan simpulan yang telah dikemukakan, maka diperlukan adanya perbaikan yang berkenaan dengan aktivitas guru dan siswa sehingga hasil belajar siswa dapat lebih maksimal.</w:t>
      </w:r>
    </w:p>
    <w:p w:rsidR="00FF49D4" w:rsidRPr="00065465" w:rsidRDefault="00FF49D4" w:rsidP="00FF49D4">
      <w:pPr>
        <w:jc w:val="both"/>
        <w:rPr>
          <w:rFonts w:ascii="Times New Roman" w:hAnsi="Times New Roman" w:cs="Times New Roman"/>
          <w:b/>
          <w:sz w:val="24"/>
          <w:szCs w:val="24"/>
        </w:rPr>
      </w:pPr>
      <w:r w:rsidRPr="00065465">
        <w:rPr>
          <w:rFonts w:ascii="Times New Roman" w:hAnsi="Times New Roman" w:cs="Times New Roman"/>
          <w:b/>
          <w:sz w:val="24"/>
          <w:szCs w:val="24"/>
        </w:rPr>
        <w:t>DAFTAR PUSTAKA</w:t>
      </w:r>
    </w:p>
    <w:p w:rsidR="00FF49D4" w:rsidRPr="00065465" w:rsidRDefault="00FF49D4" w:rsidP="00CA6A27">
      <w:pPr>
        <w:pStyle w:val="NormalWeb"/>
        <w:ind w:left="480" w:hanging="480"/>
        <w:jc w:val="both"/>
      </w:pPr>
      <w:r w:rsidRPr="00065465">
        <w:t xml:space="preserve">Indriani, G. S., &amp; Matematika, P. (2018). </w:t>
      </w:r>
      <w:r w:rsidRPr="00065465">
        <w:rPr>
          <w:i/>
          <w:iCs/>
        </w:rPr>
        <w:t>IMPLEMENTASI PENDEKATAN KONTEKSTUAL SEBAGAI UPAYA</w:t>
      </w:r>
      <w:r w:rsidRPr="00065465">
        <w:t xml:space="preserve">. </w:t>
      </w:r>
      <w:r w:rsidRPr="00065465">
        <w:rPr>
          <w:i/>
          <w:iCs/>
        </w:rPr>
        <w:t>2</w:t>
      </w:r>
      <w:r w:rsidRPr="00065465">
        <w:t>, 1734–1738.</w:t>
      </w:r>
    </w:p>
    <w:p w:rsidR="00FF49D4" w:rsidRPr="00065465" w:rsidRDefault="00FF49D4" w:rsidP="00CA6A27">
      <w:pPr>
        <w:spacing w:before="100" w:after="100" w:line="240" w:lineRule="auto"/>
        <w:ind w:left="480" w:hanging="480"/>
        <w:jc w:val="both"/>
        <w:rPr>
          <w:rFonts w:ascii="Times New Roman" w:hAnsi="Times New Roman" w:cs="Times New Roman"/>
          <w:noProof/>
          <w:sz w:val="24"/>
          <w:szCs w:val="24"/>
        </w:rPr>
      </w:pPr>
      <w:r w:rsidRPr="00065465">
        <w:rPr>
          <w:rFonts w:ascii="Times New Roman" w:hAnsi="Times New Roman" w:cs="Times New Roman"/>
          <w:sz w:val="24"/>
          <w:szCs w:val="24"/>
        </w:rPr>
        <w:fldChar w:fldCharType="begin" w:fldLock="1"/>
      </w:r>
      <w:r w:rsidRPr="00065465">
        <w:rPr>
          <w:rFonts w:ascii="Times New Roman" w:hAnsi="Times New Roman" w:cs="Times New Roman"/>
          <w:sz w:val="24"/>
          <w:szCs w:val="24"/>
        </w:rPr>
        <w:instrText xml:space="preserve">ADDIN Mendeley Bibliography CSL_BIBLIOGRAPHY </w:instrText>
      </w:r>
      <w:r w:rsidRPr="00065465">
        <w:rPr>
          <w:rFonts w:ascii="Times New Roman" w:hAnsi="Times New Roman" w:cs="Times New Roman"/>
          <w:sz w:val="24"/>
          <w:szCs w:val="24"/>
        </w:rPr>
        <w:fldChar w:fldCharType="separate"/>
      </w:r>
      <w:r w:rsidRPr="00065465">
        <w:rPr>
          <w:rFonts w:ascii="Times New Roman" w:hAnsi="Times New Roman" w:cs="Times New Roman"/>
          <w:noProof/>
          <w:sz w:val="24"/>
          <w:szCs w:val="24"/>
        </w:rPr>
        <w:t xml:space="preserve">Afrilianto, M. (2012). Peningkatan Pemahaman Konsep Dan Kompetensi Strategis Matematis Siswa Smp Dengan Pendekatan Metaphorical Thinking. </w:t>
      </w:r>
      <w:r w:rsidRPr="00065465">
        <w:rPr>
          <w:rFonts w:ascii="Times New Roman" w:hAnsi="Times New Roman" w:cs="Times New Roman"/>
          <w:i/>
          <w:iCs/>
          <w:noProof/>
          <w:sz w:val="24"/>
          <w:szCs w:val="24"/>
        </w:rPr>
        <w:t>Infinity Journal</w:t>
      </w:r>
      <w:r w:rsidRPr="00065465">
        <w:rPr>
          <w:rFonts w:ascii="Times New Roman" w:hAnsi="Times New Roman" w:cs="Times New Roman"/>
          <w:noProof/>
          <w:sz w:val="24"/>
          <w:szCs w:val="24"/>
        </w:rPr>
        <w:t xml:space="preserve">, </w:t>
      </w:r>
      <w:r w:rsidRPr="00065465">
        <w:rPr>
          <w:rFonts w:ascii="Times New Roman" w:hAnsi="Times New Roman" w:cs="Times New Roman"/>
          <w:i/>
          <w:iCs/>
          <w:noProof/>
          <w:sz w:val="24"/>
          <w:szCs w:val="24"/>
        </w:rPr>
        <w:t>1</w:t>
      </w:r>
      <w:r w:rsidRPr="00065465">
        <w:rPr>
          <w:rFonts w:ascii="Times New Roman" w:hAnsi="Times New Roman" w:cs="Times New Roman"/>
          <w:noProof/>
          <w:sz w:val="24"/>
          <w:szCs w:val="24"/>
        </w:rPr>
        <w:t>(2), 192. https://doi.org/10.22460/infinity.v1i2.19</w:t>
      </w:r>
    </w:p>
    <w:p w:rsidR="00FF49D4" w:rsidRPr="00065465" w:rsidRDefault="00FF49D4" w:rsidP="00CA6A27">
      <w:pPr>
        <w:spacing w:before="100" w:after="100" w:line="240" w:lineRule="auto"/>
        <w:ind w:left="480" w:hanging="480"/>
        <w:jc w:val="both"/>
        <w:rPr>
          <w:rFonts w:ascii="Times New Roman" w:hAnsi="Times New Roman" w:cs="Times New Roman"/>
          <w:noProof/>
          <w:sz w:val="24"/>
          <w:szCs w:val="24"/>
        </w:rPr>
      </w:pPr>
      <w:r w:rsidRPr="00065465">
        <w:rPr>
          <w:rFonts w:ascii="Times New Roman" w:hAnsi="Times New Roman" w:cs="Times New Roman"/>
          <w:noProof/>
          <w:sz w:val="24"/>
          <w:szCs w:val="24"/>
        </w:rPr>
        <w:t xml:space="preserve">Alfazr, A.S., Gusrayani, D., dan Sunarya, D. T. (2016). Penerapan Model Pembelajaran Jigsaw Untuk Meningkatkan Tiap Paragraf. </w:t>
      </w:r>
      <w:r w:rsidRPr="00065465">
        <w:rPr>
          <w:rFonts w:ascii="Times New Roman" w:hAnsi="Times New Roman" w:cs="Times New Roman"/>
          <w:i/>
          <w:iCs/>
          <w:noProof/>
          <w:sz w:val="24"/>
          <w:szCs w:val="24"/>
        </w:rPr>
        <w:t>Jurnal Pena Ilmiah</w:t>
      </w:r>
      <w:r w:rsidRPr="00065465">
        <w:rPr>
          <w:rFonts w:ascii="Times New Roman" w:hAnsi="Times New Roman" w:cs="Times New Roman"/>
          <w:noProof/>
          <w:sz w:val="24"/>
          <w:szCs w:val="24"/>
        </w:rPr>
        <w:t xml:space="preserve">, </w:t>
      </w:r>
      <w:r w:rsidRPr="00065465">
        <w:rPr>
          <w:rFonts w:ascii="Times New Roman" w:hAnsi="Times New Roman" w:cs="Times New Roman"/>
          <w:i/>
          <w:iCs/>
          <w:noProof/>
          <w:sz w:val="24"/>
          <w:szCs w:val="24"/>
        </w:rPr>
        <w:t>1</w:t>
      </w:r>
      <w:r w:rsidRPr="00065465">
        <w:rPr>
          <w:rFonts w:ascii="Times New Roman" w:hAnsi="Times New Roman" w:cs="Times New Roman"/>
          <w:noProof/>
          <w:sz w:val="24"/>
          <w:szCs w:val="24"/>
        </w:rPr>
        <w:t>(1), 111–120.</w:t>
      </w:r>
    </w:p>
    <w:p w:rsidR="00FF49D4" w:rsidRPr="00065465" w:rsidRDefault="00FF49D4" w:rsidP="00CA6A27">
      <w:pPr>
        <w:spacing w:before="100" w:after="100" w:line="240" w:lineRule="auto"/>
        <w:ind w:left="480" w:hanging="480"/>
        <w:jc w:val="both"/>
        <w:rPr>
          <w:rFonts w:ascii="Times New Roman" w:hAnsi="Times New Roman" w:cs="Times New Roman"/>
          <w:noProof/>
          <w:sz w:val="24"/>
          <w:szCs w:val="24"/>
        </w:rPr>
      </w:pPr>
      <w:r w:rsidRPr="00065465">
        <w:rPr>
          <w:rFonts w:ascii="Times New Roman" w:hAnsi="Times New Roman" w:cs="Times New Roman"/>
          <w:noProof/>
          <w:sz w:val="24"/>
          <w:szCs w:val="24"/>
        </w:rPr>
        <w:t xml:space="preserve">Himpunan dan, K. (2016). Konsep Himpunan Dan Diagram Venn Pada Smp Negeri 07 Bengkulu Berbasis Multimedia. </w:t>
      </w:r>
      <w:r w:rsidRPr="00065465">
        <w:rPr>
          <w:rFonts w:ascii="Times New Roman" w:hAnsi="Times New Roman" w:cs="Times New Roman"/>
          <w:i/>
          <w:iCs/>
          <w:noProof/>
          <w:sz w:val="24"/>
          <w:szCs w:val="24"/>
        </w:rPr>
        <w:t>Jurnal Media Infotama</w:t>
      </w:r>
      <w:r w:rsidRPr="00065465">
        <w:rPr>
          <w:rFonts w:ascii="Times New Roman" w:hAnsi="Times New Roman" w:cs="Times New Roman"/>
          <w:noProof/>
          <w:sz w:val="24"/>
          <w:szCs w:val="24"/>
        </w:rPr>
        <w:t xml:space="preserve">, </w:t>
      </w:r>
      <w:r w:rsidRPr="00065465">
        <w:rPr>
          <w:rFonts w:ascii="Times New Roman" w:hAnsi="Times New Roman" w:cs="Times New Roman"/>
          <w:i/>
          <w:iCs/>
          <w:noProof/>
          <w:sz w:val="24"/>
          <w:szCs w:val="24"/>
        </w:rPr>
        <w:t>12</w:t>
      </w:r>
      <w:r w:rsidRPr="00065465">
        <w:rPr>
          <w:rFonts w:ascii="Times New Roman" w:hAnsi="Times New Roman" w:cs="Times New Roman"/>
          <w:noProof/>
          <w:sz w:val="24"/>
          <w:szCs w:val="24"/>
        </w:rPr>
        <w:t>(1), 49–60.</w:t>
      </w:r>
    </w:p>
    <w:p w:rsidR="00FF49D4" w:rsidRPr="00065465" w:rsidRDefault="00FF49D4" w:rsidP="00CA6A27">
      <w:pPr>
        <w:spacing w:before="100" w:after="100" w:line="240" w:lineRule="auto"/>
        <w:ind w:left="480" w:hanging="480"/>
        <w:jc w:val="both"/>
        <w:rPr>
          <w:rFonts w:ascii="Times New Roman" w:hAnsi="Times New Roman" w:cs="Times New Roman"/>
          <w:noProof/>
          <w:sz w:val="24"/>
          <w:szCs w:val="24"/>
        </w:rPr>
      </w:pPr>
      <w:r w:rsidRPr="00065465">
        <w:rPr>
          <w:rFonts w:ascii="Times New Roman" w:hAnsi="Times New Roman" w:cs="Times New Roman"/>
          <w:noProof/>
          <w:sz w:val="24"/>
          <w:szCs w:val="24"/>
        </w:rPr>
        <w:lastRenderedPageBreak/>
        <w:t xml:space="preserve">Manurung, M., Windria, H., &amp; Arifin, S. (2018). Desain Pembelajaran Materi Himpunan Dengan Pendekatan Realistic Mathematics Education (RME) Untuk Kelas VII. </w:t>
      </w:r>
      <w:r w:rsidRPr="00065465">
        <w:rPr>
          <w:rFonts w:ascii="Times New Roman" w:hAnsi="Times New Roman" w:cs="Times New Roman"/>
          <w:i/>
          <w:iCs/>
          <w:noProof/>
          <w:sz w:val="24"/>
          <w:szCs w:val="24"/>
        </w:rPr>
        <w:t>Jurnal Derivat: Jurnal Matematika Dan Pendidikan Matematika</w:t>
      </w:r>
      <w:r w:rsidRPr="00065465">
        <w:rPr>
          <w:rFonts w:ascii="Times New Roman" w:hAnsi="Times New Roman" w:cs="Times New Roman"/>
          <w:noProof/>
          <w:sz w:val="24"/>
          <w:szCs w:val="24"/>
        </w:rPr>
        <w:t xml:space="preserve">, </w:t>
      </w:r>
      <w:r w:rsidRPr="00065465">
        <w:rPr>
          <w:rFonts w:ascii="Times New Roman" w:hAnsi="Times New Roman" w:cs="Times New Roman"/>
          <w:i/>
          <w:iCs/>
          <w:noProof/>
          <w:sz w:val="24"/>
          <w:szCs w:val="24"/>
        </w:rPr>
        <w:t>5</w:t>
      </w:r>
      <w:r w:rsidRPr="00065465">
        <w:rPr>
          <w:rFonts w:ascii="Times New Roman" w:hAnsi="Times New Roman" w:cs="Times New Roman"/>
          <w:noProof/>
          <w:sz w:val="24"/>
          <w:szCs w:val="24"/>
        </w:rPr>
        <w:t>(1), 19–29.</w:t>
      </w:r>
    </w:p>
    <w:p w:rsidR="00FF49D4" w:rsidRPr="00065465" w:rsidRDefault="00FF49D4" w:rsidP="00CA6A27">
      <w:pPr>
        <w:spacing w:before="100" w:after="100" w:line="240" w:lineRule="auto"/>
        <w:ind w:left="480" w:hanging="480"/>
        <w:jc w:val="both"/>
        <w:rPr>
          <w:rFonts w:ascii="Times New Roman" w:hAnsi="Times New Roman" w:cs="Times New Roman"/>
          <w:noProof/>
          <w:sz w:val="24"/>
          <w:szCs w:val="24"/>
        </w:rPr>
      </w:pPr>
      <w:r w:rsidRPr="00065465">
        <w:rPr>
          <w:rFonts w:ascii="Times New Roman" w:hAnsi="Times New Roman" w:cs="Times New Roman"/>
          <w:noProof/>
          <w:sz w:val="24"/>
          <w:szCs w:val="24"/>
        </w:rPr>
        <w:t xml:space="preserve">Pontoh, H. (2014). </w:t>
      </w:r>
      <w:r w:rsidRPr="00065465">
        <w:rPr>
          <w:rFonts w:ascii="Times New Roman" w:hAnsi="Times New Roman" w:cs="Times New Roman"/>
          <w:i/>
          <w:iCs/>
          <w:noProof/>
          <w:sz w:val="24"/>
          <w:szCs w:val="24"/>
        </w:rPr>
        <w:t>Penerapan Model Pembelajaran Jigsaw Untuk Meningkatkan Hasil Belajar Ilmu Pengetahuan Sosial ( IPS ) Siswa Kelas V SD Inpres Salabenda SKecamatan Bunta</w:t>
      </w:r>
      <w:r w:rsidRPr="00065465">
        <w:rPr>
          <w:rFonts w:ascii="Times New Roman" w:hAnsi="Times New Roman" w:cs="Times New Roman"/>
          <w:noProof/>
          <w:sz w:val="24"/>
          <w:szCs w:val="24"/>
        </w:rPr>
        <w:t xml:space="preserve">. </w:t>
      </w:r>
      <w:r w:rsidRPr="00065465">
        <w:rPr>
          <w:rFonts w:ascii="Times New Roman" w:hAnsi="Times New Roman" w:cs="Times New Roman"/>
          <w:i/>
          <w:iCs/>
          <w:noProof/>
          <w:sz w:val="24"/>
          <w:szCs w:val="24"/>
        </w:rPr>
        <w:t>4</w:t>
      </w:r>
      <w:r w:rsidRPr="00065465">
        <w:rPr>
          <w:rFonts w:ascii="Times New Roman" w:hAnsi="Times New Roman" w:cs="Times New Roman"/>
          <w:noProof/>
          <w:sz w:val="24"/>
          <w:szCs w:val="24"/>
        </w:rPr>
        <w:t>(11), 200–209.</w:t>
      </w:r>
    </w:p>
    <w:p w:rsidR="00FF49D4" w:rsidRPr="00065465" w:rsidRDefault="00FF49D4" w:rsidP="00CA6A27">
      <w:pPr>
        <w:spacing w:before="100" w:after="100" w:line="240" w:lineRule="auto"/>
        <w:ind w:left="480" w:hanging="480"/>
        <w:jc w:val="both"/>
        <w:rPr>
          <w:rFonts w:ascii="Times New Roman" w:hAnsi="Times New Roman" w:cs="Times New Roman"/>
          <w:noProof/>
          <w:sz w:val="24"/>
          <w:szCs w:val="24"/>
        </w:rPr>
      </w:pPr>
      <w:r w:rsidRPr="00065465">
        <w:rPr>
          <w:rFonts w:ascii="Times New Roman" w:hAnsi="Times New Roman" w:cs="Times New Roman"/>
          <w:noProof/>
          <w:sz w:val="24"/>
          <w:szCs w:val="24"/>
        </w:rPr>
        <w:t xml:space="preserve">Rostika, D., Indonesia, U. P., &amp; Cibiru, K. (2019). </w:t>
      </w:r>
      <w:r w:rsidRPr="00065465">
        <w:rPr>
          <w:rFonts w:ascii="Times New Roman" w:hAnsi="Times New Roman" w:cs="Times New Roman"/>
          <w:i/>
          <w:iCs/>
          <w:noProof/>
          <w:sz w:val="24"/>
          <w:szCs w:val="24"/>
        </w:rPr>
        <w:t>PEMAHAMAN GURU TENTANG PENDEKATAN SAINTIFIK DAN</w:t>
      </w:r>
      <w:r w:rsidRPr="00065465">
        <w:rPr>
          <w:rFonts w:ascii="Times New Roman" w:hAnsi="Times New Roman" w:cs="Times New Roman"/>
          <w:noProof/>
          <w:sz w:val="24"/>
          <w:szCs w:val="24"/>
        </w:rPr>
        <w:t xml:space="preserve">. </w:t>
      </w:r>
      <w:r w:rsidRPr="00065465">
        <w:rPr>
          <w:rFonts w:ascii="Times New Roman" w:hAnsi="Times New Roman" w:cs="Times New Roman"/>
          <w:i/>
          <w:iCs/>
          <w:noProof/>
          <w:sz w:val="24"/>
          <w:szCs w:val="24"/>
        </w:rPr>
        <w:t>11</w:t>
      </w:r>
      <w:r w:rsidRPr="00065465">
        <w:rPr>
          <w:rFonts w:ascii="Times New Roman" w:hAnsi="Times New Roman" w:cs="Times New Roman"/>
          <w:noProof/>
          <w:sz w:val="24"/>
          <w:szCs w:val="24"/>
        </w:rPr>
        <w:t>(1), 86–94.</w:t>
      </w:r>
    </w:p>
    <w:p w:rsidR="00FF49D4" w:rsidRPr="00065465" w:rsidRDefault="00FF49D4" w:rsidP="00CA6A27">
      <w:pPr>
        <w:spacing w:before="100" w:after="100" w:line="240" w:lineRule="auto"/>
        <w:ind w:left="480" w:hanging="480"/>
        <w:jc w:val="both"/>
        <w:rPr>
          <w:rFonts w:ascii="Times New Roman" w:hAnsi="Times New Roman" w:cs="Times New Roman"/>
          <w:noProof/>
          <w:sz w:val="24"/>
          <w:szCs w:val="24"/>
        </w:rPr>
      </w:pPr>
      <w:r w:rsidRPr="00065465">
        <w:rPr>
          <w:rFonts w:ascii="Times New Roman" w:hAnsi="Times New Roman" w:cs="Times New Roman"/>
          <w:noProof/>
          <w:sz w:val="24"/>
          <w:szCs w:val="24"/>
        </w:rPr>
        <w:t xml:space="preserve">Sholihah, D. A., &amp; Mahmudi, A. (2015). KEEFEKTIFAN EXPERIENTIAL LEARNING PEMBELAJARAN MATEMATIKA MTs MATERI BANGUN RUANG SISI DATAR. </w:t>
      </w:r>
      <w:r w:rsidRPr="00065465">
        <w:rPr>
          <w:rFonts w:ascii="Times New Roman" w:hAnsi="Times New Roman" w:cs="Times New Roman"/>
          <w:i/>
          <w:iCs/>
          <w:noProof/>
          <w:sz w:val="24"/>
          <w:szCs w:val="24"/>
        </w:rPr>
        <w:t>Jurnal Riset Pendidikan Matematika</w:t>
      </w:r>
      <w:r w:rsidRPr="00065465">
        <w:rPr>
          <w:rFonts w:ascii="Times New Roman" w:hAnsi="Times New Roman" w:cs="Times New Roman"/>
          <w:noProof/>
          <w:sz w:val="24"/>
          <w:szCs w:val="24"/>
        </w:rPr>
        <w:t xml:space="preserve">, </w:t>
      </w:r>
      <w:r w:rsidRPr="00065465">
        <w:rPr>
          <w:rFonts w:ascii="Times New Roman" w:hAnsi="Times New Roman" w:cs="Times New Roman"/>
          <w:i/>
          <w:iCs/>
          <w:noProof/>
          <w:sz w:val="24"/>
          <w:szCs w:val="24"/>
        </w:rPr>
        <w:t>2</w:t>
      </w:r>
      <w:r w:rsidRPr="00065465">
        <w:rPr>
          <w:rFonts w:ascii="Times New Roman" w:hAnsi="Times New Roman" w:cs="Times New Roman"/>
          <w:noProof/>
          <w:sz w:val="24"/>
          <w:szCs w:val="24"/>
        </w:rPr>
        <w:t>(2), 175. https://doi.org/10.21831/jrpm.v2i2.7332</w:t>
      </w:r>
    </w:p>
    <w:p w:rsidR="00FF49D4" w:rsidRPr="00065465" w:rsidRDefault="00FF49D4" w:rsidP="00CA6A27">
      <w:pPr>
        <w:spacing w:before="100" w:after="100" w:line="240" w:lineRule="auto"/>
        <w:ind w:left="480" w:hanging="480"/>
        <w:jc w:val="both"/>
        <w:rPr>
          <w:rFonts w:ascii="Times New Roman" w:hAnsi="Times New Roman" w:cs="Times New Roman"/>
          <w:noProof/>
          <w:sz w:val="24"/>
          <w:szCs w:val="24"/>
        </w:rPr>
      </w:pPr>
      <w:r w:rsidRPr="00065465">
        <w:rPr>
          <w:rFonts w:ascii="Times New Roman" w:hAnsi="Times New Roman" w:cs="Times New Roman"/>
          <w:sz w:val="24"/>
          <w:szCs w:val="24"/>
        </w:rPr>
        <w:fldChar w:fldCharType="end"/>
      </w:r>
      <w:r w:rsidRPr="00065465">
        <w:rPr>
          <w:rFonts w:ascii="Times New Roman" w:hAnsi="Times New Roman" w:cs="Times New Roman"/>
          <w:noProof/>
          <w:sz w:val="24"/>
          <w:szCs w:val="24"/>
        </w:rPr>
        <w:t xml:space="preserve"> Himpunan dan, K. (2016). Konsep Himpunan Dan Diagram Venn Pada Smp Negeri 07 Bengkulu Berbasis Multimedia. </w:t>
      </w:r>
      <w:r w:rsidRPr="00065465">
        <w:rPr>
          <w:rFonts w:ascii="Times New Roman" w:hAnsi="Times New Roman" w:cs="Times New Roman"/>
          <w:i/>
          <w:iCs/>
          <w:noProof/>
          <w:sz w:val="24"/>
          <w:szCs w:val="24"/>
        </w:rPr>
        <w:t>Jurnal Media Infotama</w:t>
      </w:r>
      <w:r w:rsidRPr="00065465">
        <w:rPr>
          <w:rFonts w:ascii="Times New Roman" w:hAnsi="Times New Roman" w:cs="Times New Roman"/>
          <w:noProof/>
          <w:sz w:val="24"/>
          <w:szCs w:val="24"/>
        </w:rPr>
        <w:t xml:space="preserve">, </w:t>
      </w:r>
      <w:r w:rsidRPr="00065465">
        <w:rPr>
          <w:rFonts w:ascii="Times New Roman" w:hAnsi="Times New Roman" w:cs="Times New Roman"/>
          <w:i/>
          <w:iCs/>
          <w:noProof/>
          <w:sz w:val="24"/>
          <w:szCs w:val="24"/>
        </w:rPr>
        <w:t>12</w:t>
      </w:r>
      <w:r w:rsidRPr="00065465">
        <w:rPr>
          <w:rFonts w:ascii="Times New Roman" w:hAnsi="Times New Roman" w:cs="Times New Roman"/>
          <w:noProof/>
          <w:sz w:val="24"/>
          <w:szCs w:val="24"/>
        </w:rPr>
        <w:t>(1), 49–60.</w:t>
      </w:r>
    </w:p>
    <w:p w:rsidR="005E4FBE" w:rsidRPr="00065465" w:rsidRDefault="00FF49D4" w:rsidP="00CA6A27">
      <w:pPr>
        <w:spacing w:before="100" w:beforeAutospacing="1" w:after="100" w:afterAutospacing="1" w:line="240" w:lineRule="auto"/>
        <w:ind w:left="480" w:hanging="480"/>
        <w:jc w:val="both"/>
        <w:rPr>
          <w:rFonts w:ascii="Times New Roman" w:eastAsia="Times New Roman" w:hAnsi="Times New Roman" w:cs="Times New Roman"/>
          <w:sz w:val="24"/>
          <w:szCs w:val="24"/>
        </w:rPr>
      </w:pPr>
      <w:r w:rsidRPr="00065465">
        <w:rPr>
          <w:rFonts w:ascii="Times New Roman" w:eastAsia="Times New Roman" w:hAnsi="Times New Roman" w:cs="Times New Roman"/>
          <w:sz w:val="24"/>
          <w:szCs w:val="24"/>
        </w:rPr>
        <w:t xml:space="preserve">Belajar, K., &amp; Sma, S. (2013). </w:t>
      </w:r>
      <w:r w:rsidRPr="00065465">
        <w:rPr>
          <w:rFonts w:ascii="Times New Roman" w:eastAsia="Times New Roman" w:hAnsi="Times New Roman" w:cs="Times New Roman"/>
          <w:i/>
          <w:iCs/>
          <w:sz w:val="24"/>
          <w:szCs w:val="24"/>
        </w:rPr>
        <w:t>Pengaruh pembelajaran berbasis masalah dengan setting kooperatif jigsaw terhadap kemandirian belajar siswa sma</w:t>
      </w:r>
      <w:r w:rsidRPr="00065465">
        <w:rPr>
          <w:rFonts w:ascii="Times New Roman" w:eastAsia="Times New Roman" w:hAnsi="Times New Roman" w:cs="Times New Roman"/>
          <w:sz w:val="24"/>
          <w:szCs w:val="24"/>
        </w:rPr>
        <w:t xml:space="preserve">. </w:t>
      </w:r>
      <w:r w:rsidRPr="00065465">
        <w:rPr>
          <w:rFonts w:ascii="Times New Roman" w:eastAsia="Times New Roman" w:hAnsi="Times New Roman" w:cs="Times New Roman"/>
          <w:i/>
          <w:iCs/>
          <w:sz w:val="24"/>
          <w:szCs w:val="24"/>
        </w:rPr>
        <w:t>2</w:t>
      </w:r>
      <w:r w:rsidRPr="00065465">
        <w:rPr>
          <w:rFonts w:ascii="Times New Roman" w:eastAsia="Times New Roman" w:hAnsi="Times New Roman" w:cs="Times New Roman"/>
          <w:sz w:val="24"/>
          <w:szCs w:val="24"/>
        </w:rPr>
        <w:t>(2), 144–155.</w:t>
      </w:r>
    </w:p>
    <w:sectPr w:rsidR="005E4FBE" w:rsidRPr="00065465"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364" w:rsidRDefault="00892364" w:rsidP="006A03BB">
      <w:pPr>
        <w:spacing w:after="0" w:line="240" w:lineRule="auto"/>
      </w:pPr>
      <w:r>
        <w:separator/>
      </w:r>
    </w:p>
  </w:endnote>
  <w:endnote w:type="continuationSeparator" w:id="0">
    <w:p w:rsidR="00892364" w:rsidRDefault="0089236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364" w:rsidRDefault="00892364" w:rsidP="006A03BB">
      <w:pPr>
        <w:spacing w:after="0" w:line="240" w:lineRule="auto"/>
      </w:pPr>
      <w:r>
        <w:separator/>
      </w:r>
    </w:p>
  </w:footnote>
  <w:footnote w:type="continuationSeparator" w:id="0">
    <w:p w:rsidR="00892364" w:rsidRDefault="0089236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3843B6">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Default="0015053A" w:rsidP="0015053A">
    <w:pPr>
      <w:pStyle w:val="Header"/>
      <w:ind w:right="360" w:firstLine="567"/>
      <w:jc w:val="both"/>
      <w:rPr>
        <w:rFonts w:ascii="Times New Roman" w:hAnsi="Times New Roman" w:cs="Times New Roman"/>
        <w:sz w:val="24"/>
        <w:szCs w:val="24"/>
      </w:rPr>
    </w:pPr>
    <w:r>
      <w:rPr>
        <w:rFonts w:ascii="Times New Roman" w:hAnsi="Times New Roman" w:cs="Times New Roman"/>
        <w:i/>
        <w:noProof/>
        <w:szCs w:val="24"/>
        <w:lang w:val="en-US"/>
      </w:rPr>
      <w:t>Nurmaenah N.C</w:t>
    </w:r>
    <w:r w:rsidR="00321584">
      <w:rPr>
        <w:rFonts w:ascii="Times New Roman" w:hAnsi="Times New Roman" w:cs="Times New Roman"/>
        <w:i/>
        <w:noProof/>
        <w:szCs w:val="24"/>
        <w:lang w:val="en-US"/>
      </w:rPr>
      <w:t xml:space="preserve">, </w:t>
    </w:r>
    <w:r>
      <w:rPr>
        <w:rFonts w:ascii="Times New Roman" w:hAnsi="Times New Roman" w:cs="Times New Roman"/>
        <w:i/>
        <w:noProof/>
        <w:szCs w:val="24"/>
        <w:lang w:val="en-US"/>
      </w:rPr>
      <w:t xml:space="preserve">Agina S </w:t>
    </w:r>
    <w:r w:rsidR="00321584">
      <w:rPr>
        <w:rFonts w:ascii="Times New Roman" w:hAnsi="Times New Roman" w:cs="Times New Roman"/>
        <w:i/>
        <w:noProof/>
        <w:szCs w:val="24"/>
        <w:lang w:val="en-US"/>
      </w:rPr>
      <w:t xml:space="preserve">&amp; </w:t>
    </w:r>
    <w:r>
      <w:rPr>
        <w:rFonts w:ascii="Times New Roman" w:hAnsi="Times New Roman" w:cs="Times New Roman"/>
        <w:i/>
        <w:noProof/>
        <w:szCs w:val="24"/>
        <w:lang w:val="en-US"/>
      </w:rPr>
      <w:t>Afrilianto.M</w:t>
    </w:r>
    <w:r w:rsidR="008B5AB2" w:rsidRPr="008B5AB2">
      <w:rPr>
        <w:rFonts w:ascii="Times New Roman" w:hAnsi="Times New Roman" w:cs="Times New Roman"/>
        <w:noProof/>
        <w:szCs w:val="24"/>
        <w:lang w:val="en-US"/>
      </w:rPr>
      <w:t xml:space="preserve">, </w:t>
    </w:r>
    <w:r w:rsidRPr="00065465">
      <w:rPr>
        <w:rFonts w:ascii="Times New Roman" w:hAnsi="Times New Roman" w:cs="Times New Roman"/>
        <w:sz w:val="24"/>
        <w:szCs w:val="24"/>
      </w:rPr>
      <w:t>Penerapan Pendekatan Saintifik Dengan Seting Model Kooperatif Tipe Jigsaw Pada Materi Himpunan Untuk Meningkatkan Kemampuan Pemahaman Matematik Siswa Kelas Vii Smpn 3 Cihampelas</w:t>
    </w:r>
  </w:p>
  <w:p w:rsidR="0015053A" w:rsidRPr="0042013B" w:rsidRDefault="0015053A" w:rsidP="004441DD">
    <w:pPr>
      <w:pStyle w:val="Header"/>
      <w:ind w:right="360" w:firstLine="567"/>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3843B6">
      <w:rPr>
        <w:rStyle w:val="PageNumber"/>
        <w:noProof/>
      </w:rPr>
      <w:t>3</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9E58AAB" wp14:editId="46056A8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8AAB"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41DF219B" wp14:editId="2819101A">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F219B"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7AD9"/>
    <w:rsid w:val="00035B5F"/>
    <w:rsid w:val="000532A9"/>
    <w:rsid w:val="0006145D"/>
    <w:rsid w:val="0006238A"/>
    <w:rsid w:val="00065465"/>
    <w:rsid w:val="00067DD4"/>
    <w:rsid w:val="00070B0F"/>
    <w:rsid w:val="00077244"/>
    <w:rsid w:val="00086BE3"/>
    <w:rsid w:val="000915CE"/>
    <w:rsid w:val="000B1117"/>
    <w:rsid w:val="000B1A9C"/>
    <w:rsid w:val="000B264F"/>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53A"/>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449"/>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75897"/>
    <w:rsid w:val="002857CE"/>
    <w:rsid w:val="00290B40"/>
    <w:rsid w:val="002A442C"/>
    <w:rsid w:val="002A7A74"/>
    <w:rsid w:val="002C1B03"/>
    <w:rsid w:val="002C4053"/>
    <w:rsid w:val="002C6423"/>
    <w:rsid w:val="002C7CE6"/>
    <w:rsid w:val="002C7E56"/>
    <w:rsid w:val="002D52D8"/>
    <w:rsid w:val="002E2F58"/>
    <w:rsid w:val="002F0943"/>
    <w:rsid w:val="002F0A19"/>
    <w:rsid w:val="002F0DAB"/>
    <w:rsid w:val="002F6323"/>
    <w:rsid w:val="002F7ECE"/>
    <w:rsid w:val="0030324A"/>
    <w:rsid w:val="0030787D"/>
    <w:rsid w:val="00312AB5"/>
    <w:rsid w:val="003131B9"/>
    <w:rsid w:val="003161D9"/>
    <w:rsid w:val="0032107F"/>
    <w:rsid w:val="00321584"/>
    <w:rsid w:val="003312D2"/>
    <w:rsid w:val="0033174E"/>
    <w:rsid w:val="003334AF"/>
    <w:rsid w:val="003355C7"/>
    <w:rsid w:val="00340BE0"/>
    <w:rsid w:val="00343BC4"/>
    <w:rsid w:val="0035546B"/>
    <w:rsid w:val="0035600F"/>
    <w:rsid w:val="00357677"/>
    <w:rsid w:val="00362639"/>
    <w:rsid w:val="00371B24"/>
    <w:rsid w:val="0037549E"/>
    <w:rsid w:val="003843B6"/>
    <w:rsid w:val="00386B7E"/>
    <w:rsid w:val="003876FF"/>
    <w:rsid w:val="003879DA"/>
    <w:rsid w:val="0039567C"/>
    <w:rsid w:val="00395735"/>
    <w:rsid w:val="003A3FB5"/>
    <w:rsid w:val="003B08C1"/>
    <w:rsid w:val="003B5759"/>
    <w:rsid w:val="003B739D"/>
    <w:rsid w:val="003C38C6"/>
    <w:rsid w:val="003D097C"/>
    <w:rsid w:val="003D2CCF"/>
    <w:rsid w:val="003E562B"/>
    <w:rsid w:val="003F5612"/>
    <w:rsid w:val="003F65C5"/>
    <w:rsid w:val="00404264"/>
    <w:rsid w:val="00406D49"/>
    <w:rsid w:val="0042013B"/>
    <w:rsid w:val="00423ECB"/>
    <w:rsid w:val="00425791"/>
    <w:rsid w:val="00432ED9"/>
    <w:rsid w:val="00434DBA"/>
    <w:rsid w:val="004374DA"/>
    <w:rsid w:val="0044112A"/>
    <w:rsid w:val="004441DD"/>
    <w:rsid w:val="0046366A"/>
    <w:rsid w:val="00485381"/>
    <w:rsid w:val="00492AAF"/>
    <w:rsid w:val="00492CDB"/>
    <w:rsid w:val="004A07A9"/>
    <w:rsid w:val="004A153F"/>
    <w:rsid w:val="004A5514"/>
    <w:rsid w:val="004B3149"/>
    <w:rsid w:val="004B34F0"/>
    <w:rsid w:val="004B4972"/>
    <w:rsid w:val="004B70CB"/>
    <w:rsid w:val="004B73EA"/>
    <w:rsid w:val="004D4337"/>
    <w:rsid w:val="004D6ED8"/>
    <w:rsid w:val="004E1FA3"/>
    <w:rsid w:val="005040B9"/>
    <w:rsid w:val="00510AA8"/>
    <w:rsid w:val="00513AAA"/>
    <w:rsid w:val="00540338"/>
    <w:rsid w:val="005433E2"/>
    <w:rsid w:val="00564290"/>
    <w:rsid w:val="00571D9D"/>
    <w:rsid w:val="00576CCD"/>
    <w:rsid w:val="00581285"/>
    <w:rsid w:val="00584C73"/>
    <w:rsid w:val="00585AFC"/>
    <w:rsid w:val="00590F4E"/>
    <w:rsid w:val="005954DD"/>
    <w:rsid w:val="005A01E6"/>
    <w:rsid w:val="005A05CF"/>
    <w:rsid w:val="005A1337"/>
    <w:rsid w:val="005A266C"/>
    <w:rsid w:val="005A4EF0"/>
    <w:rsid w:val="005A524F"/>
    <w:rsid w:val="005B4EEE"/>
    <w:rsid w:val="005B539C"/>
    <w:rsid w:val="005C3B54"/>
    <w:rsid w:val="005C3DCF"/>
    <w:rsid w:val="005D33F8"/>
    <w:rsid w:val="005E1E87"/>
    <w:rsid w:val="005E295E"/>
    <w:rsid w:val="005E4FBE"/>
    <w:rsid w:val="00614BE0"/>
    <w:rsid w:val="00631867"/>
    <w:rsid w:val="006318D1"/>
    <w:rsid w:val="006326D0"/>
    <w:rsid w:val="00633B9B"/>
    <w:rsid w:val="00641E65"/>
    <w:rsid w:val="00647871"/>
    <w:rsid w:val="0065331E"/>
    <w:rsid w:val="006533A7"/>
    <w:rsid w:val="00653468"/>
    <w:rsid w:val="0065780D"/>
    <w:rsid w:val="006632C0"/>
    <w:rsid w:val="00671C61"/>
    <w:rsid w:val="00671E84"/>
    <w:rsid w:val="006904A5"/>
    <w:rsid w:val="006A03BB"/>
    <w:rsid w:val="006C4325"/>
    <w:rsid w:val="006D1E6F"/>
    <w:rsid w:val="006D2565"/>
    <w:rsid w:val="006E0D3C"/>
    <w:rsid w:val="006E3B23"/>
    <w:rsid w:val="006E73B7"/>
    <w:rsid w:val="006F7069"/>
    <w:rsid w:val="00700D23"/>
    <w:rsid w:val="0070435C"/>
    <w:rsid w:val="00704444"/>
    <w:rsid w:val="00723CB8"/>
    <w:rsid w:val="007268BB"/>
    <w:rsid w:val="0073395F"/>
    <w:rsid w:val="00742467"/>
    <w:rsid w:val="007452F5"/>
    <w:rsid w:val="007465B9"/>
    <w:rsid w:val="0074733E"/>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00E39"/>
    <w:rsid w:val="00813139"/>
    <w:rsid w:val="00814D46"/>
    <w:rsid w:val="00817095"/>
    <w:rsid w:val="00817B20"/>
    <w:rsid w:val="00821794"/>
    <w:rsid w:val="008223D7"/>
    <w:rsid w:val="00833DCA"/>
    <w:rsid w:val="00837446"/>
    <w:rsid w:val="008403D7"/>
    <w:rsid w:val="00852145"/>
    <w:rsid w:val="00854F4E"/>
    <w:rsid w:val="008600D6"/>
    <w:rsid w:val="008735BE"/>
    <w:rsid w:val="00880653"/>
    <w:rsid w:val="0089069F"/>
    <w:rsid w:val="00892364"/>
    <w:rsid w:val="00892B56"/>
    <w:rsid w:val="00897BE2"/>
    <w:rsid w:val="008B5AB2"/>
    <w:rsid w:val="008B7931"/>
    <w:rsid w:val="008D1648"/>
    <w:rsid w:val="008D1D9F"/>
    <w:rsid w:val="008D3491"/>
    <w:rsid w:val="008D69BE"/>
    <w:rsid w:val="008E1ECB"/>
    <w:rsid w:val="008E4B4F"/>
    <w:rsid w:val="008F0615"/>
    <w:rsid w:val="008F567C"/>
    <w:rsid w:val="008F5B98"/>
    <w:rsid w:val="009146A1"/>
    <w:rsid w:val="0092059B"/>
    <w:rsid w:val="009218C3"/>
    <w:rsid w:val="00924058"/>
    <w:rsid w:val="00927605"/>
    <w:rsid w:val="00945BC6"/>
    <w:rsid w:val="0095480F"/>
    <w:rsid w:val="009554E2"/>
    <w:rsid w:val="0096027C"/>
    <w:rsid w:val="00962557"/>
    <w:rsid w:val="00967AB7"/>
    <w:rsid w:val="00971185"/>
    <w:rsid w:val="009826C0"/>
    <w:rsid w:val="00982E2E"/>
    <w:rsid w:val="00983AD8"/>
    <w:rsid w:val="009846F2"/>
    <w:rsid w:val="00984716"/>
    <w:rsid w:val="009865B4"/>
    <w:rsid w:val="00990133"/>
    <w:rsid w:val="009961A5"/>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311"/>
    <w:rsid w:val="00A83D67"/>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35BF"/>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6049"/>
    <w:rsid w:val="00C177F9"/>
    <w:rsid w:val="00C23CA6"/>
    <w:rsid w:val="00C2690E"/>
    <w:rsid w:val="00C3328D"/>
    <w:rsid w:val="00C35081"/>
    <w:rsid w:val="00C467DF"/>
    <w:rsid w:val="00C51094"/>
    <w:rsid w:val="00C60F70"/>
    <w:rsid w:val="00C6536E"/>
    <w:rsid w:val="00C70D29"/>
    <w:rsid w:val="00C71F34"/>
    <w:rsid w:val="00C809F3"/>
    <w:rsid w:val="00C869F9"/>
    <w:rsid w:val="00C91894"/>
    <w:rsid w:val="00CA52AE"/>
    <w:rsid w:val="00CA6A27"/>
    <w:rsid w:val="00CC16A1"/>
    <w:rsid w:val="00CC5281"/>
    <w:rsid w:val="00CC6A20"/>
    <w:rsid w:val="00CD0068"/>
    <w:rsid w:val="00CD4B0F"/>
    <w:rsid w:val="00CD6250"/>
    <w:rsid w:val="00CE0EE8"/>
    <w:rsid w:val="00CE144E"/>
    <w:rsid w:val="00CE4AE9"/>
    <w:rsid w:val="00CF040D"/>
    <w:rsid w:val="00D05DCB"/>
    <w:rsid w:val="00D07245"/>
    <w:rsid w:val="00D14516"/>
    <w:rsid w:val="00D20D8B"/>
    <w:rsid w:val="00D3336E"/>
    <w:rsid w:val="00D34ADD"/>
    <w:rsid w:val="00D36FD2"/>
    <w:rsid w:val="00D6112D"/>
    <w:rsid w:val="00D62AF1"/>
    <w:rsid w:val="00D649D1"/>
    <w:rsid w:val="00D75A14"/>
    <w:rsid w:val="00D769BE"/>
    <w:rsid w:val="00D862FB"/>
    <w:rsid w:val="00D90A1B"/>
    <w:rsid w:val="00D93F4C"/>
    <w:rsid w:val="00DA070A"/>
    <w:rsid w:val="00DA7512"/>
    <w:rsid w:val="00DB5035"/>
    <w:rsid w:val="00DC0A0E"/>
    <w:rsid w:val="00DD2D69"/>
    <w:rsid w:val="00DF05BF"/>
    <w:rsid w:val="00DF15B9"/>
    <w:rsid w:val="00DF4D41"/>
    <w:rsid w:val="00DF51F2"/>
    <w:rsid w:val="00DF5A6D"/>
    <w:rsid w:val="00DF6629"/>
    <w:rsid w:val="00DF6668"/>
    <w:rsid w:val="00E04052"/>
    <w:rsid w:val="00E37CA6"/>
    <w:rsid w:val="00E37F88"/>
    <w:rsid w:val="00E433BF"/>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07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051E"/>
    <w:rsid w:val="00F92D91"/>
    <w:rsid w:val="00FB5079"/>
    <w:rsid w:val="00FC55F0"/>
    <w:rsid w:val="00FC5F1D"/>
    <w:rsid w:val="00FD498E"/>
    <w:rsid w:val="00FF0FD1"/>
    <w:rsid w:val="00FF49D4"/>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AF9310-A9BD-440A-96F0-0E0191BDC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Default">
    <w:name w:val="Default"/>
    <w:rsid w:val="00FF49D4"/>
    <w:pPr>
      <w:autoSpaceDE w:val="0"/>
      <w:autoSpaceDN w:val="0"/>
      <w:adjustRightInd w:val="0"/>
      <w:spacing w:after="0" w:line="240" w:lineRule="auto"/>
    </w:pPr>
    <w:rPr>
      <w:rFonts w:ascii="Cambria" w:eastAsiaTheme="minorHAnsi" w:hAnsi="Cambria" w:cs="Cambria"/>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cuncnm@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muhammadafrilianto1@gmail.com"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7853174404154892E-2"/>
          <c:y val="0.15792595855587982"/>
          <c:w val="0.88840339402019197"/>
          <c:h val="0.7072833203541864"/>
        </c:manualLayout>
      </c:layout>
      <c:bar3DChart>
        <c:barDir val="col"/>
        <c:grouping val="stacked"/>
        <c:varyColors val="0"/>
        <c:ser>
          <c:idx val="0"/>
          <c:order val="0"/>
          <c:tx>
            <c:strRef>
              <c:f>Sheet1!$B$1</c:f>
              <c:strCache>
                <c:ptCount val="1"/>
                <c:pt idx="0">
                  <c:v>rata-rata</c:v>
                </c:pt>
              </c:strCache>
            </c:strRef>
          </c:tx>
          <c:spPr>
            <a:pattFill prst="ltDnDiag">
              <a:fgClr>
                <a:schemeClr val="accent1"/>
              </a:fgClr>
              <a:bgClr>
                <a:schemeClr val="accent1">
                  <a:lumMod val="20000"/>
                  <a:lumOff val="80000"/>
                </a:schemeClr>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pretest</c:v>
                </c:pt>
                <c:pt idx="1">
                  <c:v>siklus I</c:v>
                </c:pt>
                <c:pt idx="2">
                  <c:v>siklus II</c:v>
                </c:pt>
              </c:strCache>
            </c:strRef>
          </c:cat>
          <c:val>
            <c:numRef>
              <c:f>Sheet1!$B$2:$B$5</c:f>
              <c:numCache>
                <c:formatCode>General</c:formatCode>
                <c:ptCount val="4"/>
                <c:pt idx="0">
                  <c:v>16.25</c:v>
                </c:pt>
                <c:pt idx="1">
                  <c:v>60.05</c:v>
                </c:pt>
                <c:pt idx="2">
                  <c:v>84.67</c:v>
                </c:pt>
              </c:numCache>
            </c:numRef>
          </c:val>
        </c:ser>
        <c:ser>
          <c:idx val="1"/>
          <c:order val="1"/>
          <c:tx>
            <c:strRef>
              <c:f>Sheet1!$C$1</c:f>
              <c:strCache>
                <c:ptCount val="1"/>
                <c:pt idx="0">
                  <c:v>tuntas</c:v>
                </c:pt>
              </c:strCache>
            </c:strRef>
          </c:tx>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pretest</c:v>
                </c:pt>
                <c:pt idx="1">
                  <c:v>siklus I</c:v>
                </c:pt>
                <c:pt idx="2">
                  <c:v>siklus II</c:v>
                </c:pt>
              </c:strCache>
            </c:strRef>
          </c:cat>
          <c:val>
            <c:numRef>
              <c:f>Sheet1!$C$2:$C$5</c:f>
              <c:numCache>
                <c:formatCode>General</c:formatCode>
                <c:ptCount val="4"/>
                <c:pt idx="0">
                  <c:v>0.27</c:v>
                </c:pt>
                <c:pt idx="1">
                  <c:v>44.4</c:v>
                </c:pt>
                <c:pt idx="2">
                  <c:v>83.3</c:v>
                </c:pt>
              </c:numCache>
            </c:numRef>
          </c:val>
        </c:ser>
        <c:ser>
          <c:idx val="2"/>
          <c:order val="2"/>
          <c:tx>
            <c:strRef>
              <c:f>Sheet1!$D$1</c:f>
              <c:strCache>
                <c:ptCount val="1"/>
                <c:pt idx="0">
                  <c:v>Column1</c:v>
                </c:pt>
              </c:strCache>
            </c:strRef>
          </c:tx>
          <c:spPr>
            <a:pattFill prst="ltDnDiag">
              <a:fgClr>
                <a:schemeClr val="accent3"/>
              </a:fgClr>
              <a:bgClr>
                <a:schemeClr val="accent3">
                  <a:lumMod val="20000"/>
                  <a:lumOff val="80000"/>
                </a:schemeClr>
              </a:bgClr>
            </a:pattFill>
            <a:ln>
              <a:solidFill>
                <a:schemeClr val="accent3"/>
              </a:solidFill>
            </a:ln>
            <a:effectLst/>
            <a:sp3d>
              <a:contourClr>
                <a:schemeClr val="accent3"/>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3"/>
                <c:pt idx="0">
                  <c:v>pretest</c:v>
                </c:pt>
                <c:pt idx="1">
                  <c:v>siklus I</c:v>
                </c:pt>
                <c:pt idx="2">
                  <c:v>siklus II</c:v>
                </c:pt>
              </c:strCache>
            </c:strRef>
          </c:cat>
          <c:val>
            <c:numRef>
              <c:f>Sheet1!$D$2:$D$5</c:f>
              <c:numCache>
                <c:formatCode>General</c:formatCode>
                <c:ptCount val="4"/>
              </c:numCache>
            </c:numRef>
          </c:val>
        </c:ser>
        <c:dLbls>
          <c:showLegendKey val="0"/>
          <c:showVal val="1"/>
          <c:showCatName val="0"/>
          <c:showSerName val="0"/>
          <c:showPercent val="0"/>
          <c:showBubbleSize val="0"/>
        </c:dLbls>
        <c:gapWidth val="150"/>
        <c:shape val="pyramid"/>
        <c:axId val="-2080502256"/>
        <c:axId val="-2080501712"/>
        <c:axId val="0"/>
      </c:bar3DChart>
      <c:catAx>
        <c:axId val="-2080502256"/>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0501712"/>
        <c:crosses val="autoZero"/>
        <c:auto val="1"/>
        <c:lblAlgn val="ctr"/>
        <c:lblOffset val="100"/>
        <c:noMultiLvlLbl val="0"/>
      </c:catAx>
      <c:valAx>
        <c:axId val="-2080501712"/>
        <c:scaling>
          <c:orientation val="minMax"/>
          <c:max val="70"/>
          <c:min val="5"/>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80502256"/>
        <c:crosses val="autoZero"/>
        <c:crossBetween val="between"/>
      </c:valAx>
      <c:spPr>
        <a:noFill/>
        <a:ln>
          <a:noFill/>
        </a:ln>
        <a:effectLst/>
      </c:spPr>
    </c:plotArea>
    <c:legend>
      <c:legendPos val="t"/>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8FDF7-D1A0-47E9-9BB3-F19845E46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7</Pages>
  <Words>4392</Words>
  <Characters>25036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cucuncnm@gmail.com</cp:lastModifiedBy>
  <cp:revision>21</cp:revision>
  <cp:lastPrinted>2016-01-13T06:50:00Z</cp:lastPrinted>
  <dcterms:created xsi:type="dcterms:W3CDTF">2018-05-31T08:02:00Z</dcterms:created>
  <dcterms:modified xsi:type="dcterms:W3CDTF">2020-03-11T03:06:00Z</dcterms:modified>
</cp:coreProperties>
</file>