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59" w:rsidRPr="00C21125" w:rsidRDefault="00A22459" w:rsidP="00A22459">
      <w:pPr>
        <w:tabs>
          <w:tab w:val="left" w:pos="0"/>
        </w:tabs>
        <w:jc w:val="center"/>
        <w:rPr>
          <w:rFonts w:ascii="Times New Roman" w:hAnsi="Times New Roman" w:cs="Times New Roman"/>
          <w:b/>
          <w:sz w:val="24"/>
          <w:szCs w:val="24"/>
        </w:rPr>
      </w:pPr>
      <w:r w:rsidRPr="00C21125">
        <w:rPr>
          <w:rFonts w:ascii="Times New Roman" w:hAnsi="Times New Roman" w:cs="Times New Roman"/>
          <w:b/>
          <w:sz w:val="24"/>
          <w:szCs w:val="24"/>
        </w:rPr>
        <w:t>ANALYSIS ABOUT POLITENESS IN “BARBIE AS THE PRINCESS AND THE PAUPER MOVIE”</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791C69" w:rsidRPr="00323D0A" w:rsidRDefault="00A22459" w:rsidP="006D0F5C">
      <w:pPr>
        <w:spacing w:after="0" w:line="240" w:lineRule="auto"/>
        <w:jc w:val="center"/>
        <w:rPr>
          <w:rFonts w:ascii="Times New Roman" w:hAnsi="Times New Roman" w:cs="Times New Roman"/>
          <w:b/>
          <w:sz w:val="24"/>
          <w:szCs w:val="24"/>
          <w:vertAlign w:val="superscript"/>
          <w:lang w:val="en-US"/>
        </w:rPr>
      </w:pPr>
      <w:r>
        <w:rPr>
          <w:rFonts w:ascii="Times New Roman" w:hAnsi="Times New Roman" w:cs="Times New Roman"/>
          <w:b/>
          <w:sz w:val="24"/>
          <w:szCs w:val="24"/>
          <w:lang w:val="en-US"/>
        </w:rPr>
        <w:t>Viren Aulia Angginie</w:t>
      </w:r>
      <w:r w:rsidR="006D0F5C" w:rsidRPr="00323D0A">
        <w:rPr>
          <w:rFonts w:ascii="Times New Roman" w:hAnsi="Times New Roman" w:cs="Times New Roman"/>
          <w:b/>
          <w:sz w:val="24"/>
          <w:szCs w:val="24"/>
          <w:vertAlign w:val="superscript"/>
          <w:lang w:val="en-US"/>
        </w:rPr>
        <w:t>1</w:t>
      </w:r>
      <w:r w:rsidR="006D0F5C" w:rsidRPr="00323D0A">
        <w:rPr>
          <w:rFonts w:ascii="Times New Roman" w:hAnsi="Times New Roman" w:cs="Times New Roman"/>
          <w:b/>
          <w:sz w:val="24"/>
          <w:szCs w:val="24"/>
          <w:lang w:val="en-US"/>
        </w:rPr>
        <w:t xml:space="preserve">, </w:t>
      </w:r>
      <w:r>
        <w:rPr>
          <w:rFonts w:ascii="Times New Roman" w:hAnsi="Times New Roman" w:cs="Times New Roman"/>
          <w:b/>
          <w:sz w:val="24"/>
          <w:szCs w:val="24"/>
          <w:lang w:val="en-US"/>
        </w:rPr>
        <w:t>Tika Santika</w:t>
      </w:r>
      <w:r w:rsidR="006D0F5C" w:rsidRPr="00323D0A">
        <w:rPr>
          <w:rFonts w:ascii="Times New Roman" w:hAnsi="Times New Roman" w:cs="Times New Roman"/>
          <w:b/>
          <w:sz w:val="24"/>
          <w:szCs w:val="24"/>
          <w:lang w:val="en-US"/>
        </w:rPr>
        <w:t xml:space="preserve"> </w:t>
      </w:r>
      <w:r w:rsidR="006D0F5C" w:rsidRPr="00323D0A">
        <w:rPr>
          <w:rFonts w:ascii="Times New Roman" w:hAnsi="Times New Roman" w:cs="Times New Roman"/>
          <w:b/>
          <w:sz w:val="24"/>
          <w:szCs w:val="24"/>
          <w:vertAlign w:val="superscript"/>
          <w:lang w:val="en-US"/>
        </w:rPr>
        <w:t>2</w:t>
      </w:r>
      <w:r w:rsidR="006D0F5C" w:rsidRPr="00323D0A">
        <w:rPr>
          <w:rFonts w:ascii="Times New Roman" w:hAnsi="Times New Roman" w:cs="Times New Roman"/>
          <w:b/>
          <w:sz w:val="24"/>
          <w:szCs w:val="24"/>
          <w:lang w:val="en-US"/>
        </w:rPr>
        <w:t xml:space="preserve">, </w:t>
      </w:r>
      <w:r>
        <w:rPr>
          <w:rFonts w:ascii="Times New Roman" w:hAnsi="Times New Roman" w:cs="Times New Roman"/>
          <w:b/>
          <w:sz w:val="24"/>
          <w:szCs w:val="24"/>
          <w:lang w:val="en-US"/>
        </w:rPr>
        <w:t>Ula Nisa El Fauziah</w:t>
      </w:r>
      <w:r w:rsidR="006D0F5C" w:rsidRPr="00323D0A">
        <w:rPr>
          <w:rFonts w:ascii="Times New Roman" w:hAnsi="Times New Roman" w:cs="Times New Roman"/>
          <w:b/>
          <w:sz w:val="24"/>
          <w:szCs w:val="24"/>
          <w:vertAlign w:val="superscript"/>
          <w:lang w:val="en-US"/>
        </w:rPr>
        <w:t>3</w:t>
      </w:r>
    </w:p>
    <w:p w:rsidR="0085473E" w:rsidRPr="00D3743F" w:rsidRDefault="0085473E" w:rsidP="006D0F5C">
      <w:pPr>
        <w:spacing w:after="0" w:line="240" w:lineRule="auto"/>
        <w:jc w:val="center"/>
        <w:rPr>
          <w:rFonts w:ascii="Times New Roman" w:hAnsi="Times New Roman" w:cs="Times New Roman"/>
          <w:lang w:val="en-US"/>
        </w:rPr>
      </w:pPr>
    </w:p>
    <w:p w:rsidR="006D0F5C" w:rsidRPr="00D3743F" w:rsidRDefault="006D0F5C" w:rsidP="006D0F5C">
      <w:pPr>
        <w:spacing w:after="0" w:line="240" w:lineRule="auto"/>
        <w:jc w:val="center"/>
        <w:rPr>
          <w:rFonts w:ascii="Times New Roman" w:hAnsi="Times New Roman" w:cs="Times New Roman"/>
          <w:lang w:val="en-US"/>
        </w:rPr>
      </w:pPr>
      <w:proofErr w:type="gramStart"/>
      <w:r w:rsidRPr="00D3743F">
        <w:rPr>
          <w:rFonts w:ascii="Times New Roman" w:hAnsi="Times New Roman" w:cs="Times New Roman"/>
          <w:vertAlign w:val="superscript"/>
          <w:lang w:val="en-US"/>
        </w:rPr>
        <w:t xml:space="preserve">1  </w:t>
      </w:r>
      <w:r w:rsidRPr="00D3743F">
        <w:rPr>
          <w:rFonts w:ascii="Times New Roman" w:hAnsi="Times New Roman" w:cs="Times New Roman"/>
          <w:lang w:val="en-US"/>
        </w:rPr>
        <w:t>IKIP</w:t>
      </w:r>
      <w:proofErr w:type="gramEnd"/>
      <w:r w:rsidRPr="00D3743F">
        <w:rPr>
          <w:rFonts w:ascii="Times New Roman" w:hAnsi="Times New Roman" w:cs="Times New Roman"/>
          <w:lang w:val="en-US"/>
        </w:rPr>
        <w:t xml:space="preserve"> SILIWANGI</w:t>
      </w:r>
    </w:p>
    <w:p w:rsidR="006D0F5C" w:rsidRPr="00D3743F" w:rsidRDefault="006D0F5C" w:rsidP="006D0F5C">
      <w:pPr>
        <w:spacing w:after="0" w:line="240" w:lineRule="auto"/>
        <w:jc w:val="center"/>
        <w:rPr>
          <w:rFonts w:ascii="Times New Roman" w:hAnsi="Times New Roman" w:cs="Times New Roman"/>
          <w:lang w:val="en-US"/>
        </w:rPr>
      </w:pPr>
      <w:proofErr w:type="gramStart"/>
      <w:r w:rsidRPr="00D3743F">
        <w:rPr>
          <w:rFonts w:ascii="Times New Roman" w:hAnsi="Times New Roman" w:cs="Times New Roman"/>
          <w:vertAlign w:val="superscript"/>
          <w:lang w:val="en-US"/>
        </w:rPr>
        <w:t xml:space="preserve">2  </w:t>
      </w:r>
      <w:r w:rsidRPr="00D3743F">
        <w:rPr>
          <w:rFonts w:ascii="Times New Roman" w:hAnsi="Times New Roman" w:cs="Times New Roman"/>
          <w:lang w:val="en-US"/>
        </w:rPr>
        <w:t>IKIP</w:t>
      </w:r>
      <w:proofErr w:type="gramEnd"/>
      <w:r w:rsidRPr="00D3743F">
        <w:rPr>
          <w:rFonts w:ascii="Times New Roman" w:hAnsi="Times New Roman" w:cs="Times New Roman"/>
          <w:lang w:val="en-US"/>
        </w:rPr>
        <w:t xml:space="preserve"> SILIWANGI</w:t>
      </w:r>
    </w:p>
    <w:p w:rsidR="005A266C" w:rsidRPr="00D3743F" w:rsidRDefault="006D0F5C" w:rsidP="006D0F5C">
      <w:pPr>
        <w:spacing w:after="0" w:line="240" w:lineRule="auto"/>
        <w:jc w:val="center"/>
        <w:rPr>
          <w:rFonts w:ascii="Times New Roman" w:hAnsi="Times New Roman" w:cs="Times New Roman"/>
          <w:lang w:val="en-US"/>
        </w:rPr>
      </w:pPr>
      <w:proofErr w:type="gramStart"/>
      <w:r w:rsidRPr="00D3743F">
        <w:rPr>
          <w:rFonts w:ascii="Times New Roman" w:hAnsi="Times New Roman" w:cs="Times New Roman"/>
          <w:vertAlign w:val="superscript"/>
          <w:lang w:val="en-US"/>
        </w:rPr>
        <w:t xml:space="preserve">3  </w:t>
      </w:r>
      <w:r w:rsidRPr="00D3743F">
        <w:rPr>
          <w:rFonts w:ascii="Times New Roman" w:hAnsi="Times New Roman" w:cs="Times New Roman"/>
          <w:lang w:val="en-US"/>
        </w:rPr>
        <w:t>IKIP</w:t>
      </w:r>
      <w:proofErr w:type="gramEnd"/>
      <w:r w:rsidRPr="00D3743F">
        <w:rPr>
          <w:rFonts w:ascii="Times New Roman" w:hAnsi="Times New Roman" w:cs="Times New Roman"/>
          <w:lang w:val="en-US"/>
        </w:rPr>
        <w:t xml:space="preserve"> SILIWANGI</w:t>
      </w:r>
    </w:p>
    <w:p w:rsidR="005A266C" w:rsidRPr="00A47405" w:rsidRDefault="005A266C" w:rsidP="005A266C">
      <w:pPr>
        <w:spacing w:after="0" w:line="240" w:lineRule="auto"/>
        <w:jc w:val="center"/>
        <w:rPr>
          <w:rFonts w:ascii="Times New Roman" w:hAnsi="Times New Roman" w:cs="Times New Roman"/>
          <w:szCs w:val="20"/>
          <w:lang w:val="en-US"/>
        </w:rPr>
      </w:pPr>
      <w:r w:rsidRPr="00D3743F">
        <w:rPr>
          <w:rFonts w:ascii="Times New Roman" w:hAnsi="Times New Roman" w:cs="Times New Roman"/>
          <w:vertAlign w:val="superscript"/>
          <w:lang w:val="en-US"/>
        </w:rPr>
        <w:t>1</w:t>
      </w:r>
      <w:r w:rsidRPr="00D3743F">
        <w:rPr>
          <w:rFonts w:ascii="Times New Roman" w:hAnsi="Times New Roman" w:cs="Times New Roman"/>
          <w:lang w:val="en-US"/>
        </w:rPr>
        <w:t xml:space="preserve"> </w:t>
      </w:r>
      <w:hyperlink r:id="rId9" w:history="1">
        <w:r w:rsidR="00A22459" w:rsidRPr="00827AE1">
          <w:rPr>
            <w:rStyle w:val="Hyperlink"/>
            <w:rFonts w:ascii="Times New Roman" w:hAnsi="Times New Roman" w:cs="Times New Roman"/>
            <w:lang w:val="en-US"/>
          </w:rPr>
          <w:t>viren.aulia</w:t>
        </w:r>
        <w:r w:rsidR="00A22459" w:rsidRPr="00827AE1">
          <w:rPr>
            <w:rStyle w:val="Hyperlink"/>
          </w:rPr>
          <w:t>@gmail.com</w:t>
        </w:r>
      </w:hyperlink>
      <w:r w:rsidR="006D0F5C" w:rsidRPr="00D3743F">
        <w:rPr>
          <w:lang w:val="en-US"/>
        </w:rPr>
        <w:t xml:space="preserve"> </w:t>
      </w:r>
      <w:r w:rsidRPr="00D3743F">
        <w:rPr>
          <w:rFonts w:ascii="Times New Roman" w:hAnsi="Times New Roman" w:cs="Times New Roman"/>
          <w:lang w:val="en-US"/>
        </w:rPr>
        <w:t xml:space="preserve">, </w:t>
      </w:r>
      <w:r w:rsidRPr="00D3743F">
        <w:rPr>
          <w:rFonts w:ascii="Times New Roman" w:hAnsi="Times New Roman" w:cs="Times New Roman"/>
          <w:vertAlign w:val="superscript"/>
          <w:lang w:val="en-US"/>
        </w:rPr>
        <w:t>2</w:t>
      </w:r>
      <w:r w:rsidRPr="00D3743F">
        <w:rPr>
          <w:rFonts w:ascii="Times New Roman" w:hAnsi="Times New Roman" w:cs="Times New Roman"/>
          <w:lang w:val="en-US"/>
        </w:rPr>
        <w:t xml:space="preserve"> </w:t>
      </w:r>
      <w:hyperlink r:id="rId10" w:history="1">
        <w:r w:rsidR="00A22459" w:rsidRPr="00827AE1">
          <w:rPr>
            <w:rStyle w:val="Hyperlink"/>
            <w:rFonts w:ascii="Times New Roman" w:hAnsi="Times New Roman" w:cs="Times New Roman"/>
            <w:lang w:val="en-US"/>
          </w:rPr>
          <w:t>tikasantika96@gmail.com</w:t>
        </w:r>
      </w:hyperlink>
      <w:r w:rsidR="006D0F5C" w:rsidRPr="00D3743F">
        <w:rPr>
          <w:lang w:val="en-US"/>
        </w:rPr>
        <w:t xml:space="preserve"> </w:t>
      </w:r>
      <w:r w:rsidRPr="00D3743F">
        <w:rPr>
          <w:rFonts w:ascii="Times New Roman" w:hAnsi="Times New Roman" w:cs="Times New Roman"/>
          <w:bCs/>
          <w:lang w:val="en-US"/>
        </w:rPr>
        <w:t xml:space="preserve">, </w:t>
      </w:r>
      <w:r w:rsidRPr="00D3743F">
        <w:rPr>
          <w:rFonts w:ascii="Times New Roman" w:hAnsi="Times New Roman" w:cs="Times New Roman"/>
          <w:vertAlign w:val="superscript"/>
          <w:lang w:val="en-US"/>
        </w:rPr>
        <w:t>3</w:t>
      </w:r>
      <w:r w:rsidRPr="00D3743F">
        <w:rPr>
          <w:rFonts w:ascii="Times New Roman" w:hAnsi="Times New Roman" w:cs="Times New Roman"/>
          <w:lang w:val="en-US"/>
        </w:rPr>
        <w:t xml:space="preserve"> </w:t>
      </w:r>
      <w:r w:rsidR="00A22459" w:rsidRPr="00A22459">
        <w:rPr>
          <w:rStyle w:val="Hyperlink"/>
          <w:rFonts w:ascii="Times New Roman" w:hAnsi="Times New Roman" w:cs="Times New Roman"/>
          <w:lang w:val="en-US"/>
        </w:rPr>
        <w:t>ulanefauziah</w:t>
      </w:r>
      <w:r w:rsidR="00A22459">
        <w:rPr>
          <w:rStyle w:val="Hyperlink"/>
          <w:rFonts w:ascii="Times New Roman" w:hAnsi="Times New Roman" w:cs="Times New Roman"/>
          <w:lang w:val="en-US"/>
        </w:rPr>
        <w:t>@gmail.com</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2C1448" w:rsidRDefault="00A22459" w:rsidP="002C1448">
      <w:pPr>
        <w:tabs>
          <w:tab w:val="left" w:pos="0"/>
        </w:tabs>
        <w:spacing w:after="0" w:line="240" w:lineRule="auto"/>
        <w:jc w:val="both"/>
        <w:rPr>
          <w:rFonts w:ascii="Times New Roman" w:hAnsi="Times New Roman" w:cs="Times New Roman"/>
          <w:lang w:val="en-US"/>
        </w:rPr>
      </w:pPr>
      <w:r w:rsidRPr="00F95D45">
        <w:rPr>
          <w:rFonts w:ascii="Times New Roman" w:hAnsi="Times New Roman" w:cs="Times New Roman"/>
        </w:rPr>
        <w:t>Pragmatics aims to give an overview of the politeness principles, to describe and to explain the types and functions of Face Threatening Act (FTA) and Face Saving Act (FSA) use in relation with politeness in the conversation by the characters in Barbie as The Princess and The Pauper movie. The oral utt</w:t>
      </w:r>
      <w:r w:rsidR="002C1448">
        <w:rPr>
          <w:rFonts w:ascii="Times New Roman" w:hAnsi="Times New Roman" w:cs="Times New Roman"/>
        </w:rPr>
        <w:t>erances</w:t>
      </w:r>
      <w:r w:rsidRPr="00F95D45">
        <w:rPr>
          <w:rFonts w:ascii="Times New Roman" w:hAnsi="Times New Roman" w:cs="Times New Roman"/>
        </w:rPr>
        <w:t xml:space="preserve"> are analyzed and interpreted descriptively based on Brown and Levinson’s Face Threatening Acts theory and George Yule’s theory.</w:t>
      </w:r>
      <w:r w:rsidR="002C1448">
        <w:rPr>
          <w:rFonts w:ascii="Times New Roman" w:hAnsi="Times New Roman" w:cs="Times New Roman"/>
          <w:lang w:val="en-US"/>
        </w:rPr>
        <w:t xml:space="preserve"> </w:t>
      </w:r>
      <w:r w:rsidRPr="00F95D45">
        <w:rPr>
          <w:rFonts w:ascii="Times New Roman" w:hAnsi="Times New Roman" w:cs="Times New Roman"/>
        </w:rPr>
        <w:t>This research employs descriptive qualitative method and supported by percentage calculation</w:t>
      </w:r>
      <w:r w:rsidR="002C1448">
        <w:rPr>
          <w:rFonts w:ascii="Times New Roman" w:hAnsi="Times New Roman" w:cs="Times New Roman"/>
        </w:rPr>
        <w:t>.</w:t>
      </w:r>
      <w:r w:rsidRPr="00F95D45">
        <w:rPr>
          <w:rFonts w:ascii="Times New Roman" w:hAnsi="Times New Roman" w:cs="Times New Roman"/>
        </w:rPr>
        <w:t xml:space="preserve"> To collect the data, the researchers use some steps; collecting the con</w:t>
      </w:r>
      <w:r w:rsidR="002C1448">
        <w:rPr>
          <w:rFonts w:ascii="Times New Roman" w:hAnsi="Times New Roman" w:cs="Times New Roman"/>
        </w:rPr>
        <w:t>versation</w:t>
      </w:r>
      <w:r w:rsidRPr="00F95D45">
        <w:rPr>
          <w:rFonts w:ascii="Times New Roman" w:hAnsi="Times New Roman" w:cs="Times New Roman"/>
        </w:rPr>
        <w:t xml:space="preserve"> by watching it and listening the conversations carefully, use</w:t>
      </w:r>
      <w:r w:rsidR="002C1448">
        <w:rPr>
          <w:rFonts w:ascii="Times New Roman" w:hAnsi="Times New Roman" w:cs="Times New Roman"/>
        </w:rPr>
        <w:t xml:space="preserve"> fields note</w:t>
      </w:r>
      <w:r w:rsidRPr="00F95D45">
        <w:rPr>
          <w:rFonts w:ascii="Times New Roman" w:hAnsi="Times New Roman" w:cs="Times New Roman"/>
        </w:rPr>
        <w:t>. Finally, the result of the research shows there are two kinds of FTA and FSA that used by the characters, negative FTA and positive FTA and FSA. In Barbie as the Princess and the Pauper movie, the data shows the using of FTA talked by Princess Anneliese is 3,6% and by Preminger is 5% . It shows that Preminger more dominants in using FTA than Princess</w:t>
      </w:r>
      <w:r w:rsidR="002C1448">
        <w:rPr>
          <w:rFonts w:ascii="Times New Roman" w:hAnsi="Times New Roman" w:cs="Times New Roman"/>
        </w:rPr>
        <w:t xml:space="preserve"> Anneliese. About FSA, </w:t>
      </w:r>
      <w:r w:rsidRPr="00F95D45">
        <w:rPr>
          <w:rFonts w:ascii="Times New Roman" w:hAnsi="Times New Roman" w:cs="Times New Roman"/>
        </w:rPr>
        <w:t>Princess Anneliese is 3,6% and Preminger is 6,8%. Preminger likes to talk in FSA ways and Princess Anneliese as same as in using FTA and FSA.</w:t>
      </w:r>
    </w:p>
    <w:p w:rsidR="003B5759" w:rsidRPr="002C1448" w:rsidRDefault="004D4337" w:rsidP="002C1448">
      <w:pPr>
        <w:tabs>
          <w:tab w:val="left" w:pos="0"/>
        </w:tabs>
        <w:spacing w:after="0" w:line="240" w:lineRule="auto"/>
        <w:jc w:val="both"/>
        <w:rPr>
          <w:rFonts w:ascii="Times New Roman" w:hAnsi="Times New Roman" w:cs="Times New Roman"/>
        </w:rPr>
      </w:pPr>
      <w:proofErr w:type="gramStart"/>
      <w:r w:rsidRPr="00F95D45">
        <w:rPr>
          <w:rFonts w:ascii="Times New Roman" w:eastAsia="Times New Roman" w:hAnsi="Times New Roman" w:cs="Times New Roman"/>
          <w:b/>
          <w:lang w:val="en-US"/>
        </w:rPr>
        <w:t>Keywords</w:t>
      </w:r>
      <w:r w:rsidR="003B5759" w:rsidRPr="00F95D45">
        <w:rPr>
          <w:rFonts w:ascii="Times New Roman" w:eastAsia="Times New Roman" w:hAnsi="Times New Roman" w:cs="Times New Roman"/>
          <w:lang w:val="en-US"/>
        </w:rPr>
        <w:t>:</w:t>
      </w:r>
      <w:r w:rsidR="002C1448">
        <w:rPr>
          <w:rFonts w:ascii="Times New Roman" w:eastAsia="Times New Roman" w:hAnsi="Times New Roman" w:cs="Times New Roman"/>
          <w:lang w:val="en-US"/>
        </w:rPr>
        <w:t xml:space="preserve"> </w:t>
      </w:r>
      <w:r w:rsidR="00A22459" w:rsidRPr="00F95D45">
        <w:rPr>
          <w:rFonts w:ascii="Times New Roman" w:eastAsia="Times New Roman" w:hAnsi="Times New Roman" w:cs="Times New Roman"/>
          <w:i/>
          <w:iCs/>
        </w:rPr>
        <w:t xml:space="preserve">Politeness, </w:t>
      </w:r>
      <w:r w:rsidR="00A22459" w:rsidRPr="00F95D45">
        <w:rPr>
          <w:rFonts w:ascii="Times New Roman" w:hAnsi="Times New Roman" w:cs="Times New Roman"/>
          <w:i/>
          <w:iCs/>
        </w:rPr>
        <w:t>Face Threatening Act, Face Saving Act, Barbie Movie.</w:t>
      </w:r>
      <w:proofErr w:type="gramEnd"/>
    </w:p>
    <w:p w:rsidR="003B5759" w:rsidRPr="006D2565" w:rsidRDefault="003B5759" w:rsidP="002C1448">
      <w:pPr>
        <w:spacing w:after="0" w:line="240" w:lineRule="auto"/>
        <w:jc w:val="both"/>
        <w:rPr>
          <w:rFonts w:ascii="Times New Roman" w:eastAsia="Times New Roman" w:hAnsi="Times New Roman" w:cs="Times New Roman"/>
          <w:sz w:val="6"/>
          <w:szCs w:val="24"/>
        </w:rPr>
      </w:pPr>
    </w:p>
    <w:p w:rsidR="005A266C" w:rsidRPr="00F95D45" w:rsidRDefault="00F95D45" w:rsidP="002C1448">
      <w:pPr>
        <w:tabs>
          <w:tab w:val="left" w:pos="5715"/>
        </w:tabs>
        <w:spacing w:after="0" w:line="240" w:lineRule="auto"/>
        <w:jc w:val="both"/>
        <w:rPr>
          <w:rFonts w:ascii="Times New Roman" w:eastAsia="Times New Roman" w:hAnsi="Times New Roman" w:cs="Times New Roman"/>
          <w:sz w:val="20"/>
          <w:szCs w:val="24"/>
          <w:lang w:val="en-US"/>
        </w:rPr>
      </w:pPr>
      <w:r>
        <w:rPr>
          <w:rFonts w:ascii="Times New Roman" w:eastAsia="Times New Roman" w:hAnsi="Times New Roman" w:cs="Times New Roman"/>
          <w:sz w:val="20"/>
          <w:szCs w:val="24"/>
        </w:rPr>
        <w:tab/>
      </w:r>
    </w:p>
    <w:p w:rsidR="002D2A3F" w:rsidRDefault="009E60AA" w:rsidP="002C1448">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2D2A3F" w:rsidRDefault="002D2A3F" w:rsidP="002C1448">
      <w:pPr>
        <w:spacing w:after="0" w:line="240" w:lineRule="auto"/>
        <w:rPr>
          <w:rFonts w:ascii="Times New Roman" w:hAnsi="Times New Roman" w:cs="Times New Roman"/>
          <w:noProof/>
          <w:sz w:val="10"/>
          <w:szCs w:val="24"/>
          <w:lang w:val="en-US"/>
        </w:rPr>
      </w:pPr>
    </w:p>
    <w:p w:rsidR="00A22459" w:rsidRPr="00C21125" w:rsidRDefault="00A22459" w:rsidP="002C1448">
      <w:pPr>
        <w:spacing w:after="0" w:line="240" w:lineRule="auto"/>
        <w:jc w:val="both"/>
        <w:rPr>
          <w:rFonts w:ascii="Times New Roman" w:hAnsi="Times New Roman" w:cs="Times New Roman"/>
          <w:sz w:val="24"/>
          <w:szCs w:val="24"/>
        </w:rPr>
      </w:pPr>
      <w:r w:rsidRPr="00C21125">
        <w:rPr>
          <w:rFonts w:ascii="Times New Roman" w:hAnsi="Times New Roman" w:cs="Times New Roman"/>
          <w:sz w:val="24"/>
          <w:szCs w:val="24"/>
        </w:rPr>
        <w:t>Language can be used to encourage, discourage, enhance good communication or even cause conflict between interlocutors, hence there is</w:t>
      </w:r>
      <w:r>
        <w:rPr>
          <w:rFonts w:ascii="Times New Roman" w:hAnsi="Times New Roman" w:cs="Times New Roman"/>
          <w:sz w:val="24"/>
          <w:szCs w:val="24"/>
        </w:rPr>
        <w:t xml:space="preserve"> a</w:t>
      </w:r>
      <w:r w:rsidRPr="00C21125">
        <w:rPr>
          <w:rFonts w:ascii="Times New Roman" w:hAnsi="Times New Roman" w:cs="Times New Roman"/>
          <w:sz w:val="24"/>
          <w:szCs w:val="24"/>
        </w:rPr>
        <w:t xml:space="preserve"> need</w:t>
      </w:r>
      <w:r>
        <w:rPr>
          <w:rFonts w:ascii="Times New Roman" w:hAnsi="Times New Roman" w:cs="Times New Roman"/>
          <w:sz w:val="24"/>
          <w:szCs w:val="24"/>
        </w:rPr>
        <w:t>ed</w:t>
      </w:r>
      <w:r w:rsidRPr="00C21125">
        <w:rPr>
          <w:rFonts w:ascii="Times New Roman" w:hAnsi="Times New Roman" w:cs="Times New Roman"/>
          <w:sz w:val="24"/>
          <w:szCs w:val="24"/>
        </w:rPr>
        <w:t xml:space="preserve"> to use polite language for </w:t>
      </w:r>
      <w:r>
        <w:rPr>
          <w:rFonts w:ascii="Times New Roman" w:hAnsi="Times New Roman" w:cs="Times New Roman"/>
          <w:sz w:val="24"/>
          <w:szCs w:val="24"/>
        </w:rPr>
        <w:t>better</w:t>
      </w:r>
      <w:r w:rsidRPr="00C21125">
        <w:rPr>
          <w:rFonts w:ascii="Times New Roman" w:hAnsi="Times New Roman" w:cs="Times New Roman"/>
          <w:sz w:val="24"/>
          <w:szCs w:val="24"/>
        </w:rPr>
        <w:t xml:space="preserve"> communication in daily life. Thus, the point </w:t>
      </w:r>
      <w:r>
        <w:rPr>
          <w:rFonts w:ascii="Times New Roman" w:hAnsi="Times New Roman" w:cs="Times New Roman"/>
          <w:sz w:val="24"/>
          <w:szCs w:val="24"/>
        </w:rPr>
        <w:t xml:space="preserve">is </w:t>
      </w:r>
      <w:r w:rsidRPr="00C21125">
        <w:rPr>
          <w:rFonts w:ascii="Times New Roman" w:hAnsi="Times New Roman" w:cs="Times New Roman"/>
          <w:sz w:val="24"/>
          <w:szCs w:val="24"/>
        </w:rPr>
        <w:t>if language is the most important thing in social activities to tell the information through a common system of</w:t>
      </w:r>
      <w:r>
        <w:rPr>
          <w:rFonts w:ascii="Times New Roman" w:hAnsi="Times New Roman" w:cs="Times New Roman"/>
          <w:sz w:val="24"/>
          <w:szCs w:val="24"/>
        </w:rPr>
        <w:t xml:space="preserve"> a</w:t>
      </w:r>
      <w:r w:rsidRPr="00C21125">
        <w:rPr>
          <w:rFonts w:ascii="Times New Roman" w:hAnsi="Times New Roman" w:cs="Times New Roman"/>
          <w:sz w:val="24"/>
          <w:szCs w:val="24"/>
        </w:rPr>
        <w:t xml:space="preserve"> symbol in human. Communication is the most important in daily life, especially for human activity and i</w:t>
      </w:r>
      <w:r>
        <w:rPr>
          <w:rFonts w:ascii="Times New Roman" w:hAnsi="Times New Roman" w:cs="Times New Roman"/>
          <w:sz w:val="24"/>
          <w:szCs w:val="24"/>
        </w:rPr>
        <w:t xml:space="preserve">nvolves emotion. It is argue by </w:t>
      </w:r>
      <w:r w:rsidRPr="00C21125">
        <w:rPr>
          <w:rFonts w:ascii="Times New Roman" w:hAnsi="Times New Roman" w:cs="Times New Roman"/>
          <w:sz w:val="24"/>
          <w:szCs w:val="24"/>
        </w:rPr>
        <w:t>Holtgrave (2008)</w:t>
      </w:r>
      <w:r>
        <w:rPr>
          <w:rFonts w:ascii="Times New Roman" w:hAnsi="Times New Roman" w:cs="Times New Roman"/>
          <w:sz w:val="24"/>
          <w:szCs w:val="24"/>
        </w:rPr>
        <w:t xml:space="preserve"> cited 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"Asiko", "given" : "Beverlyne", "non-dropping-particle" : "", "parse-names" : false, "suffix" : "" }, { "dropping-particle" : "", "family" : "Ph", "given" : "Ambuyo", "non-dropping-particle" : "", "parse-names" : false, "suffix" : "" } ], "id" : "ITEM-1", "issue" : "1", "issued" : { "date-parts" : [ [ "2018" ] ] }, "title" : "Politeness as an Art in Communication : The 2016 USA Presidential Campaign Poster ' s Slogans", "type" : "article-journal", "volume" : "5" }, "uris" : [ "http://www.mendeley.com/documents/?uuid=b9d4235e-32e4-4fae-8bab-8d8856c8fa7d" ] } ], "mendeley" : { "formattedCitation" : "(Asiko &amp; Ph, 2018)", "plainTextFormattedCitation" : "(Asiko &amp; Ph, 2018)", "previouslyFormattedCitation" : "(Asiko &amp; Ph, 2018)" }, "properties" : { "noteIndex" : 0 }, "schema" : "https://github.com/citation-style-language/schema/raw/master/csl-citation.json" }</w:instrText>
      </w:r>
      <w:r>
        <w:rPr>
          <w:rFonts w:ascii="Times New Roman" w:hAnsi="Times New Roman" w:cs="Times New Roman"/>
          <w:sz w:val="24"/>
          <w:szCs w:val="24"/>
        </w:rPr>
        <w:fldChar w:fldCharType="separate"/>
      </w:r>
      <w:r w:rsidRPr="00DF770E">
        <w:rPr>
          <w:rFonts w:ascii="Times New Roman" w:hAnsi="Times New Roman" w:cs="Times New Roman"/>
          <w:noProof/>
          <w:sz w:val="24"/>
          <w:szCs w:val="24"/>
        </w:rPr>
        <w:t>(Asiko &amp; Ph, 2018)</w:t>
      </w:r>
      <w:r>
        <w:rPr>
          <w:rFonts w:ascii="Times New Roman" w:hAnsi="Times New Roman" w:cs="Times New Roman"/>
          <w:sz w:val="24"/>
          <w:szCs w:val="24"/>
        </w:rPr>
        <w:fldChar w:fldCharType="end"/>
      </w:r>
      <w:r w:rsidRPr="00C21125">
        <w:rPr>
          <w:rFonts w:ascii="Times New Roman" w:hAnsi="Times New Roman" w:cs="Times New Roman"/>
          <w:sz w:val="24"/>
          <w:szCs w:val="24"/>
        </w:rPr>
        <w:t xml:space="preserve"> explains that acts of communication are forms of social discourse which maintain and regulate social activities, and de</w:t>
      </w:r>
      <w:r>
        <w:rPr>
          <w:rFonts w:ascii="Times New Roman" w:hAnsi="Times New Roman" w:cs="Times New Roman"/>
          <w:sz w:val="24"/>
          <w:szCs w:val="24"/>
        </w:rPr>
        <w:t>fine status and power relations</w:t>
      </w:r>
      <w:r w:rsidRPr="00C21125">
        <w:rPr>
          <w:rFonts w:ascii="Times New Roman" w:hAnsi="Times New Roman" w:cs="Times New Roman"/>
          <w:sz w:val="24"/>
          <w:szCs w:val="24"/>
        </w:rPr>
        <w:t>. In society, human beings need to corporate with other people. Therefore, human ca</w:t>
      </w:r>
      <w:r>
        <w:rPr>
          <w:rFonts w:ascii="Times New Roman" w:hAnsi="Times New Roman" w:cs="Times New Roman"/>
          <w:sz w:val="24"/>
          <w:szCs w:val="24"/>
        </w:rPr>
        <w:t xml:space="preserve">n’t live alone because they </w:t>
      </w:r>
      <w:r w:rsidRPr="00C21125">
        <w:rPr>
          <w:rFonts w:ascii="Times New Roman" w:hAnsi="Times New Roman" w:cs="Times New Roman"/>
          <w:sz w:val="24"/>
          <w:szCs w:val="24"/>
        </w:rPr>
        <w:t>depend</w:t>
      </w:r>
      <w:r>
        <w:rPr>
          <w:rFonts w:ascii="Times New Roman" w:hAnsi="Times New Roman" w:cs="Times New Roman"/>
          <w:sz w:val="24"/>
          <w:szCs w:val="24"/>
        </w:rPr>
        <w:t xml:space="preserve"> on</w:t>
      </w:r>
      <w:r w:rsidRPr="00C21125">
        <w:rPr>
          <w:rFonts w:ascii="Times New Roman" w:hAnsi="Times New Roman" w:cs="Times New Roman"/>
          <w:sz w:val="24"/>
          <w:szCs w:val="24"/>
        </w:rPr>
        <w:t xml:space="preserve"> each other.</w:t>
      </w:r>
    </w:p>
    <w:p w:rsidR="00A22459" w:rsidRPr="00C21125" w:rsidRDefault="00A22459" w:rsidP="002C1448">
      <w:pPr>
        <w:spacing w:after="0" w:line="240" w:lineRule="auto"/>
        <w:jc w:val="both"/>
        <w:rPr>
          <w:rFonts w:ascii="Times New Roman" w:hAnsi="Times New Roman" w:cs="Times New Roman"/>
          <w:sz w:val="24"/>
          <w:szCs w:val="24"/>
        </w:rPr>
      </w:pPr>
    </w:p>
    <w:p w:rsidR="00A22459" w:rsidRPr="00C21125" w:rsidRDefault="00A22459" w:rsidP="002C1448">
      <w:pPr>
        <w:spacing w:after="0" w:line="240" w:lineRule="auto"/>
        <w:jc w:val="both"/>
        <w:rPr>
          <w:rFonts w:ascii="Times New Roman" w:hAnsi="Times New Roman" w:cs="Times New Roman"/>
          <w:sz w:val="24"/>
          <w:szCs w:val="24"/>
        </w:rPr>
      </w:pPr>
      <w:r w:rsidRPr="00C21125">
        <w:rPr>
          <w:rFonts w:ascii="Times New Roman" w:hAnsi="Times New Roman" w:cs="Times New Roman"/>
          <w:sz w:val="24"/>
          <w:szCs w:val="24"/>
        </w:rPr>
        <w:t xml:space="preserve">Pragmatics is a branch of linguistic which is a study about the aspects of meaning in </w:t>
      </w:r>
      <w:r>
        <w:rPr>
          <w:rFonts w:ascii="Times New Roman" w:hAnsi="Times New Roman" w:cs="Times New Roman"/>
          <w:sz w:val="24"/>
          <w:szCs w:val="24"/>
        </w:rPr>
        <w:t xml:space="preserve">a </w:t>
      </w:r>
      <w:r w:rsidRPr="00C21125">
        <w:rPr>
          <w:rFonts w:ascii="Times New Roman" w:hAnsi="Times New Roman" w:cs="Times New Roman"/>
          <w:sz w:val="24"/>
          <w:szCs w:val="24"/>
        </w:rPr>
        <w:t xml:space="preserve">situation and other features of the context of utterance. It is related to Mey (1993: 42) </w:t>
      </w:r>
      <w:r>
        <w:rPr>
          <w:rFonts w:ascii="Times New Roman" w:hAnsi="Times New Roman" w:cs="Times New Roman"/>
          <w:sz w:val="24"/>
          <w:szCs w:val="24"/>
        </w:rPr>
        <w:t xml:space="preserve">cited 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"Pragmatics", "given" : "What I S", "non-dropping-particle" : "", "parse-names" : false, "suffix" : "" } ], "id" : "ITEM-1", "issue" : "01", "issued" : { "date-parts" : [ [ "2016" ] ] }, "page" : "83-92", "title" : "A highlight on pragmatics", "type" : "article-journal", "volume" : "16" }, "uris" : [ "http://www.mendeley.com/documents/?uuid=882fa66d-da58-4bce-9978-68da37650705" ] } ], "mendeley" : { "formattedCitation" : "(Pragmatics, 2016)", "plainTextFormattedCitation" : "(Pragmatics, 2016)", "previouslyFormattedCitation" : "(Pragmatics, 2016)" }, "properties" : { "noteIndex" : 0 }, "schema" : "https://github.com/citation-style-language/schema/raw/master/csl-citation.json" }</w:instrText>
      </w:r>
      <w:r>
        <w:rPr>
          <w:rFonts w:ascii="Times New Roman" w:hAnsi="Times New Roman" w:cs="Times New Roman"/>
          <w:sz w:val="24"/>
          <w:szCs w:val="24"/>
        </w:rPr>
        <w:fldChar w:fldCharType="separate"/>
      </w:r>
      <w:r w:rsidRPr="00DF770E">
        <w:rPr>
          <w:rFonts w:ascii="Times New Roman" w:hAnsi="Times New Roman" w:cs="Times New Roman"/>
          <w:noProof/>
          <w:sz w:val="24"/>
          <w:szCs w:val="24"/>
        </w:rPr>
        <w:t>(Pragmatics,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21125">
        <w:rPr>
          <w:rFonts w:ascii="Times New Roman" w:hAnsi="Times New Roman" w:cs="Times New Roman"/>
          <w:sz w:val="24"/>
          <w:szCs w:val="24"/>
        </w:rPr>
        <w:t>defines pragmatics is the study of the c</w:t>
      </w:r>
      <w:r>
        <w:rPr>
          <w:rFonts w:ascii="Times New Roman" w:hAnsi="Times New Roman" w:cs="Times New Roman"/>
          <w:sz w:val="24"/>
          <w:szCs w:val="24"/>
        </w:rPr>
        <w:t>onditions of human language use</w:t>
      </w:r>
      <w:r w:rsidRPr="00C21125">
        <w:rPr>
          <w:rFonts w:ascii="Times New Roman" w:hAnsi="Times New Roman" w:cs="Times New Roman"/>
          <w:sz w:val="24"/>
          <w:szCs w:val="24"/>
        </w:rPr>
        <w:t xml:space="preserve"> as these are determined by the context of society. This study is focused on how people express different meaning and interpret it in different ways. Yule (1996: 3)</w:t>
      </w:r>
      <w:r>
        <w:rPr>
          <w:rFonts w:ascii="Times New Roman" w:hAnsi="Times New Roman" w:cs="Times New Roman"/>
          <w:sz w:val="24"/>
          <w:szCs w:val="24"/>
        </w:rPr>
        <w:t xml:space="preserve"> cited 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"Marpaung", "given" : "Yusni", "non-dropping-particle" : "", "parse-names" : false, "suffix" : "" } ], "id" : "ITEM-1", "issued" : { "date-parts" : [ [ "0" ] ] }, "title" : "A Pragmatic study of Graffiti on Public Transportations in Medan", "type" : "article-journal" }, "uris" : [ "http://www.mendeley.com/documents/?uuid=4325b25f-df28-4b61-95ed-b030b1e15fc9" ] } ], "mendeley" : { "formattedCitation" : "(Marpaung, n.d.)", "plainTextFormattedCitation" : "(Marpaung, n.d.)", "previouslyFormattedCitation" : "(Marpaung, n.d.)" }, "properties" : { "noteIndex" : 0 }, "schema" : "https://github.com/citation-style-language/schema/raw/master/csl-citation.json" }</w:instrText>
      </w:r>
      <w:r>
        <w:rPr>
          <w:rFonts w:ascii="Times New Roman" w:hAnsi="Times New Roman" w:cs="Times New Roman"/>
          <w:sz w:val="24"/>
          <w:szCs w:val="24"/>
        </w:rPr>
        <w:fldChar w:fldCharType="separate"/>
      </w:r>
      <w:r w:rsidRPr="00DF770E">
        <w:rPr>
          <w:rFonts w:ascii="Times New Roman" w:hAnsi="Times New Roman" w:cs="Times New Roman"/>
          <w:noProof/>
          <w:sz w:val="24"/>
          <w:szCs w:val="24"/>
        </w:rPr>
        <w:t>(Marpaung, n.d.)</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21125">
        <w:rPr>
          <w:rFonts w:ascii="Times New Roman" w:hAnsi="Times New Roman" w:cs="Times New Roman"/>
          <w:sz w:val="24"/>
          <w:szCs w:val="24"/>
        </w:rPr>
        <w:t xml:space="preserve">defines pragmatics is the study of speaker meaning and contextual meaning. Meanwhile, Levinson (1983: 24) </w:t>
      </w:r>
      <w:r>
        <w:rPr>
          <w:rFonts w:ascii="Times New Roman" w:hAnsi="Times New Roman" w:cs="Times New Roman"/>
          <w:sz w:val="24"/>
          <w:szCs w:val="24"/>
        </w:rPr>
        <w:t>cited in Tamunobelema (2017</w:t>
      </w:r>
      <w:r w:rsidRPr="00C21125">
        <w:rPr>
          <w:rFonts w:ascii="Times New Roman" w:hAnsi="Times New Roman" w:cs="Times New Roman"/>
          <w:sz w:val="24"/>
          <w:szCs w:val="24"/>
        </w:rPr>
        <w:t>)</w:t>
      </w:r>
      <w:r>
        <w:rPr>
          <w:rFonts w:ascii="Times New Roman" w:hAnsi="Times New Roman" w:cs="Times New Roman"/>
          <w:sz w:val="24"/>
          <w:szCs w:val="24"/>
        </w:rPr>
        <w:t xml:space="preserve"> in </w:t>
      </w:r>
      <w:r w:rsidRPr="00C21125">
        <w:rPr>
          <w:rFonts w:ascii="Times New Roman" w:hAnsi="Times New Roman" w:cs="Times New Roman"/>
          <w:sz w:val="24"/>
          <w:szCs w:val="24"/>
        </w:rPr>
        <w:t>assumes that pragmatics is the study of the ability of language users to pair sentences with the contexts in which they would be appropriate. The pragmatics is the rule of human language to get a meaning, context, and interpretation in communication of social life.</w:t>
      </w:r>
    </w:p>
    <w:p w:rsidR="00A22459" w:rsidRPr="00C21125" w:rsidRDefault="00A22459" w:rsidP="002C1448">
      <w:pPr>
        <w:spacing w:after="0" w:line="240" w:lineRule="auto"/>
        <w:jc w:val="both"/>
        <w:rPr>
          <w:rFonts w:ascii="Times New Roman" w:hAnsi="Times New Roman" w:cs="Times New Roman"/>
          <w:sz w:val="24"/>
          <w:szCs w:val="24"/>
        </w:rPr>
      </w:pPr>
    </w:p>
    <w:p w:rsidR="00A22459" w:rsidRPr="00C21125" w:rsidRDefault="00A22459" w:rsidP="002C1448">
      <w:pPr>
        <w:spacing w:after="0" w:line="240" w:lineRule="auto"/>
        <w:jc w:val="both"/>
        <w:rPr>
          <w:rFonts w:ascii="Times New Roman" w:hAnsi="Times New Roman" w:cs="Times New Roman"/>
          <w:sz w:val="24"/>
          <w:szCs w:val="24"/>
        </w:rPr>
      </w:pPr>
      <w:r w:rsidRPr="00C21125">
        <w:rPr>
          <w:rFonts w:ascii="Times New Roman" w:hAnsi="Times New Roman" w:cs="Times New Roman"/>
          <w:sz w:val="24"/>
          <w:szCs w:val="24"/>
        </w:rPr>
        <w:t xml:space="preserve">From the definition above, it can be understood that pragmatics is a study about the ability of language user to interpretation what people mean in a particular context and how context influences what is said. The interpretation can be channeled through </w:t>
      </w:r>
      <w:r>
        <w:rPr>
          <w:rFonts w:ascii="Times New Roman" w:hAnsi="Times New Roman" w:cs="Times New Roman"/>
          <w:sz w:val="24"/>
          <w:szCs w:val="24"/>
        </w:rPr>
        <w:t xml:space="preserve">politeness, included </w:t>
      </w:r>
      <w:r w:rsidRPr="00C21125">
        <w:rPr>
          <w:rFonts w:ascii="Times New Roman" w:hAnsi="Times New Roman" w:cs="Times New Roman"/>
          <w:sz w:val="24"/>
          <w:szCs w:val="24"/>
        </w:rPr>
        <w:t xml:space="preserve">the Face Threatening Act </w:t>
      </w:r>
      <w:r>
        <w:rPr>
          <w:rFonts w:ascii="Times New Roman" w:hAnsi="Times New Roman" w:cs="Times New Roman"/>
          <w:sz w:val="24"/>
          <w:szCs w:val="24"/>
        </w:rPr>
        <w:t xml:space="preserve">or Face Saving Act </w:t>
      </w:r>
      <w:r w:rsidRPr="00C21125">
        <w:rPr>
          <w:rFonts w:ascii="Times New Roman" w:hAnsi="Times New Roman" w:cs="Times New Roman"/>
          <w:sz w:val="24"/>
          <w:szCs w:val="24"/>
        </w:rPr>
        <w:t>on communication in daily life.</w:t>
      </w:r>
    </w:p>
    <w:p w:rsidR="00A22459" w:rsidRPr="00C21125" w:rsidRDefault="00A22459" w:rsidP="002C1448">
      <w:pPr>
        <w:spacing w:after="0" w:line="240" w:lineRule="auto"/>
        <w:jc w:val="both"/>
        <w:rPr>
          <w:rFonts w:ascii="Times New Roman" w:hAnsi="Times New Roman" w:cs="Times New Roman"/>
          <w:sz w:val="24"/>
          <w:szCs w:val="24"/>
        </w:rPr>
      </w:pPr>
    </w:p>
    <w:p w:rsidR="00A22459" w:rsidRDefault="00A22459" w:rsidP="002C1448">
      <w:pPr>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 xml:space="preserve">Politeness is something to be owned by everyone in </w:t>
      </w:r>
      <w:r>
        <w:rPr>
          <w:rFonts w:ascii="Times New Roman" w:hAnsi="Times New Roman" w:cs="Times New Roman"/>
          <w:sz w:val="24"/>
          <w:szCs w:val="24"/>
        </w:rPr>
        <w:t>making</w:t>
      </w:r>
      <w:r w:rsidRPr="00C21125">
        <w:rPr>
          <w:rFonts w:ascii="Times New Roman" w:hAnsi="Times New Roman" w:cs="Times New Roman"/>
          <w:sz w:val="24"/>
          <w:szCs w:val="24"/>
        </w:rPr>
        <w:t xml:space="preserve"> conversation with using appropriate politeness in communicati</w:t>
      </w:r>
      <w:r>
        <w:rPr>
          <w:rFonts w:ascii="Times New Roman" w:hAnsi="Times New Roman" w:cs="Times New Roman"/>
          <w:sz w:val="24"/>
          <w:szCs w:val="24"/>
        </w:rPr>
        <w:t xml:space="preserve">on. 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"Leech", "given" : "Geoffrey", "non-dropping-particle" : "", "parse-names" : false, "suffix" : "" } ], "id" : "ITEM-1", "issue" : "6", "issued" : { "date-parts" : [ [ "2005" ] ] }, "title" : "Politeness : Is there an East-West Divide ? \u2460", "type" : "article-journal" }, "uris" : [ "http://www.mendeley.com/documents/?uuid=47dacfbc-118b-42b7-89c6-c1124aafa415" ] } ], "mendeley" : { "formattedCitation" : "(Leech, 2005)", "plainTextFormattedCitation" : "(Leech, 2005)", "previouslyFormattedCitation" : "(Leech, 2005)" }, "properties" : { "noteIndex" : 0 }, "schema" : "https://github.com/citation-style-language/schema/raw/master/csl-citation.json" }</w:instrText>
      </w:r>
      <w:r>
        <w:rPr>
          <w:rFonts w:ascii="Times New Roman" w:hAnsi="Times New Roman" w:cs="Times New Roman"/>
          <w:sz w:val="24"/>
          <w:szCs w:val="24"/>
        </w:rPr>
        <w:fldChar w:fldCharType="separate"/>
      </w:r>
      <w:r w:rsidRPr="00DF770E">
        <w:rPr>
          <w:rFonts w:ascii="Times New Roman" w:hAnsi="Times New Roman" w:cs="Times New Roman"/>
          <w:noProof/>
          <w:sz w:val="24"/>
          <w:szCs w:val="24"/>
        </w:rPr>
        <w:t>(Leech, 2005)</w:t>
      </w:r>
      <w:r>
        <w:rPr>
          <w:rFonts w:ascii="Times New Roman" w:hAnsi="Times New Roman" w:cs="Times New Roman"/>
          <w:sz w:val="24"/>
          <w:szCs w:val="24"/>
        </w:rPr>
        <w:fldChar w:fldCharType="end"/>
      </w:r>
      <w:r w:rsidRPr="00C21125">
        <w:rPr>
          <w:rFonts w:ascii="Times New Roman" w:hAnsi="Times New Roman" w:cs="Times New Roman"/>
          <w:sz w:val="24"/>
          <w:szCs w:val="24"/>
        </w:rPr>
        <w:t xml:space="preserve"> politeness is strategic conflict avoidance which can be measured in terms of degree of effort. It means politeness is used to avoid discomfort or not respected between the speaker and the hearer in a communication. Thomas (1995: 150)</w:t>
      </w:r>
      <w:r>
        <w:rPr>
          <w:rFonts w:ascii="Times New Roman" w:hAnsi="Times New Roman" w:cs="Times New Roman"/>
          <w:sz w:val="24"/>
          <w:szCs w:val="24"/>
        </w:rPr>
        <w:t xml:space="preserve"> cited 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"Ruansyah", "given" : "Rajif Alif", "non-dropping-particle" : "", "parse-names" : false, "suffix" : "" }, { "dropping-particle" : "", "family" : "Rukmini", "given" : "Dwi", "non-dropping-particle" : "", "parse-names" : false, "suffix" : "" } ], "id" : "ITEM-1", "issue" : "1", "issued" : { "date-parts" : [ [ "2018" ] ] }, "page" : "96-106", "title" : "The Host \u2019 s Politeness Strategies in Ellen Degeneres Reality Talk Show", "type" : "article-journal", "volume" : "8" }, "uris" : [ "http://www.mendeley.com/documents/?uuid=825277de-123c-4290-b729-64e29e51985d" ] } ], "mendeley" : { "formattedCitation" : "(Ruansyah &amp; Rukmini, 2018)", "plainTextFormattedCitation" : "(Ruansyah &amp; Rukmini, 2018)", "previouslyFormattedCitation" : "(Ruansyah &amp; Rukmini, 2018)" }, "properties" : { "noteIndex" : 0 }, "schema" : "https://github.com/citation-style-language/schema/raw/master/csl-citation.json" }</w:instrText>
      </w:r>
      <w:r>
        <w:rPr>
          <w:rFonts w:ascii="Times New Roman" w:hAnsi="Times New Roman" w:cs="Times New Roman"/>
          <w:sz w:val="24"/>
          <w:szCs w:val="24"/>
        </w:rPr>
        <w:fldChar w:fldCharType="separate"/>
      </w:r>
      <w:r w:rsidRPr="00DF770E">
        <w:rPr>
          <w:rFonts w:ascii="Times New Roman" w:hAnsi="Times New Roman" w:cs="Times New Roman"/>
          <w:noProof/>
          <w:sz w:val="24"/>
          <w:szCs w:val="24"/>
        </w:rPr>
        <w:t>(Ruansyah &amp; Rukmini,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21125">
        <w:rPr>
          <w:rFonts w:ascii="Times New Roman" w:hAnsi="Times New Roman" w:cs="Times New Roman"/>
          <w:sz w:val="24"/>
          <w:szCs w:val="24"/>
        </w:rPr>
        <w:t>stated that politeness was a real-world goal (politeness interpreted as a real desire to be pleasant to others or as the underlying motivation for an individual’s linguistic behavior).</w:t>
      </w:r>
    </w:p>
    <w:p w:rsidR="00A22459" w:rsidRDefault="00A22459" w:rsidP="002C1448">
      <w:pPr>
        <w:spacing w:after="0" w:line="240" w:lineRule="auto"/>
        <w:jc w:val="both"/>
        <w:rPr>
          <w:rFonts w:ascii="Times New Roman" w:hAnsi="Times New Roman" w:cs="Times New Roman"/>
          <w:sz w:val="24"/>
          <w:szCs w:val="24"/>
        </w:rPr>
      </w:pPr>
      <w:r w:rsidRPr="00C21125">
        <w:rPr>
          <w:rFonts w:ascii="Times New Roman" w:hAnsi="Times New Roman" w:cs="Times New Roman"/>
          <w:sz w:val="24"/>
          <w:szCs w:val="24"/>
        </w:rPr>
        <w:t>Politeness theory is the theory that accounts for the redressing of the affronts to face posed by face-threatening acts to addressee.</w:t>
      </w:r>
      <w:r>
        <w:rPr>
          <w:rFonts w:ascii="Times New Roman" w:hAnsi="Times New Roman" w:cs="Times New Roman"/>
          <w:sz w:val="24"/>
          <w:szCs w:val="24"/>
        </w:rPr>
        <w:t xml:space="preserve"> Brown and Levinson (1987) cited in</w:t>
      </w:r>
      <w:r w:rsidRPr="00C21125">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"Iswara", "given" : "Ratna Widya", "non-dropping-particle" : "", "parse-names" : false, "suffix" : "" }, { "dropping-particle" : "", "family" : "Saleh", "given" : "Mursid", "non-dropping-particle" : "", "parse-names" : false, "suffix" : "" } ], "id" : "ITEM-1", "issue" : "2", "issued" : { "date-parts" : [ [ "2017" ] ] }, "page" : "156-163", "title" : "FTA and Politeness Strategies in Prospective Students \u2019 Personal Statements to Apply for A Master \u2019 s Program Abroad", "type" : "article-journal", "volume" : "7" }, "uris" : [ "http://www.mendeley.com/documents/?uuid=f63e20fb-83c2-4f92-bbb0-f8a9e3aba0d4" ] } ], "mendeley" : { "formattedCitation" : "(Iswara &amp; Saleh, 2017)", "plainTextFormattedCitation" : "(Iswara &amp; Saleh, 2017)", "previouslyFormattedCitation" : "(Iswara &amp; Saleh, 2017)" }, "properties" : { "noteIndex" : 0 }, "schema" : "https://github.com/citation-style-language/schema/raw/master/csl-citation.json" }</w:instrText>
      </w:r>
      <w:r>
        <w:rPr>
          <w:rFonts w:ascii="Times New Roman" w:hAnsi="Times New Roman" w:cs="Times New Roman"/>
          <w:sz w:val="24"/>
          <w:szCs w:val="24"/>
        </w:rPr>
        <w:fldChar w:fldCharType="separate"/>
      </w:r>
      <w:r w:rsidRPr="00DF770E">
        <w:rPr>
          <w:rFonts w:ascii="Times New Roman" w:hAnsi="Times New Roman" w:cs="Times New Roman"/>
          <w:noProof/>
          <w:sz w:val="24"/>
          <w:szCs w:val="24"/>
        </w:rPr>
        <w:t>(Iswara &amp; Saleh, 2017)</w:t>
      </w:r>
      <w:r>
        <w:rPr>
          <w:rFonts w:ascii="Times New Roman" w:hAnsi="Times New Roman" w:cs="Times New Roman"/>
          <w:sz w:val="24"/>
          <w:szCs w:val="24"/>
        </w:rPr>
        <w:fldChar w:fldCharType="end"/>
      </w:r>
      <w:r>
        <w:rPr>
          <w:rFonts w:ascii="Times New Roman" w:hAnsi="Times New Roman" w:cs="Times New Roman"/>
          <w:sz w:val="24"/>
          <w:szCs w:val="24"/>
        </w:rPr>
        <w:t xml:space="preserve"> formulated that, </w:t>
      </w:r>
      <w:r w:rsidRPr="00C21125">
        <w:rPr>
          <w:rFonts w:ascii="Times New Roman" w:hAnsi="Times New Roman" w:cs="Times New Roman"/>
          <w:sz w:val="24"/>
          <w:szCs w:val="24"/>
        </w:rPr>
        <w:t>politeness theory has since expanded academia’s perception of politeness. Politeness is the expression of the speakers’ intention to mitigate face threats carried by certain face threatening act</w:t>
      </w:r>
      <w:r>
        <w:rPr>
          <w:rFonts w:ascii="Times New Roman" w:hAnsi="Times New Roman" w:cs="Times New Roman"/>
          <w:sz w:val="24"/>
          <w:szCs w:val="24"/>
        </w:rPr>
        <w:t xml:space="preserve">s toward another (Mills 2003:6) cited 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"Siburian", "given" : "Andri", "non-dropping-particle" : "", "parse-names" : false, "suffix" : "" } ], "id" : "ITEM-1", "issue" : "3", "issued" : { "date-parts" : [ [ "2016" ] ] }, "page" : "1-13", "title" : "An Analysis Of Politeness Strategy In Soimah Talkshow In TRANS TV", "type" : "article-journal", "volume" : "2" }, "uris" : [ "http://www.mendeley.com/documents/?uuid=d2ea0403-3da6-4fc5-9f9d-e9176319d675" ] } ], "mendeley" : { "formattedCitation" : "(Siburian, 2016)", "plainTextFormattedCitation" : "(Siburian, 2016)", "previouslyFormattedCitation" : "(Siburian, 2016)" }, "properties" : { "noteIndex" : 0 }, "schema" : "https://github.com/citation-style-language/schema/raw/master/csl-citation.json" }</w:instrText>
      </w:r>
      <w:r>
        <w:rPr>
          <w:rFonts w:ascii="Times New Roman" w:hAnsi="Times New Roman" w:cs="Times New Roman"/>
          <w:sz w:val="24"/>
          <w:szCs w:val="24"/>
        </w:rPr>
        <w:fldChar w:fldCharType="separate"/>
      </w:r>
      <w:r w:rsidRPr="00DF770E">
        <w:rPr>
          <w:rFonts w:ascii="Times New Roman" w:hAnsi="Times New Roman" w:cs="Times New Roman"/>
          <w:noProof/>
          <w:sz w:val="24"/>
          <w:szCs w:val="24"/>
        </w:rPr>
        <w:t>(Siburian, 2016)</w:t>
      </w:r>
      <w:r>
        <w:rPr>
          <w:rFonts w:ascii="Times New Roman" w:hAnsi="Times New Roman" w:cs="Times New Roman"/>
          <w:sz w:val="24"/>
          <w:szCs w:val="24"/>
        </w:rPr>
        <w:fldChar w:fldCharType="end"/>
      </w:r>
      <w:r>
        <w:rPr>
          <w:rFonts w:ascii="Times New Roman" w:hAnsi="Times New Roman" w:cs="Times New Roman"/>
          <w:sz w:val="24"/>
          <w:szCs w:val="24"/>
        </w:rPr>
        <w:t>.</w:t>
      </w:r>
    </w:p>
    <w:p w:rsidR="00A22459" w:rsidRDefault="00A22459" w:rsidP="002C1448">
      <w:pPr>
        <w:spacing w:after="0" w:line="240" w:lineRule="auto"/>
        <w:jc w:val="both"/>
        <w:rPr>
          <w:rFonts w:ascii="Times New Roman" w:hAnsi="Times New Roman" w:cs="Times New Roman"/>
          <w:sz w:val="24"/>
          <w:szCs w:val="24"/>
        </w:rPr>
      </w:pPr>
    </w:p>
    <w:p w:rsidR="00A22459" w:rsidRPr="00C21125" w:rsidRDefault="00A22459" w:rsidP="002C14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Face Threatening A</w:t>
      </w:r>
      <w:r w:rsidRPr="00C21125">
        <w:rPr>
          <w:rFonts w:ascii="Times New Roman" w:hAnsi="Times New Roman" w:cs="Times New Roman"/>
          <w:sz w:val="24"/>
          <w:szCs w:val="24"/>
        </w:rPr>
        <w:t>ct (FTA) is an act which challenges the face wants of an interlocutor. According to Brown and Levinson (1987:25)</w:t>
      </w:r>
      <w:r>
        <w:rPr>
          <w:rFonts w:ascii="Times New Roman" w:hAnsi="Times New Roman" w:cs="Times New Roman"/>
          <w:sz w:val="24"/>
          <w:szCs w:val="24"/>
        </w:rPr>
        <w:t xml:space="preserve"> cited 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"Kedve\u0161", "given" : "Ana", "non-dropping-particle" : "", "parse-names" : false, "suffix" : "" } ], "id" : "ITEM-1", "issued" : { "date-parts" : [ [ "2013" ] ] }, "page" : "431-444", "title" : "Face threatening acts and politeness strategies in summer school application calls", "type" : "article-journal", "volume" : "3" }, "uris" : [ "http://www.mendeley.com/documents/?uuid=3fbc8ea1-5b24-44b3-a0a3-c649e1508ddb" ] } ], "mendeley" : { "formattedCitation" : "(Kedve\u0161, 2013)", "plainTextFormattedCitation" : "(Kedve\u0161, 2013)", "previouslyFormattedCitation" : "(Kedve\u0161, 2013)" }, "properties" : { "noteIndex" : 0 }, "schema" : "https://github.com/citation-style-language/schema/raw/master/csl-citation.json" }</w:instrText>
      </w:r>
      <w:r>
        <w:rPr>
          <w:rFonts w:ascii="Times New Roman" w:hAnsi="Times New Roman" w:cs="Times New Roman"/>
          <w:sz w:val="24"/>
          <w:szCs w:val="24"/>
        </w:rPr>
        <w:fldChar w:fldCharType="separate"/>
      </w:r>
      <w:r w:rsidRPr="00DF770E">
        <w:rPr>
          <w:rFonts w:ascii="Times New Roman" w:hAnsi="Times New Roman" w:cs="Times New Roman"/>
          <w:noProof/>
          <w:sz w:val="24"/>
          <w:szCs w:val="24"/>
        </w:rPr>
        <w:t>(Kedveš, 2013)</w:t>
      </w:r>
      <w:r>
        <w:rPr>
          <w:rFonts w:ascii="Times New Roman" w:hAnsi="Times New Roman" w:cs="Times New Roman"/>
          <w:sz w:val="24"/>
          <w:szCs w:val="24"/>
        </w:rPr>
        <w:fldChar w:fldCharType="end"/>
      </w:r>
      <w:r w:rsidRPr="00C21125">
        <w:rPr>
          <w:rFonts w:ascii="Times New Roman" w:hAnsi="Times New Roman" w:cs="Times New Roman"/>
          <w:sz w:val="24"/>
          <w:szCs w:val="24"/>
        </w:rPr>
        <w:t>, face threatening acts may threaten either the speaker’s face or the hearer’s face and they may threatening either positive face or negative face. Every single thing we dare to say will affect not only our hearer’s f</w:t>
      </w:r>
      <w:r>
        <w:rPr>
          <w:rFonts w:ascii="Times New Roman" w:hAnsi="Times New Roman" w:cs="Times New Roman"/>
          <w:sz w:val="24"/>
          <w:szCs w:val="24"/>
        </w:rPr>
        <w:t>ace but also our own face. Face Saving A</w:t>
      </w:r>
      <w:r w:rsidRPr="00C21125">
        <w:rPr>
          <w:rFonts w:ascii="Times New Roman" w:hAnsi="Times New Roman" w:cs="Times New Roman"/>
          <w:sz w:val="24"/>
          <w:szCs w:val="24"/>
        </w:rPr>
        <w:t>ct</w:t>
      </w:r>
      <w:r>
        <w:rPr>
          <w:rFonts w:ascii="Times New Roman" w:hAnsi="Times New Roman" w:cs="Times New Roman"/>
          <w:sz w:val="24"/>
          <w:szCs w:val="24"/>
        </w:rPr>
        <w:t xml:space="preserve"> (FSA) refers to maintain</w:t>
      </w:r>
      <w:r w:rsidRPr="00C21125">
        <w:rPr>
          <w:rFonts w:ascii="Times New Roman" w:hAnsi="Times New Roman" w:cs="Times New Roman"/>
          <w:sz w:val="24"/>
          <w:szCs w:val="24"/>
        </w:rPr>
        <w:t xml:space="preserve"> a good self-image. People who are involved in a conflict and secretly know they are wrong will often not admit that they made a mistake. They therefore continue the conflict, just avoid the embarrassment of looking bad.</w:t>
      </w:r>
    </w:p>
    <w:p w:rsidR="00A22459" w:rsidRPr="00C21125" w:rsidRDefault="00A22459" w:rsidP="002C1448">
      <w:pPr>
        <w:spacing w:after="0" w:line="240" w:lineRule="auto"/>
        <w:jc w:val="both"/>
        <w:rPr>
          <w:rFonts w:ascii="Times New Roman" w:hAnsi="Times New Roman" w:cs="Times New Roman"/>
          <w:sz w:val="24"/>
          <w:szCs w:val="24"/>
        </w:rPr>
      </w:pPr>
    </w:p>
    <w:p w:rsidR="00A22459" w:rsidRPr="00C21125" w:rsidRDefault="00A22459" w:rsidP="002C1448">
      <w:pPr>
        <w:spacing w:after="0" w:line="240" w:lineRule="auto"/>
        <w:jc w:val="both"/>
        <w:rPr>
          <w:rFonts w:ascii="Times New Roman" w:hAnsi="Times New Roman" w:cs="Times New Roman"/>
          <w:b/>
          <w:sz w:val="24"/>
          <w:szCs w:val="24"/>
        </w:rPr>
      </w:pPr>
    </w:p>
    <w:p w:rsidR="00A22459" w:rsidRPr="00C21125" w:rsidRDefault="00A22459" w:rsidP="002C1448">
      <w:pPr>
        <w:pStyle w:val="ListParagraph"/>
        <w:numPr>
          <w:ilvl w:val="0"/>
          <w:numId w:val="27"/>
        </w:numPr>
        <w:tabs>
          <w:tab w:val="left" w:pos="0"/>
        </w:tabs>
        <w:spacing w:line="240" w:lineRule="auto"/>
        <w:ind w:left="426" w:hanging="426"/>
        <w:jc w:val="both"/>
        <w:rPr>
          <w:rFonts w:ascii="Times New Roman" w:hAnsi="Times New Roman" w:cs="Times New Roman"/>
          <w:i/>
          <w:sz w:val="24"/>
          <w:szCs w:val="24"/>
        </w:rPr>
      </w:pPr>
      <w:r w:rsidRPr="00C21125">
        <w:rPr>
          <w:rFonts w:ascii="Times New Roman" w:hAnsi="Times New Roman" w:cs="Times New Roman"/>
          <w:i/>
          <w:sz w:val="24"/>
          <w:szCs w:val="24"/>
        </w:rPr>
        <w:t>Positive and negative face</w:t>
      </w:r>
    </w:p>
    <w:p w:rsidR="00A22459" w:rsidRPr="00C21125" w:rsidRDefault="00A22459" w:rsidP="002C1448">
      <w:pPr>
        <w:tabs>
          <w:tab w:val="left" w:pos="0"/>
        </w:tabs>
        <w:spacing w:line="240" w:lineRule="auto"/>
        <w:jc w:val="both"/>
        <w:rPr>
          <w:rFonts w:ascii="Times New Roman" w:hAnsi="Times New Roman" w:cs="Times New Roman"/>
          <w:i/>
          <w:sz w:val="24"/>
          <w:szCs w:val="24"/>
        </w:rPr>
      </w:pPr>
      <w:r>
        <w:rPr>
          <w:rFonts w:ascii="Times New Roman" w:hAnsi="Times New Roman" w:cs="Times New Roman"/>
          <w:sz w:val="24"/>
          <w:szCs w:val="24"/>
        </w:rPr>
        <w:t>The f</w:t>
      </w:r>
      <w:r w:rsidRPr="00C21125">
        <w:rPr>
          <w:rFonts w:ascii="Times New Roman" w:hAnsi="Times New Roman" w:cs="Times New Roman"/>
          <w:sz w:val="24"/>
          <w:szCs w:val="24"/>
        </w:rPr>
        <w:t xml:space="preserve">ace is the public self-image that every adult tries to project. In their 1987 book, Brown and Levinson defined </w:t>
      </w:r>
      <w:r>
        <w:rPr>
          <w:rFonts w:ascii="Times New Roman" w:hAnsi="Times New Roman" w:cs="Times New Roman"/>
          <w:sz w:val="24"/>
          <w:szCs w:val="24"/>
        </w:rPr>
        <w:t xml:space="preserve">the </w:t>
      </w:r>
      <w:r w:rsidRPr="00C21125">
        <w:rPr>
          <w:rFonts w:ascii="Times New Roman" w:hAnsi="Times New Roman" w:cs="Times New Roman"/>
          <w:sz w:val="24"/>
          <w:szCs w:val="24"/>
        </w:rPr>
        <w:t>positive face two ways:</w:t>
      </w:r>
    </w:p>
    <w:p w:rsidR="00A22459" w:rsidRPr="00C21125" w:rsidRDefault="00A22459" w:rsidP="002C1448">
      <w:pPr>
        <w:pStyle w:val="ListParagraph"/>
        <w:numPr>
          <w:ilvl w:val="0"/>
          <w:numId w:val="28"/>
        </w:numPr>
        <w:tabs>
          <w:tab w:val="left" w:pos="0"/>
        </w:tabs>
        <w:spacing w:line="240" w:lineRule="auto"/>
        <w:ind w:left="426" w:hanging="426"/>
        <w:jc w:val="both"/>
        <w:rPr>
          <w:rFonts w:ascii="Times New Roman" w:hAnsi="Times New Roman" w:cs="Times New Roman"/>
          <w:i/>
          <w:sz w:val="24"/>
          <w:szCs w:val="24"/>
        </w:rPr>
      </w:pPr>
      <w:r w:rsidRPr="00C21125">
        <w:rPr>
          <w:rFonts w:ascii="Times New Roman" w:hAnsi="Times New Roman" w:cs="Times New Roman"/>
          <w:sz w:val="24"/>
          <w:szCs w:val="24"/>
        </w:rPr>
        <w:t>Positive Face</w:t>
      </w:r>
    </w:p>
    <w:p w:rsidR="00A22459" w:rsidRPr="00C21125" w:rsidRDefault="00A22459" w:rsidP="002C1448">
      <w:pPr>
        <w:tabs>
          <w:tab w:val="left" w:pos="0"/>
        </w:tabs>
        <w:spacing w:line="240" w:lineRule="auto"/>
        <w:jc w:val="both"/>
        <w:rPr>
          <w:rFonts w:ascii="Times New Roman" w:hAnsi="Times New Roman" w:cs="Times New Roman"/>
          <w:i/>
          <w:sz w:val="24"/>
          <w:szCs w:val="24"/>
        </w:rPr>
      </w:pPr>
      <w:r>
        <w:rPr>
          <w:rFonts w:ascii="Times New Roman" w:hAnsi="Times New Roman" w:cs="Times New Roman"/>
          <w:sz w:val="24"/>
          <w:szCs w:val="24"/>
        </w:rPr>
        <w:t>Refer</w:t>
      </w:r>
      <w:r w:rsidRPr="00C21125">
        <w:rPr>
          <w:rFonts w:ascii="Times New Roman" w:hAnsi="Times New Roman" w:cs="Times New Roman"/>
          <w:sz w:val="24"/>
          <w:szCs w:val="24"/>
        </w:rPr>
        <w:t xml:space="preserve"> to one's self-esteem, while</w:t>
      </w:r>
      <w:r>
        <w:rPr>
          <w:rFonts w:ascii="Times New Roman" w:hAnsi="Times New Roman" w:cs="Times New Roman"/>
          <w:sz w:val="24"/>
          <w:szCs w:val="24"/>
        </w:rPr>
        <w:t xml:space="preserve"> the</w:t>
      </w:r>
      <w:r w:rsidRPr="00C21125">
        <w:rPr>
          <w:rFonts w:ascii="Times New Roman" w:hAnsi="Times New Roman" w:cs="Times New Roman"/>
          <w:sz w:val="24"/>
          <w:szCs w:val="24"/>
        </w:rPr>
        <w:t xml:space="preserve"> negative face refers to one's freedom to act. The two aspects of face are the basic wants in any social interaction, and so during any social interactio</w:t>
      </w:r>
      <w:r>
        <w:rPr>
          <w:rFonts w:ascii="Times New Roman" w:hAnsi="Times New Roman" w:cs="Times New Roman"/>
          <w:sz w:val="24"/>
          <w:szCs w:val="24"/>
        </w:rPr>
        <w:t>n, cooperation is needed among</w:t>
      </w:r>
      <w:r w:rsidRPr="00C21125">
        <w:rPr>
          <w:rFonts w:ascii="Times New Roman" w:hAnsi="Times New Roman" w:cs="Times New Roman"/>
          <w:sz w:val="24"/>
          <w:szCs w:val="24"/>
        </w:rPr>
        <w:t xml:space="preserve"> the participants to maintain each other's faces.</w:t>
      </w:r>
    </w:p>
    <w:p w:rsidR="00A22459" w:rsidRPr="00C21125" w:rsidRDefault="00A22459" w:rsidP="002C1448">
      <w:pPr>
        <w:pStyle w:val="ListParagraph"/>
        <w:numPr>
          <w:ilvl w:val="0"/>
          <w:numId w:val="28"/>
        </w:numPr>
        <w:tabs>
          <w:tab w:val="left" w:pos="0"/>
        </w:tabs>
        <w:spacing w:line="240" w:lineRule="auto"/>
        <w:ind w:left="426" w:hanging="426"/>
        <w:jc w:val="both"/>
        <w:rPr>
          <w:rFonts w:ascii="Times New Roman" w:hAnsi="Times New Roman" w:cs="Times New Roman"/>
          <w:i/>
          <w:sz w:val="24"/>
          <w:szCs w:val="24"/>
        </w:rPr>
      </w:pPr>
      <w:r w:rsidRPr="00C21125">
        <w:rPr>
          <w:rFonts w:ascii="Times New Roman" w:hAnsi="Times New Roman" w:cs="Times New Roman"/>
          <w:sz w:val="24"/>
          <w:szCs w:val="24"/>
        </w:rPr>
        <w:t>Negative face</w:t>
      </w:r>
    </w:p>
    <w:p w:rsidR="00A22459" w:rsidRPr="00C21125" w:rsidRDefault="00A22459" w:rsidP="002C1448">
      <w:pPr>
        <w:tabs>
          <w:tab w:val="left" w:pos="0"/>
        </w:tabs>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It is </w:t>
      </w:r>
      <w:r w:rsidRPr="00C21125">
        <w:rPr>
          <w:rFonts w:ascii="Times New Roman" w:hAnsi="Times New Roman" w:cs="Times New Roman"/>
          <w:sz w:val="24"/>
          <w:szCs w:val="24"/>
        </w:rPr>
        <w:t xml:space="preserve">defined as "the want of every 'competent adult member' that his </w:t>
      </w:r>
      <w:r>
        <w:rPr>
          <w:rFonts w:ascii="Times New Roman" w:hAnsi="Times New Roman" w:cs="Times New Roman"/>
          <w:sz w:val="24"/>
          <w:szCs w:val="24"/>
        </w:rPr>
        <w:t>actions be unimpeded by others"</w:t>
      </w:r>
      <w:r w:rsidRPr="00C21125">
        <w:rPr>
          <w:rFonts w:ascii="Times New Roman" w:hAnsi="Times New Roman" w:cs="Times New Roman"/>
          <w:sz w:val="24"/>
          <w:szCs w:val="24"/>
        </w:rPr>
        <w:t xml:space="preserve"> or "the basic claim to territories, personal preserves, rights to non-distraction</w:t>
      </w:r>
      <w:r>
        <w:rPr>
          <w:rFonts w:ascii="Times New Roman" w:hAnsi="Times New Roman" w:cs="Times New Roman"/>
          <w:sz w:val="24"/>
          <w:szCs w:val="24"/>
        </w:rPr>
        <w:t>. T</w:t>
      </w:r>
      <w:r w:rsidRPr="00C21125">
        <w:rPr>
          <w:rFonts w:ascii="Times New Roman" w:hAnsi="Times New Roman" w:cs="Times New Roman"/>
          <w:sz w:val="24"/>
          <w:szCs w:val="24"/>
        </w:rPr>
        <w:t>he freedom of acti</w:t>
      </w:r>
      <w:r>
        <w:rPr>
          <w:rFonts w:ascii="Times New Roman" w:hAnsi="Times New Roman" w:cs="Times New Roman"/>
          <w:sz w:val="24"/>
          <w:szCs w:val="24"/>
        </w:rPr>
        <w:t>on and freedom from imposition."</w:t>
      </w:r>
    </w:p>
    <w:p w:rsidR="00A22459" w:rsidRPr="00C21125" w:rsidRDefault="00A22459" w:rsidP="002C1448">
      <w:pPr>
        <w:pStyle w:val="ListParagraph"/>
        <w:numPr>
          <w:ilvl w:val="0"/>
          <w:numId w:val="27"/>
        </w:numPr>
        <w:tabs>
          <w:tab w:val="left" w:pos="0"/>
        </w:tabs>
        <w:spacing w:line="240" w:lineRule="auto"/>
        <w:ind w:left="426" w:hanging="426"/>
        <w:jc w:val="both"/>
        <w:rPr>
          <w:rFonts w:ascii="Times New Roman" w:hAnsi="Times New Roman" w:cs="Times New Roman"/>
          <w:i/>
          <w:sz w:val="24"/>
          <w:szCs w:val="24"/>
        </w:rPr>
      </w:pPr>
      <w:r w:rsidRPr="00C21125">
        <w:rPr>
          <w:rFonts w:ascii="Times New Roman" w:hAnsi="Times New Roman" w:cs="Times New Roman"/>
          <w:i/>
          <w:sz w:val="24"/>
          <w:szCs w:val="24"/>
        </w:rPr>
        <w:t>Face threating act</w:t>
      </w:r>
    </w:p>
    <w:p w:rsidR="00A22459" w:rsidRPr="00C21125" w:rsidRDefault="00A22459" w:rsidP="002C1448">
      <w:p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The person who is being stared at must wonder, what is wrong. A child (or adult) at times can be more ex</w:t>
      </w:r>
      <w:r>
        <w:rPr>
          <w:rFonts w:ascii="Times New Roman" w:hAnsi="Times New Roman" w:cs="Times New Roman"/>
          <w:sz w:val="24"/>
          <w:szCs w:val="24"/>
        </w:rPr>
        <w:t xml:space="preserve">pressive and rather than hide </w:t>
      </w:r>
      <w:r w:rsidRPr="00C21125">
        <w:rPr>
          <w:rFonts w:ascii="Times New Roman" w:hAnsi="Times New Roman" w:cs="Times New Roman"/>
          <w:sz w:val="24"/>
          <w:szCs w:val="24"/>
        </w:rPr>
        <w:t xml:space="preserve">FTA, might express him or herself openly. Sticking </w:t>
      </w:r>
      <w:r w:rsidRPr="00C21125">
        <w:rPr>
          <w:rFonts w:ascii="Times New Roman" w:hAnsi="Times New Roman" w:cs="Times New Roman"/>
          <w:sz w:val="24"/>
          <w:szCs w:val="24"/>
        </w:rPr>
        <w:lastRenderedPageBreak/>
        <w:t>one's tongue out at someone else can be done with no attempt to conceal the act. It ca</w:t>
      </w:r>
      <w:r>
        <w:rPr>
          <w:rFonts w:ascii="Times New Roman" w:hAnsi="Times New Roman" w:cs="Times New Roman"/>
          <w:sz w:val="24"/>
          <w:szCs w:val="24"/>
        </w:rPr>
        <w:t xml:space="preserve">n be a </w:t>
      </w:r>
      <w:r w:rsidRPr="00C21125">
        <w:rPr>
          <w:rFonts w:ascii="Times New Roman" w:hAnsi="Times New Roman" w:cs="Times New Roman"/>
          <w:sz w:val="24"/>
          <w:szCs w:val="24"/>
        </w:rPr>
        <w:t>Face Threating Act 'in your face' (Leech, 1983:56)</w:t>
      </w:r>
      <w:r>
        <w:rPr>
          <w:rFonts w:ascii="Times New Roman" w:hAnsi="Times New Roman" w:cs="Times New Roman"/>
          <w:sz w:val="24"/>
          <w:szCs w:val="24"/>
        </w:rPr>
        <w:t xml:space="preserve"> cited 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"10.5296/ijl.v4i2.1858", "author" : [ { "dropping-particle" : "", "family" : "Mar\u00eda", "given" : "Jos\u00e9", "non-dropping-particle" : "", "parse-names" : false, "suffix" : "" }, { "dropping-particle" : "", "family" : "Corresponding", "given" : "Gil", "non-dropping-particle" : "", "parse-names" : false, "suffix" : "" } ], "id" : "ITEM-1", "issue" : "2", "issued" : { "date-parts" : [ [ "2012" ] ] }, "page" : "400-411", "title" : "Face-Threatening Speech Acts and Face-Invading Speech Acts : An Interpretation of Politeness Phenomena", "type" : "article-journal", "volume" : "4" }, "uris" : [ "http://www.mendeley.com/documents/?uuid=858a676f-d8b5-4676-8a30-07c88422ac4a" ] } ], "mendeley" : { "formattedCitation" : "(Mar\u00eda &amp; Corresponding, 2012)", "plainTextFormattedCitation" : "(Mar\u00eda &amp; Corresponding, 2012)", "previouslyFormattedCitation" : "(Mar\u00eda &amp; Corresponding, 2012)" }, "properties" : { "noteIndex" : 0 }, "schema" : "https://github.com/citation-style-language/schema/raw/master/csl-citation.json" }</w:instrText>
      </w:r>
      <w:r>
        <w:rPr>
          <w:rFonts w:ascii="Times New Roman" w:hAnsi="Times New Roman" w:cs="Times New Roman"/>
          <w:sz w:val="24"/>
          <w:szCs w:val="24"/>
        </w:rPr>
        <w:fldChar w:fldCharType="separate"/>
      </w:r>
      <w:r w:rsidRPr="00DF770E">
        <w:rPr>
          <w:rFonts w:ascii="Times New Roman" w:hAnsi="Times New Roman" w:cs="Times New Roman"/>
          <w:noProof/>
          <w:sz w:val="24"/>
          <w:szCs w:val="24"/>
        </w:rPr>
        <w:t>(María &amp; Corresponding, 2012)</w:t>
      </w:r>
      <w:r>
        <w:rPr>
          <w:rFonts w:ascii="Times New Roman" w:hAnsi="Times New Roman" w:cs="Times New Roman"/>
          <w:sz w:val="24"/>
          <w:szCs w:val="24"/>
        </w:rPr>
        <w:fldChar w:fldCharType="end"/>
      </w:r>
      <w:r w:rsidRPr="00C21125">
        <w:rPr>
          <w:rFonts w:ascii="Times New Roman" w:hAnsi="Times New Roman" w:cs="Times New Roman"/>
          <w:sz w:val="24"/>
          <w:szCs w:val="24"/>
        </w:rPr>
        <w:t>.</w:t>
      </w:r>
    </w:p>
    <w:p w:rsidR="00A22459" w:rsidRPr="00C21125" w:rsidRDefault="00A22459" w:rsidP="002C1448">
      <w:pPr>
        <w:pStyle w:val="ListParagraph"/>
        <w:numPr>
          <w:ilvl w:val="0"/>
          <w:numId w:val="29"/>
        </w:numPr>
        <w:tabs>
          <w:tab w:val="left" w:pos="0"/>
        </w:tabs>
        <w:spacing w:line="240" w:lineRule="auto"/>
        <w:ind w:left="426" w:hanging="426"/>
        <w:jc w:val="both"/>
        <w:rPr>
          <w:rFonts w:ascii="Times New Roman" w:hAnsi="Times New Roman" w:cs="Times New Roman"/>
          <w:sz w:val="24"/>
          <w:szCs w:val="24"/>
        </w:rPr>
      </w:pPr>
      <w:r w:rsidRPr="00C21125">
        <w:rPr>
          <w:rFonts w:ascii="Times New Roman" w:hAnsi="Times New Roman" w:cs="Times New Roman"/>
          <w:sz w:val="24"/>
          <w:szCs w:val="24"/>
        </w:rPr>
        <w:t>Negative face-threatening acts</w:t>
      </w:r>
    </w:p>
    <w:p w:rsidR="00A22459" w:rsidRPr="00C21125" w:rsidRDefault="00A22459" w:rsidP="002C1448">
      <w:p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Negative face is threatened when an individual does not avoid or intend to avoid the obstruction of their interlocutor's freedom of action.</w:t>
      </w:r>
    </w:p>
    <w:p w:rsidR="00A22459" w:rsidRPr="00C21125" w:rsidRDefault="00A22459" w:rsidP="002C1448">
      <w:pPr>
        <w:pStyle w:val="ListParagraph"/>
        <w:numPr>
          <w:ilvl w:val="0"/>
          <w:numId w:val="29"/>
        </w:numPr>
        <w:tabs>
          <w:tab w:val="left" w:pos="0"/>
        </w:tabs>
        <w:spacing w:line="240" w:lineRule="auto"/>
        <w:ind w:left="426" w:hanging="426"/>
        <w:jc w:val="both"/>
        <w:rPr>
          <w:rFonts w:ascii="Times New Roman" w:hAnsi="Times New Roman" w:cs="Times New Roman"/>
          <w:sz w:val="24"/>
          <w:szCs w:val="24"/>
        </w:rPr>
      </w:pPr>
      <w:r w:rsidRPr="00C21125">
        <w:rPr>
          <w:rFonts w:ascii="Times New Roman" w:hAnsi="Times New Roman" w:cs="Times New Roman"/>
          <w:sz w:val="24"/>
          <w:szCs w:val="24"/>
        </w:rPr>
        <w:t>Positive face-threatening acts</w:t>
      </w:r>
    </w:p>
    <w:p w:rsidR="00A22459" w:rsidRPr="00C21125" w:rsidRDefault="00A22459" w:rsidP="002C1448">
      <w:p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 xml:space="preserve"> Positive face is threatened when the speaker or hearer does not care about their iterator’s feelings, wants, or does not want what the other wants.</w:t>
      </w:r>
    </w:p>
    <w:p w:rsidR="00A22459" w:rsidRPr="00C21125" w:rsidRDefault="00A22459" w:rsidP="002C1448">
      <w:pPr>
        <w:pStyle w:val="ListParagraph"/>
        <w:numPr>
          <w:ilvl w:val="0"/>
          <w:numId w:val="27"/>
        </w:numPr>
        <w:tabs>
          <w:tab w:val="left" w:pos="0"/>
        </w:tabs>
        <w:spacing w:line="240" w:lineRule="auto"/>
        <w:ind w:left="426" w:hanging="426"/>
        <w:jc w:val="both"/>
        <w:rPr>
          <w:rFonts w:ascii="Times New Roman" w:hAnsi="Times New Roman" w:cs="Times New Roman"/>
          <w:i/>
          <w:sz w:val="24"/>
          <w:szCs w:val="24"/>
        </w:rPr>
      </w:pPr>
      <w:r w:rsidRPr="00C21125">
        <w:rPr>
          <w:rFonts w:ascii="Times New Roman" w:hAnsi="Times New Roman" w:cs="Times New Roman"/>
          <w:i/>
          <w:sz w:val="24"/>
          <w:szCs w:val="24"/>
        </w:rPr>
        <w:t>Face saving act</w:t>
      </w:r>
    </w:p>
    <w:p w:rsidR="00A22459" w:rsidRPr="00C21125" w:rsidRDefault="00A22459" w:rsidP="002C1448">
      <w:p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Face saving act people corporate (and assume each other’s cooperation) in maintaining</w:t>
      </w:r>
      <w:r>
        <w:rPr>
          <w:rFonts w:ascii="Times New Roman" w:hAnsi="Times New Roman" w:cs="Times New Roman"/>
          <w:sz w:val="24"/>
          <w:szCs w:val="24"/>
        </w:rPr>
        <w:t xml:space="preserve"> face interaction, such a coo</w:t>
      </w:r>
      <w:r w:rsidRPr="00C21125">
        <w:rPr>
          <w:rFonts w:ascii="Times New Roman" w:hAnsi="Times New Roman" w:cs="Times New Roman"/>
          <w:sz w:val="24"/>
          <w:szCs w:val="24"/>
        </w:rPr>
        <w:t xml:space="preserve">peration being based on the mutual vulnerability of </w:t>
      </w:r>
      <w:r>
        <w:rPr>
          <w:rFonts w:ascii="Times New Roman" w:hAnsi="Times New Roman" w:cs="Times New Roman"/>
          <w:sz w:val="24"/>
          <w:szCs w:val="24"/>
        </w:rPr>
        <w:t xml:space="preserve">the face, Levinson(1987: 61) cited 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"Culpeper", "given" : "Jonathan", "non-dropping-particle" : "", "parse-names" : false, "suffix" : "" } ], "id" : "ITEM-1", "issued" : { "date-parts" : [ [ "2011" ] ] }, "page" : "1-41", "title" : "Politeness and Impoliteness", "type" : "article-journal", "volume" : "5" }, "uris" : [ "http://www.mendeley.com/documents/?uuid=d795f34a-1c92-449c-a336-1fa5e0c4d979" ] } ], "mendeley" : { "formattedCitation" : "(Culpeper, 2011)", "plainTextFormattedCitation" : "(Culpeper, 2011)", "previouslyFormattedCitation" : "(Culpeper, 2011)" }, "properties" : { "noteIndex" : 0 }, "schema" : "https://github.com/citation-style-language/schema/raw/master/csl-citation.json" }</w:instrText>
      </w:r>
      <w:r>
        <w:rPr>
          <w:rFonts w:ascii="Times New Roman" w:hAnsi="Times New Roman" w:cs="Times New Roman"/>
          <w:sz w:val="24"/>
          <w:szCs w:val="24"/>
        </w:rPr>
        <w:fldChar w:fldCharType="separate"/>
      </w:r>
      <w:r w:rsidRPr="00DF770E">
        <w:rPr>
          <w:rFonts w:ascii="Times New Roman" w:hAnsi="Times New Roman" w:cs="Times New Roman"/>
          <w:noProof/>
          <w:sz w:val="24"/>
          <w:szCs w:val="24"/>
        </w:rPr>
        <w:t>(Culpeper, 2011)</w:t>
      </w:r>
      <w:r>
        <w:rPr>
          <w:rFonts w:ascii="Times New Roman" w:hAnsi="Times New Roman" w:cs="Times New Roman"/>
          <w:sz w:val="24"/>
          <w:szCs w:val="24"/>
        </w:rPr>
        <w:fldChar w:fldCharType="end"/>
      </w:r>
      <w:r>
        <w:rPr>
          <w:rFonts w:ascii="Times New Roman" w:hAnsi="Times New Roman" w:cs="Times New Roman"/>
          <w:sz w:val="24"/>
          <w:szCs w:val="24"/>
        </w:rPr>
        <w:t>.</w:t>
      </w:r>
    </w:p>
    <w:p w:rsidR="00A22459" w:rsidRPr="00C21125" w:rsidRDefault="00A22459" w:rsidP="002C144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The researchers choose</w:t>
      </w:r>
      <w:r w:rsidRPr="00C21125">
        <w:rPr>
          <w:rFonts w:ascii="Times New Roman" w:hAnsi="Times New Roman" w:cs="Times New Roman"/>
          <w:sz w:val="24"/>
          <w:szCs w:val="24"/>
        </w:rPr>
        <w:t xml:space="preserve"> Barbie as The Princess and The Pauper Movie because that movie tells about a royal’s life as a theme. It can be seen clearly from the title</w:t>
      </w:r>
      <w:r>
        <w:rPr>
          <w:rFonts w:ascii="Times New Roman" w:hAnsi="Times New Roman" w:cs="Times New Roman"/>
          <w:sz w:val="24"/>
          <w:szCs w:val="24"/>
        </w:rPr>
        <w:t>,</w:t>
      </w:r>
      <w:r w:rsidRPr="00C21125">
        <w:rPr>
          <w:rFonts w:ascii="Times New Roman" w:hAnsi="Times New Roman" w:cs="Times New Roman"/>
          <w:sz w:val="24"/>
          <w:szCs w:val="24"/>
        </w:rPr>
        <w:t xml:space="preserve"> and all of us know that something which refers to such a royal story has a deep connection with politeness.</w:t>
      </w:r>
    </w:p>
    <w:p w:rsidR="00A22459" w:rsidRPr="00C21125" w:rsidRDefault="00A22459" w:rsidP="002C1448">
      <w:pPr>
        <w:spacing w:after="0" w:line="240" w:lineRule="auto"/>
        <w:jc w:val="both"/>
        <w:rPr>
          <w:rFonts w:ascii="Times New Roman" w:hAnsi="Times New Roman" w:cs="Times New Roman"/>
          <w:b/>
          <w:sz w:val="24"/>
          <w:szCs w:val="24"/>
        </w:rPr>
      </w:pPr>
    </w:p>
    <w:p w:rsidR="00A22459" w:rsidRPr="00C21125" w:rsidRDefault="00A22459" w:rsidP="002C1448">
      <w:pPr>
        <w:spacing w:after="0" w:line="240" w:lineRule="auto"/>
        <w:jc w:val="both"/>
        <w:rPr>
          <w:rFonts w:ascii="Times New Roman" w:hAnsi="Times New Roman" w:cs="Times New Roman"/>
          <w:b/>
          <w:sz w:val="24"/>
          <w:szCs w:val="24"/>
        </w:rPr>
      </w:pPr>
      <w:r w:rsidRPr="00C21125">
        <w:rPr>
          <w:rFonts w:ascii="Times New Roman" w:hAnsi="Times New Roman" w:cs="Times New Roman"/>
          <w:sz w:val="24"/>
          <w:szCs w:val="24"/>
        </w:rPr>
        <w:t xml:space="preserve">The researchers analyze this movie because of their story is interesting. </w:t>
      </w:r>
      <w:r>
        <w:rPr>
          <w:rFonts w:ascii="Times New Roman" w:hAnsi="Times New Roman" w:cs="Times New Roman"/>
          <w:sz w:val="24"/>
          <w:szCs w:val="24"/>
        </w:rPr>
        <w:t>It tells there</w:t>
      </w:r>
      <w:r w:rsidRPr="00C21125">
        <w:rPr>
          <w:rFonts w:ascii="Times New Roman" w:hAnsi="Times New Roman" w:cs="Times New Roman"/>
          <w:sz w:val="24"/>
          <w:szCs w:val="24"/>
        </w:rPr>
        <w:t xml:space="preserve"> was a princess named Princess Anneliese. Apparently she was unhappy and wanted to be free from the confines of a prince</w:t>
      </w:r>
      <w:r>
        <w:rPr>
          <w:rFonts w:ascii="Times New Roman" w:hAnsi="Times New Roman" w:cs="Times New Roman"/>
          <w:sz w:val="24"/>
          <w:szCs w:val="24"/>
        </w:rPr>
        <w:t>ss's life so binding. Meanwhile,</w:t>
      </w:r>
      <w:r w:rsidRPr="00C21125">
        <w:rPr>
          <w:rFonts w:ascii="Times New Roman" w:hAnsi="Times New Roman" w:cs="Times New Roman"/>
          <w:sz w:val="24"/>
          <w:szCs w:val="24"/>
        </w:rPr>
        <w:t xml:space="preserve"> Erica</w:t>
      </w:r>
      <w:r>
        <w:rPr>
          <w:rFonts w:ascii="Times New Roman" w:hAnsi="Times New Roman" w:cs="Times New Roman"/>
          <w:sz w:val="24"/>
          <w:szCs w:val="24"/>
        </w:rPr>
        <w:t>,</w:t>
      </w:r>
      <w:r w:rsidRPr="00C21125">
        <w:rPr>
          <w:rFonts w:ascii="Times New Roman" w:hAnsi="Times New Roman" w:cs="Times New Roman"/>
          <w:sz w:val="24"/>
          <w:szCs w:val="24"/>
        </w:rPr>
        <w:t xml:space="preserve"> an ordinary girl who wants to escape from poverty and her position as a servant of a cruel employer, Madame Carp. One day they accidentally met and surprised them. They are so similar to each other like twins only.</w:t>
      </w:r>
    </w:p>
    <w:p w:rsidR="00A22459" w:rsidRPr="00C21125" w:rsidRDefault="00A22459" w:rsidP="002C1448">
      <w:pPr>
        <w:spacing w:after="0" w:line="240" w:lineRule="auto"/>
        <w:jc w:val="both"/>
        <w:rPr>
          <w:rFonts w:ascii="Times New Roman" w:hAnsi="Times New Roman" w:cs="Times New Roman"/>
          <w:b/>
          <w:sz w:val="24"/>
          <w:szCs w:val="24"/>
        </w:rPr>
      </w:pPr>
    </w:p>
    <w:p w:rsidR="00A22459" w:rsidRPr="00C21125" w:rsidRDefault="00A22459" w:rsidP="002C1448">
      <w:pPr>
        <w:spacing w:after="0" w:line="240" w:lineRule="auto"/>
        <w:jc w:val="both"/>
        <w:rPr>
          <w:rFonts w:ascii="Times New Roman" w:hAnsi="Times New Roman" w:cs="Times New Roman"/>
          <w:b/>
          <w:sz w:val="24"/>
          <w:szCs w:val="24"/>
        </w:rPr>
      </w:pPr>
      <w:r w:rsidRPr="00C21125">
        <w:rPr>
          <w:rFonts w:ascii="Times New Roman" w:hAnsi="Times New Roman" w:cs="Times New Roman"/>
          <w:sz w:val="24"/>
          <w:szCs w:val="24"/>
        </w:rPr>
        <w:t>Shortly after Princess Anneliese was kidnapped by a group of Preminger’s right hand men. It turned out that the kidnapping was masterminded by the evil adviser of the Queen, Preminger. Preminger did that in order to influence Queen and smooth his plans to become king. Erika's dream of becoming a rich woman was fulfilled when Julian, mentor of Princess Anneliese asked her to impersonate the Princess.</w:t>
      </w:r>
    </w:p>
    <w:p w:rsidR="00A22459" w:rsidRPr="00C21125" w:rsidRDefault="00A22459" w:rsidP="002C1448">
      <w:pPr>
        <w:spacing w:after="0" w:line="240" w:lineRule="auto"/>
        <w:jc w:val="both"/>
        <w:rPr>
          <w:rFonts w:ascii="Times New Roman" w:hAnsi="Times New Roman" w:cs="Times New Roman"/>
          <w:b/>
          <w:sz w:val="24"/>
          <w:szCs w:val="24"/>
        </w:rPr>
      </w:pPr>
    </w:p>
    <w:p w:rsidR="00A22459" w:rsidRPr="00C21125" w:rsidRDefault="00A22459" w:rsidP="002C1448">
      <w:pPr>
        <w:spacing w:after="0" w:line="240" w:lineRule="auto"/>
        <w:jc w:val="both"/>
        <w:rPr>
          <w:rFonts w:ascii="Times New Roman" w:hAnsi="Times New Roman" w:cs="Times New Roman"/>
          <w:b/>
          <w:sz w:val="24"/>
          <w:szCs w:val="24"/>
        </w:rPr>
      </w:pPr>
      <w:r w:rsidRPr="00C21125">
        <w:rPr>
          <w:rFonts w:ascii="Times New Roman" w:hAnsi="Times New Roman" w:cs="Times New Roman"/>
          <w:sz w:val="24"/>
          <w:szCs w:val="24"/>
        </w:rPr>
        <w:t>Julian</w:t>
      </w:r>
      <w:r>
        <w:rPr>
          <w:rFonts w:ascii="Times New Roman" w:hAnsi="Times New Roman" w:cs="Times New Roman"/>
          <w:sz w:val="24"/>
          <w:szCs w:val="24"/>
        </w:rPr>
        <w:t>,</w:t>
      </w:r>
      <w:r w:rsidRPr="00C21125">
        <w:rPr>
          <w:rFonts w:ascii="Times New Roman" w:hAnsi="Times New Roman" w:cs="Times New Roman"/>
          <w:sz w:val="24"/>
          <w:szCs w:val="24"/>
        </w:rPr>
        <w:t xml:space="preserve"> who secretly loved Princess Anneliese that in order to get time to discover who the mastermind of the Princess's abduction. Meanwhile, Erica really enjoyed the life of a Princess while trying to save Princess Anneliese. But the problem becomes complicated when Erica met a handsome King named Dominick. Apparently King Dominick fell in love with Erica, who he thought was Princess Anneliese. Instead</w:t>
      </w:r>
      <w:r>
        <w:rPr>
          <w:rFonts w:ascii="Times New Roman" w:hAnsi="Times New Roman" w:cs="Times New Roman"/>
          <w:sz w:val="24"/>
          <w:szCs w:val="24"/>
        </w:rPr>
        <w:t>,</w:t>
      </w:r>
      <w:r w:rsidRPr="00C21125">
        <w:rPr>
          <w:rFonts w:ascii="Times New Roman" w:hAnsi="Times New Roman" w:cs="Times New Roman"/>
          <w:sz w:val="24"/>
          <w:szCs w:val="24"/>
        </w:rPr>
        <w:t xml:space="preserve"> Erica was in love with King Dominick but did not dare to tell the truth who she really is.</w:t>
      </w:r>
    </w:p>
    <w:p w:rsidR="00A22459" w:rsidRPr="00C21125" w:rsidRDefault="00A22459" w:rsidP="002C1448">
      <w:pPr>
        <w:spacing w:after="0" w:line="240" w:lineRule="auto"/>
        <w:jc w:val="both"/>
        <w:rPr>
          <w:rFonts w:ascii="Times New Roman" w:hAnsi="Times New Roman" w:cs="Times New Roman"/>
          <w:b/>
          <w:sz w:val="24"/>
          <w:szCs w:val="24"/>
        </w:rPr>
      </w:pPr>
    </w:p>
    <w:p w:rsidR="00A22459" w:rsidRPr="00C21125" w:rsidRDefault="00A22459" w:rsidP="002C1448">
      <w:pPr>
        <w:spacing w:after="0" w:line="240" w:lineRule="auto"/>
        <w:jc w:val="both"/>
        <w:rPr>
          <w:rFonts w:ascii="Times New Roman" w:hAnsi="Times New Roman" w:cs="Times New Roman"/>
          <w:b/>
          <w:sz w:val="24"/>
          <w:szCs w:val="24"/>
        </w:rPr>
      </w:pPr>
      <w:r w:rsidRPr="00C21125">
        <w:rPr>
          <w:rFonts w:ascii="Times New Roman" w:hAnsi="Times New Roman" w:cs="Times New Roman"/>
          <w:sz w:val="24"/>
          <w:szCs w:val="24"/>
        </w:rPr>
        <w:t xml:space="preserve">From that story we could know that Princess Anneliese had a wonderful life in the beginning of the story. The usage of Face Threating Act and Face Saving Act on Princess Annaliese appeared in many times in her life. But other characters also apply Face Threating Act and Face Saving Act too. But the researchers only analyze the use of Face Threating Act and Face Saving Act that used by Princess Annaliese and Preminger. </w:t>
      </w:r>
    </w:p>
    <w:p w:rsidR="00A22459" w:rsidRPr="00C21125" w:rsidRDefault="00A22459" w:rsidP="002C1448">
      <w:pPr>
        <w:spacing w:after="0" w:line="240" w:lineRule="auto"/>
        <w:jc w:val="both"/>
        <w:rPr>
          <w:rFonts w:ascii="Times New Roman" w:hAnsi="Times New Roman" w:cs="Times New Roman"/>
          <w:b/>
          <w:sz w:val="24"/>
          <w:szCs w:val="24"/>
        </w:rPr>
      </w:pPr>
    </w:p>
    <w:p w:rsidR="00017AD9" w:rsidRPr="00017AD9" w:rsidRDefault="00A22459" w:rsidP="002C1448">
      <w:pPr>
        <w:spacing w:after="0" w:line="240" w:lineRule="auto"/>
        <w:jc w:val="both"/>
        <w:rPr>
          <w:rFonts w:ascii="Times New Roman" w:eastAsia="Times New Roman" w:hAnsi="Times New Roman" w:cs="Times New Roman"/>
          <w:sz w:val="10"/>
          <w:lang w:val="en-US"/>
        </w:rPr>
      </w:pPr>
      <w:r w:rsidRPr="00C21125">
        <w:rPr>
          <w:rFonts w:ascii="Times New Roman" w:hAnsi="Times New Roman" w:cs="Times New Roman"/>
          <w:sz w:val="24"/>
          <w:szCs w:val="24"/>
        </w:rPr>
        <w:t>From the description on the background above, it is co</w:t>
      </w:r>
      <w:r>
        <w:rPr>
          <w:rFonts w:ascii="Times New Roman" w:hAnsi="Times New Roman" w:cs="Times New Roman"/>
          <w:sz w:val="24"/>
          <w:szCs w:val="24"/>
        </w:rPr>
        <w:t>nsidered very necessary to do</w:t>
      </w:r>
      <w:r w:rsidRPr="00C21125">
        <w:rPr>
          <w:rFonts w:ascii="Times New Roman" w:hAnsi="Times New Roman" w:cs="Times New Roman"/>
          <w:sz w:val="24"/>
          <w:szCs w:val="24"/>
        </w:rPr>
        <w:t xml:space="preserve"> action research to solve the problems, like (1) What are the types of Face threatening Act or Face </w:t>
      </w:r>
      <w:r w:rsidRPr="00C21125">
        <w:rPr>
          <w:rFonts w:ascii="Times New Roman" w:hAnsi="Times New Roman" w:cs="Times New Roman"/>
          <w:sz w:val="24"/>
          <w:szCs w:val="24"/>
        </w:rPr>
        <w:lastRenderedPageBreak/>
        <w:t>Saving Act used by the characters in the movie? (2) What are the functions of each Face-threatening Act or Face Saving Act which are used by the characters in the movie? (3) What the context do the characters use a Face threatening Act or Face Saving Act for politeness strategy? The results of this study are expected to provide practical and theoretical benefit for life and linguistic development in general and pragmatics in particular.</w:t>
      </w:r>
    </w:p>
    <w:p w:rsidR="00A22459" w:rsidRDefault="00A22459" w:rsidP="002C1448">
      <w:pPr>
        <w:spacing w:after="0" w:line="240" w:lineRule="auto"/>
        <w:jc w:val="both"/>
        <w:rPr>
          <w:rFonts w:ascii="Times New Roman" w:hAnsi="Times New Roman" w:cs="Times New Roman"/>
          <w:b/>
          <w:sz w:val="24"/>
          <w:lang w:val="en-US"/>
        </w:rPr>
      </w:pPr>
    </w:p>
    <w:p w:rsidR="002D2A3F" w:rsidRDefault="002857CE" w:rsidP="002C1448">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A22459" w:rsidRPr="00C21125" w:rsidRDefault="00A22459" w:rsidP="002C1448">
      <w:p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 xml:space="preserve">This research is classified as a descriptive qualitative method because the data of this research are in the form of utterances and words. This research supported by percentage calculation with the formula </w:t>
      </w:r>
      <m:oMath>
        <m:f>
          <m:fPr>
            <m:ctrlPr>
              <w:rPr>
                <w:rFonts w:ascii="Cambria Math" w:hAnsi="Cambria Math" w:cs="Times New Roman"/>
                <w:sz w:val="24"/>
                <w:szCs w:val="24"/>
              </w:rPr>
            </m:ctrlPr>
          </m:fPr>
          <m:num>
            <m:r>
              <w:rPr>
                <w:rFonts w:ascii="Cambria Math" w:hAnsi="Cambria Math" w:cs="Times New Roman"/>
                <w:sz w:val="24"/>
                <w:szCs w:val="24"/>
              </w:rPr>
              <m:t>n</m:t>
            </m:r>
          </m:num>
          <m:den>
            <m:r>
              <w:rPr>
                <w:rFonts w:ascii="Cambria Math" w:hAnsi="Cambria Math" w:cs="Times New Roman"/>
                <w:sz w:val="24"/>
                <w:szCs w:val="24"/>
              </w:rPr>
              <m:t>maxim</m:t>
            </m:r>
            <m:r>
              <w:rPr>
                <w:rFonts w:ascii="Cambria Math" w:hAnsi="Cambria Math" w:cs="Times New Roman"/>
                <w:sz w:val="24"/>
                <w:szCs w:val="24"/>
              </w:rPr>
              <m:t>um number</m:t>
            </m:r>
          </m:den>
        </m:f>
        <m:r>
          <w:rPr>
            <w:rFonts w:ascii="Cambria Math" w:hAnsi="Cambria Math" w:cs="Times New Roman"/>
            <w:sz w:val="24"/>
            <w:szCs w:val="24"/>
          </w:rPr>
          <m:t>x</m:t>
        </m:r>
        <m:r>
          <m:rPr>
            <m:sty m:val="p"/>
          </m:rPr>
          <w:rPr>
            <w:rFonts w:ascii="Cambria Math" w:hAnsi="Cambria Math" w:cs="Times New Roman"/>
            <w:sz w:val="24"/>
            <w:szCs w:val="24"/>
          </w:rPr>
          <m:t xml:space="preserve"> 100=</m:t>
        </m:r>
        <m:r>
          <w:rPr>
            <w:rFonts w:ascii="Cambria Math" w:hAnsi="Cambria Math" w:cs="Times New Roman"/>
            <w:sz w:val="24"/>
            <w:szCs w:val="24"/>
          </w:rPr>
          <m:t>…%</m:t>
        </m:r>
      </m:oMath>
      <w:r w:rsidRPr="00C21125">
        <w:rPr>
          <w:rFonts w:ascii="Times New Roman" w:hAnsi="Times New Roman" w:cs="Times New Roman"/>
          <w:sz w:val="24"/>
          <w:szCs w:val="24"/>
        </w:rPr>
        <w:t xml:space="preserve">  to count percentage Princess Anneliese and Preminger using Politeness in Barbie as the princess and the pauper. Arikunto (1993:8)</w:t>
      </w:r>
      <w:r>
        <w:rPr>
          <w:rFonts w:ascii="Times New Roman" w:hAnsi="Times New Roman" w:cs="Times New Roman"/>
          <w:sz w:val="24"/>
          <w:szCs w:val="24"/>
        </w:rPr>
        <w:t xml:space="preserve"> cited 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"Siburian", "given" : "Andri", "non-dropping-particle" : "", "parse-names" : false, "suffix" : "" } ], "id" : "ITEM-1", "issue" : "3", "issued" : { "date-parts" : [ [ "2016" ] ] }, "page" : "1-13", "title" : "An Analysis Of Politeness Strategy In Soimah Talkshow In TRANS TV", "type" : "article-journal", "volume" : "2" }, "uris" : [ "http://www.mendeley.com/documents/?uuid=d2ea0403-3da6-4fc5-9f9d-e9176319d675" ] } ], "mendeley" : { "formattedCitation" : "(Siburian, 2016)", "plainTextFormattedCitation" : "(Siburian, 2016)", "previouslyFormattedCitation" : "(Siburian, 2016)" }, "properties" : { "noteIndex" : 0 }, "schema" : "https://github.com/citation-style-language/schema/raw/master/csl-citation.json" }</w:instrText>
      </w:r>
      <w:r>
        <w:rPr>
          <w:rFonts w:ascii="Times New Roman" w:hAnsi="Times New Roman" w:cs="Times New Roman"/>
          <w:sz w:val="24"/>
          <w:szCs w:val="24"/>
        </w:rPr>
        <w:fldChar w:fldCharType="separate"/>
      </w:r>
      <w:r w:rsidRPr="00DF770E">
        <w:rPr>
          <w:rFonts w:ascii="Times New Roman" w:hAnsi="Times New Roman" w:cs="Times New Roman"/>
          <w:noProof/>
          <w:sz w:val="24"/>
          <w:szCs w:val="24"/>
        </w:rPr>
        <w:t>(Siburian, 2016)</w:t>
      </w:r>
      <w:r>
        <w:rPr>
          <w:rFonts w:ascii="Times New Roman" w:hAnsi="Times New Roman" w:cs="Times New Roman"/>
          <w:sz w:val="24"/>
          <w:szCs w:val="24"/>
        </w:rPr>
        <w:fldChar w:fldCharType="end"/>
      </w:r>
      <w:r w:rsidRPr="00C21125">
        <w:rPr>
          <w:rFonts w:ascii="Times New Roman" w:hAnsi="Times New Roman" w:cs="Times New Roman"/>
          <w:sz w:val="24"/>
          <w:szCs w:val="24"/>
        </w:rPr>
        <w:t xml:space="preserve"> states that the research methods are method used by researchers to collecting the data research. In line with Berg (1989:2)</w:t>
      </w:r>
      <w:r>
        <w:rPr>
          <w:rFonts w:ascii="Times New Roman" w:hAnsi="Times New Roman" w:cs="Times New Roman"/>
          <w:sz w:val="24"/>
          <w:szCs w:val="24"/>
        </w:rPr>
        <w:t xml:space="preserve"> cited 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"8801716397", "author" : [ { "dropping-particle" : "", "family" : "Subjects", "given" : "Related", "non-dropping-particle" : "", "parse-names" : false, "suffix" : "" } ], "id" : "ITEM-1", "issue" : "85654", "issued" : { "date-parts" : [ [ "2018" ] ] }, "title" : "Mp r a", "type" : "article-journal" }, "uris" : [ "http://www.mendeley.com/documents/?uuid=c360fc16-a5d8-47c0-b676-94659eb49c86" ] } ], "mendeley" : { "formattedCitation" : "(Subjects, 2018)", "plainTextFormattedCitation" : "(Subjects, 2018)", "previouslyFormattedCitation" : "(Subjects, 2018)" }, "properties" : { "noteIndex" : 0 }, "schema" : "https://github.com/citation-style-language/schema/raw/master/csl-citation.json" }</w:instrText>
      </w:r>
      <w:r>
        <w:rPr>
          <w:rFonts w:ascii="Times New Roman" w:hAnsi="Times New Roman" w:cs="Times New Roman"/>
          <w:sz w:val="24"/>
          <w:szCs w:val="24"/>
        </w:rPr>
        <w:fldChar w:fldCharType="separate"/>
      </w:r>
      <w:r w:rsidRPr="00DF770E">
        <w:rPr>
          <w:rFonts w:ascii="Times New Roman" w:hAnsi="Times New Roman" w:cs="Times New Roman"/>
          <w:noProof/>
          <w:sz w:val="24"/>
          <w:szCs w:val="24"/>
        </w:rPr>
        <w:t>(Subjects, 2018)</w:t>
      </w:r>
      <w:r>
        <w:rPr>
          <w:rFonts w:ascii="Times New Roman" w:hAnsi="Times New Roman" w:cs="Times New Roman"/>
          <w:sz w:val="24"/>
          <w:szCs w:val="24"/>
        </w:rPr>
        <w:fldChar w:fldCharType="end"/>
      </w:r>
      <w:r w:rsidRPr="00C21125">
        <w:rPr>
          <w:rFonts w:ascii="Times New Roman" w:hAnsi="Times New Roman" w:cs="Times New Roman"/>
          <w:sz w:val="24"/>
          <w:szCs w:val="24"/>
        </w:rPr>
        <w:t>, a qualitative research is a type of research which tries to describe an object. Besides that, the descriptive qualitative method is used because the aims of this research are to describe and to explain the types and functions of Face Threatening Act uses in relation with politeness in the conversation by Princess Annaliese and Preminger in Barbie as The Princess and The Pauper movie. The oral utterances that ap</w:t>
      </w:r>
      <w:r>
        <w:rPr>
          <w:rFonts w:ascii="Times New Roman" w:hAnsi="Times New Roman" w:cs="Times New Roman"/>
          <w:sz w:val="24"/>
          <w:szCs w:val="24"/>
        </w:rPr>
        <w:t>peared in the movie were analyzing</w:t>
      </w:r>
      <w:r w:rsidRPr="00C21125">
        <w:rPr>
          <w:rFonts w:ascii="Times New Roman" w:hAnsi="Times New Roman" w:cs="Times New Roman"/>
          <w:sz w:val="24"/>
          <w:szCs w:val="24"/>
        </w:rPr>
        <w:t xml:space="preserve"> and interpret descriptively based on Brown and Levinson’s Face Threatening Acts theory.</w:t>
      </w:r>
    </w:p>
    <w:p w:rsidR="00A22459" w:rsidRPr="00C21125" w:rsidRDefault="00A22459" w:rsidP="002C1448">
      <w:p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In this research, the data are gathered from the utterances or words in the conversations by Princess Annaliese and Preminger in Barbie as The Princess and The Pauper movie. The technique that is used for thi</w:t>
      </w:r>
      <w:r>
        <w:rPr>
          <w:rFonts w:ascii="Times New Roman" w:hAnsi="Times New Roman" w:cs="Times New Roman"/>
          <w:sz w:val="24"/>
          <w:szCs w:val="24"/>
        </w:rPr>
        <w:t>s research is Non-</w:t>
      </w:r>
      <w:r w:rsidRPr="00C21125">
        <w:rPr>
          <w:rFonts w:ascii="Times New Roman" w:hAnsi="Times New Roman" w:cs="Times New Roman"/>
          <w:sz w:val="24"/>
          <w:szCs w:val="24"/>
        </w:rPr>
        <w:t>Partic</w:t>
      </w:r>
      <w:r>
        <w:rPr>
          <w:rFonts w:ascii="Times New Roman" w:hAnsi="Times New Roman" w:cs="Times New Roman"/>
          <w:sz w:val="24"/>
          <w:szCs w:val="24"/>
        </w:rPr>
        <w:t>ipant Observation Technique. Non-</w:t>
      </w:r>
      <w:r w:rsidRPr="00C21125">
        <w:rPr>
          <w:rFonts w:ascii="Times New Roman" w:hAnsi="Times New Roman" w:cs="Times New Roman"/>
          <w:sz w:val="24"/>
          <w:szCs w:val="24"/>
        </w:rPr>
        <w:t>Participant Observation is a research technique whereby the researchers watches the subjects of his/her study, with their knowledge, but without taking an active part in the situation. It is a simple method to use because the data are collected by observing behavior without interacting with the participant. Thus, it is easier for the researcher to record data promptly and objectively, like a movie, as one of the example</w:t>
      </w:r>
      <w:r>
        <w:rPr>
          <w:rFonts w:ascii="Times New Roman" w:hAnsi="Times New Roman" w:cs="Times New Roman"/>
          <w:sz w:val="24"/>
          <w:szCs w:val="24"/>
        </w:rPr>
        <w:t>s</w:t>
      </w:r>
      <w:r w:rsidRPr="00C21125">
        <w:rPr>
          <w:rFonts w:ascii="Times New Roman" w:hAnsi="Times New Roman" w:cs="Times New Roman"/>
          <w:sz w:val="24"/>
          <w:szCs w:val="24"/>
        </w:rPr>
        <w:t>. Data collection can be derived from a number of methods, which include interviews, focus groups, surveys, telephone interviews, field notes, taped social interaction or questionnaires (Heaton, 2004:37)</w:t>
      </w:r>
      <w:r>
        <w:rPr>
          <w:rFonts w:ascii="Times New Roman" w:hAnsi="Times New Roman" w:cs="Times New Roman"/>
          <w:sz w:val="24"/>
          <w:szCs w:val="24"/>
        </w:rPr>
        <w:t xml:space="preserve"> cited 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"Andrews", "given" : "Lorraine", "non-dropping-particle" : "", "parse-names" : false, "suffix" : "" }, { "dropping-particle" : "", "family" : "Higgins", "given" : "Agnes", "non-dropping-particle" : "", "parse-names" : false, "suffix" : "" }, { "dropping-particle" : "", "family" : "Andrews", "given" : "Michael Waring", "non-dropping-particle" : "", "parse-names" : false, "suffix" : "" }, { "dropping-particle" : "", "family" : "Lalor", "given" : "Joan G", "non-dropping-particle" : "", "parse-names" : false, "suffix" : "" } ], "id" : "ITEM-1", "issue" : "1", "issued" : { "date-parts" : [ [ "2012" ] ] }, "page" : "12-26", "title" : "Classic Grounded Theory to Analyse Secondary Data : Reality and Reflections", "type" : "article-journal", "volume" : "11" }, "uris" : [ "http://www.mendeley.com/documents/?uuid=3ce7c4d3-6b5c-48d7-bc3d-22d172fbd142" ] } ], "mendeley" : { "formattedCitation" : "(Andrews, Higgins, Andrews, &amp; Lalor, 2012)", "plainTextFormattedCitation" : "(Andrews, Higgins, Andrews, &amp; Lalor, 2012)", "previouslyFormattedCitation" : "(Andrews, Higgins, Andrews, &amp; Lalor, 2012)" }, "properties" : { "noteIndex" : 0 }, "schema" : "https://github.com/citation-style-language/schema/raw/master/csl-citation.json" }</w:instrText>
      </w:r>
      <w:r>
        <w:rPr>
          <w:rFonts w:ascii="Times New Roman" w:hAnsi="Times New Roman" w:cs="Times New Roman"/>
          <w:sz w:val="24"/>
          <w:szCs w:val="24"/>
        </w:rPr>
        <w:fldChar w:fldCharType="separate"/>
      </w:r>
      <w:r w:rsidRPr="00DF770E">
        <w:rPr>
          <w:rFonts w:ascii="Times New Roman" w:hAnsi="Times New Roman" w:cs="Times New Roman"/>
          <w:noProof/>
          <w:sz w:val="24"/>
          <w:szCs w:val="24"/>
        </w:rPr>
        <w:t>(Andrews, Higgins, Andrews, &amp; Lalor, 2012)</w:t>
      </w:r>
      <w:r>
        <w:rPr>
          <w:rFonts w:ascii="Times New Roman" w:hAnsi="Times New Roman" w:cs="Times New Roman"/>
          <w:sz w:val="24"/>
          <w:szCs w:val="24"/>
        </w:rPr>
        <w:fldChar w:fldCharType="end"/>
      </w:r>
      <w:r w:rsidRPr="00C21125">
        <w:rPr>
          <w:rFonts w:ascii="Times New Roman" w:hAnsi="Times New Roman" w:cs="Times New Roman"/>
          <w:sz w:val="24"/>
          <w:szCs w:val="24"/>
        </w:rPr>
        <w:t>. To collect the data, the researcher uses two steps:</w:t>
      </w:r>
    </w:p>
    <w:p w:rsidR="00A22459" w:rsidRPr="00C21125" w:rsidRDefault="00A22459" w:rsidP="002C1448">
      <w:p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(1) Collecting the conversation of Princess Annaliese and Preminger in Barbie as The Princess and The Pauper movie by watching the movie and listening the conversations carefully in order to get deep understanding about the topic.</w:t>
      </w:r>
    </w:p>
    <w:p w:rsidR="00A22459" w:rsidRPr="00C21125" w:rsidRDefault="00A22459" w:rsidP="002C1448">
      <w:pPr>
        <w:spacing w:after="0" w:line="240" w:lineRule="auto"/>
        <w:jc w:val="both"/>
        <w:rPr>
          <w:rFonts w:ascii="Times New Roman" w:eastAsia="Times New Roman" w:hAnsi="Times New Roman" w:cs="Times New Roman"/>
          <w:caps/>
          <w:sz w:val="24"/>
          <w:szCs w:val="24"/>
        </w:rPr>
      </w:pPr>
      <w:r w:rsidRPr="00C21125">
        <w:rPr>
          <w:rFonts w:ascii="Times New Roman" w:hAnsi="Times New Roman" w:cs="Times New Roman"/>
          <w:sz w:val="24"/>
          <w:szCs w:val="24"/>
        </w:rPr>
        <w:t>(2) Because this research intends to qualitative study, in collecting the data, the researcher applies fields note or documentation. Then, the researcher selects the data obtained from data sources to meet the nature of the problems of the study.</w:t>
      </w:r>
    </w:p>
    <w:p w:rsidR="002D2A3F" w:rsidRPr="005A266C" w:rsidRDefault="002D2A3F" w:rsidP="002C1448">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2C1448">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2C1448">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2C1448">
      <w:pPr>
        <w:spacing w:after="0" w:line="240" w:lineRule="auto"/>
        <w:jc w:val="both"/>
        <w:rPr>
          <w:rFonts w:ascii="Times New Roman" w:hAnsi="Times New Roman" w:cs="Times New Roman"/>
          <w:sz w:val="10"/>
          <w:lang w:val="en-US"/>
        </w:rPr>
      </w:pPr>
    </w:p>
    <w:p w:rsidR="005A266C" w:rsidRPr="002B7AF4" w:rsidRDefault="005A266C" w:rsidP="002C1448">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A22459" w:rsidRPr="00C21125" w:rsidRDefault="00A22459" w:rsidP="002C1448">
      <w:p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The researchers found more than one the use of Face threatening Act and Face Saving Act that used by Princess Anneliese and Preminger in Barbie as The Princess and The Pauper Movie. Here are what researchers found.</w:t>
      </w:r>
    </w:p>
    <w:p w:rsidR="00A22459" w:rsidRPr="00C21125" w:rsidRDefault="00A22459" w:rsidP="002C1448">
      <w:pPr>
        <w:tabs>
          <w:tab w:val="left" w:pos="0"/>
        </w:tabs>
        <w:spacing w:line="240" w:lineRule="auto"/>
        <w:jc w:val="both"/>
        <w:rPr>
          <w:rFonts w:ascii="Times New Roman" w:hAnsi="Times New Roman" w:cs="Times New Roman"/>
          <w:b/>
          <w:bCs/>
          <w:sz w:val="24"/>
          <w:szCs w:val="24"/>
        </w:rPr>
      </w:pPr>
      <w:r w:rsidRPr="00C21125">
        <w:rPr>
          <w:rFonts w:ascii="Times New Roman" w:hAnsi="Times New Roman" w:cs="Times New Roman"/>
          <w:b/>
          <w:bCs/>
          <w:sz w:val="24"/>
          <w:szCs w:val="24"/>
        </w:rPr>
        <w:t>FTA (Face Threatening Act)</w:t>
      </w:r>
    </w:p>
    <w:p w:rsidR="00A22459" w:rsidRPr="00C21125" w:rsidRDefault="00A22459" w:rsidP="002C1448">
      <w:p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The Princess Anneliese said:</w:t>
      </w:r>
    </w:p>
    <w:p w:rsidR="00A22459" w:rsidRPr="00C21125" w:rsidRDefault="00A22459" w:rsidP="002C1448">
      <w:pPr>
        <w:pStyle w:val="ListParagraph"/>
        <w:numPr>
          <w:ilvl w:val="0"/>
          <w:numId w:val="30"/>
        </w:num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lastRenderedPageBreak/>
        <w:t>”I command you that unlock the door”</w:t>
      </w:r>
    </w:p>
    <w:p w:rsidR="00A22459" w:rsidRPr="00C21125" w:rsidRDefault="00A22459" w:rsidP="002C1448">
      <w:pPr>
        <w:pStyle w:val="ListParagraph"/>
        <w:numPr>
          <w:ilvl w:val="0"/>
          <w:numId w:val="30"/>
        </w:numPr>
        <w:tabs>
          <w:tab w:val="left" w:pos="0"/>
        </w:tabs>
        <w:spacing w:after="160" w:line="240" w:lineRule="auto"/>
        <w:jc w:val="both"/>
        <w:rPr>
          <w:rFonts w:ascii="Times New Roman" w:hAnsi="Times New Roman" w:cs="Times New Roman"/>
          <w:sz w:val="24"/>
          <w:szCs w:val="24"/>
        </w:rPr>
      </w:pPr>
      <w:r w:rsidRPr="00C21125">
        <w:rPr>
          <w:rFonts w:ascii="Times New Roman" w:hAnsi="Times New Roman" w:cs="Times New Roman"/>
          <w:sz w:val="24"/>
          <w:szCs w:val="24"/>
        </w:rPr>
        <w:t>“You are speaking with Princess Annaliese, let me in!”, “How dare you speak to her that way”</w:t>
      </w:r>
    </w:p>
    <w:p w:rsidR="00A22459" w:rsidRPr="00C21125" w:rsidRDefault="00A22459" w:rsidP="002C1448">
      <w:pPr>
        <w:pStyle w:val="ListParagraph"/>
        <w:numPr>
          <w:ilvl w:val="0"/>
          <w:numId w:val="30"/>
        </w:numPr>
        <w:tabs>
          <w:tab w:val="left" w:pos="0"/>
        </w:tabs>
        <w:spacing w:after="160" w:line="240" w:lineRule="auto"/>
        <w:jc w:val="both"/>
        <w:rPr>
          <w:rFonts w:ascii="Times New Roman" w:hAnsi="Times New Roman" w:cs="Times New Roman"/>
          <w:sz w:val="24"/>
          <w:szCs w:val="24"/>
        </w:rPr>
      </w:pPr>
      <w:r w:rsidRPr="00C21125">
        <w:rPr>
          <w:rFonts w:ascii="Times New Roman" w:hAnsi="Times New Roman" w:cs="Times New Roman"/>
          <w:sz w:val="24"/>
          <w:szCs w:val="24"/>
        </w:rPr>
        <w:t>“I’m warning you, if your treat your tailor this way, we will take our royal business end”</w:t>
      </w:r>
    </w:p>
    <w:p w:rsidR="00A22459" w:rsidRPr="00C21125" w:rsidRDefault="00A22459" w:rsidP="002C1448">
      <w:pPr>
        <w:pStyle w:val="ListParagraph"/>
        <w:numPr>
          <w:ilvl w:val="0"/>
          <w:numId w:val="30"/>
        </w:numPr>
        <w:tabs>
          <w:tab w:val="left" w:pos="0"/>
        </w:tabs>
        <w:spacing w:after="160" w:line="240" w:lineRule="auto"/>
        <w:jc w:val="both"/>
        <w:rPr>
          <w:rFonts w:ascii="Times New Roman" w:hAnsi="Times New Roman" w:cs="Times New Roman"/>
          <w:sz w:val="24"/>
          <w:szCs w:val="24"/>
        </w:rPr>
      </w:pPr>
      <w:r w:rsidRPr="00C21125">
        <w:rPr>
          <w:rFonts w:ascii="Times New Roman" w:hAnsi="Times New Roman" w:cs="Times New Roman"/>
          <w:sz w:val="24"/>
          <w:szCs w:val="24"/>
        </w:rPr>
        <w:t>“Stop the wedding mother”</w:t>
      </w:r>
    </w:p>
    <w:p w:rsidR="00A22459" w:rsidRPr="00C21125" w:rsidRDefault="00A22459" w:rsidP="002C1448">
      <w:p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Preminger said:</w:t>
      </w:r>
    </w:p>
    <w:p w:rsidR="00A22459" w:rsidRPr="00C21125" w:rsidRDefault="00A22459" w:rsidP="002C1448">
      <w:pPr>
        <w:pStyle w:val="ListParagraph"/>
        <w:numPr>
          <w:ilvl w:val="0"/>
          <w:numId w:val="32"/>
        </w:num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“Making a decision without me? Who does she think she is?”</w:t>
      </w:r>
    </w:p>
    <w:p w:rsidR="00A22459" w:rsidRPr="00C21125" w:rsidRDefault="00A22459" w:rsidP="002C1448">
      <w:pPr>
        <w:pStyle w:val="ListParagraph"/>
        <w:numPr>
          <w:ilvl w:val="0"/>
          <w:numId w:val="32"/>
        </w:num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 Well this is dreadful”</w:t>
      </w:r>
    </w:p>
    <w:p w:rsidR="00A22459" w:rsidRPr="00C21125" w:rsidRDefault="00A22459" w:rsidP="002C1448">
      <w:pPr>
        <w:pStyle w:val="ListParagraph"/>
        <w:numPr>
          <w:ilvl w:val="0"/>
          <w:numId w:val="32"/>
        </w:num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 xml:space="preserve">“Turn around! Stop, you stupid beast! I said stop! </w:t>
      </w:r>
    </w:p>
    <w:p w:rsidR="00A22459" w:rsidRPr="00C21125" w:rsidRDefault="00A22459" w:rsidP="002C1448">
      <w:pPr>
        <w:tabs>
          <w:tab w:val="left" w:pos="0"/>
        </w:tabs>
        <w:spacing w:line="240" w:lineRule="auto"/>
        <w:jc w:val="both"/>
        <w:rPr>
          <w:rFonts w:ascii="Times New Roman" w:hAnsi="Times New Roman" w:cs="Times New Roman"/>
          <w:b/>
          <w:bCs/>
          <w:sz w:val="24"/>
          <w:szCs w:val="24"/>
        </w:rPr>
      </w:pPr>
      <w:r w:rsidRPr="00C21125">
        <w:rPr>
          <w:rFonts w:ascii="Times New Roman" w:hAnsi="Times New Roman" w:cs="Times New Roman"/>
          <w:b/>
          <w:bCs/>
          <w:sz w:val="24"/>
          <w:szCs w:val="24"/>
        </w:rPr>
        <w:t>FSA (Face Saving Act)</w:t>
      </w:r>
    </w:p>
    <w:p w:rsidR="00A22459" w:rsidRPr="00C21125" w:rsidRDefault="00A22459" w:rsidP="002C1448">
      <w:p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The Princess Anneliese said:</w:t>
      </w:r>
    </w:p>
    <w:p w:rsidR="00A22459" w:rsidRPr="00C21125" w:rsidRDefault="00A22459" w:rsidP="002C1448">
      <w:pPr>
        <w:pStyle w:val="ListParagraph"/>
        <w:numPr>
          <w:ilvl w:val="0"/>
          <w:numId w:val="31"/>
        </w:numPr>
        <w:tabs>
          <w:tab w:val="left" w:pos="0"/>
        </w:tabs>
        <w:spacing w:after="160" w:line="240" w:lineRule="auto"/>
        <w:jc w:val="both"/>
        <w:rPr>
          <w:rFonts w:ascii="Times New Roman" w:hAnsi="Times New Roman" w:cs="Times New Roman"/>
          <w:sz w:val="24"/>
          <w:szCs w:val="24"/>
        </w:rPr>
      </w:pPr>
      <w:r w:rsidRPr="00C21125">
        <w:rPr>
          <w:rFonts w:ascii="Times New Roman" w:hAnsi="Times New Roman" w:cs="Times New Roman"/>
          <w:sz w:val="24"/>
          <w:szCs w:val="24"/>
        </w:rPr>
        <w:t>“I don’t understand Preminger, why do you do this?”</w:t>
      </w:r>
    </w:p>
    <w:p w:rsidR="00A22459" w:rsidRPr="00C21125" w:rsidRDefault="00A22459" w:rsidP="002C1448">
      <w:pPr>
        <w:pStyle w:val="ListParagraph"/>
        <w:numPr>
          <w:ilvl w:val="0"/>
          <w:numId w:val="31"/>
        </w:numPr>
        <w:tabs>
          <w:tab w:val="left" w:pos="0"/>
        </w:tabs>
        <w:spacing w:after="160" w:line="240" w:lineRule="auto"/>
        <w:jc w:val="both"/>
        <w:rPr>
          <w:rFonts w:ascii="Times New Roman" w:hAnsi="Times New Roman" w:cs="Times New Roman"/>
          <w:sz w:val="24"/>
          <w:szCs w:val="24"/>
        </w:rPr>
      </w:pPr>
      <w:r w:rsidRPr="00C21125">
        <w:rPr>
          <w:rFonts w:ascii="Times New Roman" w:hAnsi="Times New Roman" w:cs="Times New Roman"/>
          <w:sz w:val="24"/>
          <w:szCs w:val="24"/>
        </w:rPr>
        <w:t>“How would you to be king?”</w:t>
      </w:r>
    </w:p>
    <w:p w:rsidR="00A22459" w:rsidRPr="00C21125" w:rsidRDefault="00A22459" w:rsidP="002C1448">
      <w:pPr>
        <w:pStyle w:val="ListParagraph"/>
        <w:numPr>
          <w:ilvl w:val="0"/>
          <w:numId w:val="31"/>
        </w:numPr>
        <w:tabs>
          <w:tab w:val="left" w:pos="0"/>
        </w:tabs>
        <w:spacing w:after="160" w:line="240" w:lineRule="auto"/>
        <w:jc w:val="both"/>
        <w:rPr>
          <w:rFonts w:ascii="Times New Roman" w:hAnsi="Times New Roman" w:cs="Times New Roman"/>
          <w:sz w:val="24"/>
          <w:szCs w:val="24"/>
        </w:rPr>
      </w:pPr>
      <w:r w:rsidRPr="00C21125">
        <w:rPr>
          <w:rFonts w:ascii="Times New Roman" w:hAnsi="Times New Roman" w:cs="Times New Roman"/>
          <w:sz w:val="24"/>
          <w:szCs w:val="24"/>
        </w:rPr>
        <w:t>“I beg your pardon”</w:t>
      </w:r>
    </w:p>
    <w:p w:rsidR="00A22459" w:rsidRPr="00C21125" w:rsidRDefault="00A22459" w:rsidP="002C1448">
      <w:pPr>
        <w:pStyle w:val="ListParagraph"/>
        <w:numPr>
          <w:ilvl w:val="0"/>
          <w:numId w:val="31"/>
        </w:numPr>
        <w:tabs>
          <w:tab w:val="left" w:pos="0"/>
        </w:tabs>
        <w:spacing w:after="160" w:line="240" w:lineRule="auto"/>
        <w:jc w:val="both"/>
        <w:rPr>
          <w:rFonts w:ascii="Times New Roman" w:hAnsi="Times New Roman" w:cs="Times New Roman"/>
          <w:sz w:val="24"/>
          <w:szCs w:val="24"/>
        </w:rPr>
      </w:pPr>
      <w:r w:rsidRPr="00C21125">
        <w:rPr>
          <w:rFonts w:ascii="Times New Roman" w:hAnsi="Times New Roman" w:cs="Times New Roman"/>
          <w:sz w:val="24"/>
          <w:szCs w:val="24"/>
        </w:rPr>
        <w:t>“You are behind this!”</w:t>
      </w:r>
    </w:p>
    <w:p w:rsidR="00A22459" w:rsidRPr="00C21125" w:rsidRDefault="00A22459" w:rsidP="002C1448">
      <w:p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Preminger said:</w:t>
      </w:r>
    </w:p>
    <w:p w:rsidR="00A22459" w:rsidRPr="00C21125" w:rsidRDefault="00A22459" w:rsidP="002C1448">
      <w:pPr>
        <w:pStyle w:val="ListParagraph"/>
        <w:numPr>
          <w:ilvl w:val="0"/>
          <w:numId w:val="33"/>
        </w:num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“A most wise and thoughtful decision, Your Majesty?”</w:t>
      </w:r>
    </w:p>
    <w:p w:rsidR="00A22459" w:rsidRPr="00C21125" w:rsidRDefault="00A22459" w:rsidP="002C1448">
      <w:pPr>
        <w:pStyle w:val="ListParagraph"/>
        <w:numPr>
          <w:ilvl w:val="0"/>
          <w:numId w:val="33"/>
        </w:num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“Why don’t you stick to your book, Schoolboy”</w:t>
      </w:r>
    </w:p>
    <w:p w:rsidR="00A22459" w:rsidRPr="00C21125" w:rsidRDefault="00A22459" w:rsidP="002C1448">
      <w:pPr>
        <w:pStyle w:val="ListParagraph"/>
        <w:numPr>
          <w:ilvl w:val="0"/>
          <w:numId w:val="33"/>
        </w:num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“Very clever planting a double to fool even me. But not quite clever enough”</w:t>
      </w:r>
    </w:p>
    <w:p w:rsidR="00A22459" w:rsidRPr="00C21125" w:rsidRDefault="00A22459" w:rsidP="002C1448">
      <w:pPr>
        <w:pStyle w:val="ListParagraph"/>
        <w:numPr>
          <w:ilvl w:val="0"/>
          <w:numId w:val="33"/>
        </w:num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“I only just discovered the truth myself, Your Majesty”</w:t>
      </w:r>
    </w:p>
    <w:tbl>
      <w:tblPr>
        <w:tblStyle w:val="TableGrid"/>
        <w:tblW w:w="0" w:type="auto"/>
        <w:tblLook w:val="04A0" w:firstRow="1" w:lastRow="0" w:firstColumn="1" w:lastColumn="0" w:noHBand="0" w:noVBand="1"/>
      </w:tblPr>
      <w:tblGrid>
        <w:gridCol w:w="570"/>
        <w:gridCol w:w="2058"/>
        <w:gridCol w:w="2880"/>
        <w:gridCol w:w="1800"/>
        <w:gridCol w:w="1530"/>
      </w:tblGrid>
      <w:tr w:rsidR="00A22459" w:rsidRPr="00C21125" w:rsidTr="000F0EF2">
        <w:tc>
          <w:tcPr>
            <w:tcW w:w="570" w:type="dxa"/>
          </w:tcPr>
          <w:p w:rsidR="00A22459" w:rsidRPr="00C21125" w:rsidRDefault="00A22459" w:rsidP="002C1448">
            <w:pPr>
              <w:tabs>
                <w:tab w:val="left" w:pos="0"/>
              </w:tabs>
              <w:jc w:val="center"/>
              <w:rPr>
                <w:rFonts w:ascii="Times New Roman" w:hAnsi="Times New Roman" w:cs="Times New Roman"/>
                <w:b/>
                <w:sz w:val="24"/>
                <w:szCs w:val="24"/>
              </w:rPr>
            </w:pPr>
            <w:r w:rsidRPr="00C21125">
              <w:rPr>
                <w:rFonts w:ascii="Times New Roman" w:hAnsi="Times New Roman" w:cs="Times New Roman"/>
                <w:b/>
                <w:sz w:val="24"/>
                <w:szCs w:val="24"/>
              </w:rPr>
              <w:t>No.</w:t>
            </w:r>
          </w:p>
        </w:tc>
        <w:tc>
          <w:tcPr>
            <w:tcW w:w="2058" w:type="dxa"/>
          </w:tcPr>
          <w:p w:rsidR="00A22459" w:rsidRPr="00C21125" w:rsidRDefault="00A22459" w:rsidP="002C1448">
            <w:pPr>
              <w:tabs>
                <w:tab w:val="left" w:pos="0"/>
              </w:tabs>
              <w:jc w:val="center"/>
              <w:rPr>
                <w:rFonts w:ascii="Times New Roman" w:hAnsi="Times New Roman" w:cs="Times New Roman"/>
                <w:b/>
                <w:sz w:val="24"/>
                <w:szCs w:val="24"/>
              </w:rPr>
            </w:pPr>
            <w:r w:rsidRPr="00C21125">
              <w:rPr>
                <w:rFonts w:ascii="Times New Roman" w:hAnsi="Times New Roman" w:cs="Times New Roman"/>
                <w:b/>
                <w:sz w:val="24"/>
                <w:szCs w:val="24"/>
              </w:rPr>
              <w:t>Speaker</w:t>
            </w:r>
          </w:p>
        </w:tc>
        <w:tc>
          <w:tcPr>
            <w:tcW w:w="2880" w:type="dxa"/>
          </w:tcPr>
          <w:p w:rsidR="00A22459" w:rsidRPr="00C21125" w:rsidRDefault="00A22459" w:rsidP="002C1448">
            <w:pPr>
              <w:tabs>
                <w:tab w:val="left" w:pos="0"/>
              </w:tabs>
              <w:jc w:val="center"/>
              <w:rPr>
                <w:rFonts w:ascii="Times New Roman" w:hAnsi="Times New Roman" w:cs="Times New Roman"/>
                <w:b/>
                <w:sz w:val="24"/>
                <w:szCs w:val="24"/>
              </w:rPr>
            </w:pPr>
            <w:r w:rsidRPr="00C21125">
              <w:rPr>
                <w:rFonts w:ascii="Times New Roman" w:hAnsi="Times New Roman" w:cs="Times New Roman"/>
                <w:b/>
                <w:sz w:val="24"/>
                <w:szCs w:val="24"/>
              </w:rPr>
              <w:t>Types of Politeness</w:t>
            </w:r>
          </w:p>
        </w:tc>
        <w:tc>
          <w:tcPr>
            <w:tcW w:w="1800" w:type="dxa"/>
          </w:tcPr>
          <w:p w:rsidR="00A22459" w:rsidRPr="00C21125" w:rsidRDefault="00A22459" w:rsidP="002C1448">
            <w:pPr>
              <w:tabs>
                <w:tab w:val="left" w:pos="0"/>
              </w:tabs>
              <w:jc w:val="center"/>
              <w:rPr>
                <w:rFonts w:ascii="Times New Roman" w:hAnsi="Times New Roman" w:cs="Times New Roman"/>
                <w:b/>
                <w:sz w:val="24"/>
                <w:szCs w:val="24"/>
              </w:rPr>
            </w:pPr>
            <w:r w:rsidRPr="00C21125">
              <w:rPr>
                <w:rFonts w:ascii="Times New Roman" w:hAnsi="Times New Roman" w:cs="Times New Roman"/>
                <w:b/>
                <w:sz w:val="24"/>
                <w:szCs w:val="24"/>
              </w:rPr>
              <w:t>Quantity</w:t>
            </w:r>
          </w:p>
        </w:tc>
        <w:tc>
          <w:tcPr>
            <w:tcW w:w="1530" w:type="dxa"/>
          </w:tcPr>
          <w:p w:rsidR="00A22459" w:rsidRPr="00C21125" w:rsidRDefault="00A22459" w:rsidP="002C1448">
            <w:pPr>
              <w:tabs>
                <w:tab w:val="left" w:pos="0"/>
              </w:tabs>
              <w:jc w:val="center"/>
              <w:rPr>
                <w:rFonts w:ascii="Times New Roman" w:hAnsi="Times New Roman" w:cs="Times New Roman"/>
                <w:b/>
                <w:sz w:val="24"/>
                <w:szCs w:val="24"/>
              </w:rPr>
            </w:pPr>
            <w:r w:rsidRPr="00C21125">
              <w:rPr>
                <w:rFonts w:ascii="Times New Roman" w:hAnsi="Times New Roman" w:cs="Times New Roman"/>
                <w:b/>
                <w:sz w:val="24"/>
                <w:szCs w:val="24"/>
              </w:rPr>
              <w:t>Percentage</w:t>
            </w:r>
          </w:p>
        </w:tc>
      </w:tr>
      <w:tr w:rsidR="00A22459" w:rsidRPr="00C21125" w:rsidTr="000F0EF2">
        <w:tc>
          <w:tcPr>
            <w:tcW w:w="570" w:type="dxa"/>
          </w:tcPr>
          <w:p w:rsidR="00A22459" w:rsidRPr="00C21125" w:rsidRDefault="00A22459" w:rsidP="002C1448">
            <w:pPr>
              <w:tabs>
                <w:tab w:val="left" w:pos="0"/>
              </w:tabs>
              <w:jc w:val="center"/>
              <w:rPr>
                <w:rFonts w:ascii="Times New Roman" w:hAnsi="Times New Roman" w:cs="Times New Roman"/>
                <w:sz w:val="24"/>
                <w:szCs w:val="24"/>
              </w:rPr>
            </w:pPr>
            <w:r w:rsidRPr="00C21125">
              <w:rPr>
                <w:rFonts w:ascii="Times New Roman" w:hAnsi="Times New Roman" w:cs="Times New Roman"/>
                <w:sz w:val="24"/>
                <w:szCs w:val="24"/>
              </w:rPr>
              <w:t>1</w:t>
            </w:r>
          </w:p>
        </w:tc>
        <w:tc>
          <w:tcPr>
            <w:tcW w:w="2058" w:type="dxa"/>
          </w:tcPr>
          <w:p w:rsidR="00A22459" w:rsidRPr="00C21125" w:rsidRDefault="00A22459" w:rsidP="002C1448">
            <w:pPr>
              <w:tabs>
                <w:tab w:val="left" w:pos="0"/>
              </w:tabs>
              <w:rPr>
                <w:rFonts w:ascii="Times New Roman" w:hAnsi="Times New Roman" w:cs="Times New Roman"/>
                <w:sz w:val="24"/>
                <w:szCs w:val="24"/>
              </w:rPr>
            </w:pPr>
            <w:r w:rsidRPr="00C21125">
              <w:rPr>
                <w:rFonts w:ascii="Times New Roman" w:hAnsi="Times New Roman" w:cs="Times New Roman"/>
                <w:sz w:val="24"/>
                <w:szCs w:val="24"/>
              </w:rPr>
              <w:t>Princess Anneliese</w:t>
            </w:r>
          </w:p>
        </w:tc>
        <w:tc>
          <w:tcPr>
            <w:tcW w:w="2880" w:type="dxa"/>
          </w:tcPr>
          <w:p w:rsidR="00A22459" w:rsidRPr="00C21125" w:rsidRDefault="00A22459" w:rsidP="002C1448">
            <w:pPr>
              <w:tabs>
                <w:tab w:val="left" w:pos="0"/>
              </w:tabs>
              <w:jc w:val="center"/>
              <w:rPr>
                <w:rFonts w:ascii="Times New Roman" w:hAnsi="Times New Roman" w:cs="Times New Roman"/>
                <w:sz w:val="24"/>
                <w:szCs w:val="24"/>
              </w:rPr>
            </w:pPr>
            <w:r w:rsidRPr="00C21125">
              <w:rPr>
                <w:rFonts w:ascii="Times New Roman" w:hAnsi="Times New Roman" w:cs="Times New Roman"/>
                <w:sz w:val="24"/>
                <w:szCs w:val="24"/>
              </w:rPr>
              <w:t>Negative &amp; Possitive FTA</w:t>
            </w:r>
          </w:p>
        </w:tc>
        <w:tc>
          <w:tcPr>
            <w:tcW w:w="1800" w:type="dxa"/>
          </w:tcPr>
          <w:p w:rsidR="00A22459" w:rsidRPr="00C21125" w:rsidRDefault="00A22459" w:rsidP="002C1448">
            <w:pPr>
              <w:tabs>
                <w:tab w:val="left" w:pos="0"/>
              </w:tabs>
              <w:jc w:val="both"/>
              <w:rPr>
                <w:rFonts w:ascii="Times New Roman" w:hAnsi="Times New Roman" w:cs="Times New Roman"/>
                <w:sz w:val="24"/>
                <w:szCs w:val="24"/>
              </w:rPr>
            </w:pPr>
            <w:r w:rsidRPr="00C21125">
              <w:rPr>
                <w:rFonts w:ascii="Times New Roman" w:hAnsi="Times New Roman" w:cs="Times New Roman"/>
                <w:sz w:val="24"/>
                <w:szCs w:val="24"/>
              </w:rPr>
              <w:t>4 from 112</w:t>
            </w:r>
          </w:p>
        </w:tc>
        <w:tc>
          <w:tcPr>
            <w:tcW w:w="1530" w:type="dxa"/>
          </w:tcPr>
          <w:p w:rsidR="00A22459" w:rsidRPr="00C21125" w:rsidRDefault="00A22459" w:rsidP="002C1448">
            <w:pPr>
              <w:tabs>
                <w:tab w:val="left" w:pos="0"/>
              </w:tabs>
              <w:jc w:val="center"/>
              <w:rPr>
                <w:rFonts w:ascii="Times New Roman" w:hAnsi="Times New Roman" w:cs="Times New Roman"/>
                <w:sz w:val="24"/>
                <w:szCs w:val="24"/>
              </w:rPr>
            </w:pPr>
            <w:r w:rsidRPr="00C21125">
              <w:rPr>
                <w:rFonts w:ascii="Times New Roman" w:hAnsi="Times New Roman" w:cs="Times New Roman"/>
                <w:sz w:val="24"/>
                <w:szCs w:val="24"/>
              </w:rPr>
              <w:t>3,6%</w:t>
            </w:r>
          </w:p>
        </w:tc>
      </w:tr>
      <w:tr w:rsidR="00A22459" w:rsidRPr="00C21125" w:rsidTr="000F0EF2">
        <w:tc>
          <w:tcPr>
            <w:tcW w:w="570" w:type="dxa"/>
          </w:tcPr>
          <w:p w:rsidR="00A22459" w:rsidRPr="00C21125" w:rsidRDefault="00A22459" w:rsidP="002C1448">
            <w:pPr>
              <w:tabs>
                <w:tab w:val="left" w:pos="0"/>
              </w:tabs>
              <w:jc w:val="center"/>
              <w:rPr>
                <w:rFonts w:ascii="Times New Roman" w:hAnsi="Times New Roman" w:cs="Times New Roman"/>
                <w:sz w:val="24"/>
                <w:szCs w:val="24"/>
              </w:rPr>
            </w:pPr>
            <w:r w:rsidRPr="00C21125">
              <w:rPr>
                <w:rFonts w:ascii="Times New Roman" w:hAnsi="Times New Roman" w:cs="Times New Roman"/>
                <w:sz w:val="24"/>
                <w:szCs w:val="24"/>
              </w:rPr>
              <w:t>2</w:t>
            </w:r>
          </w:p>
        </w:tc>
        <w:tc>
          <w:tcPr>
            <w:tcW w:w="2058" w:type="dxa"/>
          </w:tcPr>
          <w:p w:rsidR="00A22459" w:rsidRPr="00C21125" w:rsidRDefault="00A22459" w:rsidP="002C1448">
            <w:pPr>
              <w:tabs>
                <w:tab w:val="left" w:pos="0"/>
              </w:tabs>
              <w:rPr>
                <w:rFonts w:ascii="Times New Roman" w:hAnsi="Times New Roman" w:cs="Times New Roman"/>
                <w:sz w:val="24"/>
                <w:szCs w:val="24"/>
              </w:rPr>
            </w:pPr>
            <w:r w:rsidRPr="00C21125">
              <w:rPr>
                <w:rFonts w:ascii="Times New Roman" w:hAnsi="Times New Roman" w:cs="Times New Roman"/>
                <w:sz w:val="24"/>
                <w:szCs w:val="24"/>
              </w:rPr>
              <w:t>Preminger</w:t>
            </w:r>
          </w:p>
        </w:tc>
        <w:tc>
          <w:tcPr>
            <w:tcW w:w="2880" w:type="dxa"/>
          </w:tcPr>
          <w:p w:rsidR="00A22459" w:rsidRPr="00C21125" w:rsidRDefault="00A22459" w:rsidP="002C1448">
            <w:pPr>
              <w:tabs>
                <w:tab w:val="left" w:pos="0"/>
              </w:tabs>
              <w:jc w:val="center"/>
              <w:rPr>
                <w:rFonts w:ascii="Times New Roman" w:hAnsi="Times New Roman" w:cs="Times New Roman"/>
                <w:sz w:val="24"/>
                <w:szCs w:val="24"/>
              </w:rPr>
            </w:pPr>
            <w:r w:rsidRPr="00C21125">
              <w:rPr>
                <w:rFonts w:ascii="Times New Roman" w:hAnsi="Times New Roman" w:cs="Times New Roman"/>
                <w:sz w:val="24"/>
                <w:szCs w:val="24"/>
              </w:rPr>
              <w:t>Negative &amp; Possitive FTA</w:t>
            </w:r>
          </w:p>
        </w:tc>
        <w:tc>
          <w:tcPr>
            <w:tcW w:w="1800" w:type="dxa"/>
          </w:tcPr>
          <w:p w:rsidR="00A22459" w:rsidRPr="00C21125" w:rsidRDefault="00A22459" w:rsidP="002C1448">
            <w:pPr>
              <w:tabs>
                <w:tab w:val="left" w:pos="0"/>
              </w:tabs>
              <w:jc w:val="both"/>
              <w:rPr>
                <w:rFonts w:ascii="Times New Roman" w:hAnsi="Times New Roman" w:cs="Times New Roman"/>
                <w:sz w:val="24"/>
                <w:szCs w:val="24"/>
              </w:rPr>
            </w:pPr>
            <w:r w:rsidRPr="00C21125">
              <w:rPr>
                <w:rFonts w:ascii="Times New Roman" w:hAnsi="Times New Roman" w:cs="Times New Roman"/>
                <w:sz w:val="24"/>
                <w:szCs w:val="24"/>
              </w:rPr>
              <w:t>3 from 59</w:t>
            </w:r>
          </w:p>
        </w:tc>
        <w:tc>
          <w:tcPr>
            <w:tcW w:w="1530" w:type="dxa"/>
          </w:tcPr>
          <w:p w:rsidR="00A22459" w:rsidRPr="00C21125" w:rsidRDefault="00A22459" w:rsidP="002C1448">
            <w:pPr>
              <w:tabs>
                <w:tab w:val="left" w:pos="0"/>
              </w:tabs>
              <w:jc w:val="center"/>
              <w:rPr>
                <w:rFonts w:ascii="Times New Roman" w:hAnsi="Times New Roman" w:cs="Times New Roman"/>
                <w:sz w:val="24"/>
                <w:szCs w:val="24"/>
              </w:rPr>
            </w:pPr>
            <w:r w:rsidRPr="00C21125">
              <w:rPr>
                <w:rFonts w:ascii="Times New Roman" w:hAnsi="Times New Roman" w:cs="Times New Roman"/>
                <w:sz w:val="24"/>
                <w:szCs w:val="24"/>
              </w:rPr>
              <w:t>5%</w:t>
            </w:r>
          </w:p>
        </w:tc>
      </w:tr>
      <w:tr w:rsidR="00A22459" w:rsidRPr="00C21125" w:rsidTr="000F0EF2">
        <w:tc>
          <w:tcPr>
            <w:tcW w:w="570" w:type="dxa"/>
          </w:tcPr>
          <w:p w:rsidR="00A22459" w:rsidRPr="00C21125" w:rsidRDefault="00A22459" w:rsidP="002C1448">
            <w:pPr>
              <w:tabs>
                <w:tab w:val="left" w:pos="0"/>
              </w:tabs>
              <w:jc w:val="center"/>
              <w:rPr>
                <w:rFonts w:ascii="Times New Roman" w:hAnsi="Times New Roman" w:cs="Times New Roman"/>
                <w:sz w:val="24"/>
                <w:szCs w:val="24"/>
              </w:rPr>
            </w:pPr>
            <w:r w:rsidRPr="00C21125">
              <w:rPr>
                <w:rFonts w:ascii="Times New Roman" w:hAnsi="Times New Roman" w:cs="Times New Roman"/>
                <w:sz w:val="24"/>
                <w:szCs w:val="24"/>
              </w:rPr>
              <w:t>3</w:t>
            </w:r>
          </w:p>
        </w:tc>
        <w:tc>
          <w:tcPr>
            <w:tcW w:w="2058" w:type="dxa"/>
          </w:tcPr>
          <w:p w:rsidR="00A22459" w:rsidRPr="00C21125" w:rsidRDefault="00A22459" w:rsidP="002C1448">
            <w:pPr>
              <w:tabs>
                <w:tab w:val="left" w:pos="0"/>
              </w:tabs>
              <w:rPr>
                <w:rFonts w:ascii="Times New Roman" w:hAnsi="Times New Roman" w:cs="Times New Roman"/>
                <w:sz w:val="24"/>
                <w:szCs w:val="24"/>
              </w:rPr>
            </w:pPr>
            <w:r w:rsidRPr="00C21125">
              <w:rPr>
                <w:rFonts w:ascii="Times New Roman" w:hAnsi="Times New Roman" w:cs="Times New Roman"/>
                <w:sz w:val="24"/>
                <w:szCs w:val="24"/>
              </w:rPr>
              <w:t>Princess Anneliese</w:t>
            </w:r>
          </w:p>
        </w:tc>
        <w:tc>
          <w:tcPr>
            <w:tcW w:w="2880" w:type="dxa"/>
          </w:tcPr>
          <w:p w:rsidR="00A22459" w:rsidRPr="00C21125" w:rsidRDefault="00A22459" w:rsidP="002C1448">
            <w:pPr>
              <w:tabs>
                <w:tab w:val="left" w:pos="0"/>
              </w:tabs>
              <w:jc w:val="center"/>
              <w:rPr>
                <w:rFonts w:ascii="Times New Roman" w:hAnsi="Times New Roman" w:cs="Times New Roman"/>
                <w:sz w:val="24"/>
                <w:szCs w:val="24"/>
              </w:rPr>
            </w:pPr>
            <w:r w:rsidRPr="00C21125">
              <w:rPr>
                <w:rFonts w:ascii="Times New Roman" w:hAnsi="Times New Roman" w:cs="Times New Roman"/>
                <w:sz w:val="24"/>
                <w:szCs w:val="24"/>
              </w:rPr>
              <w:t>FSA</w:t>
            </w:r>
          </w:p>
        </w:tc>
        <w:tc>
          <w:tcPr>
            <w:tcW w:w="1800" w:type="dxa"/>
          </w:tcPr>
          <w:p w:rsidR="00A22459" w:rsidRPr="00C21125" w:rsidRDefault="00A22459" w:rsidP="002C1448">
            <w:pPr>
              <w:tabs>
                <w:tab w:val="left" w:pos="0"/>
              </w:tabs>
              <w:jc w:val="both"/>
              <w:rPr>
                <w:rFonts w:ascii="Times New Roman" w:hAnsi="Times New Roman" w:cs="Times New Roman"/>
                <w:sz w:val="24"/>
                <w:szCs w:val="24"/>
              </w:rPr>
            </w:pPr>
            <w:r w:rsidRPr="00C21125">
              <w:rPr>
                <w:rFonts w:ascii="Times New Roman" w:hAnsi="Times New Roman" w:cs="Times New Roman"/>
                <w:sz w:val="24"/>
                <w:szCs w:val="24"/>
              </w:rPr>
              <w:t>4 from 112</w:t>
            </w:r>
          </w:p>
        </w:tc>
        <w:tc>
          <w:tcPr>
            <w:tcW w:w="1530" w:type="dxa"/>
          </w:tcPr>
          <w:p w:rsidR="00A22459" w:rsidRPr="00C21125" w:rsidRDefault="00A22459" w:rsidP="002C1448">
            <w:pPr>
              <w:tabs>
                <w:tab w:val="left" w:pos="0"/>
              </w:tabs>
              <w:jc w:val="center"/>
              <w:rPr>
                <w:rFonts w:ascii="Times New Roman" w:hAnsi="Times New Roman" w:cs="Times New Roman"/>
                <w:sz w:val="24"/>
                <w:szCs w:val="24"/>
              </w:rPr>
            </w:pPr>
            <w:r w:rsidRPr="00C21125">
              <w:rPr>
                <w:rFonts w:ascii="Times New Roman" w:hAnsi="Times New Roman" w:cs="Times New Roman"/>
                <w:sz w:val="24"/>
                <w:szCs w:val="24"/>
              </w:rPr>
              <w:t>3,6%</w:t>
            </w:r>
          </w:p>
        </w:tc>
      </w:tr>
      <w:tr w:rsidR="00A22459" w:rsidRPr="00C21125" w:rsidTr="000F0EF2">
        <w:tc>
          <w:tcPr>
            <w:tcW w:w="570" w:type="dxa"/>
          </w:tcPr>
          <w:p w:rsidR="00A22459" w:rsidRPr="00C21125" w:rsidRDefault="00A22459" w:rsidP="002C1448">
            <w:pPr>
              <w:tabs>
                <w:tab w:val="left" w:pos="0"/>
              </w:tabs>
              <w:jc w:val="center"/>
              <w:rPr>
                <w:rFonts w:ascii="Times New Roman" w:hAnsi="Times New Roman" w:cs="Times New Roman"/>
                <w:sz w:val="24"/>
                <w:szCs w:val="24"/>
              </w:rPr>
            </w:pPr>
            <w:r w:rsidRPr="00C21125">
              <w:rPr>
                <w:rFonts w:ascii="Times New Roman" w:hAnsi="Times New Roman" w:cs="Times New Roman"/>
                <w:sz w:val="24"/>
                <w:szCs w:val="24"/>
              </w:rPr>
              <w:t>4</w:t>
            </w:r>
          </w:p>
        </w:tc>
        <w:tc>
          <w:tcPr>
            <w:tcW w:w="2058" w:type="dxa"/>
          </w:tcPr>
          <w:p w:rsidR="00A22459" w:rsidRPr="00C21125" w:rsidRDefault="00A22459" w:rsidP="002C1448">
            <w:pPr>
              <w:tabs>
                <w:tab w:val="left" w:pos="0"/>
              </w:tabs>
              <w:rPr>
                <w:rFonts w:ascii="Times New Roman" w:hAnsi="Times New Roman" w:cs="Times New Roman"/>
                <w:sz w:val="24"/>
                <w:szCs w:val="24"/>
              </w:rPr>
            </w:pPr>
            <w:r w:rsidRPr="00C21125">
              <w:rPr>
                <w:rFonts w:ascii="Times New Roman" w:hAnsi="Times New Roman" w:cs="Times New Roman"/>
                <w:sz w:val="24"/>
                <w:szCs w:val="24"/>
              </w:rPr>
              <w:t>Preminger</w:t>
            </w:r>
          </w:p>
        </w:tc>
        <w:tc>
          <w:tcPr>
            <w:tcW w:w="2880" w:type="dxa"/>
          </w:tcPr>
          <w:p w:rsidR="00A22459" w:rsidRPr="00C21125" w:rsidRDefault="00A22459" w:rsidP="002C1448">
            <w:pPr>
              <w:tabs>
                <w:tab w:val="left" w:pos="0"/>
              </w:tabs>
              <w:jc w:val="center"/>
              <w:rPr>
                <w:rFonts w:ascii="Times New Roman" w:hAnsi="Times New Roman" w:cs="Times New Roman"/>
                <w:sz w:val="24"/>
                <w:szCs w:val="24"/>
              </w:rPr>
            </w:pPr>
            <w:r w:rsidRPr="00C21125">
              <w:rPr>
                <w:rFonts w:ascii="Times New Roman" w:hAnsi="Times New Roman" w:cs="Times New Roman"/>
                <w:sz w:val="24"/>
                <w:szCs w:val="24"/>
              </w:rPr>
              <w:t>FSA</w:t>
            </w:r>
          </w:p>
        </w:tc>
        <w:tc>
          <w:tcPr>
            <w:tcW w:w="1800" w:type="dxa"/>
          </w:tcPr>
          <w:p w:rsidR="00A22459" w:rsidRPr="00C21125" w:rsidRDefault="00A22459" w:rsidP="002C1448">
            <w:pPr>
              <w:tabs>
                <w:tab w:val="left" w:pos="0"/>
              </w:tabs>
              <w:jc w:val="both"/>
              <w:rPr>
                <w:rFonts w:ascii="Times New Roman" w:hAnsi="Times New Roman" w:cs="Times New Roman"/>
                <w:sz w:val="24"/>
                <w:szCs w:val="24"/>
              </w:rPr>
            </w:pPr>
            <w:r w:rsidRPr="00C21125">
              <w:rPr>
                <w:rFonts w:ascii="Times New Roman" w:hAnsi="Times New Roman" w:cs="Times New Roman"/>
                <w:sz w:val="24"/>
                <w:szCs w:val="24"/>
              </w:rPr>
              <w:t>4 from 59</w:t>
            </w:r>
          </w:p>
        </w:tc>
        <w:tc>
          <w:tcPr>
            <w:tcW w:w="1530" w:type="dxa"/>
          </w:tcPr>
          <w:p w:rsidR="00A22459" w:rsidRPr="00C21125" w:rsidRDefault="00A22459" w:rsidP="002C1448">
            <w:pPr>
              <w:tabs>
                <w:tab w:val="left" w:pos="0"/>
              </w:tabs>
              <w:jc w:val="center"/>
              <w:rPr>
                <w:rFonts w:ascii="Times New Roman" w:hAnsi="Times New Roman" w:cs="Times New Roman"/>
                <w:sz w:val="24"/>
                <w:szCs w:val="24"/>
              </w:rPr>
            </w:pPr>
            <w:r w:rsidRPr="00C21125">
              <w:rPr>
                <w:rFonts w:ascii="Times New Roman" w:hAnsi="Times New Roman" w:cs="Times New Roman"/>
                <w:sz w:val="24"/>
                <w:szCs w:val="24"/>
              </w:rPr>
              <w:t>6,8%</w:t>
            </w:r>
          </w:p>
        </w:tc>
      </w:tr>
    </w:tbl>
    <w:p w:rsidR="00A22459" w:rsidRDefault="00A22459" w:rsidP="002C1448">
      <w:pPr>
        <w:spacing w:after="0" w:line="240" w:lineRule="auto"/>
        <w:jc w:val="both"/>
        <w:rPr>
          <w:rFonts w:ascii="Times New Roman" w:hAnsi="Times New Roman" w:cs="Times New Roman"/>
          <w:b/>
          <w:sz w:val="24"/>
          <w:szCs w:val="24"/>
        </w:rPr>
      </w:pPr>
    </w:p>
    <w:p w:rsidR="005A266C" w:rsidRPr="002B7AF4" w:rsidRDefault="005A266C" w:rsidP="002C1448">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2C1448">
      <w:pPr>
        <w:spacing w:after="0" w:line="240" w:lineRule="auto"/>
        <w:jc w:val="both"/>
        <w:rPr>
          <w:rFonts w:ascii="Times New Roman" w:hAnsi="Times New Roman" w:cs="Times New Roman"/>
          <w:sz w:val="10"/>
          <w:szCs w:val="24"/>
        </w:rPr>
      </w:pPr>
    </w:p>
    <w:p w:rsidR="00A22459" w:rsidRPr="00C21125" w:rsidRDefault="00A22459" w:rsidP="002C1448">
      <w:p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Based on their sentences, they used Face threatening Act based on Brown and Levinson’s theory. In Barbie as the Princess and the Pauper, Princess Anneliese talked a</w:t>
      </w:r>
      <w:r>
        <w:rPr>
          <w:rFonts w:ascii="Times New Roman" w:hAnsi="Times New Roman" w:cs="Times New Roman"/>
          <w:sz w:val="24"/>
          <w:szCs w:val="24"/>
        </w:rPr>
        <w:t>bout 112 times and a couple dia</w:t>
      </w:r>
      <w:r w:rsidRPr="00C21125">
        <w:rPr>
          <w:rFonts w:ascii="Times New Roman" w:hAnsi="Times New Roman" w:cs="Times New Roman"/>
          <w:sz w:val="24"/>
          <w:szCs w:val="24"/>
        </w:rPr>
        <w:t>log</w:t>
      </w:r>
      <w:r>
        <w:rPr>
          <w:rFonts w:ascii="Times New Roman" w:hAnsi="Times New Roman" w:cs="Times New Roman"/>
          <w:sz w:val="24"/>
          <w:szCs w:val="24"/>
        </w:rPr>
        <w:t>s</w:t>
      </w:r>
      <w:r w:rsidRPr="00C21125">
        <w:rPr>
          <w:rFonts w:ascii="Times New Roman" w:hAnsi="Times New Roman" w:cs="Times New Roman"/>
          <w:sz w:val="24"/>
          <w:szCs w:val="24"/>
        </w:rPr>
        <w:t xml:space="preserve"> used positive and negative Face Threatening Act in many times. Which is implemented because The Princess Anneliese wants to be respected by all people because she is a Princess. The context when she use</w:t>
      </w:r>
      <w:r>
        <w:rPr>
          <w:rFonts w:ascii="Times New Roman" w:hAnsi="Times New Roman" w:cs="Times New Roman"/>
          <w:sz w:val="24"/>
          <w:szCs w:val="24"/>
        </w:rPr>
        <w:t>s</w:t>
      </w:r>
      <w:r w:rsidRPr="00C21125">
        <w:rPr>
          <w:rFonts w:ascii="Times New Roman" w:hAnsi="Times New Roman" w:cs="Times New Roman"/>
          <w:sz w:val="24"/>
          <w:szCs w:val="24"/>
        </w:rPr>
        <w:t xml:space="preserve"> those sentences:</w:t>
      </w:r>
    </w:p>
    <w:p w:rsidR="00A22459" w:rsidRPr="00C21125" w:rsidRDefault="00A22459" w:rsidP="002C1448">
      <w:pPr>
        <w:pStyle w:val="ListParagraph"/>
        <w:numPr>
          <w:ilvl w:val="0"/>
          <w:numId w:val="34"/>
        </w:numPr>
        <w:tabs>
          <w:tab w:val="left" w:pos="0"/>
        </w:tabs>
        <w:spacing w:after="160" w:line="240" w:lineRule="auto"/>
        <w:jc w:val="both"/>
        <w:rPr>
          <w:rFonts w:ascii="Times New Roman" w:hAnsi="Times New Roman" w:cs="Times New Roman"/>
          <w:sz w:val="24"/>
          <w:szCs w:val="24"/>
        </w:rPr>
      </w:pPr>
      <w:r w:rsidRPr="00C21125">
        <w:rPr>
          <w:rFonts w:ascii="Times New Roman" w:hAnsi="Times New Roman" w:cs="Times New Roman"/>
          <w:sz w:val="24"/>
          <w:szCs w:val="24"/>
        </w:rPr>
        <w:t>When she looked at small room, kidnapped by Preminger’s right hand men, she commands that because she is a princess and wants to be free. From Princess Anneliese utterances, she used negative Face Threatening Act in order to be free from the small room.</w:t>
      </w:r>
    </w:p>
    <w:p w:rsidR="00A22459" w:rsidRPr="00C21125" w:rsidRDefault="00A22459" w:rsidP="002C1448">
      <w:pPr>
        <w:pStyle w:val="ListParagraph"/>
        <w:numPr>
          <w:ilvl w:val="0"/>
          <w:numId w:val="34"/>
        </w:numPr>
        <w:tabs>
          <w:tab w:val="left" w:pos="0"/>
        </w:tabs>
        <w:spacing w:after="160" w:line="240" w:lineRule="auto"/>
        <w:jc w:val="both"/>
        <w:rPr>
          <w:rFonts w:ascii="Times New Roman" w:hAnsi="Times New Roman" w:cs="Times New Roman"/>
          <w:sz w:val="24"/>
          <w:szCs w:val="24"/>
        </w:rPr>
      </w:pPr>
      <w:r w:rsidRPr="00C21125">
        <w:rPr>
          <w:rFonts w:ascii="Times New Roman" w:hAnsi="Times New Roman" w:cs="Times New Roman"/>
          <w:sz w:val="24"/>
          <w:szCs w:val="24"/>
        </w:rPr>
        <w:t>When she talked with her guide, she used negative Face Threatening Act, because her guide didn’t know if she is a princess. At this moment Princess Annaliese succeed</w:t>
      </w:r>
      <w:r>
        <w:rPr>
          <w:rFonts w:ascii="Times New Roman" w:hAnsi="Times New Roman" w:cs="Times New Roman"/>
          <w:sz w:val="24"/>
          <w:szCs w:val="24"/>
        </w:rPr>
        <w:t>ing escaped from Preminger’s right-</w:t>
      </w:r>
      <w:r w:rsidRPr="00C21125">
        <w:rPr>
          <w:rFonts w:ascii="Times New Roman" w:hAnsi="Times New Roman" w:cs="Times New Roman"/>
          <w:sz w:val="24"/>
          <w:szCs w:val="24"/>
        </w:rPr>
        <w:t>hand men and she went back home but, the guide don’t let her in, the guide thought Princess Anneliese was lying. Because Erica was there pretendi</w:t>
      </w:r>
      <w:r>
        <w:rPr>
          <w:rFonts w:ascii="Times New Roman" w:hAnsi="Times New Roman" w:cs="Times New Roman"/>
          <w:sz w:val="24"/>
          <w:szCs w:val="24"/>
        </w:rPr>
        <w:t>ng to be Princess Anneliese ins</w:t>
      </w:r>
      <w:r w:rsidRPr="00C21125">
        <w:rPr>
          <w:rFonts w:ascii="Times New Roman" w:hAnsi="Times New Roman" w:cs="Times New Roman"/>
          <w:sz w:val="24"/>
          <w:szCs w:val="24"/>
        </w:rPr>
        <w:t>ide The castle.</w:t>
      </w:r>
    </w:p>
    <w:p w:rsidR="00A22459" w:rsidRPr="00C21125" w:rsidRDefault="00A22459" w:rsidP="002C1448">
      <w:pPr>
        <w:pStyle w:val="ListParagraph"/>
        <w:numPr>
          <w:ilvl w:val="0"/>
          <w:numId w:val="34"/>
        </w:numPr>
        <w:tabs>
          <w:tab w:val="left" w:pos="0"/>
        </w:tabs>
        <w:spacing w:after="160" w:line="240" w:lineRule="auto"/>
        <w:jc w:val="both"/>
        <w:rPr>
          <w:rFonts w:ascii="Times New Roman" w:hAnsi="Times New Roman" w:cs="Times New Roman"/>
          <w:sz w:val="24"/>
          <w:szCs w:val="24"/>
        </w:rPr>
      </w:pPr>
      <w:r w:rsidRPr="00C21125">
        <w:rPr>
          <w:rFonts w:ascii="Times New Roman" w:hAnsi="Times New Roman" w:cs="Times New Roman"/>
          <w:sz w:val="24"/>
          <w:szCs w:val="24"/>
        </w:rPr>
        <w:lastRenderedPageBreak/>
        <w:t xml:space="preserve">Princess Annaliese talked with Mrs. Carp, as an owner who joined with Royal family. Mrs. Carp thought that Princess Annaliese was Erica, the woman who worked at her boutique. Actually, Erica and Princess Annaliese look alike. Unfortunately, Mrs. Carp did not believe it and order another employee in </w:t>
      </w:r>
      <w:r>
        <w:rPr>
          <w:rFonts w:ascii="Times New Roman" w:hAnsi="Times New Roman" w:cs="Times New Roman"/>
          <w:sz w:val="24"/>
          <w:szCs w:val="24"/>
        </w:rPr>
        <w:t xml:space="preserve">a </w:t>
      </w:r>
      <w:r w:rsidRPr="00C21125">
        <w:rPr>
          <w:rFonts w:ascii="Times New Roman" w:hAnsi="Times New Roman" w:cs="Times New Roman"/>
          <w:sz w:val="24"/>
          <w:szCs w:val="24"/>
        </w:rPr>
        <w:t>disrespectful way. Then, Princess Anneliese got angry to Mrs. Carp and said using negative Face Threatening Act so that Mrs.Carp getting respect to Princess Anneliese and to Mrs.Carp employee, but she didn’t pay attention about that.</w:t>
      </w:r>
    </w:p>
    <w:p w:rsidR="00A22459" w:rsidRPr="00C21125" w:rsidRDefault="00A22459" w:rsidP="002C1448">
      <w:pPr>
        <w:pStyle w:val="ListParagraph"/>
        <w:numPr>
          <w:ilvl w:val="0"/>
          <w:numId w:val="34"/>
        </w:numPr>
        <w:tabs>
          <w:tab w:val="left" w:pos="0"/>
        </w:tabs>
        <w:spacing w:after="160" w:line="240" w:lineRule="auto"/>
        <w:jc w:val="both"/>
        <w:rPr>
          <w:rFonts w:ascii="Times New Roman" w:hAnsi="Times New Roman" w:cs="Times New Roman"/>
          <w:sz w:val="24"/>
          <w:szCs w:val="24"/>
        </w:rPr>
      </w:pPr>
      <w:r w:rsidRPr="00C21125">
        <w:rPr>
          <w:rFonts w:ascii="Times New Roman" w:hAnsi="Times New Roman" w:cs="Times New Roman"/>
          <w:sz w:val="24"/>
          <w:szCs w:val="24"/>
        </w:rPr>
        <w:t>In this way Princess Anneliese used positive Face Threatening Act in order to save her mother from a</w:t>
      </w:r>
      <w:r>
        <w:rPr>
          <w:rFonts w:ascii="Times New Roman" w:hAnsi="Times New Roman" w:cs="Times New Roman"/>
          <w:sz w:val="24"/>
          <w:szCs w:val="24"/>
        </w:rPr>
        <w:t>n a</w:t>
      </w:r>
      <w:r w:rsidRPr="00C21125">
        <w:rPr>
          <w:rFonts w:ascii="Times New Roman" w:hAnsi="Times New Roman" w:cs="Times New Roman"/>
          <w:sz w:val="24"/>
          <w:szCs w:val="24"/>
        </w:rPr>
        <w:t>wful wedding. So that her mother did not marry with Preminger, because Preminger just wanted to be King with powerful force without loving people and the Queen.</w:t>
      </w:r>
    </w:p>
    <w:p w:rsidR="00A22459" w:rsidRPr="00C21125" w:rsidRDefault="00A22459" w:rsidP="002C1448">
      <w:pPr>
        <w:tabs>
          <w:tab w:val="left" w:pos="0"/>
        </w:tabs>
        <w:spacing w:after="160" w:line="240" w:lineRule="auto"/>
        <w:jc w:val="both"/>
        <w:rPr>
          <w:rFonts w:ascii="Times New Roman" w:hAnsi="Times New Roman" w:cs="Times New Roman"/>
          <w:sz w:val="24"/>
          <w:szCs w:val="24"/>
        </w:rPr>
      </w:pPr>
      <w:r w:rsidRPr="00C21125">
        <w:rPr>
          <w:rFonts w:ascii="Times New Roman" w:hAnsi="Times New Roman" w:cs="Times New Roman"/>
          <w:sz w:val="24"/>
          <w:szCs w:val="24"/>
        </w:rPr>
        <w:t>The data shows Princess Anneliese using negative and positive Face threating Act only 3,6%</w:t>
      </w:r>
      <w:r>
        <w:rPr>
          <w:rFonts w:ascii="Times New Roman" w:hAnsi="Times New Roman" w:cs="Times New Roman"/>
          <w:sz w:val="24"/>
          <w:szCs w:val="24"/>
        </w:rPr>
        <w:t xml:space="preserve">. Most </w:t>
      </w:r>
      <w:r w:rsidRPr="00C21125">
        <w:rPr>
          <w:rFonts w:ascii="Times New Roman" w:hAnsi="Times New Roman" w:cs="Times New Roman"/>
          <w:sz w:val="24"/>
          <w:szCs w:val="24"/>
        </w:rPr>
        <w:t>the way in the dialog, she talked wisely and clearly without giving any threated.</w:t>
      </w:r>
    </w:p>
    <w:p w:rsidR="00A22459" w:rsidRPr="00C21125" w:rsidRDefault="00A22459" w:rsidP="002C1448">
      <w:p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The usage of Preminger Face Threatening Act based on Brown and Levinson’s theory. They used positive Face Threating Act in many times. Which is implemented because The Preminger always lying to the Queen a King Dominick. The context</w:t>
      </w:r>
      <w:r>
        <w:rPr>
          <w:rFonts w:ascii="Times New Roman" w:hAnsi="Times New Roman" w:cs="Times New Roman"/>
          <w:sz w:val="24"/>
          <w:szCs w:val="24"/>
        </w:rPr>
        <w:t>,</w:t>
      </w:r>
      <w:r w:rsidRPr="00C21125">
        <w:rPr>
          <w:rFonts w:ascii="Times New Roman" w:hAnsi="Times New Roman" w:cs="Times New Roman"/>
          <w:sz w:val="24"/>
          <w:szCs w:val="24"/>
        </w:rPr>
        <w:t xml:space="preserve"> when he use</w:t>
      </w:r>
      <w:r>
        <w:rPr>
          <w:rFonts w:ascii="Times New Roman" w:hAnsi="Times New Roman" w:cs="Times New Roman"/>
          <w:sz w:val="24"/>
          <w:szCs w:val="24"/>
        </w:rPr>
        <w:t>s</w:t>
      </w:r>
      <w:r w:rsidRPr="00C21125">
        <w:rPr>
          <w:rFonts w:ascii="Times New Roman" w:hAnsi="Times New Roman" w:cs="Times New Roman"/>
          <w:sz w:val="24"/>
          <w:szCs w:val="24"/>
        </w:rPr>
        <w:t xml:space="preserve"> those sentences as</w:t>
      </w:r>
      <w:r>
        <w:rPr>
          <w:rFonts w:ascii="Times New Roman" w:hAnsi="Times New Roman" w:cs="Times New Roman"/>
          <w:sz w:val="24"/>
          <w:szCs w:val="24"/>
        </w:rPr>
        <w:t>,</w:t>
      </w:r>
      <w:r w:rsidRPr="00C21125">
        <w:rPr>
          <w:rFonts w:ascii="Times New Roman" w:hAnsi="Times New Roman" w:cs="Times New Roman"/>
          <w:sz w:val="24"/>
          <w:szCs w:val="24"/>
        </w:rPr>
        <w:t xml:space="preserve"> follows:</w:t>
      </w:r>
    </w:p>
    <w:p w:rsidR="00A22459" w:rsidRPr="00C21125" w:rsidRDefault="00A22459" w:rsidP="002C1448">
      <w:pPr>
        <w:pStyle w:val="ListParagraph"/>
        <w:numPr>
          <w:ilvl w:val="0"/>
          <w:numId w:val="35"/>
        </w:numPr>
        <w:tabs>
          <w:tab w:val="left" w:pos="0"/>
        </w:tabs>
        <w:spacing w:after="160" w:line="240" w:lineRule="auto"/>
        <w:jc w:val="both"/>
        <w:rPr>
          <w:rFonts w:ascii="Times New Roman" w:hAnsi="Times New Roman" w:cs="Times New Roman"/>
          <w:sz w:val="24"/>
          <w:szCs w:val="24"/>
        </w:rPr>
      </w:pPr>
      <w:r w:rsidRPr="00C21125">
        <w:rPr>
          <w:rFonts w:ascii="Times New Roman" w:hAnsi="Times New Roman" w:cs="Times New Roman"/>
          <w:sz w:val="24"/>
          <w:szCs w:val="24"/>
        </w:rPr>
        <w:t>In context to against Queen’s decision, Preminger said using negative Face Threating Act. Preminger is the one who wants to take the reign off from Queen’s hand got shock when he heard that the Queen decided to marry her off to the King of Dulcenia next week.</w:t>
      </w:r>
      <w:r>
        <w:rPr>
          <w:rFonts w:ascii="Times New Roman" w:hAnsi="Times New Roman" w:cs="Times New Roman"/>
          <w:sz w:val="24"/>
          <w:szCs w:val="24"/>
        </w:rPr>
        <w:t xml:space="preserve"> If the Princess Anneliese marries</w:t>
      </w:r>
      <w:r w:rsidRPr="00C21125">
        <w:rPr>
          <w:rFonts w:ascii="Times New Roman" w:hAnsi="Times New Roman" w:cs="Times New Roman"/>
          <w:sz w:val="24"/>
          <w:szCs w:val="24"/>
        </w:rPr>
        <w:t xml:space="preserve"> with the King of Dulcenia then he never be king.</w:t>
      </w:r>
    </w:p>
    <w:p w:rsidR="00A22459" w:rsidRPr="00C21125" w:rsidRDefault="00A22459" w:rsidP="002C1448">
      <w:pPr>
        <w:pStyle w:val="ListParagraph"/>
        <w:numPr>
          <w:ilvl w:val="0"/>
          <w:numId w:val="35"/>
        </w:numPr>
        <w:tabs>
          <w:tab w:val="left" w:pos="0"/>
        </w:tabs>
        <w:spacing w:after="160" w:line="240" w:lineRule="auto"/>
        <w:jc w:val="both"/>
        <w:rPr>
          <w:rFonts w:ascii="Times New Roman" w:hAnsi="Times New Roman" w:cs="Times New Roman"/>
          <w:sz w:val="24"/>
          <w:szCs w:val="24"/>
        </w:rPr>
      </w:pPr>
      <w:r w:rsidRPr="00C21125">
        <w:rPr>
          <w:rFonts w:ascii="Times New Roman" w:hAnsi="Times New Roman" w:cs="Times New Roman"/>
          <w:sz w:val="24"/>
          <w:szCs w:val="24"/>
        </w:rPr>
        <w:t>Preminger said she was run way and she won’t marry with King Dominick. But it’s all were fake, Preminger arranged this lying. In this situation Preminger used Face Threatening Act, in context to have a mercy to the Queen.</w:t>
      </w:r>
    </w:p>
    <w:p w:rsidR="00A22459" w:rsidRPr="00C21125" w:rsidRDefault="00A22459" w:rsidP="002C1448">
      <w:pPr>
        <w:pStyle w:val="ListParagraph"/>
        <w:numPr>
          <w:ilvl w:val="0"/>
          <w:numId w:val="35"/>
        </w:numPr>
        <w:tabs>
          <w:tab w:val="left" w:pos="0"/>
        </w:tabs>
        <w:spacing w:after="160" w:line="240" w:lineRule="auto"/>
        <w:jc w:val="both"/>
        <w:rPr>
          <w:rFonts w:ascii="Times New Roman" w:hAnsi="Times New Roman" w:cs="Times New Roman"/>
          <w:sz w:val="24"/>
          <w:szCs w:val="24"/>
        </w:rPr>
      </w:pPr>
      <w:r w:rsidRPr="00C21125">
        <w:rPr>
          <w:rFonts w:ascii="Times New Roman" w:hAnsi="Times New Roman" w:cs="Times New Roman"/>
          <w:sz w:val="24"/>
          <w:szCs w:val="24"/>
        </w:rPr>
        <w:t>When Preminger run</w:t>
      </w:r>
      <w:r>
        <w:rPr>
          <w:rFonts w:ascii="Times New Roman" w:hAnsi="Times New Roman" w:cs="Times New Roman"/>
          <w:sz w:val="24"/>
          <w:szCs w:val="24"/>
        </w:rPr>
        <w:t>s</w:t>
      </w:r>
      <w:r w:rsidRPr="00C21125">
        <w:rPr>
          <w:rFonts w:ascii="Times New Roman" w:hAnsi="Times New Roman" w:cs="Times New Roman"/>
          <w:sz w:val="24"/>
          <w:szCs w:val="24"/>
        </w:rPr>
        <w:t xml:space="preserve"> away from the guides of the kingdom, he ride</w:t>
      </w:r>
      <w:r>
        <w:rPr>
          <w:rFonts w:ascii="Times New Roman" w:hAnsi="Times New Roman" w:cs="Times New Roman"/>
          <w:sz w:val="24"/>
          <w:szCs w:val="24"/>
        </w:rPr>
        <w:t>s</w:t>
      </w:r>
      <w:r w:rsidRPr="00C21125">
        <w:rPr>
          <w:rFonts w:ascii="Times New Roman" w:hAnsi="Times New Roman" w:cs="Times New Roman"/>
          <w:sz w:val="24"/>
          <w:szCs w:val="24"/>
        </w:rPr>
        <w:t xml:space="preserve"> his horse but his horse take a wrong way because the horse stand</w:t>
      </w:r>
      <w:r>
        <w:rPr>
          <w:rFonts w:ascii="Times New Roman" w:hAnsi="Times New Roman" w:cs="Times New Roman"/>
          <w:sz w:val="24"/>
          <w:szCs w:val="24"/>
        </w:rPr>
        <w:t>s</w:t>
      </w:r>
      <w:r w:rsidRPr="00C21125">
        <w:rPr>
          <w:rFonts w:ascii="Times New Roman" w:hAnsi="Times New Roman" w:cs="Times New Roman"/>
          <w:sz w:val="24"/>
          <w:szCs w:val="24"/>
        </w:rPr>
        <w:t xml:space="preserve"> with the Queen. Preminger said like that way and hit the horse to get back into the right way to escape from the Castle. But the horse still choose</w:t>
      </w:r>
      <w:r>
        <w:rPr>
          <w:rFonts w:ascii="Times New Roman" w:hAnsi="Times New Roman" w:cs="Times New Roman"/>
          <w:sz w:val="24"/>
          <w:szCs w:val="24"/>
        </w:rPr>
        <w:t>s</w:t>
      </w:r>
      <w:r w:rsidRPr="00C21125">
        <w:rPr>
          <w:rFonts w:ascii="Times New Roman" w:hAnsi="Times New Roman" w:cs="Times New Roman"/>
          <w:sz w:val="24"/>
          <w:szCs w:val="24"/>
        </w:rPr>
        <w:t xml:space="preserve"> a way to get b</w:t>
      </w:r>
      <w:r>
        <w:rPr>
          <w:rFonts w:ascii="Times New Roman" w:hAnsi="Times New Roman" w:cs="Times New Roman"/>
          <w:sz w:val="24"/>
          <w:szCs w:val="24"/>
        </w:rPr>
        <w:t>ack to the castle, after arriving</w:t>
      </w:r>
      <w:r w:rsidRPr="00C21125">
        <w:rPr>
          <w:rFonts w:ascii="Times New Roman" w:hAnsi="Times New Roman" w:cs="Times New Roman"/>
          <w:sz w:val="24"/>
          <w:szCs w:val="24"/>
        </w:rPr>
        <w:t xml:space="preserve"> in the castle toss Preminger into the guides.</w:t>
      </w:r>
    </w:p>
    <w:p w:rsidR="00A22459" w:rsidRPr="00C21125" w:rsidRDefault="00A22459" w:rsidP="002C1448">
      <w:p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Thus, there are some briefly explanation to answer the question, Preminger used 5% from 59 times she talked in the dialog. Most the way he talked with anger.</w:t>
      </w:r>
    </w:p>
    <w:p w:rsidR="00A22459" w:rsidRPr="00C21125" w:rsidRDefault="00A22459" w:rsidP="002C1448">
      <w:p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 xml:space="preserve">Face Saving Act also needed in daily conversation, it is needed because we should to maintain the face of </w:t>
      </w:r>
      <w:r>
        <w:rPr>
          <w:rFonts w:ascii="Times New Roman" w:hAnsi="Times New Roman" w:cs="Times New Roman"/>
          <w:sz w:val="24"/>
          <w:szCs w:val="24"/>
        </w:rPr>
        <w:t xml:space="preserve">the </w:t>
      </w:r>
      <w:r w:rsidRPr="00C21125">
        <w:rPr>
          <w:rFonts w:ascii="Times New Roman" w:hAnsi="Times New Roman" w:cs="Times New Roman"/>
          <w:sz w:val="24"/>
          <w:szCs w:val="24"/>
        </w:rPr>
        <w:t>hearer. Here are the explanation about Princess Anneliese Face Saving act:</w:t>
      </w:r>
    </w:p>
    <w:p w:rsidR="00A22459" w:rsidRPr="00C21125" w:rsidRDefault="00A22459" w:rsidP="002C1448">
      <w:pPr>
        <w:pStyle w:val="ListParagraph"/>
        <w:numPr>
          <w:ilvl w:val="0"/>
          <w:numId w:val="37"/>
        </w:numPr>
        <w:tabs>
          <w:tab w:val="left" w:pos="0"/>
        </w:tabs>
        <w:spacing w:after="160" w:line="240" w:lineRule="auto"/>
        <w:jc w:val="both"/>
        <w:rPr>
          <w:rFonts w:ascii="Times New Roman" w:hAnsi="Times New Roman" w:cs="Times New Roman"/>
          <w:sz w:val="24"/>
          <w:szCs w:val="24"/>
        </w:rPr>
      </w:pPr>
      <w:r w:rsidRPr="00C21125">
        <w:rPr>
          <w:rFonts w:ascii="Times New Roman" w:hAnsi="Times New Roman" w:cs="Times New Roman"/>
          <w:sz w:val="24"/>
          <w:szCs w:val="24"/>
        </w:rPr>
        <w:t>Princess Anneliese was at the Gold Mining, kidnapping by Preminger and Preminger’s right hand man. She felt confuse about this all. In this situation Princess Anneliese used Face Saving Act because she didn’t know what exactly happen there.</w:t>
      </w:r>
    </w:p>
    <w:p w:rsidR="00A22459" w:rsidRPr="00C21125" w:rsidRDefault="00A22459" w:rsidP="002C1448">
      <w:pPr>
        <w:pStyle w:val="ListParagraph"/>
        <w:numPr>
          <w:ilvl w:val="0"/>
          <w:numId w:val="37"/>
        </w:numPr>
        <w:tabs>
          <w:tab w:val="left" w:pos="0"/>
        </w:tabs>
        <w:spacing w:after="160" w:line="240" w:lineRule="auto"/>
        <w:jc w:val="both"/>
        <w:rPr>
          <w:rFonts w:ascii="Times New Roman" w:hAnsi="Times New Roman" w:cs="Times New Roman"/>
          <w:sz w:val="24"/>
          <w:szCs w:val="24"/>
        </w:rPr>
      </w:pPr>
      <w:r w:rsidRPr="00C21125">
        <w:rPr>
          <w:rFonts w:ascii="Times New Roman" w:hAnsi="Times New Roman" w:cs="Times New Roman"/>
          <w:sz w:val="24"/>
          <w:szCs w:val="24"/>
        </w:rPr>
        <w:t>Using Face Saving Act, at the inside gold mining, Princess Anneliese asked to Preminger like that. Talked with wise intonation showing that she is a princess. But, at the same time she knows Preminger’s bad idea about what he is going to do with her mom or as known as Queen.</w:t>
      </w:r>
    </w:p>
    <w:p w:rsidR="00A22459" w:rsidRPr="00C21125" w:rsidRDefault="00A22459" w:rsidP="002C1448">
      <w:pPr>
        <w:pStyle w:val="ListParagraph"/>
        <w:numPr>
          <w:ilvl w:val="0"/>
          <w:numId w:val="37"/>
        </w:numPr>
        <w:tabs>
          <w:tab w:val="left" w:pos="0"/>
        </w:tabs>
        <w:spacing w:after="160" w:line="240" w:lineRule="auto"/>
        <w:jc w:val="both"/>
        <w:rPr>
          <w:rFonts w:ascii="Times New Roman" w:hAnsi="Times New Roman" w:cs="Times New Roman"/>
          <w:sz w:val="24"/>
          <w:szCs w:val="24"/>
        </w:rPr>
      </w:pPr>
      <w:r w:rsidRPr="00C21125">
        <w:rPr>
          <w:rFonts w:ascii="Times New Roman" w:hAnsi="Times New Roman" w:cs="Times New Roman"/>
          <w:sz w:val="24"/>
          <w:szCs w:val="24"/>
        </w:rPr>
        <w:t>Talked to Preminger inside the gold mining, she said like that way because she wants to be free. She begged her pardon, but Preminger had no heart and didn’t listen and even don’t care about the Princess Anneliese, so she use</w:t>
      </w:r>
      <w:r>
        <w:rPr>
          <w:rFonts w:ascii="Times New Roman" w:hAnsi="Times New Roman" w:cs="Times New Roman"/>
          <w:sz w:val="24"/>
          <w:szCs w:val="24"/>
        </w:rPr>
        <w:t>s</w:t>
      </w:r>
      <w:r w:rsidRPr="00C21125">
        <w:rPr>
          <w:rFonts w:ascii="Times New Roman" w:hAnsi="Times New Roman" w:cs="Times New Roman"/>
          <w:sz w:val="24"/>
          <w:szCs w:val="24"/>
        </w:rPr>
        <w:t xml:space="preserve"> Face Saving act at this moment to attract Preminger but it was no succeed</w:t>
      </w:r>
      <w:r>
        <w:rPr>
          <w:rFonts w:ascii="Times New Roman" w:hAnsi="Times New Roman" w:cs="Times New Roman"/>
          <w:sz w:val="24"/>
          <w:szCs w:val="24"/>
        </w:rPr>
        <w:t>ed</w:t>
      </w:r>
      <w:r w:rsidRPr="00C21125">
        <w:rPr>
          <w:rFonts w:ascii="Times New Roman" w:hAnsi="Times New Roman" w:cs="Times New Roman"/>
          <w:sz w:val="24"/>
          <w:szCs w:val="24"/>
        </w:rPr>
        <w:t>.</w:t>
      </w:r>
    </w:p>
    <w:p w:rsidR="00A22459" w:rsidRPr="00C21125" w:rsidRDefault="00A22459" w:rsidP="002C1448">
      <w:pPr>
        <w:pStyle w:val="ListParagraph"/>
        <w:numPr>
          <w:ilvl w:val="0"/>
          <w:numId w:val="37"/>
        </w:numPr>
        <w:tabs>
          <w:tab w:val="left" w:pos="0"/>
        </w:tabs>
        <w:spacing w:after="160" w:line="240" w:lineRule="auto"/>
        <w:jc w:val="both"/>
        <w:rPr>
          <w:rFonts w:ascii="Times New Roman" w:hAnsi="Times New Roman" w:cs="Times New Roman"/>
          <w:sz w:val="24"/>
          <w:szCs w:val="24"/>
        </w:rPr>
      </w:pPr>
      <w:r w:rsidRPr="00C21125">
        <w:rPr>
          <w:rFonts w:ascii="Times New Roman" w:hAnsi="Times New Roman" w:cs="Times New Roman"/>
          <w:sz w:val="24"/>
          <w:szCs w:val="24"/>
        </w:rPr>
        <w:lastRenderedPageBreak/>
        <w:t>Using Face Saving Act, Princess Anneliese talked wisely and classy intonation shows that she was the real princess, she said to her mother and people if Preminger behind these all. From the kidnapped the Princess and all the drama that happened during a couple days.</w:t>
      </w:r>
    </w:p>
    <w:p w:rsidR="00A22459" w:rsidRPr="00C21125" w:rsidRDefault="00A22459" w:rsidP="002C1448">
      <w:pPr>
        <w:tabs>
          <w:tab w:val="left" w:pos="0"/>
        </w:tabs>
        <w:spacing w:after="160" w:line="240" w:lineRule="auto"/>
        <w:jc w:val="both"/>
        <w:rPr>
          <w:rFonts w:ascii="Times New Roman" w:hAnsi="Times New Roman" w:cs="Times New Roman"/>
          <w:sz w:val="24"/>
          <w:szCs w:val="24"/>
        </w:rPr>
      </w:pPr>
      <w:r w:rsidRPr="00C21125">
        <w:rPr>
          <w:rFonts w:ascii="Times New Roman" w:hAnsi="Times New Roman" w:cs="Times New Roman"/>
          <w:sz w:val="24"/>
          <w:szCs w:val="24"/>
        </w:rPr>
        <w:t xml:space="preserve">Princess Anneliese used Face Saving Act in order to maintain the face of </w:t>
      </w:r>
      <w:r>
        <w:rPr>
          <w:rFonts w:ascii="Times New Roman" w:hAnsi="Times New Roman" w:cs="Times New Roman"/>
          <w:sz w:val="24"/>
          <w:szCs w:val="24"/>
        </w:rPr>
        <w:t xml:space="preserve">the </w:t>
      </w:r>
      <w:r w:rsidRPr="00C21125">
        <w:rPr>
          <w:rFonts w:ascii="Times New Roman" w:hAnsi="Times New Roman" w:cs="Times New Roman"/>
          <w:sz w:val="24"/>
          <w:szCs w:val="24"/>
        </w:rPr>
        <w:t>hearer 3,6% from 112 times she talked in the movie.</w:t>
      </w:r>
    </w:p>
    <w:p w:rsidR="00A22459" w:rsidRPr="00C21125" w:rsidRDefault="00A22459" w:rsidP="002C1448">
      <w:pPr>
        <w:tabs>
          <w:tab w:val="left" w:pos="0"/>
        </w:tabs>
        <w:spacing w:line="240" w:lineRule="auto"/>
        <w:jc w:val="both"/>
        <w:rPr>
          <w:rFonts w:ascii="Times New Roman" w:hAnsi="Times New Roman" w:cs="Times New Roman"/>
          <w:sz w:val="24"/>
          <w:szCs w:val="24"/>
        </w:rPr>
      </w:pPr>
      <w:r w:rsidRPr="00C21125">
        <w:rPr>
          <w:rFonts w:ascii="Times New Roman" w:hAnsi="Times New Roman" w:cs="Times New Roman"/>
          <w:sz w:val="24"/>
          <w:szCs w:val="24"/>
        </w:rPr>
        <w:t>The usage of Preminger Face Saving Act based on Brown and Levinson’s theory. They used Face Saving Act in many times. Which is implemented because The Preminger wants to be a King and marry with The Queen and he always told to Princess Anneliese, the Queen and other members of the kingdom as like a good person but he always lying. The context</w:t>
      </w:r>
      <w:r>
        <w:rPr>
          <w:rFonts w:ascii="Times New Roman" w:hAnsi="Times New Roman" w:cs="Times New Roman"/>
          <w:sz w:val="24"/>
          <w:szCs w:val="24"/>
        </w:rPr>
        <w:t>,</w:t>
      </w:r>
      <w:r w:rsidRPr="00C21125">
        <w:rPr>
          <w:rFonts w:ascii="Times New Roman" w:hAnsi="Times New Roman" w:cs="Times New Roman"/>
          <w:sz w:val="24"/>
          <w:szCs w:val="24"/>
        </w:rPr>
        <w:t xml:space="preserve"> when he used those sentences as</w:t>
      </w:r>
      <w:r>
        <w:rPr>
          <w:rFonts w:ascii="Times New Roman" w:hAnsi="Times New Roman" w:cs="Times New Roman"/>
          <w:sz w:val="24"/>
          <w:szCs w:val="24"/>
        </w:rPr>
        <w:t>,</w:t>
      </w:r>
      <w:r w:rsidRPr="00C21125">
        <w:rPr>
          <w:rFonts w:ascii="Times New Roman" w:hAnsi="Times New Roman" w:cs="Times New Roman"/>
          <w:sz w:val="24"/>
          <w:szCs w:val="24"/>
        </w:rPr>
        <w:t xml:space="preserve"> follows:</w:t>
      </w:r>
    </w:p>
    <w:p w:rsidR="00A22459" w:rsidRPr="00C21125" w:rsidRDefault="00A22459" w:rsidP="002C1448">
      <w:pPr>
        <w:pStyle w:val="ListParagraph"/>
        <w:numPr>
          <w:ilvl w:val="0"/>
          <w:numId w:val="36"/>
        </w:numPr>
        <w:tabs>
          <w:tab w:val="left" w:pos="0"/>
        </w:tabs>
        <w:spacing w:after="160" w:line="240" w:lineRule="auto"/>
        <w:jc w:val="both"/>
        <w:rPr>
          <w:rFonts w:ascii="Times New Roman" w:hAnsi="Times New Roman" w:cs="Times New Roman"/>
          <w:sz w:val="24"/>
          <w:szCs w:val="24"/>
        </w:rPr>
      </w:pPr>
      <w:r w:rsidRPr="00C21125">
        <w:rPr>
          <w:rFonts w:ascii="Times New Roman" w:hAnsi="Times New Roman" w:cs="Times New Roman"/>
          <w:sz w:val="24"/>
          <w:szCs w:val="24"/>
        </w:rPr>
        <w:t>In this moment, Ambassador of Duclenia, Julian and the Queen suddenly saw Preminge</w:t>
      </w:r>
      <w:r>
        <w:rPr>
          <w:rFonts w:ascii="Times New Roman" w:hAnsi="Times New Roman" w:cs="Times New Roman"/>
          <w:sz w:val="24"/>
          <w:szCs w:val="24"/>
        </w:rPr>
        <w:t>r when he said ‘Ah, next week.’ He saved him and said ‘</w:t>
      </w:r>
      <w:r w:rsidRPr="00C21125">
        <w:rPr>
          <w:rFonts w:ascii="Times New Roman" w:hAnsi="Times New Roman" w:cs="Times New Roman"/>
          <w:sz w:val="24"/>
          <w:szCs w:val="24"/>
        </w:rPr>
        <w:t>A most wise and thou</w:t>
      </w:r>
      <w:r>
        <w:rPr>
          <w:rFonts w:ascii="Times New Roman" w:hAnsi="Times New Roman" w:cs="Times New Roman"/>
          <w:sz w:val="24"/>
          <w:szCs w:val="24"/>
        </w:rPr>
        <w:t xml:space="preserve">ghtful decision, Your Majesty.’ </w:t>
      </w:r>
      <w:r w:rsidRPr="00C21125">
        <w:rPr>
          <w:rFonts w:ascii="Times New Roman" w:hAnsi="Times New Roman" w:cs="Times New Roman"/>
          <w:sz w:val="24"/>
          <w:szCs w:val="24"/>
        </w:rPr>
        <w:t>Preminger used Face Saving Act in order to make the situation still conducive</w:t>
      </w:r>
      <w:r>
        <w:rPr>
          <w:rFonts w:ascii="Times New Roman" w:hAnsi="Times New Roman" w:cs="Times New Roman"/>
          <w:sz w:val="24"/>
          <w:szCs w:val="24"/>
        </w:rPr>
        <w:t>,</w:t>
      </w:r>
      <w:r w:rsidRPr="00C21125">
        <w:rPr>
          <w:rFonts w:ascii="Times New Roman" w:hAnsi="Times New Roman" w:cs="Times New Roman"/>
          <w:sz w:val="24"/>
          <w:szCs w:val="24"/>
        </w:rPr>
        <w:t xml:space="preserve"> and everyone didn’t get suspicious to him.</w:t>
      </w:r>
    </w:p>
    <w:p w:rsidR="00A22459" w:rsidRPr="00C21125" w:rsidRDefault="00A22459" w:rsidP="002C1448">
      <w:pPr>
        <w:pStyle w:val="ListParagraph"/>
        <w:numPr>
          <w:ilvl w:val="0"/>
          <w:numId w:val="36"/>
        </w:numPr>
        <w:tabs>
          <w:tab w:val="left" w:pos="0"/>
        </w:tabs>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Preminger didn’t </w:t>
      </w:r>
      <w:r w:rsidRPr="00C21125">
        <w:rPr>
          <w:rFonts w:ascii="Times New Roman" w:hAnsi="Times New Roman" w:cs="Times New Roman"/>
          <w:sz w:val="24"/>
          <w:szCs w:val="24"/>
        </w:rPr>
        <w:t>want to be helped by Julian when he offers him help. Because Preminger wants to have good image but he felt annoyed about Julian word, Preminger takes Face Saving Act Action in Thar situation.</w:t>
      </w:r>
    </w:p>
    <w:p w:rsidR="00A22459" w:rsidRPr="00C21125" w:rsidRDefault="00A22459" w:rsidP="002C1448">
      <w:pPr>
        <w:pStyle w:val="ListParagraph"/>
        <w:numPr>
          <w:ilvl w:val="0"/>
          <w:numId w:val="36"/>
        </w:numPr>
        <w:tabs>
          <w:tab w:val="left" w:pos="0"/>
        </w:tabs>
        <w:spacing w:after="160" w:line="240" w:lineRule="auto"/>
        <w:jc w:val="both"/>
        <w:rPr>
          <w:rFonts w:ascii="Times New Roman" w:hAnsi="Times New Roman" w:cs="Times New Roman"/>
          <w:sz w:val="24"/>
          <w:szCs w:val="24"/>
        </w:rPr>
      </w:pPr>
      <w:r w:rsidRPr="00C21125">
        <w:rPr>
          <w:rFonts w:ascii="Times New Roman" w:hAnsi="Times New Roman" w:cs="Times New Roman"/>
          <w:sz w:val="24"/>
          <w:szCs w:val="24"/>
        </w:rPr>
        <w:t xml:space="preserve">Preminger was angry and happy to know the mystery that happened. He used Face Saving </w:t>
      </w:r>
      <w:r>
        <w:rPr>
          <w:rFonts w:ascii="Times New Roman" w:hAnsi="Times New Roman" w:cs="Times New Roman"/>
          <w:sz w:val="24"/>
          <w:szCs w:val="24"/>
        </w:rPr>
        <w:t>A</w:t>
      </w:r>
      <w:r w:rsidRPr="00C21125">
        <w:rPr>
          <w:rFonts w:ascii="Times New Roman" w:hAnsi="Times New Roman" w:cs="Times New Roman"/>
          <w:sz w:val="24"/>
          <w:szCs w:val="24"/>
        </w:rPr>
        <w:t>ct to Princess Anneliese and Julian in Gold Mining after knew that Julian made the other Princess Anneliese as known as Erica. He felt like no one could fool him off. After knowing the truth Preminger feeling so happy then he could run his plan.</w:t>
      </w:r>
    </w:p>
    <w:p w:rsidR="00A22459" w:rsidRPr="00C21125" w:rsidRDefault="00A22459" w:rsidP="002C1448">
      <w:pPr>
        <w:pStyle w:val="ListParagraph"/>
        <w:numPr>
          <w:ilvl w:val="0"/>
          <w:numId w:val="36"/>
        </w:numPr>
        <w:tabs>
          <w:tab w:val="left" w:pos="0"/>
        </w:tabs>
        <w:spacing w:after="160" w:line="240" w:lineRule="auto"/>
        <w:jc w:val="both"/>
        <w:rPr>
          <w:rFonts w:ascii="Times New Roman" w:hAnsi="Times New Roman" w:cs="Times New Roman"/>
          <w:sz w:val="24"/>
          <w:szCs w:val="24"/>
        </w:rPr>
      </w:pPr>
      <w:r w:rsidRPr="00C21125">
        <w:rPr>
          <w:rFonts w:ascii="Times New Roman" w:hAnsi="Times New Roman" w:cs="Times New Roman"/>
          <w:sz w:val="24"/>
          <w:szCs w:val="24"/>
        </w:rPr>
        <w:t>The Queen feels very confused about what happened to her daughter. Because Preminger said ‘s</w:t>
      </w:r>
      <w:r>
        <w:rPr>
          <w:rFonts w:ascii="Times New Roman" w:hAnsi="Times New Roman" w:cs="Times New Roman"/>
          <w:sz w:val="24"/>
          <w:szCs w:val="24"/>
        </w:rPr>
        <w:t>he is a fake and common pauper.’</w:t>
      </w:r>
      <w:r w:rsidRPr="00C21125">
        <w:rPr>
          <w:rFonts w:ascii="Times New Roman" w:hAnsi="Times New Roman" w:cs="Times New Roman"/>
          <w:sz w:val="24"/>
          <w:szCs w:val="24"/>
        </w:rPr>
        <w:t xml:space="preserve"> After discovering mystery in a couple days Preminger found that the Princess in the castle at that time was not the real Princess Anneliese but she is Erica who look</w:t>
      </w:r>
      <w:r>
        <w:rPr>
          <w:rFonts w:ascii="Times New Roman" w:hAnsi="Times New Roman" w:cs="Times New Roman"/>
          <w:sz w:val="24"/>
          <w:szCs w:val="24"/>
        </w:rPr>
        <w:t>s</w:t>
      </w:r>
      <w:r w:rsidRPr="00C21125">
        <w:rPr>
          <w:rFonts w:ascii="Times New Roman" w:hAnsi="Times New Roman" w:cs="Times New Roman"/>
          <w:sz w:val="24"/>
          <w:szCs w:val="24"/>
        </w:rPr>
        <w:t xml:space="preserve"> alike. In this context Preminger used the Face Saving Act to show that he c</w:t>
      </w:r>
      <w:r>
        <w:rPr>
          <w:rFonts w:ascii="Times New Roman" w:hAnsi="Times New Roman" w:cs="Times New Roman"/>
          <w:sz w:val="24"/>
          <w:szCs w:val="24"/>
        </w:rPr>
        <w:t>an found the truth to the Queen.</w:t>
      </w:r>
    </w:p>
    <w:p w:rsidR="00A22459" w:rsidRPr="00C21125" w:rsidRDefault="00A22459" w:rsidP="002C1448">
      <w:pPr>
        <w:spacing w:after="0" w:line="240" w:lineRule="auto"/>
        <w:rPr>
          <w:rFonts w:ascii="Times New Roman" w:hAnsi="Times New Roman" w:cs="Times New Roman"/>
          <w:sz w:val="24"/>
          <w:szCs w:val="24"/>
        </w:rPr>
      </w:pPr>
      <w:r w:rsidRPr="00C21125">
        <w:rPr>
          <w:rFonts w:ascii="Times New Roman" w:hAnsi="Times New Roman" w:cs="Times New Roman"/>
          <w:sz w:val="24"/>
          <w:szCs w:val="24"/>
        </w:rPr>
        <w:t>About 6,7% Preminger talked with Face Saving Act, in this context Preminger just pretending to be kind so he talked with Face Saving Act. There are some briefly explanation about Face Saving act that used by Princess Anneliese that we found in the Barbie as the Princess and The Pauper.</w:t>
      </w:r>
    </w:p>
    <w:p w:rsidR="00017AD9" w:rsidRDefault="00017AD9" w:rsidP="002C1448">
      <w:pPr>
        <w:spacing w:after="0" w:line="240" w:lineRule="auto"/>
        <w:jc w:val="both"/>
        <w:rPr>
          <w:rFonts w:ascii="Times New Roman" w:eastAsia="Times New Roman" w:hAnsi="Times New Roman" w:cs="Times New Roman"/>
          <w:caps/>
          <w:sz w:val="10"/>
          <w:lang w:val="en-US"/>
        </w:rPr>
      </w:pPr>
    </w:p>
    <w:p w:rsidR="005A2743" w:rsidRDefault="005A2743" w:rsidP="002C1448">
      <w:pPr>
        <w:spacing w:after="0" w:line="240" w:lineRule="auto"/>
        <w:jc w:val="both"/>
        <w:rPr>
          <w:rFonts w:ascii="Times New Roman" w:eastAsia="Times New Roman" w:hAnsi="Times New Roman" w:cs="Times New Roman"/>
          <w:caps/>
          <w:sz w:val="10"/>
          <w:lang w:val="en-US"/>
        </w:rPr>
      </w:pPr>
    </w:p>
    <w:p w:rsidR="005A2743" w:rsidRDefault="005A2743" w:rsidP="002C1448">
      <w:pPr>
        <w:spacing w:after="0" w:line="240" w:lineRule="auto"/>
        <w:jc w:val="both"/>
        <w:rPr>
          <w:rFonts w:ascii="Times New Roman" w:eastAsia="Times New Roman" w:hAnsi="Times New Roman" w:cs="Times New Roman"/>
          <w:caps/>
          <w:sz w:val="10"/>
          <w:lang w:val="en-US"/>
        </w:rPr>
      </w:pPr>
    </w:p>
    <w:p w:rsidR="005A2743" w:rsidRPr="00017AD9" w:rsidRDefault="005A2743" w:rsidP="002C1448">
      <w:pPr>
        <w:spacing w:after="0" w:line="240" w:lineRule="auto"/>
        <w:jc w:val="both"/>
        <w:rPr>
          <w:rFonts w:ascii="Times New Roman" w:eastAsia="Times New Roman" w:hAnsi="Times New Roman" w:cs="Times New Roman"/>
          <w:caps/>
          <w:sz w:val="10"/>
          <w:lang w:val="en-US"/>
        </w:rPr>
      </w:pPr>
    </w:p>
    <w:p w:rsidR="003B5759" w:rsidRPr="00017AD9" w:rsidRDefault="00017AD9" w:rsidP="002C1448">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2C1448">
      <w:pPr>
        <w:spacing w:after="0" w:line="240" w:lineRule="auto"/>
        <w:contextualSpacing/>
        <w:jc w:val="both"/>
        <w:rPr>
          <w:rFonts w:ascii="Times New Roman" w:eastAsia="Times New Roman" w:hAnsi="Times New Roman" w:cs="Times New Roman"/>
          <w:sz w:val="10"/>
        </w:rPr>
      </w:pPr>
    </w:p>
    <w:p w:rsidR="00A22459" w:rsidRPr="00C21125" w:rsidRDefault="00A22459" w:rsidP="002C1448">
      <w:pPr>
        <w:pStyle w:val="ListParagraph"/>
        <w:tabs>
          <w:tab w:val="left" w:pos="426"/>
        </w:tabs>
        <w:spacing w:after="0" w:line="240" w:lineRule="auto"/>
        <w:ind w:left="0"/>
        <w:jc w:val="both"/>
        <w:rPr>
          <w:rFonts w:ascii="Times New Roman" w:eastAsia="Times New Roman" w:hAnsi="Times New Roman" w:cs="Times New Roman"/>
          <w:sz w:val="24"/>
          <w:szCs w:val="24"/>
        </w:rPr>
      </w:pPr>
      <w:r w:rsidRPr="00C21125">
        <w:rPr>
          <w:rFonts w:ascii="Times New Roman" w:hAnsi="Times New Roman" w:cs="Times New Roman"/>
          <w:sz w:val="24"/>
          <w:szCs w:val="24"/>
        </w:rPr>
        <w:t xml:space="preserve">The conclusion of this research can be formulated based on the proposed research question. So there are so many sentences that the Princess Anneliese and Preminger said using Face Threatening Act and Face Saving Act, and the researchers already gave explanation about those all. </w:t>
      </w:r>
      <w:r w:rsidRPr="00C21125">
        <w:rPr>
          <w:rFonts w:ascii="Times New Roman" w:eastAsia="Times New Roman" w:hAnsi="Times New Roman" w:cs="Times New Roman"/>
          <w:sz w:val="24"/>
          <w:szCs w:val="24"/>
        </w:rPr>
        <w:t>It can be concluded that the researchers found the using of negative-positive Face Threatening Act (FTA) and Face Saving Act (FSA) used by Princess Anneliese and Preminger in Barbie as The Princess and The Pauper Movie.</w:t>
      </w:r>
    </w:p>
    <w:p w:rsidR="00A22459" w:rsidRPr="00C21125" w:rsidRDefault="00A22459" w:rsidP="002C1448">
      <w:pPr>
        <w:pStyle w:val="Heading3"/>
        <w:spacing w:line="240" w:lineRule="auto"/>
        <w:jc w:val="both"/>
        <w:rPr>
          <w:rFonts w:ascii="Times New Roman" w:eastAsia="Times New Roman" w:hAnsi="Times New Roman" w:cs="Times New Roman"/>
          <w:b/>
          <w:bCs/>
          <w:color w:val="auto"/>
        </w:rPr>
      </w:pPr>
      <w:r w:rsidRPr="00C21125">
        <w:rPr>
          <w:rFonts w:ascii="Times New Roman" w:eastAsia="Times New Roman" w:hAnsi="Times New Roman" w:cs="Times New Roman"/>
          <w:color w:val="auto"/>
        </w:rPr>
        <w:lastRenderedPageBreak/>
        <w:t>In the main character is Princess Anneliese, there are two po</w:t>
      </w:r>
      <w:r>
        <w:rPr>
          <w:rFonts w:ascii="Times New Roman" w:eastAsia="Times New Roman" w:hAnsi="Times New Roman" w:cs="Times New Roman"/>
          <w:color w:val="auto"/>
        </w:rPr>
        <w:t xml:space="preserve">liteness, </w:t>
      </w:r>
      <w:r w:rsidRPr="00C21125">
        <w:rPr>
          <w:rFonts w:ascii="Times New Roman" w:eastAsia="Times New Roman" w:hAnsi="Times New Roman" w:cs="Times New Roman"/>
          <w:color w:val="auto"/>
        </w:rPr>
        <w:t>FTA</w:t>
      </w:r>
      <w:r>
        <w:rPr>
          <w:rFonts w:ascii="Times New Roman" w:eastAsia="Times New Roman" w:hAnsi="Times New Roman" w:cs="Times New Roman"/>
          <w:color w:val="auto"/>
        </w:rPr>
        <w:t xml:space="preserve"> and FSA</w:t>
      </w:r>
      <w:r w:rsidRPr="00C21125">
        <w:rPr>
          <w:rFonts w:ascii="Times New Roman" w:eastAsia="Times New Roman" w:hAnsi="Times New Roman" w:cs="Times New Roman"/>
          <w:color w:val="auto"/>
        </w:rPr>
        <w:t>. In the Face Threatening Act</w:t>
      </w:r>
      <w:r>
        <w:rPr>
          <w:rFonts w:ascii="Times New Roman" w:eastAsia="Times New Roman" w:hAnsi="Times New Roman" w:cs="Times New Roman"/>
          <w:color w:val="auto"/>
        </w:rPr>
        <w:t>,</w:t>
      </w:r>
      <w:r w:rsidRPr="00C21125">
        <w:rPr>
          <w:rFonts w:ascii="Times New Roman" w:eastAsia="Times New Roman" w:hAnsi="Times New Roman" w:cs="Times New Roman"/>
          <w:color w:val="auto"/>
        </w:rPr>
        <w:t xml:space="preserve"> there is 3,6% that used by Princess Anneliese, it is include</w:t>
      </w:r>
      <w:r>
        <w:rPr>
          <w:rFonts w:ascii="Times New Roman" w:eastAsia="Times New Roman" w:hAnsi="Times New Roman" w:cs="Times New Roman"/>
          <w:color w:val="auto"/>
        </w:rPr>
        <w:t>d</w:t>
      </w:r>
      <w:r w:rsidRPr="00C21125">
        <w:rPr>
          <w:rFonts w:ascii="Times New Roman" w:eastAsia="Times New Roman" w:hAnsi="Times New Roman" w:cs="Times New Roman"/>
          <w:color w:val="auto"/>
        </w:rPr>
        <w:t xml:space="preserve"> t</w:t>
      </w:r>
      <w:r>
        <w:rPr>
          <w:rFonts w:ascii="Times New Roman" w:eastAsia="Times New Roman" w:hAnsi="Times New Roman" w:cs="Times New Roman"/>
          <w:color w:val="auto"/>
        </w:rPr>
        <w:t xml:space="preserve">hree negative and one positive </w:t>
      </w:r>
      <w:r w:rsidRPr="00C21125">
        <w:rPr>
          <w:rFonts w:ascii="Times New Roman" w:eastAsia="Times New Roman" w:hAnsi="Times New Roman" w:cs="Times New Roman"/>
          <w:color w:val="auto"/>
        </w:rPr>
        <w:t>F</w:t>
      </w:r>
      <w:r>
        <w:rPr>
          <w:rFonts w:ascii="Times New Roman" w:eastAsia="Times New Roman" w:hAnsi="Times New Roman" w:cs="Times New Roman"/>
          <w:color w:val="auto"/>
        </w:rPr>
        <w:t xml:space="preserve">TA </w:t>
      </w:r>
      <w:r w:rsidRPr="00C21125">
        <w:rPr>
          <w:rFonts w:ascii="Times New Roman" w:eastAsia="Times New Roman" w:hAnsi="Times New Roman" w:cs="Times New Roman"/>
          <w:color w:val="auto"/>
        </w:rPr>
        <w:t>. However, in the Face Saving Act</w:t>
      </w:r>
      <w:r>
        <w:rPr>
          <w:rFonts w:ascii="Times New Roman" w:eastAsia="Times New Roman" w:hAnsi="Times New Roman" w:cs="Times New Roman"/>
          <w:color w:val="auto"/>
        </w:rPr>
        <w:t>,</w:t>
      </w:r>
      <w:r w:rsidRPr="00C21125">
        <w:rPr>
          <w:rFonts w:ascii="Times New Roman" w:eastAsia="Times New Roman" w:hAnsi="Times New Roman" w:cs="Times New Roman"/>
          <w:color w:val="auto"/>
        </w:rPr>
        <w:t xml:space="preserve"> there are 3,6% that used by Princess Anneliese, it tell</w:t>
      </w:r>
      <w:r>
        <w:rPr>
          <w:rFonts w:ascii="Times New Roman" w:eastAsia="Times New Roman" w:hAnsi="Times New Roman" w:cs="Times New Roman"/>
          <w:color w:val="auto"/>
        </w:rPr>
        <w:t>s</w:t>
      </w:r>
      <w:r w:rsidRPr="00C21125">
        <w:rPr>
          <w:rFonts w:ascii="Times New Roman" w:eastAsia="Times New Roman" w:hAnsi="Times New Roman" w:cs="Times New Roman"/>
          <w:color w:val="auto"/>
        </w:rPr>
        <w:t xml:space="preserve"> us that the use of </w:t>
      </w:r>
      <w:r>
        <w:rPr>
          <w:rFonts w:ascii="Times New Roman" w:eastAsia="Times New Roman" w:hAnsi="Times New Roman" w:cs="Times New Roman"/>
          <w:color w:val="auto"/>
        </w:rPr>
        <w:t>FTA</w:t>
      </w:r>
      <w:r w:rsidRPr="00C21125">
        <w:rPr>
          <w:rFonts w:ascii="Times New Roman" w:eastAsia="Times New Roman" w:hAnsi="Times New Roman" w:cs="Times New Roman"/>
          <w:color w:val="auto"/>
        </w:rPr>
        <w:t xml:space="preserve"> and </w:t>
      </w:r>
      <w:r>
        <w:rPr>
          <w:rFonts w:ascii="Times New Roman" w:eastAsia="Times New Roman" w:hAnsi="Times New Roman" w:cs="Times New Roman"/>
          <w:color w:val="auto"/>
        </w:rPr>
        <w:t>FSA</w:t>
      </w:r>
      <w:r w:rsidRPr="00C21125">
        <w:rPr>
          <w:rFonts w:ascii="Times New Roman" w:eastAsia="Times New Roman" w:hAnsi="Times New Roman" w:cs="Times New Roman"/>
          <w:color w:val="auto"/>
        </w:rPr>
        <w:t xml:space="preserve"> in Princess Anneliese dialog is balance. About Preminger, there are two politeness, </w:t>
      </w:r>
      <w:r>
        <w:rPr>
          <w:rFonts w:ascii="Times New Roman" w:eastAsia="Times New Roman" w:hAnsi="Times New Roman" w:cs="Times New Roman"/>
          <w:color w:val="auto"/>
        </w:rPr>
        <w:t>FTA</w:t>
      </w:r>
      <w:r w:rsidRPr="00C21125">
        <w:rPr>
          <w:rFonts w:ascii="Times New Roman" w:eastAsia="Times New Roman" w:hAnsi="Times New Roman" w:cs="Times New Roman"/>
          <w:color w:val="auto"/>
        </w:rPr>
        <w:t xml:space="preserve"> </w:t>
      </w:r>
      <w:r>
        <w:rPr>
          <w:rFonts w:ascii="Times New Roman" w:eastAsia="Times New Roman" w:hAnsi="Times New Roman" w:cs="Times New Roman"/>
          <w:color w:val="auto"/>
        </w:rPr>
        <w:t>and FSA</w:t>
      </w:r>
      <w:r w:rsidRPr="00C21125">
        <w:rPr>
          <w:rFonts w:ascii="Times New Roman" w:eastAsia="Times New Roman" w:hAnsi="Times New Roman" w:cs="Times New Roman"/>
          <w:color w:val="auto"/>
        </w:rPr>
        <w:t>. In the Face Threatening Act</w:t>
      </w:r>
      <w:r>
        <w:rPr>
          <w:rFonts w:ascii="Times New Roman" w:eastAsia="Times New Roman" w:hAnsi="Times New Roman" w:cs="Times New Roman"/>
          <w:color w:val="auto"/>
        </w:rPr>
        <w:t>,</w:t>
      </w:r>
      <w:r w:rsidRPr="00C21125">
        <w:rPr>
          <w:rFonts w:ascii="Times New Roman" w:eastAsia="Times New Roman" w:hAnsi="Times New Roman" w:cs="Times New Roman"/>
          <w:color w:val="auto"/>
        </w:rPr>
        <w:t xml:space="preserve"> there is 5% that used by Preminger, it is include</w:t>
      </w:r>
      <w:r>
        <w:rPr>
          <w:rFonts w:ascii="Times New Roman" w:eastAsia="Times New Roman" w:hAnsi="Times New Roman" w:cs="Times New Roman"/>
          <w:color w:val="auto"/>
        </w:rPr>
        <w:t>d</w:t>
      </w:r>
      <w:r w:rsidRPr="00C21125">
        <w:rPr>
          <w:rFonts w:ascii="Times New Roman" w:eastAsia="Times New Roman" w:hAnsi="Times New Roman" w:cs="Times New Roman"/>
          <w:color w:val="auto"/>
        </w:rPr>
        <w:t xml:space="preserve"> three negative and one positive </w:t>
      </w:r>
      <w:r>
        <w:rPr>
          <w:rFonts w:ascii="Times New Roman" w:eastAsia="Times New Roman" w:hAnsi="Times New Roman" w:cs="Times New Roman"/>
          <w:color w:val="auto"/>
        </w:rPr>
        <w:t>FTA</w:t>
      </w:r>
      <w:r w:rsidRPr="00C21125">
        <w:rPr>
          <w:rFonts w:ascii="Times New Roman" w:eastAsia="Times New Roman" w:hAnsi="Times New Roman" w:cs="Times New Roman"/>
          <w:color w:val="auto"/>
        </w:rPr>
        <w:t xml:space="preserve">. But, in the Face Saving Act there are 6,8% that used by Preminger, shows that Preminger used </w:t>
      </w:r>
      <w:r>
        <w:rPr>
          <w:rFonts w:ascii="Times New Roman" w:eastAsia="Times New Roman" w:hAnsi="Times New Roman" w:cs="Times New Roman"/>
          <w:color w:val="auto"/>
        </w:rPr>
        <w:t>FTA and FSA</w:t>
      </w:r>
      <w:r w:rsidRPr="00C21125">
        <w:rPr>
          <w:rFonts w:ascii="Times New Roman" w:eastAsia="Times New Roman" w:hAnsi="Times New Roman" w:cs="Times New Roman"/>
          <w:color w:val="auto"/>
        </w:rPr>
        <w:t xml:space="preserve"> more than Princess Anneliese.</w:t>
      </w:r>
    </w:p>
    <w:p w:rsidR="00A22459" w:rsidRPr="00C21125" w:rsidRDefault="00A22459" w:rsidP="002C1448">
      <w:pPr>
        <w:pStyle w:val="ListParagraph"/>
        <w:tabs>
          <w:tab w:val="left" w:pos="426"/>
        </w:tabs>
        <w:spacing w:after="0" w:line="240" w:lineRule="auto"/>
        <w:ind w:left="0"/>
        <w:jc w:val="both"/>
        <w:rPr>
          <w:rFonts w:ascii="Times New Roman" w:hAnsi="Times New Roman" w:cs="Times New Roman"/>
          <w:sz w:val="24"/>
          <w:szCs w:val="24"/>
        </w:rPr>
      </w:pPr>
    </w:p>
    <w:p w:rsidR="00925DFC" w:rsidRDefault="00A22459" w:rsidP="002C1448">
      <w:pPr>
        <w:spacing w:after="0" w:line="240" w:lineRule="auto"/>
        <w:jc w:val="both"/>
        <w:rPr>
          <w:rFonts w:ascii="Times New Roman" w:hAnsi="Times New Roman" w:cs="Times New Roman"/>
          <w:sz w:val="24"/>
        </w:rPr>
      </w:pPr>
      <w:r w:rsidRPr="00C21125">
        <w:rPr>
          <w:rFonts w:ascii="Times New Roman" w:hAnsi="Times New Roman" w:cs="Times New Roman"/>
          <w:sz w:val="24"/>
          <w:szCs w:val="24"/>
        </w:rPr>
        <w:t xml:space="preserve">By looking at this analysis, it hoped that we can learn how to implement the </w:t>
      </w:r>
      <w:r>
        <w:rPr>
          <w:rFonts w:ascii="Times New Roman" w:hAnsi="Times New Roman" w:cs="Times New Roman"/>
          <w:sz w:val="24"/>
          <w:szCs w:val="24"/>
        </w:rPr>
        <w:t>FTA and FSA</w:t>
      </w:r>
      <w:r w:rsidRPr="00C21125">
        <w:rPr>
          <w:rFonts w:ascii="Times New Roman" w:hAnsi="Times New Roman" w:cs="Times New Roman"/>
          <w:sz w:val="24"/>
          <w:szCs w:val="24"/>
        </w:rPr>
        <w:t xml:space="preserve"> </w:t>
      </w:r>
      <w:r>
        <w:rPr>
          <w:rFonts w:ascii="Times New Roman" w:hAnsi="Times New Roman" w:cs="Times New Roman"/>
          <w:sz w:val="24"/>
          <w:szCs w:val="24"/>
        </w:rPr>
        <w:t>in daily life, because FTA and FSA</w:t>
      </w:r>
      <w:r w:rsidRPr="00C21125">
        <w:rPr>
          <w:rFonts w:ascii="Times New Roman" w:hAnsi="Times New Roman" w:cs="Times New Roman"/>
          <w:sz w:val="24"/>
          <w:szCs w:val="24"/>
        </w:rPr>
        <w:t xml:space="preserve"> are very important in order to create a comfortable interaction with</w:t>
      </w:r>
      <w:r>
        <w:rPr>
          <w:rFonts w:ascii="Times New Roman" w:hAnsi="Times New Roman" w:cs="Times New Roman"/>
          <w:sz w:val="24"/>
          <w:szCs w:val="24"/>
        </w:rPr>
        <w:t xml:space="preserve"> each other</w:t>
      </w:r>
      <w:r w:rsidRPr="00C21125">
        <w:rPr>
          <w:rFonts w:ascii="Times New Roman" w:hAnsi="Times New Roman" w:cs="Times New Roman"/>
          <w:sz w:val="24"/>
          <w:szCs w:val="24"/>
        </w:rPr>
        <w:t>.</w:t>
      </w:r>
      <w:r>
        <w:rPr>
          <w:rFonts w:ascii="Times New Roman" w:hAnsi="Times New Roman" w:cs="Times New Roman"/>
          <w:sz w:val="24"/>
          <w:szCs w:val="24"/>
        </w:rPr>
        <w:t xml:space="preserve"> </w:t>
      </w:r>
      <w:r w:rsidRPr="00C21125">
        <w:rPr>
          <w:rFonts w:ascii="Times New Roman" w:hAnsi="Times New Roman" w:cs="Times New Roman"/>
          <w:sz w:val="24"/>
          <w:szCs w:val="24"/>
        </w:rPr>
        <w:t>In addition, it is also recommended for the next researchers who are interested in doing further research in this area to use these finding as a starting point in conducting the research. Using the same theory of Brown and Levinson &amp; Yule, the next researchers are suggested to use different data sources, in this case daily conversation which can be formal or informal dialogue or in any literary work. To make this journal more perfectly, the criticism and suggestion from the readers are needed.</w:t>
      </w:r>
    </w:p>
    <w:p w:rsidR="00925DFC" w:rsidRPr="00017AD9" w:rsidRDefault="00925DFC" w:rsidP="002C1448">
      <w:pPr>
        <w:spacing w:after="0" w:line="240" w:lineRule="auto"/>
        <w:jc w:val="both"/>
        <w:rPr>
          <w:rFonts w:ascii="Times New Roman" w:hAnsi="Times New Roman" w:cs="Times New Roman"/>
          <w:sz w:val="24"/>
        </w:rPr>
      </w:pPr>
    </w:p>
    <w:p w:rsidR="007F16FB" w:rsidRPr="00017AD9" w:rsidRDefault="007F16FB" w:rsidP="002C1448">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2C1448">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2C1448">
      <w:pPr>
        <w:pStyle w:val="ListParagraph"/>
        <w:tabs>
          <w:tab w:val="left" w:pos="426"/>
        </w:tabs>
        <w:spacing w:after="0" w:line="240" w:lineRule="auto"/>
        <w:ind w:left="0"/>
        <w:jc w:val="both"/>
        <w:rPr>
          <w:rFonts w:ascii="Times New Roman" w:hAnsi="Times New Roman" w:cs="Times New Roman"/>
          <w:b/>
          <w:sz w:val="10"/>
          <w:lang w:val="en-US"/>
        </w:rPr>
      </w:pPr>
    </w:p>
    <w:p w:rsidR="00A22459" w:rsidRPr="00C21125" w:rsidRDefault="00A22459" w:rsidP="002C1448">
      <w:pPr>
        <w:tabs>
          <w:tab w:val="left" w:pos="0"/>
        </w:tabs>
        <w:spacing w:line="240" w:lineRule="auto"/>
        <w:jc w:val="both"/>
        <w:rPr>
          <w:rFonts w:ascii="Times New Roman" w:hAnsi="Times New Roman" w:cs="Times New Roman"/>
          <w:bCs/>
          <w:sz w:val="24"/>
          <w:szCs w:val="24"/>
        </w:rPr>
      </w:pPr>
      <w:r w:rsidRPr="00C21125">
        <w:rPr>
          <w:rFonts w:ascii="Times New Roman" w:hAnsi="Times New Roman" w:cs="Times New Roman"/>
          <w:sz w:val="24"/>
          <w:szCs w:val="24"/>
        </w:rPr>
        <w:t>Thank god who has given the researcher</w:t>
      </w:r>
      <w:r>
        <w:rPr>
          <w:rFonts w:ascii="Times New Roman" w:hAnsi="Times New Roman" w:cs="Times New Roman"/>
          <w:sz w:val="24"/>
          <w:szCs w:val="24"/>
        </w:rPr>
        <w:t>s h</w:t>
      </w:r>
      <w:r w:rsidRPr="00C21125">
        <w:rPr>
          <w:rFonts w:ascii="Times New Roman" w:hAnsi="Times New Roman" w:cs="Times New Roman"/>
          <w:sz w:val="24"/>
          <w:szCs w:val="24"/>
        </w:rPr>
        <w:t>is love and compas</w:t>
      </w:r>
      <w:r>
        <w:rPr>
          <w:rFonts w:ascii="Times New Roman" w:hAnsi="Times New Roman" w:cs="Times New Roman"/>
          <w:sz w:val="24"/>
          <w:szCs w:val="24"/>
        </w:rPr>
        <w:t>s</w:t>
      </w:r>
      <w:r w:rsidRPr="00C21125">
        <w:rPr>
          <w:rFonts w:ascii="Times New Roman" w:hAnsi="Times New Roman" w:cs="Times New Roman"/>
          <w:sz w:val="24"/>
          <w:szCs w:val="24"/>
        </w:rPr>
        <w:t xml:space="preserve">ion to finish with good condition the journal entitled: </w:t>
      </w:r>
      <w:r w:rsidRPr="00C21125">
        <w:rPr>
          <w:rFonts w:ascii="Times New Roman" w:hAnsi="Times New Roman" w:cs="Times New Roman"/>
          <w:bCs/>
          <w:sz w:val="24"/>
          <w:szCs w:val="24"/>
        </w:rPr>
        <w:t>Analysis About Politeness In Barbie as The Princess and The Pauper Movie. This journal is the requirement for accomplishing S-1 degree in English Education Department IKIP Siliwangi, Cimahi.</w:t>
      </w:r>
    </w:p>
    <w:p w:rsidR="00A22459" w:rsidRPr="00C21125" w:rsidRDefault="00A22459" w:rsidP="002C1448">
      <w:pPr>
        <w:tabs>
          <w:tab w:val="left" w:pos="0"/>
        </w:tabs>
        <w:spacing w:after="0" w:line="240" w:lineRule="auto"/>
        <w:jc w:val="both"/>
        <w:rPr>
          <w:rFonts w:ascii="Times New Roman" w:hAnsi="Times New Roman" w:cs="Times New Roman"/>
          <w:b/>
          <w:sz w:val="24"/>
          <w:szCs w:val="24"/>
        </w:rPr>
      </w:pPr>
      <w:r w:rsidRPr="00C21125">
        <w:rPr>
          <w:rFonts w:ascii="Times New Roman" w:hAnsi="Times New Roman" w:cs="Times New Roman"/>
          <w:bCs/>
          <w:sz w:val="24"/>
          <w:szCs w:val="24"/>
        </w:rPr>
        <w:t>The researchers greatest appreciation also to Mr. Yana, S.Pd, M.Hum. as The Head of English Education Study Program. We also want to deliver our sincere thank to our adviser Mrs. Ula Niza El Fuziah, S.Pd, M.Hum. who always gave researchers support when conducting this research. We also thank you to all lecturers in English Education Study Program for all your time to share your knowledge or anything is more important to us in pursuing this project and the members of our family. We would like to say thank you to our parents for their endless love in giving us support morally, motivation, and material support.</w:t>
      </w:r>
    </w:p>
    <w:p w:rsidR="00A576D6" w:rsidRDefault="00A576D6" w:rsidP="002C1448">
      <w:pPr>
        <w:pStyle w:val="ListParagraph"/>
        <w:tabs>
          <w:tab w:val="left" w:pos="426"/>
        </w:tabs>
        <w:spacing w:after="0" w:line="240" w:lineRule="auto"/>
        <w:ind w:left="0"/>
        <w:jc w:val="both"/>
        <w:rPr>
          <w:rFonts w:ascii="Times New Roman" w:hAnsi="Times New Roman" w:cs="Times New Roman"/>
          <w:b/>
          <w:sz w:val="10"/>
          <w:lang w:val="en-US"/>
        </w:rPr>
      </w:pPr>
    </w:p>
    <w:p w:rsidR="00A22459" w:rsidRPr="00A576D6" w:rsidRDefault="00A22459" w:rsidP="002C1448">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2C1448">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2C1448">
      <w:pPr>
        <w:pStyle w:val="ListParagraph"/>
        <w:tabs>
          <w:tab w:val="left" w:pos="426"/>
        </w:tabs>
        <w:spacing w:after="0" w:line="240" w:lineRule="auto"/>
        <w:ind w:left="0"/>
        <w:jc w:val="both"/>
        <w:rPr>
          <w:rFonts w:ascii="Times New Roman" w:hAnsi="Times New Roman" w:cs="Times New Roman"/>
          <w:sz w:val="10"/>
          <w:lang w:val="en-US"/>
        </w:rPr>
      </w:pPr>
    </w:p>
    <w:bookmarkStart w:id="0" w:name="_GoBack"/>
    <w:p w:rsidR="00A22459" w:rsidRPr="00DF770E" w:rsidRDefault="00A22459" w:rsidP="002C1448">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DF770E">
        <w:rPr>
          <w:rFonts w:ascii="Times New Roman" w:hAnsi="Times New Roman" w:cs="Times New Roman"/>
          <w:noProof/>
          <w:sz w:val="24"/>
          <w:szCs w:val="24"/>
        </w:rPr>
        <w:t xml:space="preserve">Andrews, L., Higgins, A., Andrews, M. W., &amp; Lalor, J. G. (2012). Classic Grounded Theory to Analyse Secondary Data : Reality and Reflections, </w:t>
      </w:r>
      <w:r w:rsidRPr="00DF770E">
        <w:rPr>
          <w:rFonts w:ascii="Times New Roman" w:hAnsi="Times New Roman" w:cs="Times New Roman"/>
          <w:i/>
          <w:iCs/>
          <w:noProof/>
          <w:sz w:val="24"/>
          <w:szCs w:val="24"/>
        </w:rPr>
        <w:t>11</w:t>
      </w:r>
      <w:r w:rsidRPr="00DF770E">
        <w:rPr>
          <w:rFonts w:ascii="Times New Roman" w:hAnsi="Times New Roman" w:cs="Times New Roman"/>
          <w:noProof/>
          <w:sz w:val="24"/>
          <w:szCs w:val="24"/>
        </w:rPr>
        <w:t>(1), 12–26.</w:t>
      </w:r>
    </w:p>
    <w:p w:rsidR="00A22459" w:rsidRPr="00DF770E" w:rsidRDefault="00A22459" w:rsidP="002C144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770E">
        <w:rPr>
          <w:rFonts w:ascii="Times New Roman" w:hAnsi="Times New Roman" w:cs="Times New Roman"/>
          <w:noProof/>
          <w:sz w:val="24"/>
          <w:szCs w:val="24"/>
        </w:rPr>
        <w:t>Asiko, B., &amp; Ph, A. (2018). Politeness as an Art in Communication : The 2016 USA Presidential Campaign Poster â€</w:t>
      </w:r>
      <w:r w:rsidRPr="00DF770E">
        <w:rPr>
          <w:rFonts w:ascii="Times New Roman" w:hAnsi="Times New Roman" w:cs="Times New Roman"/>
          <w:noProof/>
          <w:sz w:val="24"/>
          <w:szCs w:val="24"/>
          <w:vertAlign w:val="superscript"/>
        </w:rPr>
        <w:t>TM</w:t>
      </w:r>
      <w:r w:rsidRPr="00DF770E">
        <w:rPr>
          <w:rFonts w:ascii="Times New Roman" w:hAnsi="Times New Roman" w:cs="Times New Roman"/>
          <w:noProof/>
          <w:sz w:val="24"/>
          <w:szCs w:val="24"/>
        </w:rPr>
        <w:t xml:space="preserve"> s Slogans, </w:t>
      </w:r>
      <w:r w:rsidRPr="00DF770E">
        <w:rPr>
          <w:rFonts w:ascii="Times New Roman" w:hAnsi="Times New Roman" w:cs="Times New Roman"/>
          <w:i/>
          <w:iCs/>
          <w:noProof/>
          <w:sz w:val="24"/>
          <w:szCs w:val="24"/>
        </w:rPr>
        <w:t>5</w:t>
      </w:r>
      <w:r w:rsidRPr="00DF770E">
        <w:rPr>
          <w:rFonts w:ascii="Times New Roman" w:hAnsi="Times New Roman" w:cs="Times New Roman"/>
          <w:noProof/>
          <w:sz w:val="24"/>
          <w:szCs w:val="24"/>
        </w:rPr>
        <w:t>(1).</w:t>
      </w:r>
    </w:p>
    <w:p w:rsidR="00A22459" w:rsidRPr="00DF770E" w:rsidRDefault="00A22459" w:rsidP="002C144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770E">
        <w:rPr>
          <w:rFonts w:ascii="Times New Roman" w:hAnsi="Times New Roman" w:cs="Times New Roman"/>
          <w:noProof/>
          <w:sz w:val="24"/>
          <w:szCs w:val="24"/>
        </w:rPr>
        <w:t xml:space="preserve">Culpeper, J. (2011). Politeness and Impoliteness, </w:t>
      </w:r>
      <w:r w:rsidRPr="00DF770E">
        <w:rPr>
          <w:rFonts w:ascii="Times New Roman" w:hAnsi="Times New Roman" w:cs="Times New Roman"/>
          <w:i/>
          <w:iCs/>
          <w:noProof/>
          <w:sz w:val="24"/>
          <w:szCs w:val="24"/>
        </w:rPr>
        <w:t>5</w:t>
      </w:r>
      <w:r w:rsidRPr="00DF770E">
        <w:rPr>
          <w:rFonts w:ascii="Times New Roman" w:hAnsi="Times New Roman" w:cs="Times New Roman"/>
          <w:noProof/>
          <w:sz w:val="24"/>
          <w:szCs w:val="24"/>
        </w:rPr>
        <w:t>, 1–41.</w:t>
      </w:r>
    </w:p>
    <w:p w:rsidR="00A22459" w:rsidRPr="00DF770E" w:rsidRDefault="00A22459" w:rsidP="002C144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770E">
        <w:rPr>
          <w:rFonts w:ascii="Times New Roman" w:hAnsi="Times New Roman" w:cs="Times New Roman"/>
          <w:noProof/>
          <w:sz w:val="24"/>
          <w:szCs w:val="24"/>
        </w:rPr>
        <w:t xml:space="preserve">Iswara, R. W., &amp; Saleh, M. (2017). FTA and Politeness Strategies in Prospective Students ’ Personal Statements to Apply for A Master ’ s Program Abroad, </w:t>
      </w:r>
      <w:r w:rsidRPr="00DF770E">
        <w:rPr>
          <w:rFonts w:ascii="Times New Roman" w:hAnsi="Times New Roman" w:cs="Times New Roman"/>
          <w:i/>
          <w:iCs/>
          <w:noProof/>
          <w:sz w:val="24"/>
          <w:szCs w:val="24"/>
        </w:rPr>
        <w:t>7</w:t>
      </w:r>
      <w:r w:rsidRPr="00DF770E">
        <w:rPr>
          <w:rFonts w:ascii="Times New Roman" w:hAnsi="Times New Roman" w:cs="Times New Roman"/>
          <w:noProof/>
          <w:sz w:val="24"/>
          <w:szCs w:val="24"/>
        </w:rPr>
        <w:t>(2), 156–163.</w:t>
      </w:r>
    </w:p>
    <w:p w:rsidR="00A22459" w:rsidRPr="00DF770E" w:rsidRDefault="00A22459" w:rsidP="002C144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770E">
        <w:rPr>
          <w:rFonts w:ascii="Times New Roman" w:hAnsi="Times New Roman" w:cs="Times New Roman"/>
          <w:noProof/>
          <w:sz w:val="24"/>
          <w:szCs w:val="24"/>
        </w:rPr>
        <w:t xml:space="preserve">Kedveš, A. (2013). Face threatening acts and politeness strategies in summer school application calls, </w:t>
      </w:r>
      <w:r w:rsidRPr="00DF770E">
        <w:rPr>
          <w:rFonts w:ascii="Times New Roman" w:hAnsi="Times New Roman" w:cs="Times New Roman"/>
          <w:i/>
          <w:iCs/>
          <w:noProof/>
          <w:sz w:val="24"/>
          <w:szCs w:val="24"/>
        </w:rPr>
        <w:t>3</w:t>
      </w:r>
      <w:r w:rsidRPr="00DF770E">
        <w:rPr>
          <w:rFonts w:ascii="Times New Roman" w:hAnsi="Times New Roman" w:cs="Times New Roman"/>
          <w:noProof/>
          <w:sz w:val="24"/>
          <w:szCs w:val="24"/>
        </w:rPr>
        <w:t>, 431–444.</w:t>
      </w:r>
    </w:p>
    <w:p w:rsidR="00A22459" w:rsidRPr="00DF770E" w:rsidRDefault="00A22459" w:rsidP="002C144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770E">
        <w:rPr>
          <w:rFonts w:ascii="Times New Roman" w:hAnsi="Times New Roman" w:cs="Times New Roman"/>
          <w:noProof/>
          <w:sz w:val="24"/>
          <w:szCs w:val="24"/>
        </w:rPr>
        <w:t xml:space="preserve">Leech, G. (2005). Politeness : Is there an East-West Divide ? </w:t>
      </w:r>
      <w:r w:rsidRPr="00DF770E">
        <w:rPr>
          <w:rFonts w:ascii="Cambria Math" w:hAnsi="Cambria Math" w:cs="Cambria Math"/>
          <w:noProof/>
          <w:sz w:val="24"/>
          <w:szCs w:val="24"/>
        </w:rPr>
        <w:t>①</w:t>
      </w:r>
      <w:r w:rsidRPr="00DF770E">
        <w:rPr>
          <w:rFonts w:ascii="Times New Roman" w:hAnsi="Times New Roman" w:cs="Times New Roman"/>
          <w:noProof/>
          <w:sz w:val="24"/>
          <w:szCs w:val="24"/>
        </w:rPr>
        <w:t>, (6).</w:t>
      </w:r>
    </w:p>
    <w:p w:rsidR="00A22459" w:rsidRPr="00DF770E" w:rsidRDefault="00A22459" w:rsidP="002C144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770E">
        <w:rPr>
          <w:rFonts w:ascii="Times New Roman" w:hAnsi="Times New Roman" w:cs="Times New Roman"/>
          <w:noProof/>
          <w:sz w:val="24"/>
          <w:szCs w:val="24"/>
        </w:rPr>
        <w:t xml:space="preserve">María, J., &amp; Corresponding, G. (2012). Face-Threatening Speech Acts and Face-Invading Speech Acts : An Interpretation of Politeness Phenomena, </w:t>
      </w:r>
      <w:r w:rsidRPr="00DF770E">
        <w:rPr>
          <w:rFonts w:ascii="Times New Roman" w:hAnsi="Times New Roman" w:cs="Times New Roman"/>
          <w:i/>
          <w:iCs/>
          <w:noProof/>
          <w:sz w:val="24"/>
          <w:szCs w:val="24"/>
        </w:rPr>
        <w:t>4</w:t>
      </w:r>
      <w:r w:rsidRPr="00DF770E">
        <w:rPr>
          <w:rFonts w:ascii="Times New Roman" w:hAnsi="Times New Roman" w:cs="Times New Roman"/>
          <w:noProof/>
          <w:sz w:val="24"/>
          <w:szCs w:val="24"/>
        </w:rPr>
        <w:t>(2), 400–411. https://doi.org/10.5296/ijl.v4i2.1858</w:t>
      </w:r>
    </w:p>
    <w:p w:rsidR="00A22459" w:rsidRPr="00DF770E" w:rsidRDefault="00A22459" w:rsidP="002C144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770E">
        <w:rPr>
          <w:rFonts w:ascii="Times New Roman" w:hAnsi="Times New Roman" w:cs="Times New Roman"/>
          <w:noProof/>
          <w:sz w:val="24"/>
          <w:szCs w:val="24"/>
        </w:rPr>
        <w:t>Marpaung, Y. (n.d.). A Pragmatic study of Graffiti on Public Transportations in Medan.</w:t>
      </w:r>
    </w:p>
    <w:p w:rsidR="00A22459" w:rsidRPr="00DF770E" w:rsidRDefault="00A22459" w:rsidP="002C144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770E">
        <w:rPr>
          <w:rFonts w:ascii="Times New Roman" w:hAnsi="Times New Roman" w:cs="Times New Roman"/>
          <w:noProof/>
          <w:sz w:val="24"/>
          <w:szCs w:val="24"/>
        </w:rPr>
        <w:t xml:space="preserve">Pragmatics, W. I. S. (2016). A highlight on pragmatics, </w:t>
      </w:r>
      <w:r w:rsidRPr="00DF770E">
        <w:rPr>
          <w:rFonts w:ascii="Times New Roman" w:hAnsi="Times New Roman" w:cs="Times New Roman"/>
          <w:i/>
          <w:iCs/>
          <w:noProof/>
          <w:sz w:val="24"/>
          <w:szCs w:val="24"/>
        </w:rPr>
        <w:t>16</w:t>
      </w:r>
      <w:r w:rsidRPr="00DF770E">
        <w:rPr>
          <w:rFonts w:ascii="Times New Roman" w:hAnsi="Times New Roman" w:cs="Times New Roman"/>
          <w:noProof/>
          <w:sz w:val="24"/>
          <w:szCs w:val="24"/>
        </w:rPr>
        <w:t>(1), 83–92.</w:t>
      </w:r>
    </w:p>
    <w:p w:rsidR="00A22459" w:rsidRPr="00DF770E" w:rsidRDefault="00A22459" w:rsidP="002C144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770E">
        <w:rPr>
          <w:rFonts w:ascii="Times New Roman" w:hAnsi="Times New Roman" w:cs="Times New Roman"/>
          <w:noProof/>
          <w:sz w:val="24"/>
          <w:szCs w:val="24"/>
        </w:rPr>
        <w:t xml:space="preserve">Ruansyah, R. A., &amp; Rukmini, D. (2018). The Host ’ s Politeness Strategies in Ellen Degeneres </w:t>
      </w:r>
      <w:r w:rsidRPr="00DF770E">
        <w:rPr>
          <w:rFonts w:ascii="Times New Roman" w:hAnsi="Times New Roman" w:cs="Times New Roman"/>
          <w:noProof/>
          <w:sz w:val="24"/>
          <w:szCs w:val="24"/>
        </w:rPr>
        <w:lastRenderedPageBreak/>
        <w:t xml:space="preserve">Reality Talk Show, </w:t>
      </w:r>
      <w:r w:rsidRPr="00DF770E">
        <w:rPr>
          <w:rFonts w:ascii="Times New Roman" w:hAnsi="Times New Roman" w:cs="Times New Roman"/>
          <w:i/>
          <w:iCs/>
          <w:noProof/>
          <w:sz w:val="24"/>
          <w:szCs w:val="24"/>
        </w:rPr>
        <w:t>8</w:t>
      </w:r>
      <w:r w:rsidRPr="00DF770E">
        <w:rPr>
          <w:rFonts w:ascii="Times New Roman" w:hAnsi="Times New Roman" w:cs="Times New Roman"/>
          <w:noProof/>
          <w:sz w:val="24"/>
          <w:szCs w:val="24"/>
        </w:rPr>
        <w:t>(1), 96–106.</w:t>
      </w:r>
    </w:p>
    <w:p w:rsidR="00A22459" w:rsidRPr="00DF770E" w:rsidRDefault="00A22459" w:rsidP="002C144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770E">
        <w:rPr>
          <w:rFonts w:ascii="Times New Roman" w:hAnsi="Times New Roman" w:cs="Times New Roman"/>
          <w:noProof/>
          <w:sz w:val="24"/>
          <w:szCs w:val="24"/>
        </w:rPr>
        <w:t xml:space="preserve">Siburian, A. (2016). An Analysis Of Politeness Strategy In Soimah Talkshow In TRANS TV, </w:t>
      </w:r>
      <w:r w:rsidRPr="00DF770E">
        <w:rPr>
          <w:rFonts w:ascii="Times New Roman" w:hAnsi="Times New Roman" w:cs="Times New Roman"/>
          <w:i/>
          <w:iCs/>
          <w:noProof/>
          <w:sz w:val="24"/>
          <w:szCs w:val="24"/>
        </w:rPr>
        <w:t>2</w:t>
      </w:r>
      <w:r w:rsidRPr="00DF770E">
        <w:rPr>
          <w:rFonts w:ascii="Times New Roman" w:hAnsi="Times New Roman" w:cs="Times New Roman"/>
          <w:noProof/>
          <w:sz w:val="24"/>
          <w:szCs w:val="24"/>
        </w:rPr>
        <w:t>(3), 1–13.</w:t>
      </w:r>
    </w:p>
    <w:p w:rsidR="00A22459" w:rsidRPr="00DF770E" w:rsidRDefault="00A22459" w:rsidP="002C1448">
      <w:pPr>
        <w:widowControl w:val="0"/>
        <w:autoSpaceDE w:val="0"/>
        <w:autoSpaceDN w:val="0"/>
        <w:adjustRightInd w:val="0"/>
        <w:spacing w:after="0" w:line="240" w:lineRule="auto"/>
        <w:ind w:left="480" w:hanging="480"/>
        <w:rPr>
          <w:rFonts w:ascii="Times New Roman" w:hAnsi="Times New Roman" w:cs="Times New Roman"/>
          <w:noProof/>
          <w:sz w:val="24"/>
        </w:rPr>
      </w:pPr>
      <w:r w:rsidRPr="00DF770E">
        <w:rPr>
          <w:rFonts w:ascii="Times New Roman" w:hAnsi="Times New Roman" w:cs="Times New Roman"/>
          <w:noProof/>
          <w:sz w:val="24"/>
          <w:szCs w:val="24"/>
        </w:rPr>
        <w:t>Subjects, R. (2018). Mp r a, (85654).</w:t>
      </w:r>
    </w:p>
    <w:p w:rsidR="00B32D1D" w:rsidRPr="00832BB0" w:rsidRDefault="00A22459" w:rsidP="002C1448">
      <w:pPr>
        <w:widowControl w:val="0"/>
        <w:autoSpaceDE w:val="0"/>
        <w:autoSpaceDN w:val="0"/>
        <w:adjustRightInd w:val="0"/>
        <w:spacing w:after="0" w:line="240" w:lineRule="auto"/>
        <w:rPr>
          <w:rFonts w:ascii="Times New Roman" w:hAnsi="Times New Roman" w:cs="Times New Roman"/>
          <w:iCs/>
          <w:sz w:val="24"/>
          <w:szCs w:val="24"/>
          <w:lang w:val="en-US"/>
        </w:rPr>
      </w:pPr>
      <w:r>
        <w:rPr>
          <w:rFonts w:ascii="Times New Roman" w:hAnsi="Times New Roman" w:cs="Times New Roman"/>
          <w:b/>
          <w:sz w:val="24"/>
          <w:szCs w:val="24"/>
        </w:rPr>
        <w:fldChar w:fldCharType="end"/>
      </w:r>
      <w:bookmarkEnd w:id="0"/>
    </w:p>
    <w:sectPr w:rsidR="00B32D1D" w:rsidRPr="00832BB0" w:rsidSect="00105153">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4EE" w:rsidRDefault="00BD04EE" w:rsidP="006A03BB">
      <w:pPr>
        <w:spacing w:after="0" w:line="240" w:lineRule="auto"/>
      </w:pPr>
      <w:r>
        <w:separator/>
      </w:r>
    </w:p>
  </w:endnote>
  <w:endnote w:type="continuationSeparator" w:id="0">
    <w:p w:rsidR="00BD04EE" w:rsidRDefault="00BD04EE"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15881"/>
      <w:docPartObj>
        <w:docPartGallery w:val="Page Numbers (Bottom of Page)"/>
        <w:docPartUnique/>
      </w:docPartObj>
    </w:sdtPr>
    <w:sdtEndPr>
      <w:rPr>
        <w:noProof/>
      </w:rPr>
    </w:sdtEndPr>
    <w:sdtContent>
      <w:p w:rsidR="00105153" w:rsidRDefault="001051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05153" w:rsidRDefault="001051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130295"/>
      <w:docPartObj>
        <w:docPartGallery w:val="Page Numbers (Bottom of Page)"/>
        <w:docPartUnique/>
      </w:docPartObj>
    </w:sdtPr>
    <w:sdtEndPr>
      <w:rPr>
        <w:rFonts w:ascii="Times New Roman" w:hAnsi="Times New Roman" w:cs="Times New Roman"/>
        <w:noProof/>
        <w:sz w:val="24"/>
        <w:szCs w:val="24"/>
      </w:rPr>
    </w:sdtEndPr>
    <w:sdtContent>
      <w:p w:rsidR="00105153" w:rsidRPr="00117CE7" w:rsidRDefault="00105153">
        <w:pPr>
          <w:pStyle w:val="Footer"/>
          <w:jc w:val="right"/>
          <w:rPr>
            <w:rFonts w:ascii="Times New Roman" w:hAnsi="Times New Roman" w:cs="Times New Roman"/>
            <w:sz w:val="24"/>
            <w:szCs w:val="24"/>
          </w:rPr>
        </w:pPr>
        <w:r w:rsidRPr="00117CE7">
          <w:rPr>
            <w:rFonts w:ascii="Times New Roman" w:hAnsi="Times New Roman" w:cs="Times New Roman"/>
            <w:sz w:val="24"/>
            <w:szCs w:val="24"/>
          </w:rPr>
          <w:fldChar w:fldCharType="begin"/>
        </w:r>
        <w:r w:rsidRPr="00117CE7">
          <w:rPr>
            <w:rFonts w:ascii="Times New Roman" w:hAnsi="Times New Roman" w:cs="Times New Roman"/>
            <w:sz w:val="24"/>
            <w:szCs w:val="24"/>
          </w:rPr>
          <w:instrText xml:space="preserve"> PAGE   \* MERGEFORMAT </w:instrText>
        </w:r>
        <w:r w:rsidRPr="00117CE7">
          <w:rPr>
            <w:rFonts w:ascii="Times New Roman" w:hAnsi="Times New Roman" w:cs="Times New Roman"/>
            <w:sz w:val="24"/>
            <w:szCs w:val="24"/>
          </w:rPr>
          <w:fldChar w:fldCharType="separate"/>
        </w:r>
        <w:r w:rsidR="00832BB0">
          <w:rPr>
            <w:rFonts w:ascii="Times New Roman" w:hAnsi="Times New Roman" w:cs="Times New Roman"/>
            <w:noProof/>
            <w:sz w:val="24"/>
            <w:szCs w:val="24"/>
          </w:rPr>
          <w:t>9</w:t>
        </w:r>
        <w:r w:rsidRPr="00117CE7">
          <w:rPr>
            <w:rFonts w:ascii="Times New Roman" w:hAnsi="Times New Roman" w:cs="Times New Roman"/>
            <w:noProof/>
            <w:sz w:val="24"/>
            <w:szCs w:val="24"/>
          </w:rPr>
          <w:fldChar w:fldCharType="end"/>
        </w:r>
      </w:p>
    </w:sdtContent>
  </w:sdt>
  <w:p w:rsidR="00E7068D" w:rsidRDefault="00E706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117CE7" w:rsidRDefault="008B5AB2" w:rsidP="00DD2D69">
    <w:pPr>
      <w:pStyle w:val="Footer"/>
      <w:jc w:val="center"/>
      <w:rPr>
        <w:rFonts w:ascii="Times New Roman" w:hAnsi="Times New Roman" w:cs="Times New Roman"/>
        <w:sz w:val="24"/>
        <w:szCs w:val="24"/>
        <w:lang w:val="en-US"/>
      </w:rPr>
    </w:pPr>
    <w:r w:rsidRPr="00117CE7">
      <w:rPr>
        <w:rFonts w:ascii="Times New Roman" w:hAnsi="Times New Roman" w:cs="Times New Roman"/>
        <w:sz w:val="24"/>
        <w:szCs w:val="24"/>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4EE" w:rsidRDefault="00BD04EE" w:rsidP="006A03BB">
      <w:pPr>
        <w:spacing w:after="0" w:line="240" w:lineRule="auto"/>
      </w:pPr>
      <w:r>
        <w:separator/>
      </w:r>
    </w:p>
  </w:footnote>
  <w:footnote w:type="continuationSeparator" w:id="0">
    <w:p w:rsidR="00BD04EE" w:rsidRDefault="00BD04EE"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291733" w:rsidRDefault="00964EBE" w:rsidP="004441DD">
    <w:pPr>
      <w:pStyle w:val="Header"/>
      <w:ind w:right="360" w:firstLine="567"/>
      <w:rPr>
        <w:sz w:val="24"/>
        <w:lang w:val="en-US"/>
      </w:rPr>
    </w:pPr>
    <w:r>
      <w:rPr>
        <w:rFonts w:ascii="Times New Roman" w:hAnsi="Times New Roman" w:cs="Times New Roman"/>
        <w:i/>
        <w:noProof/>
        <w:szCs w:val="24"/>
        <w:lang w:val="en-US"/>
      </w:rPr>
      <w:t>Nurjanah,, Widiastuti, &amp; Kareviati</w:t>
    </w:r>
    <w:r w:rsidR="00291733">
      <w:rPr>
        <w:rFonts w:ascii="Times New Roman" w:hAnsi="Times New Roman" w:cs="Times New Roman"/>
        <w:noProof/>
        <w:szCs w:val="24"/>
        <w:lang w:val="en-US"/>
      </w:rPr>
      <w:t>.</w:t>
    </w:r>
    <w:r w:rsidR="008B5AB2" w:rsidRPr="008B5AB2">
      <w:rPr>
        <w:rFonts w:ascii="Times New Roman" w:hAnsi="Times New Roman" w:cs="Times New Roman"/>
        <w:noProof/>
        <w:szCs w:val="24"/>
        <w:lang w:val="en-US"/>
      </w:rPr>
      <w:t xml:space="preserve"> </w:t>
    </w:r>
    <w:r w:rsidRPr="00291733">
      <w:rPr>
        <w:rFonts w:ascii="Times New Roman" w:hAnsi="Times New Roman"/>
        <w:szCs w:val="32"/>
        <w:lang w:val="en-US"/>
      </w:rPr>
      <w:t>Improving Senior High</w:t>
    </w:r>
    <w:proofErr w:type="gramStart"/>
    <w:r w:rsidRPr="00291733">
      <w:rPr>
        <w:rFonts w:ascii="Times New Roman" w:hAnsi="Times New Roman"/>
        <w:szCs w:val="32"/>
        <w:lang w:val="en-US"/>
      </w:rPr>
      <w:t>…….</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42013B" w:rsidRDefault="002A0F3B"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60288"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964EBE">
      <w:rPr>
        <w:rFonts w:ascii="Times New Roman" w:hAnsi="Times New Roman" w:cs="Times New Roman"/>
        <w:i/>
        <w:lang w:val="en-US"/>
      </w:rPr>
      <w:t>2</w:t>
    </w:r>
    <w:r w:rsidR="0042013B" w:rsidRPr="0042013B">
      <w:rPr>
        <w:rFonts w:ascii="Times New Roman" w:hAnsi="Times New Roman" w:cs="Times New Roman"/>
        <w:i/>
        <w:lang w:val="en-US"/>
      </w:rPr>
      <w:t>, No.</w:t>
    </w:r>
    <w:r w:rsidR="00964EBE">
      <w:rPr>
        <w:rFonts w:ascii="Times New Roman" w:hAnsi="Times New Roman" w:cs="Times New Roman"/>
        <w:i/>
        <w:lang w:val="en-US"/>
      </w:rPr>
      <w:t xml:space="preserve"> 2</w:t>
    </w:r>
    <w:r w:rsidR="0042013B" w:rsidRPr="0042013B">
      <w:rPr>
        <w:rFonts w:ascii="Times New Roman" w:hAnsi="Times New Roman" w:cs="Times New Roman"/>
        <w:i/>
        <w:lang w:val="en-US"/>
      </w:rPr>
      <w:t xml:space="preserve">, </w:t>
    </w:r>
    <w:r w:rsidR="00964EBE">
      <w:rPr>
        <w:rFonts w:ascii="Times New Roman" w:hAnsi="Times New Roman" w:cs="Times New Roman"/>
        <w:i/>
        <w:lang w:val="en-US"/>
      </w:rPr>
      <w:t>March</w:t>
    </w:r>
    <w:r w:rsidR="0042013B" w:rsidRPr="0042013B">
      <w:rPr>
        <w:rFonts w:ascii="Times New Roman" w:hAnsi="Times New Roman" w:cs="Times New Roman"/>
        <w:i/>
        <w:lang w:val="en-US"/>
      </w:rPr>
      <w:t xml:space="preserve"> 201</w:t>
    </w:r>
    <w:r w:rsidR="00964EBE">
      <w:rPr>
        <w:rFonts w:ascii="Times New Roman" w:hAnsi="Times New Roman" w:cs="Times New Roman"/>
        <w:i/>
        <w:lang w:val="en-US"/>
      </w:rPr>
      <w:t>9</w:t>
    </w:r>
    <w:r w:rsidR="0042013B" w:rsidRPr="0042013B">
      <w:rPr>
        <w:rFonts w:ascii="Times New Roman" w:hAnsi="Times New Roman" w:cs="Times New Roman"/>
        <w:i/>
        <w:lang w:val="en-US"/>
      </w:rPr>
      <w:t xml:space="preserve"> pp </w:t>
    </w:r>
    <w:r w:rsidR="00964EBE">
      <w:rPr>
        <w:rFonts w:ascii="Times New Roman" w:hAnsi="Times New Roman" w:cs="Times New Roman"/>
        <w:i/>
        <w:lang w:val="en-US"/>
      </w:rPr>
      <w:t>1</w:t>
    </w:r>
    <w:r w:rsidR="0042013B" w:rsidRPr="0042013B">
      <w:rPr>
        <w:rFonts w:ascii="Times New Roman" w:hAnsi="Times New Roman" w:cs="Times New Roman"/>
        <w:i/>
        <w:lang w:val="en-US"/>
      </w:rPr>
      <w:t>-</w:t>
    </w:r>
    <w:r w:rsidR="00964EBE">
      <w:rPr>
        <w:rFonts w:ascii="Times New Roman" w:hAnsi="Times New Roman" w:cs="Times New Roman"/>
        <w:i/>
        <w:lang w:val="en-US"/>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964EBE" w:rsidRPr="00964EBE">
      <w:rPr>
        <w:rFonts w:ascii="Times New Roman" w:hAnsi="Times New Roman" w:cs="Times New Roman"/>
        <w:lang w:val="en-US"/>
      </w:rPr>
      <w:t>2614-6320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964EBE">
      <w:rPr>
        <w:rFonts w:ascii="Times New Roman" w:hAnsi="Times New Roman" w:cs="Times New Roman"/>
        <w:lang w:val="en-US"/>
      </w:rPr>
      <w:t>2</w:t>
    </w:r>
    <w:r w:rsidRPr="005B539C">
      <w:rPr>
        <w:rFonts w:ascii="Times New Roman" w:hAnsi="Times New Roman" w:cs="Times New Roman"/>
      </w:rPr>
      <w:t xml:space="preserve">, No. </w:t>
    </w:r>
    <w:r w:rsidR="00964EBE">
      <w:rPr>
        <w:rFonts w:ascii="Times New Roman" w:hAnsi="Times New Roman" w:cs="Times New Roman"/>
        <w:lang w:val="en-US"/>
      </w:rPr>
      <w:t>2</w:t>
    </w:r>
    <w:r w:rsidRPr="005B539C">
      <w:rPr>
        <w:rFonts w:ascii="Times New Roman" w:hAnsi="Times New Roman" w:cs="Times New Roman"/>
      </w:rPr>
      <w:t xml:space="preserve">, </w:t>
    </w:r>
    <w:r w:rsidR="00964EBE">
      <w:rPr>
        <w:rFonts w:ascii="Times New Roman" w:hAnsi="Times New Roman" w:cs="Times New Roman"/>
        <w:lang w:val="en-US"/>
      </w:rPr>
      <w:t>March</w:t>
    </w:r>
    <w:r w:rsidR="008B5AB2">
      <w:rPr>
        <w:rFonts w:ascii="Times New Roman" w:hAnsi="Times New Roman" w:cs="Times New Roman"/>
        <w:lang w:val="en-US"/>
      </w:rPr>
      <w:t xml:space="preserve"> </w:t>
    </w:r>
    <w:r w:rsidR="00964EBE">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964EBE" w:rsidRPr="00964EBE">
      <w:rPr>
        <w:rFonts w:ascii="Times New Roman" w:hAnsi="Times New Roman" w:cs="Times New Roman"/>
        <w:lang w:val="en-US"/>
      </w:rPr>
      <w:t>2614-6258</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A034A6"/>
    <w:multiLevelType w:val="hybridMultilevel"/>
    <w:tmpl w:val="F8E6151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E747C84"/>
    <w:multiLevelType w:val="hybridMultilevel"/>
    <w:tmpl w:val="B8AE81EE"/>
    <w:lvl w:ilvl="0" w:tplc="0E289A78">
      <w:start w:val="1"/>
      <w:numFmt w:val="decimal"/>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DF2FB8"/>
    <w:multiLevelType w:val="hybridMultilevel"/>
    <w:tmpl w:val="A1E8B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32D41B91"/>
    <w:multiLevelType w:val="hybridMultilevel"/>
    <w:tmpl w:val="8EA83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7B14215"/>
    <w:multiLevelType w:val="hybridMultilevel"/>
    <w:tmpl w:val="D402F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8">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9">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6129D2"/>
    <w:multiLevelType w:val="hybridMultilevel"/>
    <w:tmpl w:val="13E45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857ADD"/>
    <w:multiLevelType w:val="hybridMultilevel"/>
    <w:tmpl w:val="AFBAE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C4551D"/>
    <w:multiLevelType w:val="hybridMultilevel"/>
    <w:tmpl w:val="8196B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1322ED"/>
    <w:multiLevelType w:val="hybridMultilevel"/>
    <w:tmpl w:val="E922498A"/>
    <w:lvl w:ilvl="0" w:tplc="B050718C">
      <w:start w:val="1"/>
      <w:numFmt w:val="decimal"/>
      <w:lvlText w:val="%1."/>
      <w:lvlJc w:val="left"/>
      <w:pPr>
        <w:ind w:left="720" w:hanging="360"/>
      </w:pPr>
      <w:rPr>
        <w:rFonts w:asciiTheme="majorBidi" w:eastAsiaTheme="minorEastAsia"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A7051B"/>
    <w:multiLevelType w:val="hybridMultilevel"/>
    <w:tmpl w:val="2BC6C4C2"/>
    <w:lvl w:ilvl="0" w:tplc="F7B46286">
      <w:start w:val="1"/>
      <w:numFmt w:val="decimal"/>
      <w:lvlText w:val="%1."/>
      <w:lvlJc w:val="left"/>
      <w:pPr>
        <w:ind w:left="720" w:hanging="360"/>
      </w:pPr>
      <w:rPr>
        <w:rFonts w:asciiTheme="majorBidi" w:eastAsiaTheme="minorEastAsia"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5E3652"/>
    <w:multiLevelType w:val="hybridMultilevel"/>
    <w:tmpl w:val="8E18C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8"/>
  </w:num>
  <w:num w:numId="3">
    <w:abstractNumId w:val="17"/>
  </w:num>
  <w:num w:numId="4">
    <w:abstractNumId w:val="20"/>
  </w:num>
  <w:num w:numId="5">
    <w:abstractNumId w:val="10"/>
  </w:num>
  <w:num w:numId="6">
    <w:abstractNumId w:val="23"/>
  </w:num>
  <w:num w:numId="7">
    <w:abstractNumId w:val="2"/>
  </w:num>
  <w:num w:numId="8">
    <w:abstractNumId w:val="24"/>
  </w:num>
  <w:num w:numId="9">
    <w:abstractNumId w:val="14"/>
  </w:num>
  <w:num w:numId="10">
    <w:abstractNumId w:val="21"/>
  </w:num>
  <w:num w:numId="11">
    <w:abstractNumId w:val="27"/>
  </w:num>
  <w:num w:numId="12">
    <w:abstractNumId w:val="30"/>
  </w:num>
  <w:num w:numId="13">
    <w:abstractNumId w:val="34"/>
  </w:num>
  <w:num w:numId="14">
    <w:abstractNumId w:val="7"/>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
  </w:num>
  <w:num w:numId="28">
    <w:abstractNumId w:val="5"/>
  </w:num>
  <w:num w:numId="29">
    <w:abstractNumId w:val="9"/>
  </w:num>
  <w:num w:numId="30">
    <w:abstractNumId w:val="31"/>
  </w:num>
  <w:num w:numId="31">
    <w:abstractNumId w:val="29"/>
  </w:num>
  <w:num w:numId="32">
    <w:abstractNumId w:val="28"/>
  </w:num>
  <w:num w:numId="33">
    <w:abstractNumId w:val="32"/>
  </w:num>
  <w:num w:numId="34">
    <w:abstractNumId w:val="25"/>
  </w:num>
  <w:num w:numId="35">
    <w:abstractNumId w:val="26"/>
  </w:num>
  <w:num w:numId="36">
    <w:abstractNumId w:val="11"/>
  </w:num>
  <w:num w:numId="3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0EF6"/>
    <w:rsid w:val="000915CE"/>
    <w:rsid w:val="000B1117"/>
    <w:rsid w:val="000B1A9C"/>
    <w:rsid w:val="000B79A5"/>
    <w:rsid w:val="000C14BE"/>
    <w:rsid w:val="000E17A4"/>
    <w:rsid w:val="000E2907"/>
    <w:rsid w:val="000E2DD8"/>
    <w:rsid w:val="000F26F3"/>
    <w:rsid w:val="000F2881"/>
    <w:rsid w:val="000F6F20"/>
    <w:rsid w:val="0010144A"/>
    <w:rsid w:val="00102B74"/>
    <w:rsid w:val="00105153"/>
    <w:rsid w:val="00106F02"/>
    <w:rsid w:val="00106F11"/>
    <w:rsid w:val="00112B28"/>
    <w:rsid w:val="00113FDF"/>
    <w:rsid w:val="00117CE7"/>
    <w:rsid w:val="00117EDB"/>
    <w:rsid w:val="0012017E"/>
    <w:rsid w:val="00127920"/>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91733"/>
    <w:rsid w:val="002A0F3B"/>
    <w:rsid w:val="002A5CB4"/>
    <w:rsid w:val="002A7A74"/>
    <w:rsid w:val="002C1448"/>
    <w:rsid w:val="002C1B03"/>
    <w:rsid w:val="002C4053"/>
    <w:rsid w:val="002C6423"/>
    <w:rsid w:val="002C7E56"/>
    <w:rsid w:val="002D0B58"/>
    <w:rsid w:val="002D2A3F"/>
    <w:rsid w:val="002D52D8"/>
    <w:rsid w:val="002E2F58"/>
    <w:rsid w:val="002F0943"/>
    <w:rsid w:val="002F0A19"/>
    <w:rsid w:val="002F0DAB"/>
    <w:rsid w:val="002F6323"/>
    <w:rsid w:val="002F7ECE"/>
    <w:rsid w:val="0030787D"/>
    <w:rsid w:val="00312AB5"/>
    <w:rsid w:val="003131B9"/>
    <w:rsid w:val="003161D9"/>
    <w:rsid w:val="00321584"/>
    <w:rsid w:val="00323D0A"/>
    <w:rsid w:val="003312D2"/>
    <w:rsid w:val="0033174E"/>
    <w:rsid w:val="003355C7"/>
    <w:rsid w:val="00340BE0"/>
    <w:rsid w:val="00343BC4"/>
    <w:rsid w:val="0035546B"/>
    <w:rsid w:val="0035600F"/>
    <w:rsid w:val="00357677"/>
    <w:rsid w:val="00362639"/>
    <w:rsid w:val="0036284F"/>
    <w:rsid w:val="0037549E"/>
    <w:rsid w:val="00386B7E"/>
    <w:rsid w:val="003876FF"/>
    <w:rsid w:val="003879DA"/>
    <w:rsid w:val="0039567C"/>
    <w:rsid w:val="00395735"/>
    <w:rsid w:val="003A2F09"/>
    <w:rsid w:val="003A3FB5"/>
    <w:rsid w:val="003B08C1"/>
    <w:rsid w:val="003B5759"/>
    <w:rsid w:val="003B739D"/>
    <w:rsid w:val="003D097C"/>
    <w:rsid w:val="003D2CCF"/>
    <w:rsid w:val="003E562B"/>
    <w:rsid w:val="003F5612"/>
    <w:rsid w:val="003F65C5"/>
    <w:rsid w:val="00404264"/>
    <w:rsid w:val="00406203"/>
    <w:rsid w:val="004075E5"/>
    <w:rsid w:val="0042013B"/>
    <w:rsid w:val="00425791"/>
    <w:rsid w:val="00432ED9"/>
    <w:rsid w:val="00434DBA"/>
    <w:rsid w:val="004374DA"/>
    <w:rsid w:val="0044112A"/>
    <w:rsid w:val="004441DD"/>
    <w:rsid w:val="0046366A"/>
    <w:rsid w:val="00475E34"/>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40338"/>
    <w:rsid w:val="005433E2"/>
    <w:rsid w:val="00564290"/>
    <w:rsid w:val="00571D9D"/>
    <w:rsid w:val="00581285"/>
    <w:rsid w:val="00584C73"/>
    <w:rsid w:val="00585AFC"/>
    <w:rsid w:val="00590F4E"/>
    <w:rsid w:val="005954DD"/>
    <w:rsid w:val="005A01E6"/>
    <w:rsid w:val="005A05CF"/>
    <w:rsid w:val="005A266C"/>
    <w:rsid w:val="005A2743"/>
    <w:rsid w:val="005A4EF0"/>
    <w:rsid w:val="005A524F"/>
    <w:rsid w:val="005B4EEE"/>
    <w:rsid w:val="005B539C"/>
    <w:rsid w:val="005C3B54"/>
    <w:rsid w:val="005C3DCF"/>
    <w:rsid w:val="005D0AFE"/>
    <w:rsid w:val="005D33F8"/>
    <w:rsid w:val="005E1E87"/>
    <w:rsid w:val="005E295E"/>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C4325"/>
    <w:rsid w:val="006D0F5C"/>
    <w:rsid w:val="006D1E6F"/>
    <w:rsid w:val="006D20AC"/>
    <w:rsid w:val="006D2565"/>
    <w:rsid w:val="006E3B23"/>
    <w:rsid w:val="006E40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2BB0"/>
    <w:rsid w:val="00833DCA"/>
    <w:rsid w:val="00837446"/>
    <w:rsid w:val="008403D7"/>
    <w:rsid w:val="00852145"/>
    <w:rsid w:val="0085473E"/>
    <w:rsid w:val="00854F4E"/>
    <w:rsid w:val="008600D6"/>
    <w:rsid w:val="00880653"/>
    <w:rsid w:val="0089069F"/>
    <w:rsid w:val="00892B56"/>
    <w:rsid w:val="00897BE2"/>
    <w:rsid w:val="008B5AB2"/>
    <w:rsid w:val="008B7931"/>
    <w:rsid w:val="008D1648"/>
    <w:rsid w:val="008D1D9F"/>
    <w:rsid w:val="008D3491"/>
    <w:rsid w:val="008D6122"/>
    <w:rsid w:val="008E1ECB"/>
    <w:rsid w:val="008E4B4F"/>
    <w:rsid w:val="008F0615"/>
    <w:rsid w:val="008F567C"/>
    <w:rsid w:val="008F5B98"/>
    <w:rsid w:val="009146A1"/>
    <w:rsid w:val="0092059B"/>
    <w:rsid w:val="00924058"/>
    <w:rsid w:val="00925DFC"/>
    <w:rsid w:val="00927605"/>
    <w:rsid w:val="0095480F"/>
    <w:rsid w:val="009554E2"/>
    <w:rsid w:val="0096027C"/>
    <w:rsid w:val="00962557"/>
    <w:rsid w:val="00964EBE"/>
    <w:rsid w:val="00967AB7"/>
    <w:rsid w:val="00971185"/>
    <w:rsid w:val="009826C0"/>
    <w:rsid w:val="00982E2E"/>
    <w:rsid w:val="00983AD8"/>
    <w:rsid w:val="009846F2"/>
    <w:rsid w:val="009865B4"/>
    <w:rsid w:val="00990133"/>
    <w:rsid w:val="009961A5"/>
    <w:rsid w:val="009A0193"/>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22459"/>
    <w:rsid w:val="00A31806"/>
    <w:rsid w:val="00A33403"/>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04EE"/>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4C5F"/>
    <w:rsid w:val="00CA52AE"/>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3743F"/>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E04052"/>
    <w:rsid w:val="00E112D0"/>
    <w:rsid w:val="00E1706A"/>
    <w:rsid w:val="00E22782"/>
    <w:rsid w:val="00E37CA6"/>
    <w:rsid w:val="00E37F88"/>
    <w:rsid w:val="00E46A6F"/>
    <w:rsid w:val="00E541AD"/>
    <w:rsid w:val="00E54328"/>
    <w:rsid w:val="00E67FF7"/>
    <w:rsid w:val="00E7068D"/>
    <w:rsid w:val="00E73BAE"/>
    <w:rsid w:val="00E74AEF"/>
    <w:rsid w:val="00E94141"/>
    <w:rsid w:val="00E94AFA"/>
    <w:rsid w:val="00EA0BD7"/>
    <w:rsid w:val="00EA73FA"/>
    <w:rsid w:val="00EB01B4"/>
    <w:rsid w:val="00EB3187"/>
    <w:rsid w:val="00EC05CD"/>
    <w:rsid w:val="00EC2711"/>
    <w:rsid w:val="00EC2C6C"/>
    <w:rsid w:val="00EC6AE1"/>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95D45"/>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iPriority w:val="9"/>
    <w:semiHidden/>
    <w:unhideWhenUsed/>
    <w:qFormat/>
    <w:rsid w:val="00A2245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Heading3Char">
    <w:name w:val="Heading 3 Char"/>
    <w:basedOn w:val="DefaultParagraphFont"/>
    <w:link w:val="Heading3"/>
    <w:uiPriority w:val="9"/>
    <w:semiHidden/>
    <w:rsid w:val="00A22459"/>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iPriority w:val="9"/>
    <w:semiHidden/>
    <w:unhideWhenUsed/>
    <w:qFormat/>
    <w:rsid w:val="00A2245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Heading3Char">
    <w:name w:val="Heading 3 Char"/>
    <w:basedOn w:val="DefaultParagraphFont"/>
    <w:link w:val="Heading3"/>
    <w:uiPriority w:val="9"/>
    <w:semiHidden/>
    <w:rsid w:val="00A2245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tikasantika96@gmail.com" TargetMode="External"/><Relationship Id="rId4" Type="http://schemas.microsoft.com/office/2007/relationships/stylesWithEffects" Target="stylesWithEffects.xml"/><Relationship Id="rId9" Type="http://schemas.openxmlformats.org/officeDocument/2006/relationships/hyperlink" Target="mailto:viren.aulia@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2A84C-07D0-4DDE-8C1E-C9EEC26C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5491</Words>
  <Characters>31301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Tika</cp:lastModifiedBy>
  <cp:revision>6</cp:revision>
  <cp:lastPrinted>2016-01-13T06:50:00Z</cp:lastPrinted>
  <dcterms:created xsi:type="dcterms:W3CDTF">2019-03-30T04:54:00Z</dcterms:created>
  <dcterms:modified xsi:type="dcterms:W3CDTF">2019-03-30T05:11:00Z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f3475e90-1da4-316f-97e1-a1e9e86fcb02</vt:lpwstr>
  </property>
  <property fmtid="{D5CDD505-2E9C-101B-9397-08002B2CF9AE}" pid="24" name="Mendeley Citation Style_1">
    <vt:lpwstr>http://www.zotero.org/styles/apa</vt:lpwstr>
  </property>
</Properties>
</file>