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jc w:val="center"/>
        <w:rPr>
          <w:rFonts w:ascii="Times New Roman" w:cs="Times New Roman" w:hAnsi="Times New Roman"/>
          <w:b/>
          <w:sz w:val="32"/>
          <w:szCs w:val="32"/>
        </w:rPr>
      </w:pPr>
      <w:r>
        <w:rPr>
          <w:rFonts w:ascii="Times New Roman" w:cs="Times New Roman" w:hAnsi="Times New Roman"/>
          <w:b/>
          <w:sz w:val="32"/>
          <w:szCs w:val="32"/>
          <w:lang w:val="en-US"/>
        </w:rPr>
        <w:t>THE USE OF TOTAL PHYSICAL RESPONSE METHOD IN TEACHING VOCABULARY AT JUNIOR HIGH SCHOOL IN CIMAHI</w:t>
      </w:r>
    </w:p>
    <w:p>
      <w:pPr>
        <w:pStyle w:val="style0"/>
        <w:spacing w:after="0" w:lineRule="auto" w:line="240"/>
        <w:jc w:val="center"/>
        <w:rPr>
          <w:rFonts w:ascii="Times New Roman" w:cs="Times New Roman" w:hAnsi="Times New Roman"/>
          <w:sz w:val="24"/>
          <w:szCs w:val="24"/>
          <w:lang w:val="en-US"/>
        </w:rPr>
      </w:pPr>
    </w:p>
    <w:p>
      <w:pPr>
        <w:pStyle w:val="style0"/>
        <w:spacing w:after="0" w:lineRule="auto" w:line="240"/>
        <w:jc w:val="center"/>
        <w:rPr>
          <w:rFonts w:ascii="Times New Roman" w:cs="Times New Roman" w:hAnsi="Times New Roman"/>
          <w:b/>
          <w:szCs w:val="24"/>
          <w:lang w:val="en-US"/>
        </w:rPr>
      </w:pPr>
      <w:r>
        <w:rPr>
          <w:rFonts w:ascii="Times New Roman" w:cs="Times New Roman" w:hAnsi="Times New Roman"/>
          <w:b/>
          <w:sz w:val="24"/>
          <w:lang w:val="en-US"/>
        </w:rPr>
        <w:t>Atin</w:t>
      </w:r>
      <w:r>
        <w:rPr>
          <w:rFonts w:ascii="Times New Roman" w:cs="Times New Roman" w:hAnsi="Times New Roman"/>
          <w:b/>
          <w:sz w:val="24"/>
          <w:lang w:val="en-US"/>
        </w:rPr>
        <w:t xml:space="preserve"> supriyatin</w:t>
      </w:r>
      <w:r>
        <w:rPr>
          <w:rFonts w:ascii="Times New Roman" w:cs="Times New Roman" w:hAnsi="Times New Roman"/>
          <w:b/>
          <w:sz w:val="24"/>
          <w:vertAlign w:val="superscript"/>
          <w:lang w:val="en-US"/>
        </w:rPr>
        <w:t>1</w:t>
      </w:r>
      <w:r>
        <w:rPr>
          <w:rFonts w:ascii="Times New Roman" w:cs="Times New Roman" w:hAnsi="Times New Roman"/>
          <w:b/>
          <w:sz w:val="24"/>
          <w:lang w:val="en-US"/>
        </w:rPr>
        <w:t xml:space="preserve">, </w:t>
      </w:r>
      <w:r>
        <w:rPr>
          <w:rFonts w:ascii="Times New Roman" w:cs="Times New Roman" w:hAnsi="Times New Roman"/>
          <w:b/>
          <w:sz w:val="24"/>
          <w:lang w:val="en-US"/>
        </w:rPr>
        <w:t>Ningtyas</w:t>
      </w:r>
      <w:r>
        <w:rPr>
          <w:rFonts w:ascii="Times New Roman" w:cs="Times New Roman" w:hAnsi="Times New Roman"/>
          <w:b/>
          <w:sz w:val="24"/>
          <w:lang w:val="en-US"/>
        </w:rPr>
        <w:t xml:space="preserve"> </w:t>
      </w:r>
      <w:r>
        <w:rPr>
          <w:rFonts w:ascii="Times New Roman" w:cs="Times New Roman" w:hAnsi="Times New Roman"/>
          <w:b/>
          <w:sz w:val="24"/>
          <w:lang w:val="en-US"/>
        </w:rPr>
        <w:t>Orilina</w:t>
      </w:r>
      <w:r>
        <w:rPr>
          <w:rFonts w:ascii="Times New Roman" w:cs="Times New Roman" w:hAnsi="Times New Roman"/>
          <w:b/>
          <w:sz w:val="24"/>
          <w:lang w:val="en-US"/>
        </w:rPr>
        <w:t xml:space="preserve"> Argawati</w:t>
      </w:r>
      <w:r>
        <w:rPr>
          <w:rFonts w:ascii="Times New Roman" w:cs="Times New Roman" w:hAnsi="Times New Roman"/>
          <w:b/>
          <w:sz w:val="24"/>
          <w:vertAlign w:val="superscript"/>
          <w:lang w:val="en-US"/>
        </w:rPr>
        <w:t>2</w:t>
      </w:r>
    </w:p>
    <w:p>
      <w:pPr>
        <w:pStyle w:val="style0"/>
        <w:spacing w:after="0" w:lineRule="auto" w:line="240"/>
        <w:jc w:val="center"/>
        <w:rPr>
          <w:rFonts w:ascii="Times New Roman" w:cs="Times New Roman" w:hAnsi="Times New Roman"/>
          <w:sz w:val="12"/>
          <w:szCs w:val="24"/>
        </w:rPr>
      </w:pPr>
    </w:p>
    <w:p>
      <w:pPr>
        <w:pStyle w:val="style0"/>
        <w:spacing w:after="0" w:lineRule="auto" w:line="240"/>
        <w:jc w:val="center"/>
        <w:rPr>
          <w:rFonts w:ascii="Times New Roman" w:cs="Times New Roman" w:hAnsi="Times New Roman"/>
          <w:szCs w:val="24"/>
          <w:lang w:val="en-US"/>
        </w:rPr>
      </w:pPr>
      <w:r>
        <w:rPr>
          <w:rFonts w:ascii="Times New Roman" w:cs="Times New Roman" w:hAnsi="Times New Roman"/>
          <w:szCs w:val="24"/>
          <w:vertAlign w:val="superscript"/>
          <w:lang w:val="en-US"/>
        </w:rPr>
        <w:t xml:space="preserve">1  </w:t>
      </w:r>
      <w:r>
        <w:rPr>
          <w:rFonts w:ascii="Times New Roman" w:cs="Times New Roman" w:hAnsi="Times New Roman"/>
          <w:szCs w:val="24"/>
          <w:lang w:val="en-US"/>
        </w:rPr>
        <w:t>IKIP</w:t>
      </w:r>
      <w:r>
        <w:rPr>
          <w:rFonts w:ascii="Times New Roman" w:cs="Times New Roman" w:hAnsi="Times New Roman"/>
          <w:szCs w:val="24"/>
          <w:lang w:val="en-US"/>
        </w:rPr>
        <w:t xml:space="preserve"> SILIWANGI</w:t>
      </w:r>
    </w:p>
    <w:p>
      <w:pPr>
        <w:pStyle w:val="style0"/>
        <w:spacing w:after="0" w:lineRule="auto" w:line="240"/>
        <w:jc w:val="center"/>
        <w:rPr>
          <w:rFonts w:ascii="Times New Roman" w:cs="Times New Roman" w:hAnsi="Times New Roman"/>
          <w:szCs w:val="24"/>
          <w:lang w:val="en-US"/>
        </w:rPr>
      </w:pPr>
      <w:r>
        <w:rPr>
          <w:rFonts w:ascii="Times New Roman" w:cs="Times New Roman" w:hAnsi="Times New Roman"/>
          <w:szCs w:val="24"/>
          <w:vertAlign w:val="superscript"/>
          <w:lang w:val="en-US"/>
        </w:rPr>
        <w:t>2</w:t>
      </w:r>
      <w:r>
        <w:rPr>
          <w:rFonts w:ascii="Times New Roman" w:cs="Times New Roman" w:hAnsi="Times New Roman"/>
          <w:szCs w:val="24"/>
          <w:vertAlign w:val="superscript"/>
          <w:lang w:val="en-US"/>
        </w:rPr>
        <w:t xml:space="preserve">  </w:t>
      </w:r>
      <w:r>
        <w:rPr>
          <w:rFonts w:ascii="Times New Roman" w:cs="Times New Roman" w:hAnsi="Times New Roman"/>
          <w:szCs w:val="24"/>
          <w:lang w:val="en-US"/>
        </w:rPr>
        <w:t>IKIP</w:t>
      </w:r>
      <w:r>
        <w:rPr>
          <w:rFonts w:ascii="Times New Roman" w:cs="Times New Roman" w:hAnsi="Times New Roman"/>
          <w:szCs w:val="24"/>
          <w:lang w:val="en-US"/>
        </w:rPr>
        <w:t xml:space="preserve"> SILIWANGI</w:t>
      </w:r>
    </w:p>
    <w:p>
      <w:pPr>
        <w:pStyle w:val="style0"/>
        <w:spacing w:after="0" w:lineRule="auto" w:line="240"/>
        <w:jc w:val="center"/>
        <w:rPr>
          <w:rFonts w:ascii="Times New Roman" w:cs="Times New Roman" w:hAnsi="Times New Roman"/>
          <w:szCs w:val="24"/>
          <w:lang w:val="en-US"/>
        </w:rPr>
      </w:pPr>
      <w:r>
        <w:rPr>
          <w:rFonts w:ascii="Times New Roman" w:cs="Times New Roman" w:hAnsi="Times New Roman"/>
          <w:szCs w:val="24"/>
          <w:vertAlign w:val="superscript"/>
          <w:lang w:val="en-US"/>
        </w:rPr>
        <w:t>3</w:t>
      </w:r>
      <w:r>
        <w:rPr>
          <w:rFonts w:ascii="Times New Roman" w:cs="Times New Roman" w:hAnsi="Times New Roman"/>
          <w:szCs w:val="24"/>
          <w:vertAlign w:val="superscript"/>
          <w:lang w:val="en-US"/>
        </w:rPr>
        <w:t xml:space="preserve">  </w:t>
      </w:r>
      <w:r>
        <w:rPr>
          <w:rFonts w:ascii="Times New Roman" w:cs="Times New Roman" w:hAnsi="Times New Roman"/>
          <w:szCs w:val="24"/>
          <w:lang w:val="en-US"/>
        </w:rPr>
        <w:t>IKIP</w:t>
      </w:r>
      <w:r>
        <w:rPr>
          <w:rFonts w:ascii="Times New Roman" w:cs="Times New Roman" w:hAnsi="Times New Roman"/>
          <w:szCs w:val="24"/>
          <w:lang w:val="en-US"/>
        </w:rPr>
        <w:t xml:space="preserve"> SILIWANGI</w:t>
      </w:r>
    </w:p>
    <w:p>
      <w:pPr>
        <w:pStyle w:val="style0"/>
        <w:spacing w:after="0" w:lineRule="auto" w:line="240"/>
        <w:jc w:val="center"/>
        <w:rPr>
          <w:rFonts w:ascii="Times New Roman" w:cs="Times New Roman" w:hAnsi="Times New Roman"/>
          <w:szCs w:val="20"/>
          <w:lang w:val="en-US"/>
        </w:rPr>
      </w:pPr>
      <w:r>
        <w:rPr>
          <w:rFonts w:ascii="Times New Roman" w:cs="Times New Roman" w:hAnsi="Times New Roman"/>
          <w:szCs w:val="20"/>
          <w:vertAlign w:val="superscript"/>
          <w:lang w:val="en-US"/>
        </w:rPr>
        <w:t>1</w:t>
      </w:r>
      <w:r>
        <w:rPr>
          <w:rFonts w:ascii="Times New Roman" w:cs="Times New Roman" w:hAnsi="Times New Roman"/>
          <w:lang w:val="en-US"/>
        </w:rPr>
        <w:t>atinsupriyatin@student.ikipsiliwangi.ac.id</w:t>
      </w:r>
      <w:r>
        <w:rPr>
          <w:rFonts w:ascii="Times New Roman" w:cs="Times New Roman" w:hAnsi="Times New Roman"/>
          <w:lang w:val="en-US"/>
        </w:rPr>
        <w:t xml:space="preserve">, </w:t>
      </w:r>
      <w:r>
        <w:rPr>
          <w:rFonts w:ascii="Times New Roman" w:cs="Times New Roman" w:hAnsi="Times New Roman"/>
          <w:szCs w:val="20"/>
          <w:vertAlign w:val="superscript"/>
          <w:lang w:val="en-US"/>
        </w:rPr>
        <w:t>2</w:t>
      </w:r>
      <w:r>
        <w:rPr>
          <w:rFonts w:ascii="Times New Roman" w:cs="Times New Roman" w:hAnsi="Times New Roman"/>
          <w:bCs/>
          <w:szCs w:val="20"/>
          <w:lang w:val="en-US"/>
        </w:rPr>
        <w:t>tyas.orilina@gmail.com</w:t>
      </w:r>
      <w:r>
        <w:rPr>
          <w:rFonts w:ascii="Times New Roman" w:cs="Times New Roman" w:hAnsi="Times New Roman"/>
          <w:bCs/>
          <w:szCs w:val="20"/>
          <w:lang w:val="en-US"/>
        </w:rPr>
        <w:t xml:space="preserve"> </w:t>
      </w:r>
    </w:p>
    <w:p>
      <w:pPr>
        <w:pStyle w:val="style0"/>
        <w:spacing w:after="0" w:lineRule="auto" w:line="240"/>
        <w:jc w:val="center"/>
        <w:rPr>
          <w:rFonts w:ascii="Times New Roman" w:cs="Times New Roman" w:hAnsi="Times New Roman"/>
          <w:b/>
          <w:szCs w:val="24"/>
          <w:lang w:val="en-US"/>
        </w:rPr>
      </w:pPr>
    </w:p>
    <w:p>
      <w:pPr>
        <w:pStyle w:val="style0"/>
        <w:spacing w:after="0" w:lineRule="auto" w:line="240"/>
        <w:rPr>
          <w:rFonts w:ascii="Times New Roman" w:cs="Times New Roman" w:hAnsi="Times New Roman"/>
          <w:b/>
          <w:sz w:val="24"/>
          <w:szCs w:val="24"/>
          <w:lang w:val="en-US"/>
        </w:rPr>
      </w:pPr>
    </w:p>
    <w:p>
      <w:pPr>
        <w:pStyle w:val="style0"/>
        <w:spacing w:after="0" w:lineRule="auto" w:line="240"/>
        <w:rPr>
          <w:rFonts w:ascii="Times New Roman" w:cs="Times New Roman" w:hAnsi="Times New Roman"/>
          <w:b/>
          <w:sz w:val="24"/>
          <w:szCs w:val="24"/>
          <w:lang w:val="en-US"/>
        </w:rPr>
      </w:pPr>
      <w:r>
        <w:rPr>
          <w:rFonts w:ascii="Times New Roman" w:cs="Times New Roman" w:hAnsi="Times New Roman"/>
          <w:b/>
          <w:sz w:val="24"/>
          <w:szCs w:val="24"/>
          <w:lang w:val="en-US"/>
        </w:rPr>
        <w:t>Abstract</w:t>
      </w:r>
    </w:p>
    <w:p>
      <w:pPr>
        <w:pStyle w:val="style0"/>
        <w:spacing w:after="0" w:lineRule="auto" w:line="240"/>
        <w:jc w:val="both"/>
        <w:rPr>
          <w:rFonts w:ascii="Times New Roman" w:cs="Times New Roman" w:hAnsi="Times New Roman"/>
          <w:noProof/>
          <w:sz w:val="6"/>
        </w:rPr>
      </w:pPr>
    </w:p>
    <w:p>
      <w:pPr>
        <w:pStyle w:val="style0"/>
        <w:tabs>
          <w:tab w:val="left" w:leader="none" w:pos="4425"/>
        </w:tabs>
        <w:spacing w:lineRule="auto" w:line="240"/>
        <w:jc w:val="both"/>
        <w:rPr>
          <w:rFonts w:ascii="Times New Roman" w:hAnsi="Times New Roman"/>
          <w:sz w:val="24"/>
          <w:szCs w:val="24"/>
        </w:rPr>
      </w:pPr>
      <w:r>
        <w:rPr>
          <w:rFonts w:ascii="Times New Roman" w:cs="Times New Roman" w:hAnsi="Times New Roman"/>
          <w:color w:val="111111"/>
          <w:szCs w:val="24"/>
          <w:lang w:val="en-US"/>
        </w:rPr>
        <w:t xml:space="preserve">This study aims to improve Vocabulary mastery skills using Total Physical Response </w:t>
      </w:r>
      <w:r>
        <w:rPr>
          <w:rFonts w:ascii="Times New Roman" w:cs="Times New Roman" w:hAnsi="Times New Roman"/>
          <w:color w:val="111111"/>
          <w:szCs w:val="24"/>
          <w:lang w:val="en-US"/>
        </w:rPr>
        <w:t>Method,</w:t>
      </w:r>
      <w:r>
        <w:rPr>
          <w:rFonts w:ascii="Times New Roman" w:cs="Times New Roman" w:hAnsi="Times New Roman"/>
          <w:color w:val="111111"/>
          <w:szCs w:val="24"/>
          <w:lang w:val="en-US"/>
        </w:rPr>
        <w:t>the</w:t>
      </w:r>
      <w:r>
        <w:rPr>
          <w:rFonts w:ascii="Times New Roman" w:cs="Times New Roman" w:hAnsi="Times New Roman"/>
          <w:color w:val="111111"/>
          <w:szCs w:val="24"/>
          <w:lang w:val="en-US"/>
        </w:rPr>
        <w:t xml:space="preserve"> low Vocabulary mastery of eight grade in junior high school is caused</w:t>
      </w:r>
      <w:r>
        <w:rPr>
          <w:rFonts w:ascii="Times New Roman" w:cs="Times New Roman" w:hAnsi="Times New Roman"/>
          <w:color w:val="111111"/>
          <w:szCs w:val="24"/>
          <w:lang w:val="en-US"/>
        </w:rPr>
        <w:t xml:space="preserve"> by two </w:t>
      </w:r>
      <w:r>
        <w:rPr>
          <w:rFonts w:ascii="Times New Roman" w:cs="Times New Roman" w:hAnsi="Times New Roman"/>
          <w:color w:val="111111"/>
          <w:szCs w:val="24"/>
          <w:lang w:val="en-US"/>
        </w:rPr>
        <w:t>factors,namely</w:t>
      </w:r>
      <w:r>
        <w:rPr>
          <w:rFonts w:ascii="Times New Roman" w:cs="Times New Roman" w:hAnsi="Times New Roman"/>
          <w:color w:val="111111"/>
          <w:szCs w:val="24"/>
          <w:lang w:val="en-US"/>
        </w:rPr>
        <w:t xml:space="preserve"> </w:t>
      </w:r>
      <w:r>
        <w:rPr>
          <w:rFonts w:ascii="Times New Roman" w:cs="Times New Roman" w:hAnsi="Times New Roman"/>
          <w:color w:val="111111"/>
          <w:szCs w:val="24"/>
          <w:lang w:val="en-US"/>
        </w:rPr>
        <w:t xml:space="preserve">run short of understanding of the </w:t>
      </w:r>
      <w:r>
        <w:rPr>
          <w:rFonts w:ascii="Times New Roman" w:cs="Times New Roman" w:hAnsi="Times New Roman"/>
          <w:color w:val="111111"/>
          <w:szCs w:val="24"/>
          <w:lang w:val="en-US"/>
        </w:rPr>
        <w:t>significancy</w:t>
      </w:r>
      <w:r>
        <w:rPr>
          <w:rFonts w:ascii="Times New Roman" w:cs="Times New Roman" w:hAnsi="Times New Roman"/>
          <w:color w:val="111111"/>
          <w:szCs w:val="24"/>
          <w:lang w:val="en-US"/>
        </w:rPr>
        <w:t xml:space="preserve"> of Vocabulary by reason of slight</w:t>
      </w:r>
      <w:r>
        <w:rPr>
          <w:rFonts w:ascii="Times New Roman" w:cs="Times New Roman" w:hAnsi="Times New Roman"/>
          <w:color w:val="111111"/>
          <w:szCs w:val="24"/>
          <w:lang w:val="en-US"/>
        </w:rPr>
        <w:t xml:space="preserve"> of Vocabulary that is </w:t>
      </w:r>
      <w:r>
        <w:rPr>
          <w:rFonts w:ascii="Times New Roman" w:cs="Times New Roman" w:hAnsi="Times New Roman"/>
          <w:color w:val="111111"/>
          <w:szCs w:val="24"/>
          <w:lang w:val="en-US"/>
        </w:rPr>
        <w:t>owned,then</w:t>
      </w:r>
      <w:r>
        <w:rPr>
          <w:rFonts w:ascii="Times New Roman" w:cs="Times New Roman" w:hAnsi="Times New Roman"/>
          <w:color w:val="111111"/>
          <w:szCs w:val="24"/>
          <w:lang w:val="en-US"/>
        </w:rPr>
        <w:t xml:space="preserve"> the difficulty of students speaking in </w:t>
      </w:r>
      <w:r>
        <w:rPr>
          <w:rFonts w:ascii="Times New Roman" w:cs="Times New Roman" w:hAnsi="Times New Roman"/>
          <w:color w:val="111111"/>
          <w:szCs w:val="24"/>
          <w:lang w:val="en-US"/>
        </w:rPr>
        <w:t>English,because</w:t>
      </w:r>
      <w:r>
        <w:rPr>
          <w:rFonts w:ascii="Times New Roman" w:cs="Times New Roman" w:hAnsi="Times New Roman"/>
          <w:color w:val="111111"/>
          <w:szCs w:val="24"/>
          <w:lang w:val="en-US"/>
        </w:rPr>
        <w:t xml:space="preserve"> of t</w:t>
      </w:r>
      <w:r>
        <w:rPr>
          <w:rFonts w:ascii="Times New Roman" w:cs="Times New Roman" w:hAnsi="Times New Roman"/>
          <w:color w:val="111111"/>
          <w:szCs w:val="24"/>
          <w:lang w:val="en-US"/>
        </w:rPr>
        <w:t xml:space="preserve">he scant </w:t>
      </w:r>
      <w:r>
        <w:rPr>
          <w:rFonts w:ascii="Times New Roman" w:cs="Times New Roman" w:hAnsi="Times New Roman"/>
          <w:color w:val="111111"/>
          <w:szCs w:val="24"/>
          <w:lang w:val="en-US"/>
        </w:rPr>
        <w:t xml:space="preserve">of Vocabulary they have so they are confused when </w:t>
      </w:r>
      <w:r>
        <w:rPr>
          <w:rFonts w:ascii="Times New Roman" w:cs="Times New Roman" w:hAnsi="Times New Roman"/>
          <w:color w:val="111111"/>
          <w:szCs w:val="24"/>
          <w:lang w:val="en-US"/>
        </w:rPr>
        <w:t>speaking.</w:t>
      </w:r>
      <w:r>
        <w:rPr>
          <w:rFonts w:ascii="Times New Roman" w:cs="Times New Roman" w:hAnsi="Times New Roman"/>
          <w:color w:val="111111"/>
          <w:szCs w:val="24"/>
          <w:lang w:val="en-US"/>
        </w:rPr>
        <w:t>this</w:t>
      </w:r>
      <w:r>
        <w:rPr>
          <w:rFonts w:ascii="Times New Roman" w:cs="Times New Roman" w:hAnsi="Times New Roman"/>
          <w:color w:val="111111"/>
          <w:szCs w:val="24"/>
          <w:lang w:val="en-US"/>
        </w:rPr>
        <w:t xml:space="preserve"> study</w:t>
      </w:r>
      <w:r>
        <w:rPr>
          <w:rFonts w:ascii="Times New Roman" w:cs="Times New Roman" w:hAnsi="Times New Roman"/>
          <w:color w:val="111111"/>
          <w:szCs w:val="24"/>
          <w:lang w:val="en-US"/>
        </w:rPr>
        <w:t xml:space="preserve"> uses </w:t>
      </w:r>
      <w:r>
        <w:rPr>
          <w:rFonts w:ascii="Times New Roman" w:cs="Times New Roman" w:hAnsi="Times New Roman"/>
          <w:color w:val="111111"/>
          <w:szCs w:val="24"/>
          <w:lang w:val="en-US"/>
        </w:rPr>
        <w:t>descrivtipe</w:t>
      </w:r>
      <w:r>
        <w:rPr>
          <w:rFonts w:ascii="Times New Roman" w:cs="Times New Roman" w:hAnsi="Times New Roman"/>
          <w:color w:val="111111"/>
          <w:szCs w:val="24"/>
          <w:lang w:val="en-US"/>
        </w:rPr>
        <w:t xml:space="preserve"> qualit</w:t>
      </w:r>
      <w:r>
        <w:rPr>
          <w:rFonts w:ascii="Times New Roman" w:cs="Times New Roman" w:hAnsi="Times New Roman"/>
          <w:color w:val="111111"/>
          <w:szCs w:val="24"/>
          <w:lang w:val="en-US"/>
        </w:rPr>
        <w:t>ative method</w:t>
      </w:r>
      <w:r>
        <w:rPr>
          <w:rFonts w:ascii="Times New Roman" w:cs="Times New Roman" w:hAnsi="Times New Roman"/>
          <w:color w:val="111111"/>
          <w:lang w:val="en-US"/>
        </w:rPr>
        <w:t>.</w:t>
      </w:r>
      <w:r>
        <w:rPr>
          <w:rFonts w:ascii="Times New Roman" w:hAnsi="Times New Roman"/>
        </w:rPr>
        <w:t xml:space="preserve"> the </w:t>
      </w:r>
      <w:r>
        <w:rPr>
          <w:rFonts w:ascii="Times New Roman" w:hAnsi="Times New Roman"/>
          <w:lang w:val="en-US"/>
        </w:rPr>
        <w:t>responden</w:t>
      </w:r>
      <w:r>
        <w:rPr>
          <w:rFonts w:ascii="Times New Roman" w:hAnsi="Times New Roman"/>
        </w:rPr>
        <w:t xml:space="preserve"> of  the </w:t>
      </w:r>
      <w:r>
        <w:rPr>
          <w:rFonts w:ascii="Times New Roman" w:hAnsi="Times New Roman"/>
          <w:lang w:val="en-US"/>
        </w:rPr>
        <w:t>study</w:t>
      </w:r>
      <w:r>
        <w:rPr>
          <w:rFonts w:ascii="Times New Roman" w:hAnsi="Times New Roman"/>
        </w:rPr>
        <w:t xml:space="preserve">  is the eight </w:t>
      </w:r>
      <w:r>
        <w:rPr>
          <w:rFonts w:ascii="Times New Roman" w:hAnsi="Times New Roman"/>
        </w:rPr>
        <w:t xml:space="preserve">graders </w:t>
      </w:r>
      <w:r>
        <w:rPr>
          <w:rFonts w:ascii="Times New Roman" w:hAnsi="Times New Roman"/>
        </w:rPr>
        <w:t xml:space="preserve">of  SMP in Cimahi, the total of 33 students with specifications male 21 students and  female 12 students. the </w:t>
      </w:r>
      <w:r>
        <w:rPr>
          <w:rFonts w:ascii="Times New Roman" w:hAnsi="Times New Roman"/>
          <w:lang w:val="en-US"/>
        </w:rPr>
        <w:t>author</w:t>
      </w:r>
      <w:r>
        <w:rPr>
          <w:rFonts w:ascii="Times New Roman" w:hAnsi="Times New Roman"/>
        </w:rPr>
        <w:t xml:space="preserve"> </w:t>
      </w:r>
      <w:r>
        <w:rPr>
          <w:rFonts w:ascii="Times New Roman" w:hAnsi="Times New Roman"/>
          <w:lang w:val="en-US"/>
        </w:rPr>
        <w:t xml:space="preserve">pick </w:t>
      </w:r>
      <w:r>
        <w:rPr>
          <w:rFonts w:ascii="Times New Roman" w:hAnsi="Times New Roman"/>
        </w:rPr>
        <w:t xml:space="preserve">sampling jenuh on probability </w:t>
      </w:r>
      <w:r>
        <w:rPr>
          <w:rFonts w:ascii="Times New Roman" w:hAnsi="Times New Roman"/>
        </w:rPr>
        <w:t>sampling</w:t>
      </w:r>
      <w:r>
        <w:rPr>
          <w:rFonts w:ascii="Times New Roman" w:hAnsi="Times New Roman"/>
          <w:sz w:val="24"/>
          <w:szCs w:val="24"/>
        </w:rPr>
        <w:t>.</w:t>
      </w:r>
      <w:r>
        <w:rPr>
          <w:rFonts w:ascii="Times New Roman" w:cs="Times New Roman" w:hAnsi="Times New Roman"/>
          <w:color w:val="111111"/>
          <w:szCs w:val="24"/>
          <w:lang w:val="en-US"/>
        </w:rPr>
        <w:t>the</w:t>
      </w:r>
      <w:r>
        <w:rPr>
          <w:rFonts w:ascii="Times New Roman" w:cs="Times New Roman" w:hAnsi="Times New Roman"/>
          <w:color w:val="111111"/>
          <w:szCs w:val="24"/>
          <w:lang w:val="en-US"/>
        </w:rPr>
        <w:t xml:space="preserve"> </w:t>
      </w:r>
      <w:r>
        <w:rPr>
          <w:rFonts w:ascii="Times New Roman" w:cs="Times New Roman" w:hAnsi="Times New Roman"/>
          <w:color w:val="111111"/>
          <w:szCs w:val="24"/>
          <w:lang w:val="en-US"/>
        </w:rPr>
        <w:t xml:space="preserve">instruments used were observation </w:t>
      </w:r>
      <w:r>
        <w:rPr>
          <w:rFonts w:ascii="Times New Roman" w:cs="Times New Roman" w:hAnsi="Times New Roman"/>
          <w:color w:val="111111"/>
          <w:szCs w:val="24"/>
          <w:lang w:val="en-US"/>
        </w:rPr>
        <w:t>sheet,questionnaire,interview</w:t>
      </w:r>
      <w:r>
        <w:rPr>
          <w:rFonts w:ascii="Times New Roman" w:cs="Times New Roman" w:hAnsi="Times New Roman"/>
          <w:color w:val="111111"/>
          <w:szCs w:val="24"/>
          <w:lang w:val="en-US"/>
        </w:rPr>
        <w:t xml:space="preserve"> and </w:t>
      </w:r>
      <w:r>
        <w:rPr>
          <w:rFonts w:ascii="Times New Roman" w:cs="Times New Roman" w:hAnsi="Times New Roman"/>
          <w:color w:val="111111"/>
          <w:szCs w:val="24"/>
          <w:lang w:val="en-US"/>
        </w:rPr>
        <w:t>test.</w:t>
      </w:r>
      <w:r>
        <w:rPr>
          <w:rFonts w:ascii="Times New Roman" w:cs="Times New Roman" w:hAnsi="Times New Roman"/>
          <w:color w:val="111111"/>
          <w:szCs w:val="24"/>
          <w:lang w:val="en-US"/>
        </w:rPr>
        <w:t>data</w:t>
      </w:r>
      <w:r>
        <w:rPr>
          <w:rFonts w:ascii="Times New Roman" w:cs="Times New Roman" w:hAnsi="Times New Roman"/>
          <w:color w:val="111111"/>
          <w:szCs w:val="24"/>
          <w:lang w:val="en-US"/>
        </w:rPr>
        <w:t xml:space="preserve"> gain out of </w:t>
      </w:r>
      <w:r>
        <w:rPr>
          <w:rFonts w:ascii="Times New Roman" w:cs="Times New Roman" w:hAnsi="Times New Roman"/>
          <w:color w:val="111111"/>
          <w:szCs w:val="24"/>
          <w:lang w:val="en-US"/>
        </w:rPr>
        <w:t xml:space="preserve">the instruments that have been used are interview ,observation </w:t>
      </w:r>
      <w:r>
        <w:rPr>
          <w:rFonts w:ascii="Times New Roman" w:cs="Times New Roman" w:hAnsi="Times New Roman"/>
          <w:color w:val="111111"/>
          <w:szCs w:val="24"/>
          <w:lang w:val="en-US"/>
        </w:rPr>
        <w:t>sh</w:t>
      </w:r>
      <w:r>
        <w:rPr>
          <w:rFonts w:ascii="Times New Roman" w:cs="Times New Roman" w:hAnsi="Times New Roman"/>
          <w:color w:val="111111"/>
          <w:szCs w:val="24"/>
          <w:lang w:val="en-US"/>
        </w:rPr>
        <w:t>e</w:t>
      </w:r>
      <w:r>
        <w:rPr>
          <w:rFonts w:ascii="Times New Roman" w:cs="Times New Roman" w:hAnsi="Times New Roman"/>
          <w:color w:val="111111"/>
          <w:szCs w:val="24"/>
          <w:lang w:val="en-US"/>
        </w:rPr>
        <w:t>et,questionnaire</w:t>
      </w:r>
      <w:r>
        <w:rPr>
          <w:rFonts w:ascii="Times New Roman" w:cs="Times New Roman" w:hAnsi="Times New Roman"/>
          <w:color w:val="111111"/>
          <w:szCs w:val="24"/>
          <w:lang w:val="en-US"/>
        </w:rPr>
        <w:t xml:space="preserve"> and tests.</w:t>
      </w:r>
      <w:r>
        <w:rPr>
          <w:rFonts w:ascii="Times New Roman" w:cs="Times New Roman" w:hAnsi="Times New Roman"/>
          <w:color w:val="111111"/>
          <w:szCs w:val="24"/>
        </w:rPr>
        <w:t xml:space="preserve">the results showed that the </w:t>
      </w:r>
      <w:r>
        <w:rPr>
          <w:rFonts w:ascii="Times New Roman" w:cs="Times New Roman" w:hAnsi="Times New Roman"/>
          <w:color w:val="111111"/>
          <w:szCs w:val="24"/>
          <w:lang w:val="en-US"/>
        </w:rPr>
        <w:t xml:space="preserve">Total Physical Response Method was </w:t>
      </w:r>
      <w:r>
        <w:rPr>
          <w:rFonts w:ascii="Times New Roman" w:cs="Times New Roman" w:hAnsi="Times New Roman"/>
          <w:color w:val="111111"/>
          <w:szCs w:val="24"/>
          <w:lang w:val="en-US"/>
        </w:rPr>
        <w:t>effectively applied in studying Vocabulary</w:t>
      </w:r>
      <w:r>
        <w:rPr>
          <w:rFonts w:ascii="Times New Roman" w:cs="Times New Roman" w:hAnsi="Times New Roman"/>
          <w:color w:val="111111"/>
          <w:szCs w:val="24"/>
          <w:lang w:val="en-US"/>
        </w:rPr>
        <w:t xml:space="preserve"> because after applied</w:t>
      </w:r>
      <w:r>
        <w:rPr>
          <w:rFonts w:ascii="Times New Roman" w:cs="Times New Roman" w:hAnsi="Times New Roman"/>
          <w:color w:val="111111"/>
          <w:szCs w:val="24"/>
          <w:lang w:val="en-US"/>
        </w:rPr>
        <w:t xml:space="preserve"> the Total Physical Response Method in the learning process there was an increase in </w:t>
      </w:r>
      <w:r>
        <w:rPr>
          <w:rFonts w:ascii="Times New Roman" w:cs="Times New Roman" w:hAnsi="Times New Roman"/>
          <w:color w:val="111111"/>
          <w:szCs w:val="24"/>
          <w:lang w:val="en-US"/>
        </w:rPr>
        <w:t xml:space="preserve">understanding of the </w:t>
      </w:r>
      <w:r>
        <w:rPr>
          <w:rFonts w:ascii="Times New Roman" w:cs="Times New Roman" w:hAnsi="Times New Roman"/>
          <w:color w:val="111111"/>
          <w:szCs w:val="24"/>
          <w:lang w:val="en-US"/>
        </w:rPr>
        <w:t>signifiance</w:t>
      </w:r>
      <w:r>
        <w:rPr>
          <w:rFonts w:ascii="Times New Roman" w:cs="Times New Roman" w:hAnsi="Times New Roman"/>
          <w:color w:val="111111"/>
          <w:szCs w:val="24"/>
          <w:lang w:val="en-US"/>
        </w:rPr>
        <w:t xml:space="preserve"> of </w:t>
      </w:r>
      <w:r>
        <w:rPr>
          <w:rFonts w:ascii="Times New Roman" w:cs="Times New Roman" w:hAnsi="Times New Roman"/>
          <w:color w:val="111111"/>
          <w:szCs w:val="24"/>
          <w:lang w:val="en-US"/>
        </w:rPr>
        <w:t>Vocabulary as wel</w:t>
      </w:r>
      <w:r>
        <w:rPr>
          <w:rFonts w:ascii="Times New Roman" w:cs="Times New Roman" w:hAnsi="Times New Roman"/>
          <w:color w:val="111111"/>
          <w:szCs w:val="24"/>
          <w:lang w:val="en-US"/>
        </w:rPr>
        <w:t>l as an increase in student motivation and creativity in following the learni</w:t>
      </w:r>
      <w:r>
        <w:rPr>
          <w:rFonts w:ascii="Times New Roman" w:cs="Times New Roman" w:hAnsi="Times New Roman"/>
          <w:color w:val="111111"/>
          <w:szCs w:val="24"/>
          <w:lang w:val="en-US"/>
        </w:rPr>
        <w:t>ng process, and the test outcome</w:t>
      </w:r>
      <w:r>
        <w:rPr>
          <w:rFonts w:ascii="Times New Roman" w:cs="Times New Roman" w:hAnsi="Times New Roman"/>
          <w:color w:val="111111"/>
          <w:szCs w:val="24"/>
          <w:lang w:val="en-US"/>
        </w:rPr>
        <w:t xml:space="preserve"> of the tests given were satisfactory because the average get a minimum score of 80 and a maximum of 97</w:t>
      </w:r>
      <w:r>
        <w:rPr>
          <w:rFonts w:ascii="Times New Roman" w:cs="Times New Roman" w:hAnsi="Times New Roman"/>
          <w:color w:val="111111"/>
          <w:szCs w:val="24"/>
          <w:lang w:val="en-US"/>
        </w:rPr>
        <w:t xml:space="preserve"> with KKM 75</w:t>
      </w:r>
      <w:r>
        <w:rPr>
          <w:rFonts w:ascii="Times New Roman" w:cs="Times New Roman" w:hAnsi="Times New Roman"/>
          <w:color w:val="111111"/>
          <w:szCs w:val="24"/>
          <w:lang w:val="en-US"/>
        </w:rPr>
        <w:t>.</w:t>
      </w:r>
      <w:r>
        <w:rPr>
          <w:rFonts w:ascii="Times New Roman" w:cs="Times New Roman" w:hAnsi="Times New Roman"/>
          <w:sz w:val="24"/>
          <w:szCs w:val="24"/>
          <w:lang w:val="en-US"/>
        </w:rPr>
        <w:t>with the accomplishment of these values could be said the use of the Total Physical Response Method can help improve students’ Vocabulary mastery.</w:t>
      </w:r>
    </w:p>
    <w:p>
      <w:pPr>
        <w:pStyle w:val="style0"/>
        <w:tabs>
          <w:tab w:val="left" w:leader="none" w:pos="993"/>
        </w:tabs>
        <w:spacing w:after="0" w:lineRule="auto" w:line="240"/>
        <w:ind w:left="1134" w:hanging="1134"/>
        <w:jc w:val="both"/>
        <w:rPr>
          <w:rFonts w:ascii="Times New Roman" w:cs="Times New Roman" w:eastAsia="Times New Roman" w:hAnsi="Times New Roman"/>
          <w:sz w:val="6"/>
          <w:szCs w:val="20"/>
          <w:lang w:val="en-US"/>
        </w:rPr>
      </w:pPr>
    </w:p>
    <w:p>
      <w:pPr>
        <w:pStyle w:val="style0"/>
        <w:tabs>
          <w:tab w:val="left" w:leader="none" w:pos="1134"/>
        </w:tabs>
        <w:spacing w:after="0" w:lineRule="auto" w:line="240"/>
        <w:ind w:left="1350" w:hanging="1350"/>
        <w:jc w:val="both"/>
        <w:rPr>
          <w:rFonts w:ascii="Times New Roman" w:cs="Times New Roman" w:eastAsia="Times New Roman" w:hAnsi="Times New Roman"/>
          <w:i/>
          <w:sz w:val="18"/>
          <w:szCs w:val="20"/>
          <w:lang w:val="en-US"/>
        </w:rPr>
      </w:pPr>
      <w:r>
        <w:rPr>
          <w:rFonts w:ascii="Times New Roman" w:cs="Times New Roman" w:eastAsia="Times New Roman" w:hAnsi="Times New Roman"/>
          <w:b/>
          <w:szCs w:val="20"/>
          <w:lang w:val="en-US"/>
        </w:rPr>
        <w:t>Keywords</w:t>
      </w:r>
      <w:r>
        <w:rPr>
          <w:rFonts w:ascii="Times New Roman" w:cs="Times New Roman" w:eastAsia="Times New Roman" w:hAnsi="Times New Roman"/>
          <w:szCs w:val="20"/>
          <w:lang w:val="en-US"/>
        </w:rPr>
        <w:t>:</w:t>
      </w:r>
      <w:r>
        <w:rPr>
          <w:rFonts w:ascii="Times New Roman" w:cs="Times New Roman" w:eastAsia="Times New Roman" w:hAnsi="Times New Roman"/>
          <w:sz w:val="18"/>
          <w:szCs w:val="20"/>
          <w:lang w:val="en-US"/>
        </w:rPr>
        <w:tab/>
      </w:r>
      <w:r>
        <w:rPr>
          <w:rFonts w:ascii="Times New Roman" w:cs="Times New Roman" w:hAnsi="Times New Roman"/>
          <w:i/>
          <w:szCs w:val="24"/>
          <w:lang w:val="en-US"/>
        </w:rPr>
        <w:t>Vocabulary, Total Physical Response Method</w:t>
      </w:r>
    </w:p>
    <w:p>
      <w:pPr>
        <w:pStyle w:val="style0"/>
        <w:spacing w:after="0" w:lineRule="auto" w:line="240"/>
        <w:jc w:val="both"/>
        <w:rPr>
          <w:rFonts w:ascii="Times New Roman" w:cs="Times New Roman" w:eastAsia="Times New Roman" w:hAnsi="Times New Roman"/>
          <w:i/>
          <w:sz w:val="6"/>
          <w:szCs w:val="24"/>
        </w:rPr>
      </w:pPr>
    </w:p>
    <w:p>
      <w:pPr>
        <w:pStyle w:val="style0"/>
        <w:spacing w:after="0" w:lineRule="auto" w:line="240"/>
        <w:jc w:val="both"/>
        <w:rPr>
          <w:rFonts w:ascii="Times New Roman" w:cs="Times New Roman" w:eastAsia="Times New Roman" w:hAnsi="Times New Roman"/>
          <w:sz w:val="20"/>
          <w:szCs w:val="24"/>
        </w:rPr>
      </w:pPr>
    </w:p>
    <w:p>
      <w:pPr>
        <w:pStyle w:val="style0"/>
        <w:spacing w:after="0" w:lineRule="auto" w:line="240"/>
        <w:rPr>
          <w:rFonts w:ascii="Times New Roman" w:cs="Times New Roman" w:hAnsi="Times New Roman"/>
          <w:b/>
          <w:noProof/>
          <w:sz w:val="24"/>
          <w:szCs w:val="24"/>
          <w:lang w:val="en-US"/>
        </w:rPr>
      </w:pPr>
    </w:p>
    <w:p>
      <w:pPr>
        <w:pStyle w:val="style0"/>
        <w:spacing w:after="0" w:lineRule="auto" w:line="240"/>
        <w:rPr>
          <w:rFonts w:ascii="Times New Roman" w:cs="Times New Roman" w:hAnsi="Times New Roman"/>
          <w:noProof/>
          <w:sz w:val="10"/>
          <w:szCs w:val="24"/>
          <w:lang w:val="en-US"/>
        </w:rPr>
      </w:pPr>
      <w:r>
        <w:rPr>
          <w:rFonts w:ascii="Times New Roman" w:cs="Times New Roman" w:hAnsi="Times New Roman"/>
          <w:b/>
          <w:noProof/>
          <w:sz w:val="24"/>
          <w:szCs w:val="24"/>
          <w:lang w:val="en-US"/>
        </w:rPr>
        <w:t>INTRODUCTION</w:t>
      </w:r>
    </w:p>
    <w:p>
      <w:pPr>
        <w:pStyle w:val="style0"/>
        <w:spacing w:after="0" w:lineRule="auto" w:line="240"/>
        <w:jc w:val="both"/>
        <w:rPr>
          <w:rFonts w:ascii="Times New Roman" w:cs="Times New Roman" w:eastAsia="Times New Roman" w:hAnsi="Times New Roman"/>
          <w:sz w:val="10"/>
        </w:rPr>
      </w:pPr>
    </w:p>
    <w:p>
      <w:pPr>
        <w:pStyle w:val="style0"/>
        <w:spacing w:lineRule="auto" w:line="240"/>
        <w:rPr>
          <w:rFonts w:ascii="Times New Roman" w:hAnsi="Times New Roman"/>
          <w:sz w:val="24"/>
          <w:szCs w:val="24"/>
        </w:rPr>
      </w:pPr>
      <w:r>
        <w:rPr>
          <w:rFonts w:ascii="Times New Roman" w:hAnsi="Times New Roman"/>
          <w:sz w:val="24"/>
          <w:szCs w:val="24"/>
        </w:rPr>
        <w:t>As  we  know  edu</w:t>
      </w:r>
      <w:r>
        <w:rPr>
          <w:rFonts w:ascii="Times New Roman" w:hAnsi="Times New Roman"/>
          <w:sz w:val="24"/>
          <w:szCs w:val="24"/>
        </w:rPr>
        <w:t>cation  is  the  most crucial</w:t>
      </w:r>
      <w:r>
        <w:rPr>
          <w:rFonts w:ascii="Times New Roman" w:hAnsi="Times New Roman"/>
          <w:sz w:val="24"/>
          <w:szCs w:val="24"/>
        </w:rPr>
        <w:t xml:space="preserve">  part  of  human  life,  you  can  imagine  if  we  live  without  education,  humans  will  live  without  direction  and  purpose.  Therefor</w:t>
      </w:r>
      <w:r>
        <w:rPr>
          <w:rFonts w:ascii="Times New Roman" w:hAnsi="Times New Roman"/>
          <w:sz w:val="24"/>
          <w:szCs w:val="24"/>
        </w:rPr>
        <w:t>e  education  is greatly  requisite</w:t>
      </w:r>
      <w:r>
        <w:rPr>
          <w:rFonts w:ascii="Times New Roman" w:hAnsi="Times New Roman"/>
          <w:sz w:val="24"/>
          <w:szCs w:val="24"/>
        </w:rPr>
        <w:t xml:space="preserve">  with  human  education  directed  and  introduced  to  things  that  are  needed  in  life  as  we  know  the  important  thing  that  is  needed  by humans  is communication.  Co</w:t>
      </w:r>
      <w:r>
        <w:rPr>
          <w:rFonts w:ascii="Times New Roman" w:hAnsi="Times New Roman"/>
          <w:sz w:val="24"/>
          <w:szCs w:val="24"/>
        </w:rPr>
        <w:t>mmunication is crucial</w:t>
      </w:r>
      <w:r>
        <w:rPr>
          <w:rFonts w:ascii="Times New Roman" w:hAnsi="Times New Roman"/>
          <w:sz w:val="24"/>
          <w:szCs w:val="24"/>
        </w:rPr>
        <w:t xml:space="preserve">  because  by  communicating  someone  can  express  their  opinions,  feelings  to  others.</w:t>
      </w:r>
    </w:p>
    <w:p>
      <w:pPr>
        <w:pStyle w:val="style0"/>
        <w:spacing w:lineRule="auto" w:line="240"/>
        <w:ind w:firstLine="720"/>
        <w:rPr>
          <w:rFonts w:ascii="Times New Roman" w:hAnsi="Times New Roman"/>
          <w:sz w:val="24"/>
          <w:szCs w:val="24"/>
        </w:rPr>
      </w:pPr>
      <w:r>
        <w:rPr>
          <w:rFonts w:ascii="Times New Roman" w:hAnsi="Times New Roman"/>
          <w:sz w:val="24"/>
          <w:szCs w:val="24"/>
        </w:rPr>
        <w:t>The  humans  communicate  using  language,  can</w:t>
      </w:r>
      <w:r>
        <w:rPr>
          <w:rFonts w:ascii="Times New Roman" w:hAnsi="Times New Roman"/>
          <w:sz w:val="24"/>
          <w:szCs w:val="24"/>
          <w:lang w:val="en-US"/>
        </w:rPr>
        <w:t xml:space="preserve"> not</w:t>
      </w:r>
      <w:r>
        <w:rPr>
          <w:rFonts w:ascii="Times New Roman" w:hAnsi="Times New Roman"/>
          <w:sz w:val="24"/>
          <w:szCs w:val="24"/>
        </w:rPr>
        <w:t xml:space="preserve"> be </w:t>
      </w:r>
      <w:r>
        <w:rPr>
          <w:rFonts w:ascii="Times New Roman" w:hAnsi="Times New Roman"/>
          <w:sz w:val="24"/>
          <w:szCs w:val="24"/>
        </w:rPr>
        <w:t xml:space="preserve">denied  language </w:t>
      </w:r>
      <w:r>
        <w:rPr>
          <w:rFonts w:ascii="Times New Roman" w:hAnsi="Times New Roman"/>
          <w:sz w:val="24"/>
          <w:szCs w:val="24"/>
        </w:rPr>
        <w:t xml:space="preserve"> is  a  tool  to  communicate.</w:t>
      </w:r>
      <w:r>
        <w:rPr>
          <w:rFonts w:ascii="Times New Roman" w:hAnsi="Times New Roman"/>
          <w:sz w:val="24"/>
          <w:szCs w:val="24"/>
        </w:rPr>
        <w:t xml:space="preserve">With  human  language  </w:t>
      </w:r>
      <w:r>
        <w:rPr>
          <w:rFonts w:ascii="Times New Roman" w:hAnsi="Times New Roman"/>
          <w:sz w:val="24"/>
          <w:szCs w:val="24"/>
        </w:rPr>
        <w:t>as  social  beings  can  relate with one another</w:t>
      </w:r>
      <w:r>
        <w:rPr>
          <w:rFonts w:ascii="Times New Roman" w:hAnsi="Times New Roman"/>
          <w:sz w:val="24"/>
          <w:szCs w:val="24"/>
        </w:rPr>
        <w:t xml:space="preserve"> </w:t>
      </w:r>
      <w:r>
        <w:rPr>
          <w:rFonts w:ascii="Times New Roman" w:hAnsi="Times New Roman"/>
          <w:sz w:val="24"/>
          <w:szCs w:val="24"/>
        </w:rPr>
        <w:t>effectively.</w:t>
      </w:r>
      <w:r>
        <w:rPr>
          <w:rFonts w:ascii="Times New Roman" w:hAnsi="Times New Roman"/>
          <w:sz w:val="24"/>
          <w:szCs w:val="24"/>
        </w:rPr>
        <w:t>With  l</w:t>
      </w:r>
      <w:r>
        <w:rPr>
          <w:rFonts w:ascii="Times New Roman" w:hAnsi="Times New Roman"/>
          <w:sz w:val="24"/>
          <w:szCs w:val="24"/>
        </w:rPr>
        <w:t>anguage  we  express  feelings,</w:t>
      </w:r>
      <w:r>
        <w:rPr>
          <w:rFonts w:ascii="Times New Roman" w:hAnsi="Times New Roman"/>
          <w:sz w:val="24"/>
          <w:szCs w:val="24"/>
        </w:rPr>
        <w:t xml:space="preserve"> opinions,  even  with  lan</w:t>
      </w:r>
      <w:r>
        <w:rPr>
          <w:rFonts w:ascii="Times New Roman" w:hAnsi="Times New Roman"/>
          <w:sz w:val="24"/>
          <w:szCs w:val="24"/>
        </w:rPr>
        <w:t>guage  we  think  and  reason.</w:t>
      </w:r>
      <w:r>
        <w:rPr>
          <w:rFonts w:ascii="Times New Roman" w:hAnsi="Times New Roman"/>
          <w:sz w:val="24"/>
          <w:szCs w:val="24"/>
        </w:rPr>
        <w:t>Without  language  humans  can not  communicate  among  themselves,  nor  can  they  express  their  expressions  and  opinions.  Humans  and  language  have  become  one  to  a  uni</w:t>
      </w:r>
      <w:r>
        <w:rPr>
          <w:rFonts w:ascii="Times New Roman" w:hAnsi="Times New Roman"/>
          <w:sz w:val="24"/>
          <w:szCs w:val="24"/>
        </w:rPr>
        <w:t>t  that  can not be divided</w:t>
      </w:r>
      <w:r>
        <w:rPr>
          <w:rFonts w:ascii="Times New Roman" w:hAnsi="Times New Roman"/>
          <w:sz w:val="24"/>
          <w:szCs w:val="24"/>
        </w:rPr>
        <w:t xml:space="preserve">  anymore  from  this  life,  humans  really  need  language.  Therefore,  in  order  for  communication  to  run  smoothly,  not  to  cause  misunderstanding,   </w:t>
      </w:r>
      <w:r>
        <w:rPr>
          <w:rFonts w:ascii="Times New Roman" w:hAnsi="Times New Roman"/>
          <w:sz w:val="24"/>
          <w:szCs w:val="24"/>
        </w:rPr>
        <w:t>need  to be</w:t>
      </w:r>
      <w:r>
        <w:rPr>
          <w:rFonts w:ascii="Times New Roman" w:hAnsi="Times New Roman"/>
          <w:sz w:val="24"/>
          <w:szCs w:val="24"/>
        </w:rPr>
        <w:t xml:space="preserve">  understood </w:t>
      </w:r>
      <w:r>
        <w:rPr>
          <w:rFonts w:ascii="Times New Roman" w:hAnsi="Times New Roman"/>
          <w:sz w:val="24"/>
          <w:szCs w:val="24"/>
        </w:rPr>
        <w:t>by the  listener  in cor</w:t>
      </w:r>
      <w:r>
        <w:rPr>
          <w:rFonts w:ascii="Times New Roman" w:hAnsi="Times New Roman"/>
          <w:sz w:val="24"/>
          <w:szCs w:val="24"/>
          <w:lang w:val="en-US"/>
        </w:rPr>
        <w:t>r</w:t>
      </w:r>
      <w:r>
        <w:rPr>
          <w:rFonts w:ascii="Times New Roman" w:hAnsi="Times New Roman"/>
          <w:sz w:val="24"/>
          <w:szCs w:val="24"/>
        </w:rPr>
        <w:t>espond</w:t>
      </w:r>
      <w:r>
        <w:rPr>
          <w:rFonts w:ascii="Times New Roman" w:hAnsi="Times New Roman"/>
          <w:sz w:val="24"/>
          <w:szCs w:val="24"/>
        </w:rPr>
        <w:t xml:space="preserve">  with the intention  of  the speaker,  meaning  that  it  does </w:t>
      </w:r>
      <w:r>
        <w:rPr>
          <w:rFonts w:ascii="Times New Roman" w:hAnsi="Times New Roman"/>
          <w:sz w:val="24"/>
          <w:szCs w:val="24"/>
        </w:rPr>
        <w:t xml:space="preserve"> not  diverge</w:t>
      </w:r>
      <w:r>
        <w:rPr>
          <w:rFonts w:ascii="Times New Roman" w:hAnsi="Times New Roman"/>
          <w:sz w:val="24"/>
          <w:szCs w:val="24"/>
        </w:rPr>
        <w:t xml:space="preserve">  from  what  was said.</w:t>
      </w:r>
    </w:p>
    <w:p>
      <w:pPr>
        <w:pStyle w:val="style0"/>
        <w:spacing w:lineRule="auto" w:line="240"/>
        <w:ind w:firstLine="720"/>
        <w:rPr>
          <w:rFonts w:ascii="Times New Roman" w:hAnsi="Times New Roman"/>
          <w:sz w:val="24"/>
          <w:szCs w:val="24"/>
          <w:lang w:val="en-US"/>
        </w:rPr>
      </w:pPr>
      <w:r>
        <w:rPr>
          <w:rFonts w:ascii="Times New Roman" w:hAnsi="Times New Roman"/>
          <w:sz w:val="24"/>
          <w:szCs w:val="24"/>
        </w:rPr>
        <w:t>“In  the  realm</w:t>
      </w:r>
      <w:r>
        <w:rPr>
          <w:rFonts w:ascii="Times New Roman" w:hAnsi="Times New Roman"/>
          <w:sz w:val="24"/>
          <w:szCs w:val="24"/>
        </w:rPr>
        <w:t xml:space="preserve"> of  global  communication,  English  plays  an  important  role and  is  widely  used  as  a  language  of  trade  and  education.</w:t>
      </w:r>
      <w:r>
        <w:rPr>
          <w:rFonts w:ascii="Times New Roman" w:hAnsi="Times New Roman"/>
          <w:sz w:val="24"/>
          <w:szCs w:val="24"/>
        </w:rPr>
        <w:fldChar w:fldCharType="begin"/>
      </w:r>
      <w:r>
        <w:rPr>
          <w:rFonts w:ascii="Times New Roman" w:hAnsi="Times New Roman"/>
          <w:sz w:val="24"/>
          <w:szCs w:val="24"/>
        </w:rPr>
        <w:instrText>ADDIN CSL_CITATION {"citationItems":[{"id":"ITEM-1","itemData":{"abstract":"Dalam ranah komunikasi global, Bahasa Inggris memegang peranan penting dan digunakan secara luas sebagai bahasa pergaulan, perdagangan dan pendidikan. Menyadari akan arti pentingnya penguasaan bahasa Inggris di era globalisasi ini, sehingga bahasa Inggris mulai diajarkan dari pendidikan dasar hingga pendidikan tinggi di Indonesia. Meskipun bahasa Ingris merupakan pelajaran muatan lokal yang tidak wajib di tingkat sekolah dasar namun sangatlah penting untuk dapat menerapkan metode pembelajaran yang tepat sesuai denga karakteristik anak-anak sekolah dasar. Salah satu metode yang dapat digunakan yaitu metode Total Physical Response (TPR). Metode ini mementingkan koordinasi antara ujaran dan gerak. Metode ini merupakan metode pengajaran bahasa menggunakan aktivitas fisik motorik. Hal ini mendasari prinsip metode TPR yaitu pembelajaran menggunakan semua panca indera. Dengan metode ini, siswa dapat belajar melalui pengamatan, peragaan dan dengan melakukan tindakan sendiri. Penelitian ini merupakan penelitian tindakan kelas yang dilakukan untuk memperbaiki situasi pembelajaran dan meningkatkan hasil belajar anak-anak di SD Inpres Liliba Kupang. Penelitian ini dilakukan dalam tiga siklus, dan masing-masing siklus terdiri atas 2 pertemuan. Pada siklus I untuk penerapan metode total physical response, persentase rata-rata siswa yang mencapai nilai Baik untuk ketiga indicator pembelajaran hanya sebesar 40 persen. Pada siklus II terjadi peningkatan signifikan yaitu sebesar 72 persen yang mencapai nilai Baik, dan pada siklus III peningkatan yang terjadi mencapai target yaitu sebesar 87 persen. Ini menunjukan bahwa implemetasi metode Total Physical Response dapat meningkatkan hasil belajar siswa. Dengan metode ini terbukti anak lebih cepat mempelajari, menguasai, dan mempraktekkan suatu materi ajar yang disampaikan oleh pendidik. Selain itu kemampuan anak dalam mendengar (listening), berbicara (speaking),berkreativitas (creative) dan motorik dapat dilatih dengan menggunakan metode belajar ini.","author":[{"dropping-particle":"","family":"Sayd","given":"Anastasia","non-dropping-particle":"","parse-names":false,"suffix":""},{"dropping-particle":"","family":"Maymunah","given":"Attubel","non-dropping-particle":"","parse-names":false,"suffix":""},{"dropping-particle":"","family":"Nazarudin","given":"Hamzah","non-dropping-particle":"","parse-names":false,"suffix":""}],"id":"ITEM-1","issue":"1","issued":{"date-parts":[["2018"]]},"page":"17-24","title":"IMPLEMENTASI METODE TOTAL PHYSICAL RESPONSE ( TPR ) DALAM PEMBELAJARAN BAHASA INGGRIS BAGI ANAK-ANAK","type":"article-journal","volume":"3"},"uris":["http://www.mendeley.com/documents/?uuid=bc9e631f-53aa-4da8-8765-ff5c32aa5cd0"]}],"mendeley":{"formattedCitation":"(Sayd et al., 2018)","plainTextFormattedCitation":"(Sayd et al., 2018)","previouslyFormattedCitation":"(Sayd et al.,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(Sayd et al., 2018)</w:t>
      </w:r>
      <w:r>
        <w:rPr>
          <w:rFonts w:ascii="Times New Roman" w:hAnsi="Times New Roman"/>
          <w:sz w:val="24"/>
          <w:szCs w:val="24"/>
        </w:rPr>
        <w:fldChar w:fldCharType="end"/>
      </w:r>
      <w:r>
        <w:rPr>
          <w:rFonts w:ascii="Times New Roman" w:hAnsi="Times New Roman"/>
          <w:sz w:val="24"/>
          <w:szCs w:val="24"/>
        </w:rPr>
        <w:t>”.  Englis</w:t>
      </w:r>
      <w:r>
        <w:rPr>
          <w:rFonts w:ascii="Times New Roman" w:hAnsi="Times New Roman"/>
          <w:sz w:val="24"/>
          <w:szCs w:val="24"/>
        </w:rPr>
        <w:t xml:space="preserve">h  nowadays have need to </w:t>
      </w:r>
      <w:r>
        <w:rPr>
          <w:rFonts w:ascii="Times New Roman" w:hAnsi="Times New Roman"/>
          <w:sz w:val="24"/>
          <w:szCs w:val="24"/>
        </w:rPr>
        <w:t>because  English  is  an  international  language,  by  mastering  English  we  will  not  be  left  behind  with  the  development  of  an  increasingly</w:t>
      </w:r>
      <w:r>
        <w:rPr>
          <w:rFonts w:ascii="Times New Roman" w:hAnsi="Times New Roman"/>
          <w:sz w:val="24"/>
          <w:szCs w:val="24"/>
        </w:rPr>
        <w:t xml:space="preserve">  advanced  world.because </w:t>
      </w:r>
      <w:r>
        <w:rPr>
          <w:rFonts w:ascii="Times New Roman" w:hAnsi="Times New Roman"/>
          <w:sz w:val="24"/>
          <w:szCs w:val="24"/>
        </w:rPr>
        <w:t xml:space="preserve">of </w:t>
      </w:r>
      <w:r>
        <w:rPr>
          <w:rFonts w:ascii="Times New Roman" w:hAnsi="Times New Roman"/>
          <w:sz w:val="24"/>
          <w:szCs w:val="24"/>
          <w:lang w:val="en-US"/>
        </w:rPr>
        <w:t xml:space="preserve">the need for </w:t>
      </w:r>
      <w:r>
        <w:rPr>
          <w:rFonts w:ascii="Times New Roman" w:hAnsi="Times New Roman"/>
          <w:sz w:val="24"/>
          <w:szCs w:val="24"/>
        </w:rPr>
        <w:t>English,</w:t>
      </w:r>
      <w:r>
        <w:rPr>
          <w:rFonts w:ascii="Times New Roman" w:hAnsi="Times New Roman"/>
          <w:sz w:val="24"/>
          <w:szCs w:val="24"/>
        </w:rPr>
        <w:t>learning   from  English  s</w:t>
      </w:r>
      <w:r>
        <w:rPr>
          <w:rFonts w:ascii="Times New Roman" w:hAnsi="Times New Roman"/>
          <w:sz w:val="24"/>
          <w:szCs w:val="24"/>
        </w:rPr>
        <w:t>tarts  early  from  elementary</w:t>
      </w:r>
      <w:r>
        <w:rPr>
          <w:rFonts w:ascii="Times New Roman" w:hAnsi="Times New Roman"/>
          <w:sz w:val="24"/>
          <w:szCs w:val="24"/>
          <w:lang w:val="en-US"/>
        </w:rPr>
        <w:t xml:space="preserve"> </w:t>
      </w:r>
      <w:r>
        <w:rPr>
          <w:rFonts w:ascii="Times New Roman" w:hAnsi="Times New Roman"/>
          <w:sz w:val="24"/>
          <w:szCs w:val="24"/>
        </w:rPr>
        <w:t>school  to  college. By learning English from an early it is hop</w:t>
      </w:r>
      <w:r>
        <w:rPr>
          <w:rFonts w:ascii="Times New Roman" w:hAnsi="Times New Roman"/>
          <w:sz w:val="24"/>
          <w:szCs w:val="24"/>
        </w:rPr>
        <w:t>ed that students could</w:t>
      </w:r>
      <w:r>
        <w:rPr>
          <w:rFonts w:ascii="Times New Roman" w:hAnsi="Times New Roman"/>
          <w:sz w:val="24"/>
          <w:szCs w:val="24"/>
        </w:rPr>
        <w:t xml:space="preserve"> master English well. But in reality  must students still have difficulty understanding and mastering English because English a native language and is not used every day when speaking.</w:t>
      </w:r>
    </w:p>
    <w:p>
      <w:pPr>
        <w:pStyle w:val="style0"/>
        <w:spacing w:lineRule="auto" w:line="240"/>
        <w:ind w:firstLine="720"/>
        <w:rPr>
          <w:rFonts w:ascii="Times New Roman" w:hAnsi="Times New Roman"/>
          <w:sz w:val="24"/>
          <w:szCs w:val="24"/>
        </w:rPr>
      </w:pPr>
      <w:r>
        <w:rPr>
          <w:rFonts w:ascii="Times New Roman" w:hAnsi="Times New Roman"/>
          <w:sz w:val="24"/>
          <w:szCs w:val="24"/>
        </w:rPr>
        <w:t>One indicator of mastering English is vocabulary</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Nunan</w:t>
      </w:r>
      <w:r>
        <w:rPr>
          <w:rFonts w:ascii="Times New Roman" w:hAnsi="Times New Roman"/>
          <w:sz w:val="24"/>
          <w:szCs w:val="24"/>
          <w:lang w:val="en-US"/>
        </w:rPr>
        <w:t xml:space="preserve"> </w:t>
      </w:r>
      <w:r>
        <w:rPr>
          <w:rFonts w:ascii="Times New Roman" w:hAnsi="Times New Roman"/>
          <w:sz w:val="24"/>
          <w:szCs w:val="24"/>
        </w:rPr>
        <w:t>(</w:t>
      </w:r>
      <w:r>
        <w:rPr>
          <w:rFonts w:ascii="Times New Roman" w:hAnsi="Times New Roman"/>
          <w:sz w:val="24"/>
          <w:szCs w:val="24"/>
        </w:rPr>
        <w:t xml:space="preserve">1991) as cited in sulistiana (2019) vocabulary </w:t>
      </w:r>
      <w:r>
        <w:rPr>
          <w:rFonts w:ascii="Times New Roman" w:hAnsi="Times New Roman"/>
          <w:sz w:val="24"/>
          <w:szCs w:val="24"/>
        </w:rPr>
        <w:t>is important so that could</w:t>
      </w:r>
      <w:r>
        <w:rPr>
          <w:rFonts w:ascii="Times New Roman" w:hAnsi="Times New Roman"/>
          <w:sz w:val="24"/>
          <w:szCs w:val="24"/>
        </w:rPr>
        <w:t xml:space="preserve"> to use second language. In the language there are a lot of vocabulary that must be said because language is very closely related to vocabulary. Vo</w:t>
      </w:r>
      <w:r>
        <w:rPr>
          <w:rFonts w:ascii="Times New Roman" w:hAnsi="Times New Roman"/>
          <w:sz w:val="24"/>
          <w:szCs w:val="24"/>
        </w:rPr>
        <w:t xml:space="preserve">cabulary has an sinificant role </w:t>
      </w:r>
      <w:r>
        <w:rPr>
          <w:rFonts w:ascii="Times New Roman" w:hAnsi="Times New Roman"/>
          <w:sz w:val="24"/>
          <w:szCs w:val="24"/>
        </w:rPr>
        <w:t xml:space="preserve">in language,in that </w:t>
      </w:r>
      <w:r>
        <w:rPr>
          <w:rFonts w:ascii="Times New Roman" w:hAnsi="Times New Roman"/>
          <w:sz w:val="24"/>
          <w:szCs w:val="24"/>
          <w:lang w:val="en-US"/>
        </w:rPr>
        <w:t>V</w:t>
      </w:r>
      <w:r>
        <w:rPr>
          <w:rFonts w:ascii="Times New Roman" w:hAnsi="Times New Roman"/>
          <w:sz w:val="24"/>
          <w:szCs w:val="24"/>
        </w:rPr>
        <w:t xml:space="preserve">ocabulary mastery </w:t>
      </w:r>
      <w:r>
        <w:rPr>
          <w:rFonts w:ascii="Times New Roman" w:hAnsi="Times New Roman"/>
          <w:sz w:val="24"/>
          <w:szCs w:val="24"/>
        </w:rPr>
        <w:t>is also very influential on one</w:t>
      </w:r>
      <w:r>
        <w:rPr>
          <w:rFonts w:ascii="Times New Roman" w:hAnsi="Times New Roman"/>
          <w:sz w:val="24"/>
          <w:szCs w:val="24"/>
          <w:lang w:val="en-US"/>
        </w:rPr>
        <w:t>’s</w:t>
      </w:r>
      <w:r>
        <w:rPr>
          <w:rFonts w:ascii="Times New Roman" w:hAnsi="Times New Roman"/>
          <w:sz w:val="24"/>
          <w:szCs w:val="24"/>
        </w:rPr>
        <w:t xml:space="preserve"> skill in communication. Minimal vocabulary mastery which makes it difficul</w:t>
      </w:r>
      <w:r>
        <w:rPr>
          <w:rFonts w:ascii="Times New Roman" w:hAnsi="Times New Roman"/>
          <w:sz w:val="24"/>
          <w:szCs w:val="24"/>
        </w:rPr>
        <w:t>t for students to study.</w:t>
      </w:r>
      <w:r>
        <w:rPr>
          <w:rFonts w:ascii="Times New Roman" w:hAnsi="Times New Roman"/>
          <w:sz w:val="24"/>
          <w:szCs w:val="24"/>
        </w:rPr>
        <w:t>they have difficulty communication or just express the</w:t>
      </w:r>
      <w:r>
        <w:rPr>
          <w:rFonts w:ascii="Times New Roman" w:hAnsi="Times New Roman"/>
          <w:sz w:val="24"/>
          <w:szCs w:val="24"/>
        </w:rPr>
        <w:t xml:space="preserve">ir feelings inasmuch as very bit </w:t>
      </w:r>
      <w:r>
        <w:rPr>
          <w:rFonts w:ascii="Times New Roman" w:hAnsi="Times New Roman"/>
          <w:sz w:val="24"/>
          <w:szCs w:val="24"/>
        </w:rPr>
        <w:t>of vocabulary they have.</w:t>
      </w:r>
    </w:p>
    <w:p>
      <w:pPr>
        <w:pStyle w:val="style0"/>
        <w:spacing w:lineRule="auto" w:line="240"/>
        <w:ind w:firstLine="720"/>
        <w:jc w:val="both"/>
        <w:rPr>
          <w:rFonts w:ascii="Times New Roman" w:hAnsi="Times New Roman"/>
          <w:sz w:val="24"/>
          <w:szCs w:val="24"/>
          <w:lang w:val="en-US"/>
        </w:rPr>
      </w:pPr>
      <w:r>
        <w:rPr>
          <w:rFonts w:ascii="Times New Roman" w:hAnsi="Times New Roman"/>
          <w:sz w:val="24"/>
          <w:szCs w:val="24"/>
        </w:rPr>
        <w:t>The Important</w:t>
      </w:r>
      <w:r>
        <w:rPr>
          <w:rFonts w:ascii="Times New Roman" w:hAnsi="Times New Roman"/>
          <w:sz w:val="24"/>
          <w:szCs w:val="24"/>
        </w:rPr>
        <w:t xml:space="preserve"> </w:t>
      </w:r>
      <w:r>
        <w:rPr>
          <w:rFonts w:ascii="Times New Roman" w:hAnsi="Times New Roman"/>
          <w:sz w:val="24"/>
          <w:szCs w:val="24"/>
        </w:rPr>
        <w:t xml:space="preserve">of studying vocabulary for junior high school </w:t>
      </w:r>
      <w:r>
        <w:rPr>
          <w:rFonts w:ascii="Times New Roman" w:hAnsi="Times New Roman"/>
          <w:sz w:val="24"/>
          <w:szCs w:val="24"/>
        </w:rPr>
        <w:t>studen</w:t>
      </w:r>
      <w:r>
        <w:rPr>
          <w:rFonts w:ascii="Times New Roman" w:hAnsi="Times New Roman"/>
          <w:sz w:val="24"/>
          <w:szCs w:val="24"/>
        </w:rPr>
        <w:t xml:space="preserve">ts because </w:t>
      </w:r>
      <w:r>
        <w:rPr>
          <w:rFonts w:ascii="Times New Roman" w:hAnsi="Times New Roman"/>
          <w:sz w:val="24"/>
          <w:szCs w:val="24"/>
        </w:rPr>
        <w:t xml:space="preserve">by studying </w:t>
      </w:r>
      <w:r>
        <w:rPr>
          <w:rFonts w:ascii="Times New Roman" w:hAnsi="Times New Roman"/>
          <w:sz w:val="24"/>
          <w:szCs w:val="24"/>
          <w:lang w:val="en-US"/>
        </w:rPr>
        <w:t>v</w:t>
      </w:r>
      <w:r>
        <w:rPr>
          <w:rFonts w:ascii="Times New Roman" w:hAnsi="Times New Roman"/>
          <w:sz w:val="24"/>
          <w:szCs w:val="24"/>
        </w:rPr>
        <w:t>ocabulary they can master few</w:t>
      </w:r>
      <w:r>
        <w:rPr>
          <w:rFonts w:ascii="Times New Roman" w:hAnsi="Times New Roman"/>
          <w:sz w:val="24"/>
          <w:szCs w:val="24"/>
        </w:rPr>
        <w:t xml:space="preserve"> </w:t>
      </w:r>
      <w:r>
        <w:rPr>
          <w:rFonts w:ascii="Times New Roman" w:hAnsi="Times New Roman"/>
          <w:sz w:val="24"/>
          <w:szCs w:val="24"/>
        </w:rPr>
        <w:t xml:space="preserve">of words and can </w:t>
      </w:r>
      <w:r>
        <w:rPr>
          <w:rFonts w:ascii="Times New Roman" w:hAnsi="Times New Roman"/>
          <w:sz w:val="24"/>
          <w:szCs w:val="24"/>
          <w:lang w:val="en-US"/>
        </w:rPr>
        <w:t>l</w:t>
      </w:r>
      <w:r>
        <w:rPr>
          <w:rFonts w:ascii="Times New Roman" w:hAnsi="Times New Roman"/>
          <w:sz w:val="24"/>
          <w:szCs w:val="24"/>
        </w:rPr>
        <w:t>earn</w:t>
      </w:r>
      <w:r>
        <w:rPr>
          <w:rFonts w:ascii="Times New Roman" w:hAnsi="Times New Roman"/>
          <w:sz w:val="24"/>
          <w:szCs w:val="24"/>
        </w:rPr>
        <w:t xml:space="preserve"> to</w:t>
      </w:r>
      <w:r>
        <w:rPr>
          <w:rFonts w:ascii="Times New Roman" w:hAnsi="Times New Roman"/>
          <w:sz w:val="24"/>
          <w:szCs w:val="24"/>
        </w:rPr>
        <w:t xml:space="preserve"> speak in front of  many  people,because language without vocabulary</w:t>
      </w:r>
      <w:r>
        <w:rPr>
          <w:rFonts w:ascii="Times New Roman" w:hAnsi="Times New Roman"/>
          <w:sz w:val="24"/>
          <w:szCs w:val="24"/>
        </w:rPr>
        <w:t xml:space="preserve"> will not have a communication.”</w:t>
      </w:r>
      <w:r>
        <w:rPr>
          <w:rFonts w:ascii="Times New Roman" w:hAnsi="Times New Roman"/>
          <w:sz w:val="24"/>
          <w:szCs w:val="24"/>
        </w:rPr>
        <w:t>Vocabulary is a fundamental thing to grasp concerning English and vocabulary appertain</w:t>
      </w:r>
      <w:r>
        <w:rPr>
          <w:rFonts w:ascii="Times New Roman" w:hAnsi="Times New Roman"/>
          <w:sz w:val="24"/>
          <w:szCs w:val="24"/>
        </w:rPr>
        <w:t xml:space="preserve"> to</w:t>
      </w:r>
      <w:r>
        <w:rPr>
          <w:rFonts w:ascii="Times New Roman" w:hAnsi="Times New Roman"/>
          <w:sz w:val="24"/>
          <w:szCs w:val="24"/>
        </w:rPr>
        <w:t xml:space="preserve"> acquisition of second language”</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{"citationItems":[{"id":"ITEM-1","itemData":{"author":[{"dropping-particle":"","family":"Winita","given":"Restu Anggi","non-dropping-particle":"","parse-names":false,"suffix":""},{"dropping-particle":"","family":"Rasyida","given":"Fairuz Sopiya","non-dropping-particle":"","parse-names":false,"suffix":""}],"id":"ITEM-1","issue":"03","issued":{"date-parts":[["2018"]]},"page":"169-174","title":"TEACHING ENGLISH VOCABULARY USING PICTURE IN EIGHTH GRADE OF JUNIOR HIGH SCHOOL","type":"article-journal","volume":"01"},"uris":["http://www.mendeley.com/documents/?uuid=48fb4980-36bb-44a3-9122-d120951b173c"]}],"mendeley":{"formattedCitation":"(Winita &amp; Rasyida, 2018)","plainTextFormattedCitation":"(Winita &amp; Rasyida, 2018)","previouslyFormattedCitation":"(Winita &amp; Rasyida,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(Winita &amp; Rasyida, 2018)</w:t>
      </w:r>
      <w:r>
        <w:rPr>
          <w:rFonts w:ascii="Times New Roman" w:hAnsi="Times New Roman"/>
          <w:sz w:val="24"/>
          <w:szCs w:val="24"/>
        </w:rPr>
        <w:fldChar w:fldCharType="end"/>
      </w:r>
      <w:r>
        <w:rPr>
          <w:rFonts w:ascii="Times New Roman" w:hAnsi="Times New Roman"/>
          <w:sz w:val="24"/>
          <w:szCs w:val="24"/>
          <w:lang w:val="en-US"/>
        </w:rPr>
        <w:t>.</w:t>
      </w:r>
    </w:p>
    <w:p>
      <w:pPr>
        <w:pStyle w:val="style0"/>
        <w:spacing w:lineRule="auto" w:line="240"/>
        <w:rPr>
          <w:rFonts w:ascii="Times New Roman" w:hAnsi="Times New Roman"/>
          <w:sz w:val="24"/>
          <w:szCs w:val="24"/>
          <w:lang w:val="en-US"/>
        </w:rPr>
      </w:pPr>
      <w:r>
        <w:rPr>
          <w:rFonts w:ascii="Times New Roman" w:hAnsi="Times New Roman"/>
          <w:sz w:val="24"/>
          <w:szCs w:val="24"/>
        </w:rPr>
        <w:t xml:space="preserve">       “Lack of  vocabulary affects other skills in learning language such as meaningful listening, speakin</w:t>
      </w:r>
      <w:r>
        <w:rPr>
          <w:rFonts w:ascii="Times New Roman" w:hAnsi="Times New Roman"/>
          <w:sz w:val="24"/>
          <w:szCs w:val="24"/>
        </w:rPr>
        <w:t>g, reading, and writing skills.</w:t>
      </w:r>
      <w:r>
        <w:rPr>
          <w:rFonts w:ascii="Times New Roman" w:hAnsi="Times New Roman"/>
          <w:sz w:val="24"/>
          <w:szCs w:val="24"/>
        </w:rPr>
        <w:t>Vocabulary knowledge plays an important role in language learning</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{"citationItems":[{"id":"ITEM-1","itemData":{"author":[{"dropping-particle":"","family":"Sulistiana","given":"Eva","non-dropping-particle":"","parse-names":false,"suffix":""}],"id":"ITEM-1","issue":"3","issued":{"date-parts":[["2019"]]},"page":"236-240","title":"Intensive English Program ( IEP ) Meningkatkan Penguasaan Vocabulary","type":"article-journal","volume":"2"},"uris":["http://www.mendeley.com/documents/?uuid=426e031c-ddd1-4e98-b584-3977b2e9ea89"]}],"mendeley":{"formattedCitation":"(Sulistiana, 2019)","plainTextFormattedCitation":"(Sulistiana, 2019)","previouslyFormattedCitation":"(Sulistiana, 2019)"},"properties":{"noteIndex":0},"schema":"https://github.com/citation-style-language/schema/raw/master/csl-citation.json"}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(Sulistiana, 2019)</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lang w:val="en-US"/>
        </w:rPr>
        <w:t>Therefore studying Vocabulary is really have need of</w:t>
      </w:r>
      <w:r>
        <w:rPr>
          <w:rFonts w:ascii="Times New Roman" w:hAnsi="Times New Roman"/>
          <w:sz w:val="24"/>
          <w:szCs w:val="24"/>
          <w:lang w:val="en-US"/>
        </w:rPr>
        <w:t xml:space="preserve"> to support speaking English properly and correctly</w:t>
      </w:r>
      <w:r>
        <w:rPr>
          <w:rFonts w:ascii="Times New Roman" w:hAnsi="Times New Roman"/>
          <w:sz w:val="24"/>
          <w:szCs w:val="24"/>
          <w:lang w:val="en-US"/>
        </w:rPr>
        <w:t xml:space="preserve">.in the fact most of the eight students of </w:t>
      </w:r>
      <w:r>
        <w:rPr>
          <w:rFonts w:ascii="Times New Roman" w:hAnsi="Times New Roman"/>
          <w:sz w:val="24"/>
          <w:szCs w:val="24"/>
          <w:lang w:val="en-US"/>
        </w:rPr>
        <w:t>Cimahi</w:t>
      </w:r>
      <w:r>
        <w:rPr>
          <w:rFonts w:ascii="Times New Roman" w:hAnsi="Times New Roman"/>
          <w:sz w:val="24"/>
          <w:szCs w:val="24"/>
          <w:lang w:val="en-US"/>
        </w:rPr>
        <w:t xml:space="preserve"> have </w:t>
      </w:r>
      <w:r>
        <w:rPr>
          <w:rFonts w:ascii="Times New Roman" w:hAnsi="Times New Roman"/>
          <w:sz w:val="24"/>
          <w:szCs w:val="24"/>
          <w:lang w:val="en-US"/>
        </w:rPr>
        <w:t>some problems related to</w:t>
      </w:r>
      <w:r>
        <w:rPr>
          <w:rFonts w:ascii="Times New Roman" w:hAnsi="Times New Roman"/>
          <w:sz w:val="24"/>
          <w:szCs w:val="24"/>
          <w:lang w:val="en-US"/>
        </w:rPr>
        <w:t xml:space="preserve"> Vocabulary</w:t>
      </w:r>
      <w:r>
        <w:rPr>
          <w:rFonts w:ascii="Times New Roman" w:hAnsi="Times New Roman"/>
          <w:sz w:val="24"/>
          <w:szCs w:val="24"/>
          <w:lang w:val="en-US"/>
        </w:rPr>
        <w:t xml:space="preserve"> mastery</w:t>
      </w:r>
      <w:r>
        <w:rPr>
          <w:rFonts w:ascii="Times New Roman" w:hAnsi="Times New Roman"/>
          <w:sz w:val="24"/>
          <w:szCs w:val="24"/>
          <w:lang w:val="en-US"/>
        </w:rPr>
        <w:t xml:space="preserve"> and the low enthusiasm of students to </w:t>
      </w:r>
      <w:r>
        <w:rPr>
          <w:rFonts w:ascii="Times New Roman" w:hAnsi="Times New Roman"/>
          <w:sz w:val="24"/>
          <w:szCs w:val="24"/>
          <w:lang w:val="en-US"/>
        </w:rPr>
        <w:t xml:space="preserve">learning is influenced by several </w:t>
      </w:r>
      <w:r>
        <w:rPr>
          <w:rFonts w:ascii="Times New Roman" w:hAnsi="Times New Roman"/>
          <w:sz w:val="24"/>
          <w:szCs w:val="24"/>
          <w:lang w:val="en-US"/>
        </w:rPr>
        <w:t>factors</w:t>
      </w:r>
      <w:r>
        <w:rPr>
          <w:rFonts w:ascii="Times New Roman" w:hAnsi="Times New Roman"/>
          <w:sz w:val="24"/>
          <w:szCs w:val="24"/>
          <w:lang w:val="en-US"/>
        </w:rPr>
        <w:t>(</w:t>
      </w:r>
      <w:r>
        <w:rPr>
          <w:rFonts w:ascii="Times New Roman" w:hAnsi="Times New Roman"/>
          <w:sz w:val="24"/>
          <w:szCs w:val="24"/>
          <w:lang w:val="en-US"/>
        </w:rPr>
        <w:t>1) low</w:t>
      </w:r>
      <w:r>
        <w:rPr>
          <w:rFonts w:ascii="Times New Roman" w:hAnsi="Times New Roman"/>
          <w:sz w:val="24"/>
          <w:szCs w:val="24"/>
          <w:lang w:val="en-US"/>
        </w:rPr>
        <w:t xml:space="preserve"> of Vocabulary mastered by students; (2) the teacher who dominate class; (3)</w:t>
      </w:r>
      <w:r>
        <w:rPr>
          <w:rFonts w:ascii="Times New Roman" w:hAnsi="Times New Roman"/>
          <w:sz w:val="24"/>
          <w:szCs w:val="24"/>
          <w:lang w:val="en-US"/>
        </w:rPr>
        <w:t xml:space="preserve"> the </w:t>
      </w:r>
      <w:r>
        <w:rPr>
          <w:rFonts w:ascii="Times New Roman" w:hAnsi="Times New Roman"/>
          <w:sz w:val="24"/>
          <w:szCs w:val="24"/>
          <w:lang w:val="en-US"/>
        </w:rPr>
        <w:t>method used is monotonous. t</w:t>
      </w:r>
      <w:r>
        <w:rPr>
          <w:rFonts w:ascii="Times New Roman" w:hAnsi="Times New Roman"/>
          <w:sz w:val="24"/>
          <w:szCs w:val="24"/>
          <w:lang w:val="en-US"/>
        </w:rPr>
        <w:t>he teacher activities in class to</w:t>
      </w:r>
      <w:r>
        <w:rPr>
          <w:rFonts w:ascii="Times New Roman" w:hAnsi="Times New Roman"/>
          <w:sz w:val="24"/>
          <w:szCs w:val="24"/>
          <w:lang w:val="en-US"/>
        </w:rPr>
        <w:t xml:space="preserve"> make students enthusiastic</w:t>
      </w:r>
      <w:r>
        <w:rPr>
          <w:rFonts w:ascii="Times New Roman" w:hAnsi="Times New Roman"/>
          <w:sz w:val="24"/>
          <w:szCs w:val="24"/>
          <w:lang w:val="en-US"/>
        </w:rPr>
        <w:t xml:space="preserve"> in learning can be done with several learning </w:t>
      </w:r>
      <w:r>
        <w:rPr>
          <w:rFonts w:ascii="Times New Roman" w:hAnsi="Times New Roman"/>
          <w:sz w:val="24"/>
          <w:szCs w:val="24"/>
          <w:lang w:val="en-US"/>
        </w:rPr>
        <w:t>techiques</w:t>
      </w:r>
      <w:r>
        <w:rPr>
          <w:rFonts w:ascii="Times New Roman" w:hAnsi="Times New Roman"/>
          <w:sz w:val="24"/>
          <w:szCs w:val="24"/>
          <w:lang w:val="en-US"/>
        </w:rPr>
        <w:t xml:space="preserve"> or methods</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“Many methods that could be make use of</w:t>
      </w:r>
      <w:r>
        <w:rPr>
          <w:rFonts w:ascii="Times New Roman" w:hAnsi="Times New Roman"/>
          <w:sz w:val="24"/>
          <w:szCs w:val="24"/>
          <w:lang w:val="en-US"/>
        </w:rPr>
        <w:t xml:space="preserve"> by teachers in teaching English”</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{"citationItems":[{"id":"ITEM-1","itemData":{"abstract":"Dalam ranah komunikasi global, Bahasa Inggris memegang peranan penting dan digunakan secara luas sebagai bahasa pergaulan, perdagangan dan pendidikan. Menyadari akan arti pentingnya penguasaan bahasa Inggris di era globalisasi ini, sehingga bahasa Inggris mulai diajarkan dari pendidikan dasar hingga pendidikan tinggi di Indonesia. Meskipun bahasa Ingris merupakan pelajaran muatan lokal yang tidak wajib di tingkat sekolah dasar namun sangatlah penting untuk dapat menerapkan metode pembelajaran yang tepat sesuai denga karakteristik anak-anak sekolah dasar. Salah satu metode yang dapat digunakan yaitu metode Total Physical Response (TPR). Metode ini mementingkan koordinasi antara ujaran dan gerak. Metode ini merupakan metode pengajaran bahasa menggunakan aktivitas fisik motorik. Hal ini mendasari prinsip metode TPR yaitu pembelajaran menggunakan semua panca indera. Dengan metode ini, siswa dapat belajar melalui pengamatan, peragaan dan dengan melakukan tindakan sendiri. Penelitian ini merupakan penelitian tindakan kelas yang dilakukan untuk memperbaiki situasi pembelajaran dan meningkatkan hasil belajar anak-anak di SD Inpres Liliba Kupang. Penelitian ini dilakukan dalam tiga siklus, dan masing-masing siklus terdiri atas 2 pertemuan. Pada siklus I untuk penerapan metode total physical response, persentase rata-rata siswa yang mencapai nilai Baik untuk ketiga indicator pembelajaran hanya sebesar 40 persen. Pada siklus II terjadi peningkatan signifikan yaitu sebesar 72 persen yang mencapai nilai Baik, dan pada siklus III peningkatan yang terjadi mencapai target yaitu sebesar 87 persen. Ini menunjukan bahwa implemetasi metode Total Physical Response dapat meningkatkan hasil belajar siswa. Dengan metode ini terbukti anak lebih cepat mempelajari, menguasai, dan mempraktekkan suatu materi ajar yang disampaikan oleh pendidik. Selain itu kemampuan anak dalam mendengar (listening), berbicara (speaking),berkreativitas (creative) dan motorik dapat dilatih dengan menggunakan metode belajar ini.","author":[{"dropping-particle":"","family":"Sayd","given":"Anastasia","non-dropping-particle":"","parse-names":false,"suffix":""},{"dropping-particle":"","family":"Maymunah","given":"Attubel","non-dropping-particle":"","parse-names":false,"suffix":""},{"dropping-particle":"","family":"Nazarudin","given":"Hamzah","non-dropping-particle":"","parse-names":false,"suffix":""}],"id":"ITEM-1","issue":"1","issued":{"date-parts":[["2018"]]},"page":"17-24","title":"IMPLEMENTASI METODE TOTAL PHYSICAL RESPONSE ( TPR ) DALAM PEMBELAJARAN BAHASA INGGRIS BAGI ANAK-ANAK","type":"article-journal","volume":"3"},"uris":["http://www.mendeley.com/documents/?uuid=bc9e631f-53aa-4da8-8765-ff5c32aa5cd0"]}],"mendeley":{"formattedCitation":"(Sayd et al., 2018)","plainTextFormattedCitation":"(Sayd et al., 2018)","previouslyFormattedCitation":"(Sayd et al., 2018)"},"properties":{"noteIndex":0},"schema":"https://github.com/citation-style-language/schema/raw/master/csl-citation.json"}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Sayd</w:t>
      </w:r>
      <w:r>
        <w:rPr>
          <w:rFonts w:ascii="Times New Roman" w:hAnsi="Times New Roman"/>
          <w:noProof/>
          <w:sz w:val="24"/>
          <w:szCs w:val="24"/>
          <w:lang w:val="en-US"/>
        </w:rPr>
        <w:t xml:space="preserve"> et al., 2018)</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lang w:val="en-US"/>
        </w:rPr>
        <w:t xml:space="preserve"> The teacher </w:t>
      </w:r>
      <w:r>
        <w:rPr>
          <w:rFonts w:ascii="Times New Roman" w:hAnsi="Times New Roman"/>
          <w:sz w:val="24"/>
          <w:szCs w:val="24"/>
          <w:lang w:val="en-US"/>
        </w:rPr>
        <w:t>pick</w:t>
      </w:r>
      <w:r>
        <w:rPr>
          <w:rFonts w:ascii="Times New Roman" w:hAnsi="Times New Roman"/>
          <w:sz w:val="24"/>
          <w:szCs w:val="24"/>
          <w:lang w:val="en-US"/>
        </w:rPr>
        <w:t xml:space="preserve"> the</w:t>
      </w:r>
      <w:r>
        <w:rPr>
          <w:rFonts w:ascii="Times New Roman" w:hAnsi="Times New Roman"/>
          <w:sz w:val="24"/>
          <w:szCs w:val="24"/>
          <w:lang w:val="en-US"/>
        </w:rPr>
        <w:t xml:space="preserve"> </w:t>
      </w:r>
      <w:r>
        <w:rPr>
          <w:rFonts w:ascii="Times New Roman" w:hAnsi="Times New Roman"/>
          <w:sz w:val="24"/>
          <w:szCs w:val="24"/>
          <w:lang w:val="en-US"/>
        </w:rPr>
        <w:t>methos</w:t>
      </w:r>
      <w:r>
        <w:rPr>
          <w:rFonts w:ascii="Times New Roman" w:hAnsi="Times New Roman"/>
          <w:sz w:val="24"/>
          <w:szCs w:val="24"/>
          <w:lang w:val="en-US"/>
        </w:rPr>
        <w:t xml:space="preserve"> that is suitable with the material to be delivered, and the teacher uses the metho</w:t>
      </w:r>
      <w:r>
        <w:rPr>
          <w:rFonts w:ascii="Times New Roman" w:hAnsi="Times New Roman"/>
          <w:sz w:val="24"/>
          <w:szCs w:val="24"/>
          <w:lang w:val="en-US"/>
        </w:rPr>
        <w:t>d that is suitable to be used</w:t>
      </w:r>
      <w:r>
        <w:rPr>
          <w:rFonts w:ascii="Times New Roman" w:hAnsi="Times New Roman"/>
          <w:sz w:val="24"/>
          <w:szCs w:val="24"/>
          <w:lang w:val="en-US"/>
        </w:rPr>
        <w:t xml:space="preserve"> in grade eight Junior High School in </w:t>
      </w:r>
      <w:r>
        <w:rPr>
          <w:rFonts w:ascii="Times New Roman" w:hAnsi="Times New Roman"/>
          <w:sz w:val="24"/>
          <w:szCs w:val="24"/>
          <w:lang w:val="en-US"/>
        </w:rPr>
        <w:t>C</w:t>
      </w:r>
      <w:r>
        <w:rPr>
          <w:rFonts w:ascii="Times New Roman" w:hAnsi="Times New Roman"/>
          <w:sz w:val="24"/>
          <w:szCs w:val="24"/>
          <w:lang w:val="en-US"/>
        </w:rPr>
        <w:t>i</w:t>
      </w:r>
      <w:r>
        <w:rPr>
          <w:rFonts w:ascii="Times New Roman" w:hAnsi="Times New Roman"/>
          <w:sz w:val="24"/>
          <w:szCs w:val="24"/>
          <w:lang w:val="en-US"/>
        </w:rPr>
        <w:t>mahi</w:t>
      </w:r>
      <w:r>
        <w:rPr>
          <w:rFonts w:ascii="Times New Roman" w:hAnsi="Times New Roman"/>
          <w:sz w:val="24"/>
          <w:szCs w:val="24"/>
          <w:lang w:val="en-US"/>
        </w:rPr>
        <w:t>.</w:t>
      </w:r>
      <w:r>
        <w:t xml:space="preserve"> </w:t>
      </w:r>
      <w:r>
        <w:rPr>
          <w:lang w:val="en-US"/>
        </w:rPr>
        <w:t>“</w:t>
      </w:r>
      <w:r>
        <w:rPr>
          <w:rFonts w:ascii="Times New Roman" w:cs="Times New Roman" w:hAnsi="Times New Roman"/>
          <w:sz w:val="24"/>
          <w:szCs w:val="24"/>
          <w:lang w:val="en-US"/>
        </w:rPr>
        <w:t>one method of studying</w:t>
      </w:r>
      <w:r>
        <w:rPr>
          <w:rFonts w:ascii="Times New Roman" w:cs="Times New Roman" w:hAnsi="Times New Roman"/>
          <w:sz w:val="24"/>
          <w:szCs w:val="24"/>
          <w:lang w:val="en-US"/>
        </w:rPr>
        <w:t xml:space="preserve"> English</w:t>
      </w:r>
      <w:r>
        <w:rPr>
          <w:rFonts w:ascii="Times New Roman" w:cs="Times New Roman" w:hAnsi="Times New Roman"/>
          <w:sz w:val="24"/>
          <w:szCs w:val="24"/>
          <w:lang w:val="en-US"/>
        </w:rPr>
        <w:t xml:space="preserve"> language</w:t>
      </w:r>
      <w:r>
        <w:rPr>
          <w:rFonts w:ascii="Times New Roman" w:cs="Times New Roman" w:hAnsi="Times New Roman"/>
          <w:sz w:val="24"/>
          <w:szCs w:val="24"/>
          <w:lang w:val="en-US"/>
        </w:rPr>
        <w:t xml:space="preserve"> in </w:t>
      </w:r>
      <w:r>
        <w:rPr>
          <w:rFonts w:ascii="Times New Roman" w:cs="Times New Roman" w:hAnsi="Times New Roman"/>
          <w:sz w:val="24"/>
          <w:szCs w:val="24"/>
          <w:lang w:val="en-US"/>
        </w:rPr>
        <w:t>confrom</w:t>
      </w:r>
      <w:r>
        <w:rPr>
          <w:rFonts w:ascii="Times New Roman" w:cs="Times New Roman" w:hAnsi="Times New Roman"/>
          <w:sz w:val="24"/>
          <w:szCs w:val="24"/>
          <w:lang w:val="en-US"/>
        </w:rPr>
        <w:t xml:space="preserve"> with these principles is the Total Physical Response Method</w:t>
      </w:r>
      <w:r>
        <w:rPr>
          <w:rFonts w:ascii="Times New Roman" w:hAnsi="Times New Roman"/>
          <w:sz w:val="24"/>
          <w:szCs w:val="24"/>
          <w:lang w:val="en-US"/>
        </w:rPr>
        <w:t>”</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{"citationItems":[{"id":"ITEM-1","itemData":{"abstract":"Dalam ranah komunikasi global, Bahasa Inggris memegang peranan penting dan digunakan secara luas sebagai bahasa pergaulan, perdagangan dan pendidikan. Menyadari akan arti pentingnya penguasaan bahasa Inggris di era globalisasi ini, sehingga bahasa Inggris mulai diajarkan dari pendidikan dasar hingga pendidikan tinggi di Indonesia. Meskipun bahasa Ingris merupakan pelajaran muatan lokal yang tidak wajib di tingkat sekolah dasar namun sangatlah penting untuk dapat menerapkan metode pembelajaran yang tepat sesuai denga karakteristik anak-anak sekolah dasar. Salah satu metode yang dapat digunakan yaitu metode Total Physical Response (TPR). Metode ini mementingkan koordinasi antara ujaran dan gerak. Metode ini merupakan metode pengajaran bahasa menggunakan aktivitas fisik motorik. Hal ini mendasari prinsip metode TPR yaitu pembelajaran menggunakan semua panca indera. Dengan metode ini, siswa dapat belajar melalui pengamatan, peragaan dan dengan melakukan tindakan sendiri. Penelitian ini merupakan penelitian tindakan kelas yang dilakukan untuk memperbaiki situasi pembelajaran dan meningkatkan hasil belajar anak-anak di SD Inpres Liliba Kupang. Penelitian ini dilakukan dalam tiga siklus, dan masing-masing siklus terdiri atas 2 pertemuan. Pada siklus I untuk penerapan metode total physical response, persentase rata-rata siswa yang mencapai nilai Baik untuk ketiga indicator pembelajaran hanya sebesar 40 persen. Pada siklus II terjadi peningkatan signifikan yaitu sebesar 72 persen yang mencapai nilai Baik, dan pada siklus III peningkatan yang terjadi mencapai target yaitu sebesar 87 persen. Ini menunjukan bahwa implemetasi metode Total Physical Response dapat meningkatkan hasil belajar siswa. Dengan metode ini terbukti anak lebih cepat mempelajari, menguasai, dan mempraktekkan suatu materi ajar yang disampaikan oleh pendidik. Selain itu kemampuan anak dalam mendengar (listening), berbicara (speaking),berkreativitas (creative) dan motorik dapat dilatih dengan menggunakan metode belajar ini.","author":[{"dropping-particle":"","family":"Sayd","given":"Anastasia","non-dropping-particle":"","parse-names":false,"suffix":""},{"dropping-particle":"","family":"Maymunah","given":"Attubel","non-dropping-particle":"","parse-names":false,"suffix":""},{"dropping-particle":"","family":"Nazarudin","given":"Hamzah","non-dropping-particle":"","parse-names":false,"suffix":""}],"id":"ITEM-1","issue":"1","issued":{"date-parts":[["2018"]]},"page":"17-24","title":"IMPLEMENTASI METODE TOTAL PHYSICAL RESPONSE ( TPR ) DALAM PEMBELAJARAN BAHASA INGGRIS BAGI ANAK-ANAK","type":"article-journal","volume":"3"},"uris":["http://www.mendeley.com/documents/?uuid=bc9e631f-53aa-4da8-8765-ff5c32aa5cd0"]}],"mendeley":{"formattedCitation":"(Sayd et al., 2018)","plainTextFormattedCitation":"(Sayd et al., 2018)","previouslyFormattedCitation":"(Sayd et al., 2018)"},"properties":{"noteIndex":0},"schema":"https://github.com/citation-style-language/schema/raw/master/csl-citation.json"}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Sayd</w:t>
      </w:r>
      <w:r>
        <w:rPr>
          <w:rFonts w:ascii="Times New Roman" w:hAnsi="Times New Roman"/>
          <w:noProof/>
          <w:sz w:val="24"/>
          <w:szCs w:val="24"/>
          <w:lang w:val="en-US"/>
        </w:rPr>
        <w:t xml:space="preserve"> et al., 2018)</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lang w:val="en-US"/>
        </w:rPr>
        <w:t>”teaching</w:t>
      </w:r>
      <w:r>
        <w:t xml:space="preserve"> </w:t>
      </w:r>
      <w:r>
        <w:rPr>
          <w:rFonts w:ascii="Times New Roman" w:hAnsi="Times New Roman"/>
          <w:sz w:val="24"/>
          <w:szCs w:val="24"/>
          <w:lang w:val="en-US"/>
        </w:rPr>
        <w:t>vocabulary make use of</w:t>
      </w:r>
      <w:r>
        <w:rPr>
          <w:rFonts w:ascii="Times New Roman" w:hAnsi="Times New Roman"/>
          <w:sz w:val="24"/>
          <w:szCs w:val="24"/>
          <w:lang w:val="en-US"/>
        </w:rPr>
        <w:t xml:space="preserve"> Total Physic</w:t>
      </w:r>
      <w:r>
        <w:rPr>
          <w:rFonts w:ascii="Times New Roman" w:hAnsi="Times New Roman"/>
          <w:sz w:val="24"/>
          <w:szCs w:val="24"/>
          <w:lang w:val="en-US"/>
        </w:rPr>
        <w:t xml:space="preserve">al Response Method was potent to </w:t>
      </w:r>
      <w:r>
        <w:rPr>
          <w:rFonts w:ascii="Times New Roman" w:hAnsi="Times New Roman"/>
          <w:sz w:val="24"/>
          <w:szCs w:val="24"/>
          <w:lang w:val="en-US"/>
        </w:rPr>
        <w:t>rectivy</w:t>
      </w:r>
      <w:r>
        <w:rPr>
          <w:rFonts w:ascii="Times New Roman" w:hAnsi="Times New Roman"/>
          <w:sz w:val="24"/>
          <w:szCs w:val="24"/>
          <w:lang w:val="en-US"/>
        </w:rPr>
        <w:t xml:space="preserve"> </w:t>
      </w:r>
      <w:r>
        <w:rPr>
          <w:rFonts w:ascii="Times New Roman" w:hAnsi="Times New Roman"/>
          <w:sz w:val="24"/>
          <w:szCs w:val="24"/>
          <w:lang w:val="en-US"/>
        </w:rPr>
        <w:t>the students’ vocabulary ability</w:t>
      </w:r>
      <w:r>
        <w:rPr>
          <w:rFonts w:ascii="Times New Roman" w:hAnsi="Times New Roman"/>
          <w:sz w:val="24"/>
          <w:szCs w:val="24"/>
          <w:lang w:val="en-US"/>
        </w:rPr>
        <w:t>”</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Hidayat","given":"Irfan","non-dropping-particle":"","parse-names":false,"suffix":""},{"dropping-particle":"","family":"Munandar","given":"Aris","non-dropping-particle":"","parse-names":false,"suffix":""}],"id":"ITEM-1","issue":"1","issued":{"date-parts":[["2018"]]},"page":"27-32","title":"IMPROVING ENGLISH VOCABULARY BY USING TOTAL PHYSICAL RESPONSE ( TPR ) METHOD TO THE FIFTH GRADE STUDENTS OF SDN PASIRKALIKI 1 CIMAHI","type":"article-journal","volume":"1"},"uris":["http://www.mendeley.com/documents/?uuid=c9724583-5d3a-4de2-a0cf-c594be0d4b9e"]}],"mendeley":{"formattedCitation":"(Hidayat &amp; Munandar, 2018)","plainTextFormattedCitation":"(Hidayat &amp; Munandar, 2018)"},"properties":{"noteIndex":0},"schema":"https://github.com/citation-style-language/schema/raw/master/csl-citation.json"}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Hidayat</w:t>
      </w:r>
      <w:r>
        <w:rPr>
          <w:rFonts w:ascii="Times New Roman" w:hAnsi="Times New Roman"/>
          <w:noProof/>
          <w:sz w:val="24"/>
          <w:szCs w:val="24"/>
          <w:lang w:val="en-US"/>
        </w:rPr>
        <w:t xml:space="preserve"> &amp; Munandar, 2018)</w:t>
      </w:r>
      <w:r>
        <w:rPr>
          <w:rFonts w:ascii="Times New Roman" w:hAnsi="Times New Roman"/>
          <w:sz w:val="24"/>
          <w:szCs w:val="24"/>
          <w:lang w:val="en-US"/>
        </w:rPr>
        <w:fldChar w:fldCharType="end"/>
      </w:r>
      <w:r>
        <w:rPr>
          <w:rFonts w:ascii="Times New Roman" w:hAnsi="Times New Roman"/>
          <w:sz w:val="24"/>
          <w:szCs w:val="24"/>
          <w:lang w:val="en-US"/>
        </w:rPr>
        <w:t>.</w:t>
      </w:r>
    </w:p>
    <w:p>
      <w:pPr>
        <w:pStyle w:val="style0"/>
        <w:spacing w:lineRule="auto" w:line="240"/>
        <w:ind w:firstLine="720"/>
        <w:rPr>
          <w:rFonts w:ascii="Times New Roman" w:hAnsi="Times New Roman"/>
          <w:sz w:val="24"/>
          <w:szCs w:val="24"/>
          <w:lang w:val="en-US"/>
        </w:rPr>
      </w:pPr>
      <w:r>
        <w:rPr>
          <w:rFonts w:ascii="Times New Roman" w:hAnsi="Times New Roman"/>
          <w:sz w:val="24"/>
          <w:szCs w:val="24"/>
        </w:rPr>
        <w:t>Based on the ex</w:t>
      </w:r>
      <w:r>
        <w:rPr>
          <w:rFonts w:ascii="Times New Roman" w:hAnsi="Times New Roman"/>
          <w:sz w:val="24"/>
          <w:szCs w:val="24"/>
        </w:rPr>
        <w:t>planation above, the writer utilize</w:t>
      </w:r>
      <w:r>
        <w:rPr>
          <w:rFonts w:ascii="Times New Roman" w:hAnsi="Times New Roman"/>
          <w:sz w:val="24"/>
          <w:szCs w:val="24"/>
        </w:rPr>
        <w:t xml:space="preserve"> Total Physical </w:t>
      </w:r>
      <w:r>
        <w:rPr>
          <w:rFonts w:ascii="Times New Roman" w:hAnsi="Times New Roman"/>
          <w:sz w:val="24"/>
          <w:szCs w:val="24"/>
          <w:lang w:val="en-US"/>
        </w:rPr>
        <w:t>Response Method to help students learning Vocabulary mastery</w:t>
      </w:r>
      <w:r>
        <w:rPr>
          <w:rFonts w:ascii="Times New Roman" w:hAnsi="Times New Roman"/>
          <w:sz w:val="24"/>
          <w:szCs w:val="24"/>
          <w:lang w:val="en-US"/>
        </w:rPr>
        <w:t>.</w:t>
      </w:r>
    </w:p>
    <w:p>
      <w:pPr>
        <w:pStyle w:val="style0"/>
        <w:spacing w:after="0" w:lineRule="auto" w:line="240"/>
        <w:ind w:firstLine="720"/>
        <w:jc w:val="both"/>
        <w:rPr>
          <w:rFonts w:ascii="Times New Roman" w:cs="Times New Roman" w:hAnsi="Times New Roman"/>
          <w:sz w:val="24"/>
          <w:szCs w:val="24"/>
          <w:lang w:val="en-US"/>
        </w:rPr>
      </w:pPr>
      <w:r>
        <w:rPr>
          <w:rFonts w:ascii="Times New Roman" w:cs="Times New Roman" w:hAnsi="Times New Roman"/>
          <w:lang w:val="en-US"/>
        </w:rPr>
        <w:t>T</w:t>
      </w:r>
      <w:r>
        <w:rPr>
          <w:rFonts w:ascii="Times New Roman" w:cs="Times New Roman" w:hAnsi="Times New Roman"/>
          <w:lang w:val="en-US"/>
        </w:rPr>
        <w:t>he Total Physical Response Method emphasizes mo</w:t>
      </w:r>
      <w:r>
        <w:rPr>
          <w:rFonts w:ascii="Times New Roman" w:cs="Times New Roman" w:hAnsi="Times New Roman"/>
          <w:lang w:val="en-US"/>
        </w:rPr>
        <w:t xml:space="preserve">tion the learning </w:t>
      </w:r>
      <w:r>
        <w:rPr>
          <w:rFonts w:ascii="Times New Roman" w:cs="Times New Roman" w:hAnsi="Times New Roman"/>
          <w:lang w:val="en-US"/>
        </w:rPr>
        <w:t>studying.the</w:t>
      </w:r>
      <w:r>
        <w:rPr>
          <w:rFonts w:ascii="Times New Roman" w:cs="Times New Roman" w:hAnsi="Times New Roman"/>
          <w:lang w:val="en-US"/>
        </w:rPr>
        <w:t xml:space="preserve"> motion undertake when </w:t>
      </w:r>
      <w:r>
        <w:rPr>
          <w:rFonts w:ascii="Times New Roman" w:cs="Times New Roman" w:hAnsi="Times New Roman"/>
          <w:lang w:val="en-US"/>
        </w:rPr>
        <w:t>studying,at</w:t>
      </w:r>
      <w:r>
        <w:rPr>
          <w:rFonts w:ascii="Times New Roman" w:cs="Times New Roman" w:hAnsi="Times New Roman"/>
          <w:lang w:val="en-US"/>
        </w:rPr>
        <w:t xml:space="preserve"> least make students </w:t>
      </w:r>
      <w:r>
        <w:rPr>
          <w:rFonts w:ascii="Times New Roman" w:cs="Times New Roman" w:hAnsi="Times New Roman"/>
          <w:lang w:val="en-US"/>
        </w:rPr>
        <w:t>straightforwad</w:t>
      </w:r>
      <w:r>
        <w:rPr>
          <w:rFonts w:ascii="Times New Roman" w:cs="Times New Roman" w:hAnsi="Times New Roman"/>
          <w:lang w:val="en-US"/>
        </w:rPr>
        <w:t xml:space="preserve"> to study concerning the </w:t>
      </w:r>
      <w:r>
        <w:rPr>
          <w:rFonts w:ascii="Times New Roman" w:cs="Times New Roman" w:hAnsi="Times New Roman"/>
          <w:lang w:val="en-US"/>
        </w:rPr>
        <w:t>Vocabulary.</w:t>
      </w:r>
      <w:r>
        <w:rPr>
          <w:rFonts w:ascii="Times New Roman" w:cs="Times New Roman" w:hAnsi="Times New Roman"/>
          <w:lang w:val="en-US"/>
        </w:rPr>
        <w:t>the</w:t>
      </w:r>
      <w:r>
        <w:rPr>
          <w:rFonts w:ascii="Times New Roman" w:cs="Times New Roman" w:hAnsi="Times New Roman"/>
          <w:lang w:val="en-US"/>
        </w:rPr>
        <w:t xml:space="preserve"> movement while learning makes students rapidly responds to what the teacher instruct.</w:t>
      </w:r>
      <w:r>
        <w:t xml:space="preserve"> </w:t>
      </w:r>
      <w:r>
        <w:rPr>
          <w:lang w:val="en-US"/>
        </w:rPr>
        <w:t>“</w:t>
      </w:r>
      <w:r>
        <w:rPr>
          <w:rFonts w:ascii="Times New Roman" w:cs="Times New Roman" w:hAnsi="Times New Roman"/>
          <w:sz w:val="24"/>
          <w:szCs w:val="24"/>
          <w:lang w:val="en-US"/>
        </w:rPr>
        <w:t>this</w:t>
      </w:r>
      <w:r>
        <w:rPr>
          <w:rFonts w:ascii="Times New Roman" w:cs="Times New Roman" w:hAnsi="Times New Roman"/>
          <w:sz w:val="24"/>
          <w:szCs w:val="24"/>
          <w:lang w:val="en-US"/>
        </w:rPr>
        <w:t xml:space="preserve"> Total Physical Response Method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is convenient</w:t>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t xml:space="preserve">lightweight in terms of draw upon parlance </w:t>
      </w:r>
      <w:r>
        <w:rPr>
          <w:rFonts w:ascii="Times New Roman" w:cs="Times New Roman" w:hAnsi="Times New Roman"/>
          <w:sz w:val="24"/>
          <w:szCs w:val="24"/>
          <w:lang w:val="en-US"/>
        </w:rPr>
        <w:t xml:space="preserve"> as well comprise</w:t>
      </w:r>
      <w:r>
        <w:rPr>
          <w:rFonts w:ascii="Times New Roman" w:cs="Times New Roman" w:hAnsi="Times New Roman"/>
          <w:sz w:val="24"/>
          <w:szCs w:val="24"/>
          <w:lang w:val="en-US"/>
        </w:rPr>
        <w:t xml:space="preserve"> elemen</w:t>
      </w:r>
      <w:r>
        <w:rPr>
          <w:rFonts w:ascii="Times New Roman" w:cs="Times New Roman" w:hAnsi="Times New Roman"/>
          <w:sz w:val="24"/>
          <w:szCs w:val="24"/>
          <w:lang w:val="en-US"/>
        </w:rPr>
        <w:t xml:space="preserve">ts of game motion so that it could alleviate </w:t>
      </w:r>
      <w:r>
        <w:rPr>
          <w:rFonts w:ascii="Times New Roman" w:cs="Times New Roman" w:hAnsi="Times New Roman"/>
          <w:sz w:val="24"/>
          <w:szCs w:val="24"/>
          <w:lang w:val="en-US"/>
        </w:rPr>
        <w:t>presure</w:t>
      </w:r>
      <w:r>
        <w:rPr>
          <w:rFonts w:ascii="Times New Roman" w:cs="Times New Roman" w:hAnsi="Times New Roman"/>
          <w:sz w:val="24"/>
          <w:szCs w:val="24"/>
          <w:lang w:val="en-US"/>
        </w:rPr>
        <w:t xml:space="preserve"> the learners in that </w:t>
      </w:r>
      <w:r>
        <w:rPr>
          <w:rFonts w:ascii="Times New Roman" w:cs="Times New Roman" w:hAnsi="Times New Roman"/>
          <w:sz w:val="24"/>
          <w:szCs w:val="24"/>
          <w:lang w:val="en-US"/>
        </w:rPr>
        <w:t xml:space="preserve">of </w:t>
      </w:r>
      <w:r>
        <w:rPr>
          <w:rFonts w:ascii="Times New Roman" w:cs="Times New Roman" w:hAnsi="Times New Roman"/>
          <w:sz w:val="24"/>
          <w:szCs w:val="24"/>
          <w:lang w:val="en-US"/>
        </w:rPr>
        <w:t>the matter</w:t>
      </w:r>
      <w:r>
        <w:rPr>
          <w:rFonts w:ascii="Times New Roman" w:cs="Times New Roman" w:hAnsi="Times New Roman"/>
          <w:sz w:val="24"/>
          <w:szCs w:val="24"/>
          <w:lang w:val="en-US"/>
        </w:rPr>
        <w:t xml:space="preserve"> faced in their lessons especially w</w:t>
      </w:r>
      <w:r>
        <w:rPr>
          <w:rFonts w:ascii="Times New Roman" w:cs="Times New Roman" w:hAnsi="Times New Roman"/>
          <w:sz w:val="24"/>
          <w:szCs w:val="24"/>
          <w:lang w:val="en-US"/>
        </w:rPr>
        <w:t>hen learning a foreign language”</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Rachmijati","given":"Cynantia","non-dropping-particle":"","parse-names":false,"suffix":""},{"dropping-particle":"","family":"Anggraeni","given":"Anita","non-dropping-particle":"","parse-names":false,"suffix":""},{"dropping-particle":"","family":"Apriliyanti","given":"Lista Dewi","non-dropping-particle":"","parse-names":false,"suffix":""}],"id":"ITEM-1","issued":{"date-parts":[["2019"]]},"page":"155-165","title":"PELATIHAN METODE TPR UNTUK MENINGKATKAN KEMAMPUAN BERBICARA DAN KREATIVITAS SISWA DI TINGKAT SMP, DESA JALANCAGAK, KABUPATEN SUBANG","type":"article-journal","volume":"2"},"uris":["http://www.mendeley.com/documents/?uuid=0edcb1f2-4992-4ae4-9b48-cb867275a6fc"]}],"mendeley":{"formattedCitation":"(Rachmijati et al., 2019)","plainTextFormattedCitation":"(Rachmijati et al., 2019)","previouslyFormattedCitation":"(Rachmijati et al., 2019)"},"properties":{"noteIndex":0},"schema":"https://github.com/citation-style-language/schema/raw/master/csl-citation.json"}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w:t>
      </w:r>
      <w:r>
        <w:rPr>
          <w:rFonts w:ascii="Times New Roman" w:cs="Times New Roman" w:hAnsi="Times New Roman"/>
          <w:noProof/>
          <w:sz w:val="24"/>
          <w:szCs w:val="24"/>
          <w:lang w:val="en-US"/>
        </w:rPr>
        <w:t>Rachmijati</w:t>
      </w:r>
      <w:r>
        <w:rPr>
          <w:rFonts w:ascii="Times New Roman" w:cs="Times New Roman" w:hAnsi="Times New Roman"/>
          <w:noProof/>
          <w:sz w:val="24"/>
          <w:szCs w:val="24"/>
          <w:lang w:val="en-US"/>
        </w:rPr>
        <w:t xml:space="preserve"> et al., 2019)</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p>
    <w:p>
      <w:pPr>
        <w:pStyle w:val="style0"/>
        <w:spacing w:after="0" w:lineRule="auto" w:line="240"/>
        <w:jc w:val="both"/>
        <w:rPr>
          <w:rFonts w:ascii="Times New Roman" w:cs="Times New Roman" w:hAnsi="Times New Roman"/>
          <w:sz w:val="24"/>
          <w:szCs w:val="24"/>
          <w:lang w:val="en-US"/>
        </w:rPr>
      </w:pP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1</w:t>
      </w:r>
      <w:r>
        <w:rPr>
          <w:rFonts w:ascii="Times New Roman" w:cs="Times New Roman" w:hAnsi="Times New Roman"/>
          <w:sz w:val="24"/>
          <w:szCs w:val="24"/>
          <w:lang w:val="en-US"/>
        </w:rPr>
        <w:t>.</w:t>
      </w:r>
      <w:r>
        <w:rPr>
          <w:rFonts w:ascii="Times New Roman" w:cs="Times New Roman" w:hAnsi="Times New Roman"/>
          <w:sz w:val="24"/>
          <w:szCs w:val="24"/>
          <w:lang w:val="en-US"/>
        </w:rPr>
        <w:t>Vocabulary</w:t>
      </w: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w:t>
      </w:r>
      <w:r>
        <w:rPr>
          <w:rFonts w:ascii="Times New Roman" w:cs="Times New Roman" w:hAnsi="Times New Roman"/>
          <w:sz w:val="24"/>
          <w:szCs w:val="24"/>
          <w:lang w:val="en-US"/>
        </w:rPr>
        <w:t>Mastering vocabulary deals with learning words at the first</w:t>
      </w:r>
      <w:r>
        <w:rPr>
          <w:rFonts w:ascii="Times New Roman" w:cs="Times New Roman" w:hAnsi="Times New Roman"/>
          <w:sz w:val="24"/>
          <w:szCs w:val="24"/>
          <w:lang w:val="en-US"/>
        </w:rPr>
        <w:t>”</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{"citationItems":[{"id":"ITEM-1","itemData":{"author":[{"dropping-particle":"","family":"Parmawati","given":"Aseptiana","non-dropping-particle":"","parse-names":false,"suffix":""}],"id":"ITEM-1","issued":{"date-parts":[["2018"]]},"title":"U SING M AGIC S ENTENCES T ECHNIQUE TO I MPROVE S TUDENTS ’ V OCABULARY ( C LASSROOM A CTION R ESEARCH IN THE F IRST S EMESTER S TUDENTS OF IKIP S ILIWANGI B ANDUNG )","type":"article-journal"},"uris":["http://www.mendeley.com/documents/?uuid=2d2767bc-f480-4166-902e-7c7193217208"]}],"mendeley":{"formattedCitation":"(Parmawati, 2018)","plainTextFormattedCitation":"(Parmawati, 2018)","previouslyFormattedCitation":"(Parmawati, 2018)"},"properties":{"noteIndex":0},"schema":"https://github.com/citation-style-language/schema/raw/master/csl-citation.json"}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w:t>
      </w:r>
      <w:r>
        <w:rPr>
          <w:rFonts w:ascii="Times New Roman" w:cs="Times New Roman" w:hAnsi="Times New Roman"/>
          <w:noProof/>
          <w:sz w:val="24"/>
          <w:szCs w:val="24"/>
          <w:lang w:val="en-US"/>
        </w:rPr>
        <w:t>Parmawati</w:t>
      </w:r>
      <w:r>
        <w:rPr>
          <w:rFonts w:ascii="Times New Roman" w:cs="Times New Roman" w:hAnsi="Times New Roman"/>
          <w:noProof/>
          <w:sz w:val="24"/>
          <w:szCs w:val="24"/>
          <w:lang w:val="en-US"/>
        </w:rPr>
        <w:t>, 2018)</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.V</w:t>
      </w:r>
      <w:r>
        <w:rPr>
          <w:rFonts w:ascii="Times New Roman" w:cs="Times New Roman" w:hAnsi="Times New Roman"/>
          <w:sz w:val="24"/>
          <w:szCs w:val="24"/>
          <w:lang w:val="en-US"/>
        </w:rPr>
        <w:t xml:space="preserve">ocabulary are words that we have to savvy </w:t>
      </w:r>
      <w:r>
        <w:rPr>
          <w:rFonts w:ascii="Times New Roman" w:cs="Times New Roman" w:hAnsi="Times New Roman"/>
          <w:sz w:val="24"/>
          <w:szCs w:val="24"/>
          <w:lang w:val="en-US"/>
        </w:rPr>
        <w:t>to speech</w:t>
      </w:r>
      <w:r>
        <w:rPr>
          <w:rFonts w:ascii="Times New Roman" w:cs="Times New Roman" w:hAnsi="Times New Roman"/>
          <w:sz w:val="24"/>
          <w:szCs w:val="24"/>
          <w:lang w:val="en-US"/>
        </w:rPr>
        <w:t xml:space="preserve"> effectively.in </w:t>
      </w:r>
      <w:r>
        <w:rPr>
          <w:rFonts w:ascii="Times New Roman" w:cs="Times New Roman" w:hAnsi="Times New Roman"/>
          <w:sz w:val="24"/>
          <w:szCs w:val="24"/>
          <w:lang w:val="en-US"/>
        </w:rPr>
        <w:t>overall</w:t>
      </w:r>
      <w:r>
        <w:rPr>
          <w:rFonts w:ascii="Times New Roman" w:cs="Times New Roman" w:hAnsi="Times New Roman"/>
          <w:sz w:val="24"/>
          <w:szCs w:val="24"/>
          <w:lang w:val="en-US"/>
        </w:rPr>
        <w:t>,</w:t>
      </w:r>
      <w:r>
        <w:rPr>
          <w:rFonts w:ascii="Times New Roman" w:cs="Times New Roman" w:hAnsi="Times New Roman"/>
          <w:sz w:val="24"/>
          <w:szCs w:val="24"/>
          <w:lang w:val="en-US"/>
        </w:rPr>
        <w:t>the</w:t>
      </w:r>
      <w:r>
        <w:rPr>
          <w:rFonts w:ascii="Times New Roman" w:cs="Times New Roman" w:hAnsi="Times New Roman"/>
          <w:sz w:val="24"/>
          <w:szCs w:val="24"/>
          <w:lang w:val="en-US"/>
        </w:rPr>
        <w:t xml:space="preserve"> amount of Vocabul</w:t>
      </w:r>
      <w:r>
        <w:rPr>
          <w:rFonts w:ascii="Times New Roman" w:cs="Times New Roman" w:hAnsi="Times New Roman"/>
          <w:sz w:val="24"/>
          <w:szCs w:val="24"/>
          <w:lang w:val="en-US"/>
        </w:rPr>
        <w:t xml:space="preserve">ary that is mastered can bolster </w:t>
      </w:r>
      <w:r>
        <w:rPr>
          <w:rFonts w:ascii="Times New Roman" w:cs="Times New Roman" w:hAnsi="Times New Roman"/>
          <w:sz w:val="24"/>
          <w:szCs w:val="24"/>
          <w:lang w:val="en-US"/>
        </w:rPr>
        <w:t xml:space="preserve">us to talk with other </w:t>
      </w:r>
      <w:r>
        <w:rPr>
          <w:rFonts w:ascii="Times New Roman" w:cs="Times New Roman" w:hAnsi="Times New Roman"/>
          <w:sz w:val="24"/>
          <w:szCs w:val="24"/>
          <w:lang w:val="en-US"/>
        </w:rPr>
        <w:t>parties.language</w:t>
      </w:r>
      <w:r>
        <w:rPr>
          <w:rFonts w:ascii="Times New Roman" w:cs="Times New Roman" w:hAnsi="Times New Roman"/>
          <w:sz w:val="24"/>
          <w:szCs w:val="24"/>
          <w:lang w:val="en-US"/>
        </w:rPr>
        <w:t xml:space="preserve"> and Vocabulary cannot be </w:t>
      </w:r>
      <w:r>
        <w:rPr>
          <w:rFonts w:ascii="Times New Roman" w:cs="Times New Roman" w:hAnsi="Times New Roman"/>
          <w:sz w:val="24"/>
          <w:szCs w:val="24"/>
          <w:lang w:val="en-US"/>
        </w:rPr>
        <w:t>sequestered,if</w:t>
      </w:r>
      <w:r>
        <w:rPr>
          <w:rFonts w:ascii="Times New Roman" w:cs="Times New Roman" w:hAnsi="Times New Roman"/>
          <w:sz w:val="24"/>
          <w:szCs w:val="24"/>
          <w:lang w:val="en-US"/>
        </w:rPr>
        <w:t xml:space="preserve"> you want </w:t>
      </w:r>
      <w:r>
        <w:rPr>
          <w:rFonts w:ascii="Times New Roman" w:cs="Times New Roman" w:hAnsi="Times New Roman"/>
          <w:sz w:val="24"/>
          <w:szCs w:val="24"/>
          <w:lang w:val="en-US"/>
        </w:rPr>
        <w:t xml:space="preserve">to be clever in </w:t>
      </w:r>
      <w:r>
        <w:rPr>
          <w:rFonts w:ascii="Times New Roman" w:cs="Times New Roman" w:hAnsi="Times New Roman"/>
          <w:sz w:val="24"/>
          <w:szCs w:val="24"/>
          <w:lang w:val="en-US"/>
        </w:rPr>
        <w:t>language,we</w:t>
      </w:r>
      <w:r>
        <w:rPr>
          <w:rFonts w:ascii="Times New Roman" w:cs="Times New Roman" w:hAnsi="Times New Roman"/>
          <w:sz w:val="24"/>
          <w:szCs w:val="24"/>
          <w:lang w:val="en-US"/>
        </w:rPr>
        <w:t xml:space="preserve"> have to</w:t>
      </w:r>
      <w:r>
        <w:rPr>
          <w:rFonts w:ascii="Times New Roman" w:cs="Times New Roman" w:hAnsi="Times New Roman"/>
          <w:sz w:val="24"/>
          <w:szCs w:val="24"/>
          <w:lang w:val="en-US"/>
        </w:rPr>
        <w:t xml:space="preserve"> master a lot of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Vocabulary.Although</w:t>
      </w:r>
      <w:r>
        <w:rPr>
          <w:rFonts w:ascii="Times New Roman" w:cs="Times New Roman" w:hAnsi="Times New Roman"/>
          <w:sz w:val="24"/>
          <w:szCs w:val="24"/>
          <w:lang w:val="en-US"/>
        </w:rPr>
        <w:t xml:space="preserve"> Vocabulary is crucial to </w:t>
      </w:r>
      <w:r>
        <w:rPr>
          <w:rFonts w:ascii="Times New Roman" w:cs="Times New Roman" w:hAnsi="Times New Roman"/>
          <w:sz w:val="24"/>
          <w:szCs w:val="24"/>
          <w:lang w:val="en-US"/>
        </w:rPr>
        <w:t xml:space="preserve">study and </w:t>
      </w:r>
      <w:r>
        <w:rPr>
          <w:rFonts w:ascii="Times New Roman" w:cs="Times New Roman" w:hAnsi="Times New Roman"/>
          <w:sz w:val="24"/>
          <w:szCs w:val="24"/>
          <w:lang w:val="en-US"/>
        </w:rPr>
        <w:t>master,there</w:t>
      </w:r>
      <w:r>
        <w:rPr>
          <w:rFonts w:ascii="Times New Roman" w:cs="Times New Roman" w:hAnsi="Times New Roman"/>
          <w:sz w:val="24"/>
          <w:szCs w:val="24"/>
          <w:lang w:val="en-US"/>
        </w:rPr>
        <w:t xml:space="preserve"> are as yet even though they vir</w:t>
      </w:r>
      <w:r>
        <w:rPr>
          <w:rFonts w:ascii="Times New Roman" w:cs="Times New Roman" w:hAnsi="Times New Roman"/>
          <w:sz w:val="24"/>
          <w:szCs w:val="24"/>
          <w:lang w:val="en-US"/>
        </w:rPr>
        <w:t xml:space="preserve">tually know the impact of not studying Vocabulary should be taught in a unique </w:t>
      </w:r>
      <w:r>
        <w:rPr>
          <w:rFonts w:ascii="Times New Roman" w:cs="Times New Roman" w:hAnsi="Times New Roman"/>
          <w:sz w:val="24"/>
          <w:szCs w:val="24"/>
          <w:lang w:val="en-US"/>
        </w:rPr>
        <w:t>way,so</w:t>
      </w:r>
      <w:r>
        <w:rPr>
          <w:rFonts w:ascii="Times New Roman" w:cs="Times New Roman" w:hAnsi="Times New Roman"/>
          <w:sz w:val="24"/>
          <w:szCs w:val="24"/>
          <w:lang w:val="en-US"/>
        </w:rPr>
        <w:t xml:space="preserve"> that students can </w:t>
      </w:r>
      <w:r>
        <w:rPr>
          <w:rFonts w:ascii="Times New Roman" w:cs="Times New Roman" w:hAnsi="Times New Roman"/>
          <w:sz w:val="24"/>
          <w:szCs w:val="24"/>
          <w:lang w:val="en-US"/>
        </w:rPr>
        <w:t>e</w:t>
      </w:r>
      <w:r>
        <w:rPr>
          <w:rFonts w:ascii="Times New Roman" w:cs="Times New Roman" w:hAnsi="Times New Roman"/>
          <w:sz w:val="24"/>
          <w:szCs w:val="24"/>
          <w:lang w:val="en-US"/>
        </w:rPr>
        <w:t>asly</w:t>
      </w:r>
      <w:r>
        <w:rPr>
          <w:rFonts w:ascii="Times New Roman" w:cs="Times New Roman" w:hAnsi="Times New Roman"/>
          <w:sz w:val="24"/>
          <w:szCs w:val="24"/>
          <w:lang w:val="en-US"/>
        </w:rPr>
        <w:t xml:space="preserve"> imbibe</w:t>
      </w:r>
      <w:r>
        <w:rPr>
          <w:rFonts w:ascii="Times New Roman" w:cs="Times New Roman" w:hAnsi="Times New Roman"/>
          <w:sz w:val="24"/>
          <w:szCs w:val="24"/>
          <w:lang w:val="en-US"/>
        </w:rPr>
        <w:t xml:space="preserve"> the lessons </w:t>
      </w:r>
      <w:r>
        <w:rPr>
          <w:rFonts w:ascii="Times New Roman" w:cs="Times New Roman" w:hAnsi="Times New Roman"/>
          <w:sz w:val="24"/>
          <w:szCs w:val="24"/>
          <w:lang w:val="en-US"/>
        </w:rPr>
        <w:t>delivered.can</w:t>
      </w:r>
      <w:r>
        <w:rPr>
          <w:rFonts w:ascii="Times New Roman" w:cs="Times New Roman" w:hAnsi="Times New Roman"/>
          <w:sz w:val="24"/>
          <w:szCs w:val="24"/>
          <w:lang w:val="en-US"/>
        </w:rPr>
        <w:t xml:space="preserve"> make use of</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modest </w:t>
      </w:r>
      <w:r>
        <w:rPr>
          <w:rFonts w:ascii="Times New Roman" w:cs="Times New Roman" w:hAnsi="Times New Roman"/>
          <w:sz w:val="24"/>
          <w:szCs w:val="24"/>
          <w:lang w:val="en-US"/>
        </w:rPr>
        <w:t>methods but stu</w:t>
      </w:r>
      <w:r>
        <w:rPr>
          <w:rFonts w:ascii="Times New Roman" w:cs="Times New Roman" w:hAnsi="Times New Roman"/>
          <w:sz w:val="24"/>
          <w:szCs w:val="24"/>
          <w:lang w:val="en-US"/>
        </w:rPr>
        <w:t>dents respond rapid</w:t>
      </w:r>
      <w:r>
        <w:rPr>
          <w:rFonts w:ascii="Times New Roman" w:cs="Times New Roman" w:hAnsi="Times New Roman"/>
          <w:sz w:val="24"/>
          <w:szCs w:val="24"/>
          <w:lang w:val="en-US"/>
        </w:rPr>
        <w:t>ly.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w:t>
      </w:r>
      <w:r>
        <w:rPr>
          <w:rFonts w:ascii="Times New Roman" w:cs="Times New Roman" w:hAnsi="Times New Roman"/>
          <w:sz w:val="24"/>
          <w:szCs w:val="24"/>
          <w:lang w:val="en-US"/>
        </w:rPr>
        <w:t>Vocabulary is amount of word</w:t>
      </w:r>
      <w:r>
        <w:rPr>
          <w:rFonts w:ascii="Times New Roman" w:cs="Times New Roman" w:hAnsi="Times New Roman"/>
          <w:sz w:val="24"/>
          <w:szCs w:val="24"/>
          <w:lang w:val="en-US"/>
        </w:rPr>
        <w:t xml:space="preserve"> in that language used for expressing mind</w:t>
      </w:r>
      <w:r>
        <w:rPr>
          <w:rFonts w:ascii="Times New Roman" w:cs="Times New Roman" w:hAnsi="Times New Roman"/>
          <w:sz w:val="24"/>
          <w:szCs w:val="24"/>
          <w:lang w:val="en-US"/>
        </w:rPr>
        <w:t>”</w:t>
      </w:r>
      <w:r>
        <w:rPr>
          <w:rFonts w:ascii="Times New Roman" w:cs="Times New Roman" w:hAnsi="Times New Roman"/>
          <w:sz w:val="24"/>
          <w:szCs w:val="24"/>
          <w:lang w:val="en-US"/>
        </w:rPr>
        <w:fldChar w:fldCharType="begin"/>
      </w:r>
      <w:r>
        <w:rPr>
          <w:rFonts w:ascii="Times New Roman" w:cs="Times New Roman" w:hAnsi="Times New Roman"/>
          <w:sz w:val="24"/>
          <w:szCs w:val="24"/>
          <w:lang w:val="en-US"/>
        </w:rPr>
        <w:instrText>ADDIN CSL_CITATION {"citationItems":[{"id":"ITEM-1","itemData":{"author":[{"dropping-particle":"","family":"Ikhwati, A. Megawati","given":"E","non-dropping-particle":"","parse-names":false,"suffix":""}],"id":"ITEM-1","issue":"01","issued":{"date-parts":[["2018"]]},"page":"11-19","title":"EFEKTIVITAS MODEL PEMBELAJARAN TPR (TOTAL PHYSICAL RESPONSE) DALAM PENGAJARAN BAHASA INGGRIS","type":"article-journal","volume":"10"},"uris":["http://www.mendeley.com/documents/?uuid=c755fdee-1562-4099-bcd0-0cfb13d55028"]}],"mendeley":{"formattedCitation":"(Ikhwati, A. Megawati, 2018)","plainTextFormattedCitation":"(Ikhwati, A. Megawati, 2018)","previouslyFormattedCitation":"(Ikhwati, A. Megawati, 2018)"},"properties":{"noteIndex":0},"schema":"https://github.com/citation-style-language/schema/raw/master/csl-citation.json"}</w:instrText>
      </w:r>
      <w:r>
        <w:rPr>
          <w:rFonts w:ascii="Times New Roman" w:cs="Times New Roman" w:hAnsi="Times New Roman"/>
          <w:sz w:val="24"/>
          <w:szCs w:val="24"/>
          <w:lang w:val="en-US"/>
        </w:rPr>
        <w:fldChar w:fldCharType="separate"/>
      </w:r>
      <w:r>
        <w:rPr>
          <w:rFonts w:ascii="Times New Roman" w:cs="Times New Roman" w:hAnsi="Times New Roman"/>
          <w:noProof/>
          <w:sz w:val="24"/>
          <w:szCs w:val="24"/>
          <w:lang w:val="en-US"/>
        </w:rPr>
        <w:t>(</w:t>
      </w:r>
      <w:r>
        <w:rPr>
          <w:rFonts w:ascii="Times New Roman" w:cs="Times New Roman" w:hAnsi="Times New Roman"/>
          <w:noProof/>
          <w:sz w:val="24"/>
          <w:szCs w:val="24"/>
          <w:lang w:val="en-US"/>
        </w:rPr>
        <w:t>Ikhwati</w:t>
      </w:r>
      <w:r>
        <w:rPr>
          <w:rFonts w:ascii="Times New Roman" w:cs="Times New Roman" w:hAnsi="Times New Roman"/>
          <w:noProof/>
          <w:sz w:val="24"/>
          <w:szCs w:val="24"/>
          <w:lang w:val="en-US"/>
        </w:rPr>
        <w:t>, A. Megawati, 2018)</w:t>
      </w:r>
      <w:r>
        <w:rPr>
          <w:rFonts w:ascii="Times New Roman" w:cs="Times New Roman" w:hAnsi="Times New Roman"/>
          <w:sz w:val="24"/>
          <w:szCs w:val="24"/>
          <w:lang w:val="en-US"/>
        </w:rPr>
        <w:fldChar w:fldCharType="end"/>
      </w:r>
      <w:r>
        <w:rPr>
          <w:rFonts w:ascii="Times New Roman" w:cs="Times New Roman" w:hAnsi="Times New Roman"/>
          <w:sz w:val="24"/>
          <w:szCs w:val="24"/>
          <w:lang w:val="en-US"/>
        </w:rPr>
        <w:t>.</w:t>
      </w:r>
      <w:r>
        <w:rPr>
          <w:rFonts w:ascii="Times New Roman" w:cs="Times New Roman" w:hAnsi="Times New Roman"/>
          <w:sz w:val="24"/>
          <w:szCs w:val="24"/>
          <w:lang w:val="en-US"/>
        </w:rPr>
        <w:t>Vocabulary is a collection of w</w:t>
      </w:r>
      <w:r>
        <w:rPr>
          <w:rFonts w:ascii="Times New Roman" w:cs="Times New Roman" w:hAnsi="Times New Roman"/>
          <w:sz w:val="24"/>
          <w:szCs w:val="24"/>
          <w:lang w:val="en-US"/>
        </w:rPr>
        <w:t>ords from languages that have to overpowered</w:t>
      </w:r>
      <w:r>
        <w:rPr>
          <w:rFonts w:ascii="Times New Roman" w:cs="Times New Roman" w:hAnsi="Times New Roman"/>
          <w:sz w:val="24"/>
          <w:szCs w:val="24"/>
          <w:lang w:val="en-US"/>
        </w:rPr>
        <w:t xml:space="preserve"> and used in communication.</w:t>
      </w:r>
      <w:r>
        <w:rPr>
          <w:rFonts w:ascii="Times New Roman" w:cs="Times New Roman" w:hAnsi="Times New Roman"/>
          <w:sz w:val="24"/>
          <w:szCs w:val="24"/>
          <w:lang w:val="en-US"/>
        </w:rPr>
        <w:t xml:space="preserve"> </w:t>
      </w:r>
    </w:p>
    <w:p>
      <w:pPr>
        <w:pStyle w:val="style0"/>
        <w:spacing w:after="0" w:lineRule="auto" w:line="240"/>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highest ability that must be understood and </w:t>
      </w:r>
      <w:r>
        <w:rPr>
          <w:rFonts w:ascii="Times New Roman" w:cs="Times New Roman" w:hAnsi="Times New Roman"/>
          <w:sz w:val="24"/>
          <w:szCs w:val="24"/>
          <w:lang w:val="en-US"/>
        </w:rPr>
        <w:t>mastered,especially</w:t>
      </w:r>
      <w:r>
        <w:rPr>
          <w:rFonts w:ascii="Times New Roman" w:cs="Times New Roman" w:hAnsi="Times New Roman"/>
          <w:sz w:val="24"/>
          <w:szCs w:val="24"/>
          <w:lang w:val="en-US"/>
        </w:rPr>
        <w:t xml:space="preserve"> for readers and </w:t>
      </w:r>
      <w:r>
        <w:rPr>
          <w:rFonts w:ascii="Times New Roman" w:cs="Times New Roman" w:hAnsi="Times New Roman"/>
          <w:sz w:val="24"/>
          <w:szCs w:val="24"/>
          <w:lang w:val="en-US"/>
        </w:rPr>
        <w:t>writers,namely</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Vocabulary,Vocabulary</w:t>
      </w:r>
      <w:r>
        <w:rPr>
          <w:rFonts w:ascii="Times New Roman" w:cs="Times New Roman" w:hAnsi="Times New Roman"/>
          <w:sz w:val="24"/>
          <w:szCs w:val="24"/>
          <w:lang w:val="en-US"/>
        </w:rPr>
        <w:t xml:space="preserve"> is a word arranged in a dictionary with a brief </w:t>
      </w:r>
      <w:r>
        <w:rPr>
          <w:rFonts w:ascii="Times New Roman" w:cs="Times New Roman" w:hAnsi="Times New Roman"/>
          <w:sz w:val="24"/>
          <w:szCs w:val="24"/>
          <w:lang w:val="en-US"/>
        </w:rPr>
        <w:t>explanation,Vocabulary</w:t>
      </w:r>
      <w:r>
        <w:rPr>
          <w:rFonts w:ascii="Times New Roman" w:cs="Times New Roman" w:hAnsi="Times New Roman"/>
          <w:sz w:val="24"/>
          <w:szCs w:val="24"/>
          <w:lang w:val="en-US"/>
        </w:rPr>
        <w:t xml:space="preserve"> is also widely used in a </w:t>
      </w:r>
      <w:r>
        <w:rPr>
          <w:rFonts w:ascii="Times New Roman" w:cs="Times New Roman" w:hAnsi="Times New Roman"/>
          <w:sz w:val="24"/>
          <w:szCs w:val="24"/>
          <w:lang w:val="en-US"/>
        </w:rPr>
        <w:t>study,in</w:t>
      </w:r>
      <w:r>
        <w:rPr>
          <w:rFonts w:ascii="Times New Roman" w:cs="Times New Roman" w:hAnsi="Times New Roman"/>
          <w:sz w:val="24"/>
          <w:szCs w:val="24"/>
          <w:lang w:val="en-US"/>
        </w:rPr>
        <w:t xml:space="preserve"> the form of a series of words arranged in order by the </w:t>
      </w:r>
      <w:r>
        <w:rPr>
          <w:rFonts w:ascii="Times New Roman" w:cs="Times New Roman" w:hAnsi="Times New Roman"/>
          <w:sz w:val="24"/>
          <w:szCs w:val="24"/>
          <w:lang w:val="en-US"/>
        </w:rPr>
        <w:t>author.</w:t>
      </w:r>
      <w:r>
        <w:rPr>
          <w:rFonts w:ascii="Times New Roman" w:cs="Times New Roman" w:hAnsi="Times New Roman"/>
          <w:sz w:val="24"/>
          <w:szCs w:val="24"/>
          <w:lang w:val="en-US"/>
        </w:rPr>
        <w:t>While</w:t>
      </w:r>
      <w:r>
        <w:rPr>
          <w:rFonts w:ascii="Times New Roman" w:cs="Times New Roman" w:hAnsi="Times New Roman"/>
          <w:sz w:val="24"/>
          <w:szCs w:val="24"/>
          <w:lang w:val="en-US"/>
        </w:rPr>
        <w:t xml:space="preserve"> according to Murcia (2001: 285) as cited in </w:t>
      </w:r>
      <w:r>
        <w:rPr>
          <w:rFonts w:ascii="Times New Roman" w:cs="Times New Roman" w:hAnsi="Times New Roman"/>
          <w:sz w:val="24"/>
          <w:szCs w:val="24"/>
          <w:lang w:val="en-US"/>
        </w:rPr>
        <w:t>Parmawati</w:t>
      </w:r>
      <w:r>
        <w:rPr>
          <w:rFonts w:ascii="Times New Roman" w:cs="Times New Roman" w:hAnsi="Times New Roman"/>
          <w:sz w:val="24"/>
          <w:szCs w:val="24"/>
          <w:lang w:val="en-US"/>
        </w:rPr>
        <w:t xml:space="preserve"> (2018) </w:t>
      </w:r>
      <w:r>
        <w:rPr>
          <w:rFonts w:ascii="Times New Roman" w:cs="Times New Roman" w:hAnsi="Times New Roman"/>
          <w:sz w:val="24"/>
          <w:szCs w:val="24"/>
          <w:lang w:val="en-US"/>
        </w:rPr>
        <w:t>vocabulary studying is umbilical to parlance</w:t>
      </w:r>
      <w:r>
        <w:rPr>
          <w:rFonts w:ascii="Times New Roman" w:cs="Times New Roman" w:hAnsi="Times New Roman"/>
          <w:sz w:val="24"/>
          <w:szCs w:val="24"/>
          <w:lang w:val="en-US"/>
        </w:rPr>
        <w:t xml:space="preserve"> acquisition,</w:t>
      </w:r>
      <w:r>
        <w:rPr>
          <w:rFonts w:ascii="Times New Roman" w:cs="Times New Roman" w:hAnsi="Times New Roman"/>
          <w:sz w:val="24"/>
          <w:szCs w:val="24"/>
          <w:lang w:val="en-US"/>
        </w:rPr>
        <w:t xml:space="preserve"> what the parlance</w:t>
      </w:r>
      <w:r>
        <w:rPr>
          <w:rFonts w:ascii="Times New Roman" w:cs="Times New Roman" w:hAnsi="Times New Roman"/>
          <w:sz w:val="24"/>
          <w:szCs w:val="24"/>
          <w:lang w:val="en-US"/>
        </w:rPr>
        <w:t xml:space="preserve"> is first, second, or foreign.</w:t>
      </w:r>
    </w:p>
    <w:p>
      <w:pPr>
        <w:pStyle w:val="style0"/>
        <w:spacing w:lineRule="auto" w:line="240"/>
        <w:ind w:firstLine="720"/>
        <w:jc w:val="both"/>
        <w:rPr>
          <w:rFonts w:ascii="Times New Roman" w:hAnsi="Times New Roman"/>
          <w:sz w:val="24"/>
          <w:szCs w:val="24"/>
          <w:lang w:val="en-US"/>
        </w:rPr>
      </w:pPr>
      <w:r>
        <w:rPr>
          <w:rFonts w:ascii="Times New Roman" w:hAnsi="Times New Roman"/>
          <w:sz w:val="24"/>
          <w:szCs w:val="24"/>
        </w:rPr>
        <w:t xml:space="preserve">Teaching </w:t>
      </w:r>
      <w:r>
        <w:rPr>
          <w:rFonts w:ascii="Times New Roman" w:hAnsi="Times New Roman"/>
          <w:sz w:val="24"/>
          <w:szCs w:val="24"/>
          <w:lang w:val="en-US"/>
        </w:rPr>
        <w:t>V</w:t>
      </w:r>
      <w:r>
        <w:rPr>
          <w:rFonts w:ascii="Times New Roman" w:hAnsi="Times New Roman"/>
          <w:sz w:val="24"/>
          <w:szCs w:val="24"/>
        </w:rPr>
        <w:t>ocabulary means</w:t>
      </w:r>
      <w:r>
        <w:rPr>
          <w:rFonts w:ascii="Times New Roman" w:hAnsi="Times New Roman"/>
          <w:sz w:val="24"/>
          <w:szCs w:val="24"/>
        </w:rPr>
        <w:t xml:space="preserve"> activities carried out to study</w:t>
      </w:r>
      <w:r>
        <w:rPr>
          <w:rFonts w:ascii="Times New Roman" w:hAnsi="Times New Roman"/>
          <w:sz w:val="24"/>
          <w:szCs w:val="24"/>
        </w:rPr>
        <w:t xml:space="preserve"> how to produce vocabulary that is  good and right when spoken, teaching </w:t>
      </w:r>
      <w:r>
        <w:rPr>
          <w:rFonts w:ascii="Times New Roman" w:hAnsi="Times New Roman"/>
          <w:sz w:val="24"/>
          <w:szCs w:val="24"/>
          <w:lang w:val="en-US"/>
        </w:rPr>
        <w:t>V</w:t>
      </w:r>
      <w:r>
        <w:rPr>
          <w:rFonts w:ascii="Times New Roman" w:hAnsi="Times New Roman"/>
          <w:sz w:val="24"/>
          <w:szCs w:val="24"/>
        </w:rPr>
        <w:t xml:space="preserve">ocabulary also means how the teaching and learning  process can be achieve the main goal of language learning that is speaking,because without  </w:t>
      </w:r>
      <w:r>
        <w:rPr>
          <w:rFonts w:ascii="Times New Roman" w:hAnsi="Times New Roman"/>
          <w:sz w:val="24"/>
          <w:szCs w:val="24"/>
        </w:rPr>
        <w:t>the  vocabulary will not afford to talk</w:t>
      </w:r>
      <w:r>
        <w:rPr>
          <w:rFonts w:ascii="Times New Roman" w:hAnsi="Times New Roman"/>
          <w:sz w:val="24"/>
          <w:szCs w:val="24"/>
        </w:rPr>
        <w:t xml:space="preserve"> or communicate with others</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 xml:space="preserve">In </w:t>
      </w:r>
      <w:r>
        <w:rPr>
          <w:rFonts w:ascii="Times New Roman" w:hAnsi="Times New Roman"/>
          <w:sz w:val="24"/>
          <w:szCs w:val="24"/>
          <w:lang w:val="en-US"/>
        </w:rPr>
        <w:t>vocabulary</w:t>
      </w:r>
      <w:r>
        <w:rPr>
          <w:rFonts w:ascii="Times New Roman" w:hAnsi="Times New Roman"/>
          <w:sz w:val="24"/>
          <w:szCs w:val="24"/>
          <w:lang w:val="en-US"/>
        </w:rPr>
        <w:t xml:space="preserve"> learning, tutor shall</w:t>
      </w:r>
      <w:r>
        <w:rPr>
          <w:rFonts w:ascii="Times New Roman" w:hAnsi="Times New Roman"/>
          <w:sz w:val="24"/>
          <w:szCs w:val="24"/>
          <w:lang w:val="en-US"/>
        </w:rPr>
        <w:t xml:space="preserve"> savvy what of vocabulary will </w:t>
      </w:r>
      <w:r>
        <w:rPr>
          <w:rFonts w:ascii="Times New Roman" w:hAnsi="Times New Roman"/>
          <w:sz w:val="24"/>
          <w:szCs w:val="24"/>
          <w:lang w:val="en-US"/>
        </w:rPr>
        <w:t>be taught</w:t>
      </w:r>
      <w:r>
        <w:rPr>
          <w:rFonts w:ascii="Times New Roman" w:hAnsi="Times New Roman"/>
          <w:sz w:val="24"/>
          <w:szCs w:val="24"/>
          <w:lang w:val="en-US"/>
        </w:rPr>
        <w:t>”</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Lelawati","given":"Setiani","non-dropping-particle":"","parse-names":false,"suffix":""},{"dropping-particle":"","family":"Dhiya","given":"Selma","non-dropping-particle":"","parse-names":false,"suffix":""},{"dropping-particle":"","family":"Mailani","given":"Putri Nurazijah","non-dropping-particle":"","parse-names":false,"suffix":""}],"id":"ITEM-1","issue":"2","issued":{"date-parts":[["2018"]]},"page":"95-100","title":"THE TEACHING OF ENGLISH VOCABULARY TO YOUNG LEARNERS","type":"article-journal","volume":"1"},"uris":["http://www.mendeley.com/documents/?uuid=e2a8f055-d889-4eb9-a0f2-9e1f1d0cc502"]}],"mendeley":{"formattedCitation":"(Lelawati et al., 2018)","plainTextFormattedCitation":"(Lelawati et al., 2018)","previouslyFormattedCitation":"(Lelawati et al., 2018)"},"properties":{"noteIndex":0},"schema":"https://github.com/citation-style-language/schema/raw/master/csl-citation.json"}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Lelawati</w:t>
      </w:r>
      <w:r>
        <w:rPr>
          <w:rFonts w:ascii="Times New Roman" w:hAnsi="Times New Roman"/>
          <w:noProof/>
          <w:sz w:val="24"/>
          <w:szCs w:val="24"/>
          <w:lang w:val="en-US"/>
        </w:rPr>
        <w:t xml:space="preserve"> et al., 2018)</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lang w:val="en-US"/>
        </w:rPr>
        <w:t xml:space="preserve">to note are </w:t>
      </w:r>
      <w:r>
        <w:rPr>
          <w:rFonts w:ascii="Times New Roman" w:hAnsi="Times New Roman"/>
          <w:sz w:val="24"/>
          <w:szCs w:val="24"/>
          <w:lang w:val="en-US"/>
        </w:rPr>
        <w:t>pronounce,spelling,grammar,collocation,meaning</w:t>
      </w:r>
      <w:r>
        <w:rPr>
          <w:rFonts w:ascii="Times New Roman" w:hAnsi="Times New Roman"/>
          <w:sz w:val="24"/>
          <w:szCs w:val="24"/>
          <w:lang w:val="en-US"/>
        </w:rPr>
        <w:t xml:space="preserve"> and </w:t>
      </w:r>
      <w:r>
        <w:rPr>
          <w:rFonts w:ascii="Times New Roman" w:hAnsi="Times New Roman"/>
          <w:sz w:val="24"/>
          <w:szCs w:val="24"/>
          <w:lang w:val="en-US"/>
        </w:rPr>
        <w:t>word.These</w:t>
      </w:r>
      <w:r>
        <w:rPr>
          <w:rFonts w:ascii="Times New Roman" w:hAnsi="Times New Roman"/>
          <w:sz w:val="24"/>
          <w:szCs w:val="24"/>
          <w:lang w:val="en-US"/>
        </w:rPr>
        <w:t xml:space="preserve"> six things have to be considered in Vocabulary </w:t>
      </w:r>
      <w:r>
        <w:rPr>
          <w:rFonts w:ascii="Times New Roman" w:hAnsi="Times New Roman"/>
          <w:sz w:val="24"/>
          <w:szCs w:val="24"/>
          <w:lang w:val="en-US"/>
        </w:rPr>
        <w:t>studying,because</w:t>
      </w:r>
      <w:r>
        <w:rPr>
          <w:rFonts w:ascii="Times New Roman" w:hAnsi="Times New Roman"/>
          <w:sz w:val="24"/>
          <w:szCs w:val="24"/>
          <w:lang w:val="en-US"/>
        </w:rPr>
        <w:t xml:space="preserve"> all six are related to one another.</w:t>
      </w:r>
    </w:p>
    <w:p>
      <w:pPr>
        <w:pStyle w:val="style0"/>
        <w:ind w:firstLine="720"/>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Learning vocabulary is very needed for the students. Som</w:t>
      </w:r>
      <w:r>
        <w:rPr>
          <w:rFonts w:ascii="Times New Roman" w:hAnsi="Times New Roman"/>
          <w:sz w:val="24"/>
          <w:szCs w:val="24"/>
          <w:lang w:val="en-US"/>
        </w:rPr>
        <w:t xml:space="preserve">e student think it is difficult </w:t>
      </w:r>
      <w:r>
        <w:rPr>
          <w:rFonts w:ascii="Times New Roman" w:hAnsi="Times New Roman"/>
          <w:sz w:val="24"/>
          <w:szCs w:val="24"/>
          <w:lang w:val="en-US"/>
        </w:rPr>
        <w:t>to commit to memory English vocabulary in that student</w:t>
      </w:r>
      <w:r>
        <w:rPr>
          <w:rFonts w:ascii="Times New Roman" w:hAnsi="Times New Roman"/>
          <w:sz w:val="24"/>
          <w:szCs w:val="24"/>
          <w:lang w:val="en-US"/>
        </w:rPr>
        <w:t xml:space="preserve"> do</w:t>
      </w:r>
      <w:r>
        <w:rPr>
          <w:rFonts w:ascii="Times New Roman" w:hAnsi="Times New Roman"/>
          <w:sz w:val="24"/>
          <w:szCs w:val="24"/>
          <w:lang w:val="en-US"/>
        </w:rPr>
        <w:t xml:space="preserve"> not</w:t>
      </w:r>
      <w:r>
        <w:rPr>
          <w:rFonts w:ascii="Times New Roman" w:hAnsi="Times New Roman"/>
          <w:sz w:val="24"/>
          <w:szCs w:val="24"/>
          <w:lang w:val="en-US"/>
        </w:rPr>
        <w:t xml:space="preserve"> have high  interest</w:t>
      </w:r>
      <w:r>
        <w:rPr>
          <w:rFonts w:ascii="Times New Roman" w:hAnsi="Times New Roman"/>
          <w:sz w:val="24"/>
          <w:szCs w:val="24"/>
          <w:lang w:val="en-US"/>
        </w:rPr>
        <w:t xml:space="preserve"> and seldom make </w:t>
      </w:r>
      <w:r>
        <w:rPr>
          <w:rFonts w:ascii="Times New Roman" w:hAnsi="Times New Roman"/>
          <w:sz w:val="24"/>
          <w:szCs w:val="24"/>
          <w:lang w:val="en-US"/>
        </w:rPr>
        <w:t>use</w:t>
      </w:r>
      <w:r>
        <w:rPr>
          <w:rFonts w:ascii="Times New Roman" w:hAnsi="Times New Roman"/>
          <w:sz w:val="24"/>
          <w:szCs w:val="24"/>
          <w:lang w:val="en-US"/>
        </w:rPr>
        <w:t xml:space="preserve"> of</w:t>
      </w:r>
      <w:r>
        <w:rPr>
          <w:rFonts w:ascii="Times New Roman" w:hAnsi="Times New Roman"/>
          <w:sz w:val="24"/>
          <w:szCs w:val="24"/>
          <w:lang w:val="en-US"/>
        </w:rPr>
        <w:t xml:space="preserve"> that vo</w:t>
      </w:r>
      <w:r>
        <w:rPr>
          <w:rFonts w:ascii="Times New Roman" w:hAnsi="Times New Roman"/>
          <w:sz w:val="24"/>
          <w:szCs w:val="24"/>
          <w:lang w:val="en-US"/>
        </w:rPr>
        <w:t>cabulary in their daily lives</w:t>
      </w:r>
      <w:r>
        <w:rPr>
          <w:rFonts w:ascii="Times New Roman" w:hAnsi="Times New Roman"/>
          <w:sz w:val="24"/>
          <w:szCs w:val="24"/>
          <w:lang w:val="en-US"/>
        </w:rPr>
        <w:t>”</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{"citationItems":[{"id":"ITEM-1","itemData":{"author":[{"dropping-particle":"","family":"Ibrohim","given":"Achmad Taufiq","non-dropping-particle":"","parse-names":false,"suffix":""},{"dropping-particle":"","family":"Septianti","given":"Astri","non-dropping-particle":"","parse-names":false,"suffix":""},{"dropping-particle":"","family":"Sadikin","given":"Savitri","non-dropping-particle":"","parse-names":false,"suffix":""}],"id":"ITEM-1","issue":"2","issued":{"date-parts":[["2018"]]},"page":"145-156","title":"STUDENTS ’ PERCEPTION TOWARD TEACHING ENGLISH VOCABULARY THROUGH TOTAL PHYSICAL RESPONSE ( TPR ) METHOD","type":"article-journal","volume":"1"},"uris":["http://www.mendeley.com/documents/?uuid=76a90542-55bb-4718-87cd-9183328bcca9"]}],"mendeley":{"formattedCitation":"(Ibrohim et al., 2018)","plainTextFormattedCitation":"(Ibrohim et al., 2018)","previouslyFormattedCitation":"(Ibrohim et al., 2018)"},"properties":{"noteIndex":0},"schema":"https://github.com/citation-style-language/schema/raw/master/csl-citation.json"}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Ibrohim</w:t>
      </w:r>
      <w:r>
        <w:rPr>
          <w:rFonts w:ascii="Times New Roman" w:hAnsi="Times New Roman"/>
          <w:noProof/>
          <w:sz w:val="24"/>
          <w:szCs w:val="24"/>
          <w:lang w:val="en-US"/>
        </w:rPr>
        <w:t xml:space="preserve"> et al., 2018)</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lang w:val="en-US"/>
        </w:rPr>
        <w:t>to anticipate such things the teacher should do lear</w:t>
      </w:r>
      <w:r>
        <w:rPr>
          <w:rFonts w:ascii="Times New Roman" w:hAnsi="Times New Roman"/>
          <w:sz w:val="24"/>
          <w:szCs w:val="24"/>
          <w:lang w:val="en-US"/>
        </w:rPr>
        <w:t>ning techniques that do not made</w:t>
      </w:r>
      <w:r>
        <w:rPr>
          <w:rFonts w:ascii="Times New Roman" w:hAnsi="Times New Roman"/>
          <w:sz w:val="24"/>
          <w:szCs w:val="24"/>
          <w:lang w:val="en-US"/>
        </w:rPr>
        <w:t xml:space="preserve"> students difficult to learn and choose simple and easy methods so that students </w:t>
      </w:r>
      <w:r>
        <w:rPr>
          <w:rFonts w:ascii="Times New Roman" w:hAnsi="Times New Roman"/>
          <w:sz w:val="24"/>
          <w:szCs w:val="24"/>
          <w:lang w:val="en-US"/>
        </w:rPr>
        <w:t>easly</w:t>
      </w:r>
      <w:r>
        <w:rPr>
          <w:rFonts w:ascii="Times New Roman" w:hAnsi="Times New Roman"/>
          <w:sz w:val="24"/>
          <w:szCs w:val="24"/>
          <w:lang w:val="en-US"/>
        </w:rPr>
        <w:t xml:space="preserve"> understand the m</w:t>
      </w:r>
      <w:r>
        <w:rPr>
          <w:rFonts w:ascii="Times New Roman" w:hAnsi="Times New Roman"/>
          <w:sz w:val="24"/>
          <w:szCs w:val="24"/>
          <w:lang w:val="en-US"/>
        </w:rPr>
        <w:t>aterial presented by the tutor</w:t>
      </w:r>
      <w:r>
        <w:rPr>
          <w:rFonts w:ascii="Times New Roman" w:hAnsi="Times New Roman"/>
          <w:sz w:val="24"/>
          <w:szCs w:val="24"/>
          <w:lang w:val="en-US"/>
        </w:rPr>
        <w:t>.</w:t>
      </w:r>
    </w:p>
    <w:p>
      <w:pPr>
        <w:pStyle w:val="style0"/>
        <w:jc w:val="both"/>
        <w:rPr>
          <w:rFonts w:ascii="Times New Roman" w:hAnsi="Times New Roman"/>
          <w:sz w:val="24"/>
          <w:szCs w:val="24"/>
          <w:lang w:val="en-US"/>
        </w:rPr>
      </w:pPr>
      <w:r>
        <w:rPr>
          <w:rFonts w:ascii="Times New Roman" w:hAnsi="Times New Roman"/>
          <w:sz w:val="24"/>
          <w:szCs w:val="24"/>
          <w:lang w:val="en-US"/>
        </w:rPr>
        <w:t>2.</w:t>
      </w:r>
      <w:r>
        <w:rPr>
          <w:rFonts w:ascii="Times New Roman" w:hAnsi="Times New Roman"/>
          <w:sz w:val="24"/>
          <w:szCs w:val="24"/>
          <w:lang w:val="en-US"/>
        </w:rPr>
        <w:t>Total Physical Response</w:t>
      </w:r>
    </w:p>
    <w:p>
      <w:pPr>
        <w:pStyle w:val="style0"/>
        <w:jc w:val="both"/>
        <w:rPr>
          <w:rFonts w:ascii="Times New Roman" w:hAnsi="Times New Roman"/>
          <w:sz w:val="24"/>
          <w:szCs w:val="24"/>
          <w:lang w:val="en-US"/>
        </w:rPr>
      </w:pPr>
      <w:r>
        <w:rPr>
          <w:rFonts w:ascii="Times New Roman" w:hAnsi="Times New Roman"/>
          <w:sz w:val="24"/>
          <w:szCs w:val="24"/>
          <w:lang w:val="en-US"/>
        </w:rPr>
        <w:t>“</w:t>
      </w:r>
      <w:r>
        <w:rPr>
          <w:rFonts w:ascii="Times New Roman" w:hAnsi="Times New Roman"/>
          <w:sz w:val="24"/>
          <w:szCs w:val="24"/>
          <w:lang w:val="en-US"/>
        </w:rPr>
        <w:t xml:space="preserve">Total Physical Response </w:t>
      </w:r>
      <w:r>
        <w:rPr>
          <w:rFonts w:ascii="Times New Roman" w:hAnsi="Times New Roman"/>
          <w:sz w:val="24"/>
          <w:szCs w:val="24"/>
          <w:lang w:val="en-US"/>
        </w:rPr>
        <w:t>Met</w:t>
      </w:r>
      <w:r>
        <w:rPr>
          <w:rFonts w:ascii="Times New Roman" w:hAnsi="Times New Roman"/>
          <w:sz w:val="24"/>
          <w:szCs w:val="24"/>
          <w:lang w:val="en-US"/>
        </w:rPr>
        <w:t xml:space="preserve">hod is a language teaching concept developed by </w:t>
      </w:r>
      <w:r>
        <w:rPr>
          <w:rFonts w:ascii="Times New Roman" w:hAnsi="Times New Roman"/>
          <w:sz w:val="24"/>
          <w:szCs w:val="24"/>
          <w:lang w:val="en-US"/>
        </w:rPr>
        <w:t>Prof.James</w:t>
      </w:r>
      <w:r>
        <w:rPr>
          <w:rFonts w:ascii="Times New Roman" w:hAnsi="Times New Roman"/>
          <w:sz w:val="24"/>
          <w:szCs w:val="24"/>
          <w:lang w:val="en-US"/>
        </w:rPr>
        <w:t xml:space="preserve"> </w:t>
      </w:r>
      <w:r>
        <w:rPr>
          <w:rFonts w:ascii="Times New Roman" w:hAnsi="Times New Roman"/>
          <w:sz w:val="24"/>
          <w:szCs w:val="24"/>
          <w:lang w:val="en-US"/>
        </w:rPr>
        <w:t>J.Asher,a</w:t>
      </w:r>
      <w:r>
        <w:rPr>
          <w:rFonts w:ascii="Times New Roman" w:hAnsi="Times New Roman"/>
          <w:sz w:val="24"/>
          <w:szCs w:val="24"/>
          <w:lang w:val="en-US"/>
        </w:rPr>
        <w:t xml:space="preserve"> </w:t>
      </w:r>
      <w:r>
        <w:rPr>
          <w:rFonts w:ascii="Times New Roman" w:hAnsi="Times New Roman"/>
          <w:sz w:val="24"/>
          <w:szCs w:val="24"/>
          <w:lang w:val="en-US"/>
        </w:rPr>
        <w:t>physcohologist</w:t>
      </w:r>
      <w:r>
        <w:rPr>
          <w:rFonts w:ascii="Times New Roman" w:hAnsi="Times New Roman"/>
          <w:sz w:val="24"/>
          <w:szCs w:val="24"/>
          <w:lang w:val="en-US"/>
        </w:rPr>
        <w:t xml:space="preserve"> from San Jose State </w:t>
      </w:r>
      <w:r>
        <w:rPr>
          <w:rFonts w:ascii="Times New Roman" w:hAnsi="Times New Roman"/>
          <w:sz w:val="24"/>
          <w:szCs w:val="24"/>
          <w:lang w:val="en-US"/>
        </w:rPr>
        <w:t>College,Ca;ifornia</w:t>
      </w:r>
      <w:r>
        <w:rPr>
          <w:rFonts w:ascii="Times New Roman" w:hAnsi="Times New Roman"/>
          <w:sz w:val="24"/>
          <w:szCs w:val="24"/>
          <w:lang w:val="en-US"/>
        </w:rPr>
        <w:t>, AS</w:t>
      </w:r>
      <w:r>
        <w:rPr>
          <w:rFonts w:ascii="Times New Roman" w:hAnsi="Times New Roman"/>
          <w:sz w:val="24"/>
          <w:szCs w:val="24"/>
          <w:lang w:val="en-US"/>
        </w:rPr>
        <w:t>”</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{"citationItems":[{"id":"ITEM-1","itemData":{"author":[{"dropping-particle":"","family":"rahmawati","given":"ita","non-dropping-particle":"","parse-names":false,"suffix":""}],"id":"ITEM-1","issue":"1","issued":{"date-parts":[["2019"]]},"page":"14-27","title":"Penerapan Metode Total Physical Response Dalam Mengajarkan Bahasa Inggris Materi Kosakata di MTsN Sorong","type":"article-journal","volume":"9"},"uris":["http://www.mendeley.com/documents/?uuid=3b1ada75-5e3b-4697-add9-eabed6532355"]}],"mendeley":{"formattedCitation":"(rahmawati, 2019)","plainTextFormattedCitation":"(rahmawati, 2019)","previouslyFormattedCitation":"(rahmawati, 2019)"},"properties":{"noteIndex":0},"schema":"https://github.com/citation-style-language/schema/raw/master/csl-citation.json"}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rahmawati</w:t>
      </w:r>
      <w:r>
        <w:rPr>
          <w:rFonts w:ascii="Times New Roman" w:hAnsi="Times New Roman"/>
          <w:noProof/>
          <w:sz w:val="24"/>
          <w:szCs w:val="24"/>
          <w:lang w:val="en-US"/>
        </w:rPr>
        <w:t>, 2019)</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 xml:space="preserve">Those who are </w:t>
      </w:r>
      <w:r>
        <w:rPr>
          <w:rFonts w:ascii="Times New Roman" w:hAnsi="Times New Roman"/>
          <w:sz w:val="24"/>
          <w:szCs w:val="24"/>
          <w:lang w:val="en-US"/>
        </w:rPr>
        <w:t>in control of the enforcement</w:t>
      </w:r>
      <w:r>
        <w:rPr>
          <w:rFonts w:ascii="Times New Roman" w:hAnsi="Times New Roman"/>
          <w:sz w:val="24"/>
          <w:szCs w:val="24"/>
          <w:lang w:val="en-US"/>
        </w:rPr>
        <w:t xml:space="preserve"> of the Total Physical Response M</w:t>
      </w:r>
      <w:r>
        <w:rPr>
          <w:rFonts w:ascii="Times New Roman" w:hAnsi="Times New Roman"/>
          <w:sz w:val="24"/>
          <w:szCs w:val="24"/>
          <w:lang w:val="en-US"/>
        </w:rPr>
        <w:t xml:space="preserve">ethod are </w:t>
      </w:r>
      <w:r>
        <w:rPr>
          <w:rFonts w:ascii="Times New Roman" w:hAnsi="Times New Roman"/>
          <w:sz w:val="24"/>
          <w:szCs w:val="24"/>
          <w:lang w:val="en-US"/>
        </w:rPr>
        <w:t>tutor,the</w:t>
      </w:r>
      <w:r>
        <w:rPr>
          <w:rFonts w:ascii="Times New Roman" w:hAnsi="Times New Roman"/>
          <w:sz w:val="24"/>
          <w:szCs w:val="24"/>
          <w:lang w:val="en-US"/>
        </w:rPr>
        <w:t xml:space="preserve"> tutor</w:t>
      </w:r>
      <w:r>
        <w:rPr>
          <w:rFonts w:ascii="Times New Roman" w:hAnsi="Times New Roman"/>
          <w:sz w:val="24"/>
          <w:szCs w:val="24"/>
          <w:lang w:val="en-US"/>
        </w:rPr>
        <w:t xml:space="preserve"> as a</w:t>
      </w:r>
      <w:r>
        <w:rPr>
          <w:rFonts w:ascii="Times New Roman" w:hAnsi="Times New Roman"/>
          <w:sz w:val="24"/>
          <w:szCs w:val="24"/>
          <w:lang w:val="en-US"/>
        </w:rPr>
        <w:t xml:space="preserve"> </w:t>
      </w:r>
      <w:r>
        <w:rPr>
          <w:rFonts w:ascii="Times New Roman" w:hAnsi="Times New Roman"/>
          <w:sz w:val="24"/>
          <w:szCs w:val="24"/>
          <w:lang w:val="en-US"/>
        </w:rPr>
        <w:t>model for demonstrating injunction</w:t>
      </w:r>
      <w:r>
        <w:rPr>
          <w:rFonts w:ascii="Times New Roman" w:hAnsi="Times New Roman"/>
          <w:sz w:val="24"/>
          <w:szCs w:val="24"/>
          <w:lang w:val="en-US"/>
        </w:rPr>
        <w:t xml:space="preserve"> or mentioning something</w:t>
      </w:r>
      <w:r>
        <w:rPr>
          <w:rFonts w:ascii="Times New Roman" w:hAnsi="Times New Roman"/>
          <w:sz w:val="24"/>
          <w:szCs w:val="24"/>
          <w:lang w:val="en-US"/>
        </w:rPr>
        <w:t xml:space="preserve"> with body language or </w:t>
      </w:r>
      <w:r>
        <w:rPr>
          <w:rFonts w:ascii="Times New Roman" w:hAnsi="Times New Roman"/>
          <w:sz w:val="24"/>
          <w:szCs w:val="24"/>
          <w:lang w:val="en-US"/>
        </w:rPr>
        <w:t>motion,whereas</w:t>
      </w:r>
      <w:r>
        <w:rPr>
          <w:rFonts w:ascii="Times New Roman" w:hAnsi="Times New Roman"/>
          <w:sz w:val="24"/>
          <w:szCs w:val="24"/>
          <w:lang w:val="en-US"/>
        </w:rPr>
        <w:t xml:space="preserve"> students as executers of the teacher’</w:t>
      </w:r>
      <w:r>
        <w:rPr>
          <w:rFonts w:ascii="Times New Roman" w:hAnsi="Times New Roman"/>
          <w:sz w:val="24"/>
          <w:szCs w:val="24"/>
          <w:lang w:val="en-US"/>
        </w:rPr>
        <w:t xml:space="preserve">s </w:t>
      </w:r>
      <w:r>
        <w:rPr>
          <w:rFonts w:ascii="Times New Roman" w:hAnsi="Times New Roman"/>
          <w:sz w:val="24"/>
          <w:szCs w:val="24"/>
          <w:lang w:val="en-US"/>
        </w:rPr>
        <w:t>injunction</w:t>
      </w:r>
      <w:r>
        <w:rPr>
          <w:rFonts w:ascii="Times New Roman" w:hAnsi="Times New Roman"/>
          <w:sz w:val="24"/>
          <w:szCs w:val="24"/>
          <w:lang w:val="en-US"/>
        </w:rPr>
        <w:t>.for</w:t>
      </w:r>
      <w:r>
        <w:rPr>
          <w:rFonts w:ascii="Times New Roman" w:hAnsi="Times New Roman"/>
          <w:sz w:val="24"/>
          <w:szCs w:val="24"/>
          <w:lang w:val="en-US"/>
        </w:rPr>
        <w:t xml:space="preserve"> example, the tutor</w:t>
      </w:r>
      <w:r>
        <w:rPr>
          <w:rFonts w:ascii="Times New Roman" w:hAnsi="Times New Roman"/>
          <w:sz w:val="24"/>
          <w:szCs w:val="24"/>
          <w:lang w:val="en-US"/>
        </w:rPr>
        <w:t xml:space="preserve"> </w:t>
      </w:r>
      <w:r>
        <w:rPr>
          <w:rFonts w:ascii="Times New Roman" w:hAnsi="Times New Roman"/>
          <w:sz w:val="24"/>
          <w:szCs w:val="24"/>
          <w:lang w:val="en-US"/>
        </w:rPr>
        <w:t xml:space="preserve">gives </w:t>
      </w:r>
      <w:r>
        <w:rPr>
          <w:rFonts w:ascii="Times New Roman" w:hAnsi="Times New Roman"/>
          <w:sz w:val="24"/>
          <w:szCs w:val="24"/>
          <w:lang w:val="en-US"/>
        </w:rPr>
        <w:t>instructons</w:t>
      </w:r>
      <w:r>
        <w:rPr>
          <w:rFonts w:ascii="Times New Roman" w:hAnsi="Times New Roman"/>
          <w:sz w:val="24"/>
          <w:szCs w:val="24"/>
          <w:lang w:val="en-US"/>
        </w:rPr>
        <w:t xml:space="preserve"> to students to do something using body language then studen</w:t>
      </w:r>
      <w:r>
        <w:rPr>
          <w:rFonts w:ascii="Times New Roman" w:hAnsi="Times New Roman"/>
          <w:sz w:val="24"/>
          <w:szCs w:val="24"/>
          <w:lang w:val="en-US"/>
        </w:rPr>
        <w:t>ts pay concern</w:t>
      </w:r>
      <w:r>
        <w:rPr>
          <w:rFonts w:ascii="Times New Roman" w:hAnsi="Times New Roman"/>
          <w:sz w:val="24"/>
          <w:szCs w:val="24"/>
          <w:lang w:val="en-US"/>
        </w:rPr>
        <w:t xml:space="preserve"> to the injunction</w:t>
      </w:r>
      <w:r>
        <w:rPr>
          <w:rFonts w:ascii="Times New Roman" w:hAnsi="Times New Roman"/>
          <w:sz w:val="24"/>
          <w:szCs w:val="24"/>
          <w:lang w:val="en-US"/>
        </w:rPr>
        <w:t xml:space="preserve"> given by the tutor</w:t>
      </w:r>
      <w:r>
        <w:rPr>
          <w:rFonts w:ascii="Times New Roman" w:hAnsi="Times New Roman"/>
          <w:sz w:val="24"/>
          <w:szCs w:val="24"/>
          <w:lang w:val="en-US"/>
        </w:rPr>
        <w:t xml:space="preserve"> and then </w:t>
      </w:r>
      <w:r>
        <w:rPr>
          <w:rFonts w:ascii="Times New Roman" w:hAnsi="Times New Roman"/>
          <w:sz w:val="24"/>
          <w:szCs w:val="24"/>
          <w:lang w:val="en-US"/>
        </w:rPr>
        <w:t>respons</w:t>
      </w:r>
      <w:r>
        <w:rPr>
          <w:rFonts w:ascii="Times New Roman" w:hAnsi="Times New Roman"/>
          <w:sz w:val="24"/>
          <w:szCs w:val="24"/>
          <w:lang w:val="en-US"/>
        </w:rPr>
        <w:t xml:space="preserve"> to them to do.</w:t>
      </w:r>
    </w:p>
    <w:p>
      <w:pPr>
        <w:pStyle w:val="style0"/>
        <w:ind w:firstLine="720"/>
        <w:jc w:val="both"/>
        <w:rPr>
          <w:rFonts w:ascii="Times New Roman" w:hAnsi="Times New Roman"/>
          <w:sz w:val="24"/>
          <w:szCs w:val="24"/>
          <w:lang w:val="en-US"/>
        </w:rPr>
      </w:pPr>
      <w:r>
        <w:rPr>
          <w:rFonts w:ascii="Times New Roman" w:hAnsi="Times New Roman"/>
          <w:sz w:val="24"/>
          <w:szCs w:val="24"/>
          <w:lang w:val="en-US"/>
        </w:rPr>
        <w:t>Total Physical Response Method focus more on teaching language mainly Vocabulary mater</w:t>
      </w:r>
      <w:r>
        <w:rPr>
          <w:rFonts w:ascii="Times New Roman" w:hAnsi="Times New Roman"/>
          <w:sz w:val="24"/>
          <w:szCs w:val="24"/>
          <w:lang w:val="en-US"/>
        </w:rPr>
        <w:t>ial that is built with motion</w:t>
      </w:r>
      <w:r>
        <w:rPr>
          <w:rFonts w:ascii="Times New Roman" w:hAnsi="Times New Roman"/>
          <w:sz w:val="24"/>
          <w:szCs w:val="24"/>
          <w:lang w:val="en-US"/>
        </w:rPr>
        <w:t xml:space="preserve"> and </w:t>
      </w:r>
      <w:r>
        <w:rPr>
          <w:rFonts w:ascii="Times New Roman" w:hAnsi="Times New Roman"/>
          <w:sz w:val="24"/>
          <w:szCs w:val="24"/>
          <w:lang w:val="en-US"/>
        </w:rPr>
        <w:t>actions.this</w:t>
      </w:r>
      <w:r>
        <w:rPr>
          <w:rFonts w:ascii="Times New Roman" w:hAnsi="Times New Roman"/>
          <w:sz w:val="24"/>
          <w:szCs w:val="24"/>
          <w:lang w:val="en-US"/>
        </w:rPr>
        <w:t xml:space="preserve"> methods is good for Vocabulary </w:t>
      </w:r>
      <w:r>
        <w:rPr>
          <w:rFonts w:ascii="Times New Roman" w:hAnsi="Times New Roman"/>
          <w:sz w:val="24"/>
          <w:szCs w:val="24"/>
          <w:lang w:val="en-US"/>
        </w:rPr>
        <w:t>mast</w:t>
      </w:r>
      <w:r>
        <w:rPr>
          <w:rFonts w:ascii="Times New Roman" w:hAnsi="Times New Roman"/>
          <w:sz w:val="24"/>
          <w:szCs w:val="24"/>
          <w:lang w:val="en-US"/>
        </w:rPr>
        <w:t>ery,and</w:t>
      </w:r>
      <w:r>
        <w:rPr>
          <w:rFonts w:ascii="Times New Roman" w:hAnsi="Times New Roman"/>
          <w:sz w:val="24"/>
          <w:szCs w:val="24"/>
          <w:lang w:val="en-US"/>
        </w:rPr>
        <w:t xml:space="preserve"> makes students not </w:t>
      </w:r>
      <w:r>
        <w:rPr>
          <w:rFonts w:ascii="Times New Roman" w:hAnsi="Times New Roman"/>
          <w:sz w:val="24"/>
          <w:szCs w:val="24"/>
          <w:lang w:val="en-US"/>
        </w:rPr>
        <w:t>blase</w:t>
      </w:r>
      <w:r>
        <w:rPr>
          <w:rFonts w:ascii="Times New Roman" w:hAnsi="Times New Roman"/>
          <w:sz w:val="24"/>
          <w:szCs w:val="24"/>
          <w:lang w:val="en-US"/>
        </w:rPr>
        <w:t xml:space="preserve"> because it belonging</w:t>
      </w:r>
      <w:r>
        <w:rPr>
          <w:rFonts w:ascii="Times New Roman" w:hAnsi="Times New Roman"/>
          <w:sz w:val="24"/>
          <w:szCs w:val="24"/>
          <w:lang w:val="en-US"/>
        </w:rPr>
        <w:t xml:space="preserve"> fun methods.</w:t>
      </w:r>
      <w:r>
        <w:rPr>
          <w:rFonts w:ascii="Times New Roman" w:hAnsi="Times New Roman"/>
          <w:sz w:val="24"/>
          <w:szCs w:val="24"/>
          <w:lang w:val="en-US"/>
        </w:rPr>
        <w:t>(Larsen and Freeman,</w:t>
      </w:r>
      <w:r>
        <w:rPr>
          <w:rFonts w:ascii="Times New Roman" w:hAnsi="Times New Roman"/>
          <w:sz w:val="24"/>
          <w:szCs w:val="24"/>
          <w:lang w:val="en-US"/>
        </w:rPr>
        <w:t xml:space="preserve">2000) as cited </w:t>
      </w:r>
      <w:r>
        <w:rPr>
          <w:rFonts w:ascii="Times New Roman" w:hAnsi="Times New Roman"/>
          <w:sz w:val="24"/>
          <w:szCs w:val="24"/>
          <w:lang w:val="en-US"/>
        </w:rPr>
        <w:t>in (</w:t>
      </w:r>
      <w:r>
        <w:rPr>
          <w:rFonts w:ascii="Times New Roman" w:hAnsi="Times New Roman"/>
          <w:sz w:val="24"/>
          <w:szCs w:val="24"/>
          <w:lang w:val="en-US"/>
        </w:rPr>
        <w:t>sayd</w:t>
      </w:r>
      <w:r>
        <w:rPr>
          <w:rFonts w:ascii="Times New Roman" w:hAnsi="Times New Roman"/>
          <w:sz w:val="24"/>
          <w:szCs w:val="24"/>
          <w:lang w:val="en-US"/>
        </w:rPr>
        <w:t xml:space="preserve"> et al.,2018) Total  Physical Response Method or also called “The comprehension approach” is a method of approaching foreign languages with instructions or </w:t>
      </w:r>
      <w:r>
        <w:rPr>
          <w:rFonts w:ascii="Times New Roman" w:hAnsi="Times New Roman"/>
          <w:sz w:val="24"/>
          <w:szCs w:val="24"/>
          <w:lang w:val="en-US"/>
        </w:rPr>
        <w:t>ordes</w:t>
      </w:r>
      <w:r>
        <w:rPr>
          <w:rFonts w:ascii="Times New Roman" w:hAnsi="Times New Roman"/>
          <w:sz w:val="24"/>
          <w:szCs w:val="24"/>
          <w:lang w:val="en-US"/>
        </w:rPr>
        <w:t xml:space="preserve">. </w:t>
      </w:r>
    </w:p>
    <w:p>
      <w:pPr>
        <w:pStyle w:val="style0"/>
        <w:ind w:firstLine="720"/>
        <w:jc w:val="both"/>
        <w:rPr>
          <w:rFonts w:ascii="Times New Roman" w:hAnsi="Times New Roman"/>
          <w:sz w:val="24"/>
          <w:szCs w:val="24"/>
          <w:lang w:val="en-US"/>
        </w:rPr>
      </w:pPr>
      <w:r>
        <w:rPr>
          <w:rFonts w:ascii="Times New Roman" w:hAnsi="Times New Roman"/>
          <w:sz w:val="24"/>
          <w:szCs w:val="24"/>
          <w:lang w:val="en-US"/>
        </w:rPr>
        <w:t>In the Total Phys</w:t>
      </w:r>
      <w:r>
        <w:rPr>
          <w:rFonts w:ascii="Times New Roman" w:hAnsi="Times New Roman"/>
          <w:sz w:val="24"/>
          <w:szCs w:val="24"/>
          <w:lang w:val="en-US"/>
        </w:rPr>
        <w:t>ical Response Method the tutor</w:t>
      </w:r>
      <w:r>
        <w:rPr>
          <w:rFonts w:ascii="Times New Roman" w:hAnsi="Times New Roman"/>
          <w:sz w:val="24"/>
          <w:szCs w:val="24"/>
          <w:lang w:val="en-US"/>
        </w:rPr>
        <w:t xml:space="preserve"> has an active role in that</w:t>
      </w:r>
      <w:r>
        <w:rPr>
          <w:rFonts w:ascii="Times New Roman" w:hAnsi="Times New Roman"/>
          <w:sz w:val="24"/>
          <w:szCs w:val="24"/>
          <w:lang w:val="en-US"/>
        </w:rPr>
        <w:t xml:space="preserve"> the teacher gives instructions to students</w:t>
      </w:r>
      <w:r>
        <w:rPr>
          <w:rFonts w:ascii="Times New Roman" w:hAnsi="Times New Roman"/>
          <w:sz w:val="24"/>
          <w:szCs w:val="24"/>
          <w:lang w:val="en-US"/>
        </w:rPr>
        <w:t xml:space="preserve"> the teacher (instructor)</w:t>
      </w:r>
      <w:r>
        <w:rPr>
          <w:rFonts w:ascii="Times New Roman" w:hAnsi="Times New Roman"/>
          <w:sz w:val="24"/>
          <w:szCs w:val="24"/>
          <w:lang w:val="en-US"/>
        </w:rPr>
        <w:t xml:space="preserve"> is the director in storytelling and in it</w:t>
      </w:r>
      <w:r>
        <w:rPr>
          <w:rFonts w:ascii="Times New Roman" w:hAnsi="Times New Roman"/>
          <w:sz w:val="24"/>
          <w:szCs w:val="24"/>
          <w:lang w:val="en-US"/>
        </w:rPr>
        <w:t xml:space="preserve"> students as actors or </w:t>
      </w:r>
      <w:r>
        <w:rPr>
          <w:rFonts w:ascii="Times New Roman" w:hAnsi="Times New Roman"/>
          <w:sz w:val="24"/>
          <w:szCs w:val="24"/>
          <w:lang w:val="en-US"/>
        </w:rPr>
        <w:t>actors.teacher</w:t>
      </w:r>
      <w:r>
        <w:rPr>
          <w:rFonts w:ascii="Times New Roman" w:hAnsi="Times New Roman"/>
          <w:sz w:val="24"/>
          <w:szCs w:val="24"/>
          <w:lang w:val="en-US"/>
        </w:rPr>
        <w:t xml:space="preserve"> who</w:t>
      </w:r>
      <w:r>
        <w:rPr>
          <w:rFonts w:ascii="Times New Roman" w:hAnsi="Times New Roman"/>
          <w:sz w:val="24"/>
          <w:szCs w:val="24"/>
          <w:lang w:val="en-US"/>
        </w:rPr>
        <w:t xml:space="preserve"> decides about what will be learned</w:t>
      </w:r>
      <w:r>
        <w:rPr>
          <w:rFonts w:ascii="Times New Roman" w:hAnsi="Times New Roman"/>
          <w:sz w:val="24"/>
          <w:szCs w:val="24"/>
          <w:lang w:val="en-US"/>
        </w:rPr>
        <w:t xml:space="preserve">, who plays </w:t>
      </w:r>
      <w:r>
        <w:rPr>
          <w:rFonts w:ascii="Times New Roman" w:hAnsi="Times New Roman"/>
          <w:sz w:val="24"/>
          <w:szCs w:val="24"/>
          <w:lang w:val="en-US"/>
        </w:rPr>
        <w:t xml:space="preserve">and display the material </w:t>
      </w:r>
      <w:r>
        <w:rPr>
          <w:rFonts w:ascii="Times New Roman" w:hAnsi="Times New Roman"/>
          <w:sz w:val="24"/>
          <w:szCs w:val="24"/>
          <w:lang w:val="en-US"/>
        </w:rPr>
        <w:t>lesson</w:t>
      </w:r>
      <w:r>
        <w:rPr>
          <w:rFonts w:ascii="Times New Roman" w:hAnsi="Times New Roman"/>
          <w:sz w:val="24"/>
          <w:szCs w:val="24"/>
          <w:lang w:val="en-US"/>
        </w:rPr>
        <w:t>.</w:t>
      </w:r>
      <w:r>
        <w:rPr>
          <w:rFonts w:ascii="Times New Roman" w:hAnsi="Times New Roman"/>
          <w:sz w:val="24"/>
          <w:szCs w:val="24"/>
          <w:lang w:val="en-US"/>
        </w:rPr>
        <w:t>the</w:t>
      </w:r>
      <w:r>
        <w:rPr>
          <w:rFonts w:ascii="Times New Roman" w:hAnsi="Times New Roman"/>
          <w:sz w:val="24"/>
          <w:szCs w:val="24"/>
          <w:lang w:val="en-US"/>
        </w:rPr>
        <w:t xml:space="preserve"> Total Physical Response met</w:t>
      </w:r>
      <w:r>
        <w:rPr>
          <w:rFonts w:ascii="Times New Roman" w:hAnsi="Times New Roman"/>
          <w:sz w:val="24"/>
          <w:szCs w:val="24"/>
          <w:lang w:val="en-US"/>
        </w:rPr>
        <w:t xml:space="preserve">hod is a simple method that </w:t>
      </w:r>
      <w:r>
        <w:rPr>
          <w:rFonts w:ascii="Times New Roman" w:hAnsi="Times New Roman"/>
          <w:sz w:val="24"/>
          <w:szCs w:val="24"/>
          <w:lang w:val="en-US"/>
        </w:rPr>
        <w:t>objevtive</w:t>
      </w:r>
      <w:r>
        <w:rPr>
          <w:rFonts w:ascii="Times New Roman" w:hAnsi="Times New Roman"/>
          <w:sz w:val="24"/>
          <w:szCs w:val="24"/>
          <w:lang w:val="en-US"/>
        </w:rPr>
        <w:t xml:space="preserve"> to practice fluency in speaking English by mastering a lot of Vocabular</w:t>
      </w:r>
      <w:r>
        <w:rPr>
          <w:rFonts w:ascii="Times New Roman" w:hAnsi="Times New Roman"/>
          <w:sz w:val="24"/>
          <w:szCs w:val="24"/>
          <w:lang w:val="en-US"/>
        </w:rPr>
        <w:t xml:space="preserve">y in the initial </w:t>
      </w:r>
      <w:r>
        <w:rPr>
          <w:rFonts w:ascii="Times New Roman" w:hAnsi="Times New Roman"/>
          <w:sz w:val="24"/>
          <w:szCs w:val="24"/>
          <w:lang w:val="en-US"/>
        </w:rPr>
        <w:t>phase</w:t>
      </w:r>
      <w:r>
        <w:rPr>
          <w:rFonts w:ascii="Times New Roman" w:hAnsi="Times New Roman"/>
          <w:sz w:val="24"/>
          <w:szCs w:val="24"/>
          <w:lang w:val="en-US"/>
        </w:rPr>
        <w:t>.</w:t>
      </w:r>
      <w:r>
        <w:rPr>
          <w:rFonts w:ascii="Times New Roman" w:hAnsi="Times New Roman"/>
          <w:sz w:val="24"/>
          <w:szCs w:val="24"/>
          <w:lang w:val="en-US"/>
        </w:rPr>
        <w:t>t</w:t>
      </w:r>
      <w:r>
        <w:rPr>
          <w:rFonts w:ascii="Times New Roman" w:hAnsi="Times New Roman"/>
          <w:sz w:val="24"/>
          <w:szCs w:val="24"/>
          <w:lang w:val="en-US"/>
        </w:rPr>
        <w:t>he</w:t>
      </w:r>
      <w:r>
        <w:rPr>
          <w:rFonts w:ascii="Times New Roman" w:hAnsi="Times New Roman"/>
          <w:sz w:val="24"/>
          <w:szCs w:val="24"/>
          <w:lang w:val="en-US"/>
        </w:rPr>
        <w:t xml:space="preserve"> general objectives of total physical Total Physical Response are t</w:t>
      </w:r>
      <w:r>
        <w:rPr>
          <w:rFonts w:ascii="Times New Roman" w:hAnsi="Times New Roman"/>
          <w:sz w:val="24"/>
          <w:szCs w:val="24"/>
          <w:lang w:val="en-US"/>
        </w:rPr>
        <w:t xml:space="preserve">o teach oral </w:t>
      </w:r>
      <w:r>
        <w:rPr>
          <w:rFonts w:ascii="Times New Roman" w:hAnsi="Times New Roman"/>
          <w:sz w:val="24"/>
          <w:szCs w:val="24"/>
          <w:lang w:val="en-US"/>
        </w:rPr>
        <w:t>finese</w:t>
      </w:r>
      <w:r>
        <w:rPr>
          <w:rFonts w:ascii="Times New Roman" w:hAnsi="Times New Roman"/>
          <w:sz w:val="24"/>
          <w:szCs w:val="24"/>
          <w:lang w:val="en-US"/>
        </w:rPr>
        <w:t xml:space="preserve"> at a commencement level.</w:t>
      </w:r>
    </w:p>
    <w:p>
      <w:pPr>
        <w:pStyle w:val="style0"/>
        <w:tabs>
          <w:tab w:val="left" w:leader="none" w:pos="4425"/>
        </w:tabs>
        <w:spacing w:lineRule="auto" w:line="240"/>
        <w:jc w:val="both"/>
        <w:rPr>
          <w:rFonts w:ascii="Times New Roman" w:hAnsi="Times New Roman"/>
          <w:sz w:val="24"/>
          <w:szCs w:val="24"/>
          <w:lang w:val="en-US"/>
        </w:rPr>
      </w:pPr>
      <w:r>
        <w:rPr>
          <w:rFonts w:ascii="Times New Roman" w:cs="Times New Roman" w:hAnsi="Times New Roman"/>
          <w:b/>
          <w:sz w:val="24"/>
          <w:lang w:val="en-US"/>
        </w:rPr>
        <w:t>METHOD</w:t>
      </w:r>
    </w:p>
    <w:p>
      <w:pPr>
        <w:pStyle w:val="style0"/>
        <w:tabs>
          <w:tab w:val="left" w:leader="none" w:pos="4425"/>
        </w:tabs>
        <w:spacing w:lineRule="auto" w:line="240"/>
        <w:jc w:val="both"/>
        <w:rPr>
          <w:rFonts w:ascii="Times New Roman" w:hAnsi="Times New Roman"/>
          <w:sz w:val="24"/>
          <w:szCs w:val="24"/>
          <w:lang w:val="en-US"/>
        </w:rPr>
      </w:pPr>
      <w:r>
        <w:rPr>
          <w:rFonts w:ascii="Times New Roman" w:hAnsi="Times New Roman"/>
          <w:sz w:val="24"/>
          <w:szCs w:val="24"/>
        </w:rPr>
        <w:t>In this research the writer use</w:t>
      </w:r>
      <w:r>
        <w:rPr>
          <w:rFonts w:ascii="Times New Roman" w:hAnsi="Times New Roman"/>
          <w:sz w:val="24"/>
          <w:szCs w:val="24"/>
        </w:rPr>
        <w:t>d descriptive qualitative research method</w:t>
      </w:r>
      <w:r>
        <w:rPr>
          <w:rFonts w:ascii="Times New Roman" w:hAnsi="Times New Roman"/>
          <w:sz w:val="24"/>
          <w:szCs w:val="24"/>
          <w:lang w:val="en-US"/>
        </w:rPr>
        <w:t>.</w:t>
      </w:r>
      <w:r>
        <w:rPr>
          <w:rFonts w:ascii="Times New Roman" w:hAnsi="Times New Roman"/>
          <w:sz w:val="24"/>
          <w:szCs w:val="24"/>
          <w:lang w:val="en-US"/>
        </w:rPr>
        <w:t>quali</w:t>
      </w:r>
      <w:r>
        <w:rPr>
          <w:rFonts w:ascii="Times New Roman" w:hAnsi="Times New Roman"/>
          <w:sz w:val="24"/>
          <w:szCs w:val="24"/>
          <w:lang w:val="en-US"/>
        </w:rPr>
        <w:t xml:space="preserve">tative research has the natural </w:t>
      </w:r>
      <w:r>
        <w:rPr>
          <w:rFonts w:ascii="Times New Roman" w:hAnsi="Times New Roman"/>
          <w:sz w:val="24"/>
          <w:szCs w:val="24"/>
          <w:lang w:val="en-US"/>
        </w:rPr>
        <w:t xml:space="preserve">setting as the direct source of data and the researcher is the key </w:t>
      </w:r>
      <w:r>
        <w:rPr>
          <w:rFonts w:ascii="Times New Roman" w:hAnsi="Times New Roman"/>
          <w:sz w:val="24"/>
          <w:szCs w:val="24"/>
          <w:lang w:val="en-US"/>
        </w:rPr>
        <w:t>instrument.</w:t>
      </w:r>
      <w:r>
        <w:rPr>
          <w:rFonts w:ascii="Times New Roman" w:hAnsi="Times New Roman"/>
          <w:sz w:val="24"/>
          <w:szCs w:val="24"/>
          <w:lang w:val="en-US"/>
        </w:rPr>
        <w:t>Bogdan</w:t>
      </w:r>
      <w:r>
        <w:rPr>
          <w:rFonts w:ascii="Times New Roman" w:hAnsi="Times New Roman"/>
          <w:sz w:val="24"/>
          <w:szCs w:val="24"/>
          <w:lang w:val="en-US"/>
        </w:rPr>
        <w:t xml:space="preserve"> and </w:t>
      </w:r>
      <w:r>
        <w:rPr>
          <w:rFonts w:ascii="Times New Roman" w:hAnsi="Times New Roman"/>
          <w:sz w:val="24"/>
          <w:szCs w:val="24"/>
          <w:lang w:val="en-US"/>
        </w:rPr>
        <w:t>Biklen</w:t>
      </w:r>
      <w:r>
        <w:rPr>
          <w:rFonts w:ascii="Times New Roman" w:hAnsi="Times New Roman"/>
          <w:sz w:val="24"/>
          <w:szCs w:val="24"/>
          <w:lang w:val="en-US"/>
        </w:rPr>
        <w:t xml:space="preserve"> (</w:t>
      </w:r>
      <w:r>
        <w:rPr>
          <w:rFonts w:ascii="Times New Roman" w:hAnsi="Times New Roman"/>
          <w:sz w:val="24"/>
          <w:szCs w:val="24"/>
          <w:lang w:val="en-US"/>
        </w:rPr>
        <w:t>1984</w:t>
      </w:r>
      <w:r>
        <w:rPr>
          <w:rFonts w:ascii="Times New Roman" w:hAnsi="Times New Roman"/>
          <w:sz w:val="24"/>
          <w:szCs w:val="24"/>
          <w:lang w:val="en-US"/>
        </w:rPr>
        <w:t>)</w:t>
      </w:r>
      <w:r>
        <w:rPr>
          <w:rFonts w:ascii="Times New Roman" w:hAnsi="Times New Roman"/>
          <w:sz w:val="24"/>
          <w:szCs w:val="24"/>
          <w:lang w:val="en-US"/>
        </w:rPr>
        <w:t xml:space="preserve"> as cited in</w:t>
      </w:r>
      <w:r>
        <w:rPr>
          <w:rFonts w:ascii="Times New Roman" w:hAnsi="Times New Roman"/>
          <w:sz w:val="24"/>
          <w:szCs w:val="24"/>
          <w:lang w:val="en-US"/>
        </w:rPr>
        <w:t>(</w:t>
      </w:r>
      <w:r>
        <w:rPr>
          <w:rFonts w:ascii="Times New Roman" w:hAnsi="Times New Roman"/>
          <w:sz w:val="24"/>
          <w:szCs w:val="24"/>
          <w:lang w:val="en-US"/>
        </w:rPr>
        <w:t xml:space="preserve"> </w:t>
      </w:r>
      <w:r>
        <w:rPr>
          <w:rFonts w:ascii="Times New Roman" w:hAnsi="Times New Roman"/>
          <w:sz w:val="24"/>
          <w:szCs w:val="24"/>
          <w:lang w:val="en-US"/>
        </w:rPr>
        <w:t>Lelawati</w:t>
      </w:r>
      <w:r>
        <w:rPr>
          <w:rFonts w:ascii="Times New Roman" w:hAnsi="Times New Roman"/>
          <w:sz w:val="24"/>
          <w:szCs w:val="24"/>
          <w:lang w:val="en-US"/>
        </w:rPr>
        <w:t xml:space="preserve"> et al,.2018).</w:t>
      </w:r>
      <w:r>
        <w:t xml:space="preserve"> </w:t>
      </w:r>
      <w:r>
        <w:rPr>
          <w:lang w:val="en-US"/>
        </w:rPr>
        <w:t>“</w:t>
      </w:r>
      <w:r>
        <w:rPr>
          <w:rFonts w:ascii="Times New Roman" w:hAnsi="Times New Roman"/>
          <w:sz w:val="24"/>
          <w:szCs w:val="24"/>
          <w:lang w:val="en-US"/>
        </w:rPr>
        <w:t>t</w:t>
      </w:r>
      <w:r>
        <w:rPr>
          <w:rFonts w:ascii="Times New Roman" w:hAnsi="Times New Roman"/>
          <w:sz w:val="24"/>
          <w:szCs w:val="24"/>
          <w:lang w:val="en-US"/>
        </w:rPr>
        <w:t>he aim of qualitative m</w:t>
      </w:r>
      <w:r>
        <w:rPr>
          <w:rFonts w:ascii="Times New Roman" w:hAnsi="Times New Roman"/>
          <w:sz w:val="24"/>
          <w:szCs w:val="24"/>
          <w:lang w:val="en-US"/>
        </w:rPr>
        <w:t>ethods is to describe the outcome</w:t>
      </w:r>
      <w:r>
        <w:rPr>
          <w:rFonts w:ascii="Times New Roman" w:hAnsi="Times New Roman"/>
          <w:sz w:val="24"/>
          <w:szCs w:val="24"/>
          <w:lang w:val="en-US"/>
        </w:rPr>
        <w:t xml:space="preserve"> of t</w:t>
      </w:r>
      <w:bookmarkStart w:id="0" w:name="_GoBack"/>
      <w:bookmarkEnd w:id="0"/>
      <w:r>
        <w:rPr>
          <w:rFonts w:ascii="Times New Roman" w:hAnsi="Times New Roman"/>
          <w:sz w:val="24"/>
          <w:szCs w:val="24"/>
          <w:lang w:val="en-US"/>
        </w:rPr>
        <w:t>his research</w:t>
      </w:r>
      <w:r>
        <w:rPr>
          <w:rFonts w:ascii="Times New Roman" w:hAnsi="Times New Roman"/>
          <w:sz w:val="24"/>
          <w:szCs w:val="24"/>
          <w:lang w:val="en-US"/>
        </w:rPr>
        <w:t>”</w:t>
      </w:r>
      <w:r>
        <w:rPr>
          <w:rFonts w:ascii="Times New Roman" w:hAnsi="Times New Roman"/>
          <w:sz w:val="24"/>
          <w:szCs w:val="24"/>
          <w:lang w:val="en-US"/>
        </w:rPr>
        <w:fldChar w:fldCharType="begin"/>
      </w:r>
      <w:r>
        <w:rPr>
          <w:rFonts w:ascii="Times New Roman" w:hAnsi="Times New Roman"/>
          <w:sz w:val="24"/>
          <w:szCs w:val="24"/>
          <w:lang w:val="en-US"/>
        </w:rPr>
        <w:instrText>ADDIN CSL_CITATION {"citationItems":[{"id":"ITEM-1","itemData":{"author":[{"dropping-particle":"","family":"Lelawati","given":"Setiani","non-dropping-particle":"","parse-names":false,"suffix":""},{"dropping-particle":"","family":"Dhiya","given":"Selma","non-dropping-particle":"","parse-names":false,"suffix":""},{"dropping-particle":"","family":"Mailani","given":"Putri Nurazijah","non-dropping-particle":"","parse-names":false,"suffix":""}],"id":"ITEM-1","issue":"2","issued":{"date-parts":[["2018"]]},"page":"95-100","title":"THE TEACHING OF ENGLISH VOCABULARY TO YOUNG LEARNERS","type":"article-journal","volume":"1"},"uris":["http://www.mendeley.com/documents/?uuid=e2a8f055-d889-4eb9-a0f2-9e1f1d0cc502"]}],"mendeley":{"formattedCitation":"(Lelawati et al., 2018)","plainTextFormattedCitation":"(Lelawati et al., 2018)","previouslyFormattedCitation":"(Lelawati et al., 2018)"},"properties":{"noteIndex":0},"schema":"https://github.com/citation-style-language/schema/raw/master/csl-citation.json"}</w:instrText>
      </w:r>
      <w:r>
        <w:rPr>
          <w:rFonts w:ascii="Times New Roman" w:hAnsi="Times New Roman"/>
          <w:sz w:val="24"/>
          <w:szCs w:val="24"/>
          <w:lang w:val="en-US"/>
        </w:rPr>
        <w:fldChar w:fldCharType="separate"/>
      </w:r>
      <w:r>
        <w:rPr>
          <w:rFonts w:ascii="Times New Roman" w:hAnsi="Times New Roman"/>
          <w:noProof/>
          <w:sz w:val="24"/>
          <w:szCs w:val="24"/>
          <w:lang w:val="en-US"/>
        </w:rPr>
        <w:t>(</w:t>
      </w:r>
      <w:r>
        <w:rPr>
          <w:rFonts w:ascii="Times New Roman" w:hAnsi="Times New Roman"/>
          <w:noProof/>
          <w:sz w:val="24"/>
          <w:szCs w:val="24"/>
          <w:lang w:val="en-US"/>
        </w:rPr>
        <w:t>Lelawati</w:t>
      </w:r>
      <w:r>
        <w:rPr>
          <w:rFonts w:ascii="Times New Roman" w:hAnsi="Times New Roman"/>
          <w:noProof/>
          <w:sz w:val="24"/>
          <w:szCs w:val="24"/>
          <w:lang w:val="en-US"/>
        </w:rPr>
        <w:t xml:space="preserve"> et al., 2018)</w:t>
      </w:r>
      <w:r>
        <w:rPr>
          <w:rFonts w:ascii="Times New Roman" w:hAnsi="Times New Roman"/>
          <w:sz w:val="24"/>
          <w:szCs w:val="24"/>
          <w:lang w:val="en-US"/>
        </w:rPr>
        <w:fldChar w:fldCharType="end"/>
      </w:r>
      <w:r>
        <w:rPr>
          <w:rFonts w:ascii="Times New Roman" w:hAnsi="Times New Roman"/>
          <w:sz w:val="24"/>
          <w:szCs w:val="24"/>
          <w:lang w:val="en-US"/>
        </w:rPr>
        <w:t>.</w:t>
      </w:r>
      <w:r>
        <w:rPr>
          <w:rFonts w:ascii="Times New Roman" w:hAnsi="Times New Roman"/>
          <w:sz w:val="24"/>
          <w:szCs w:val="24"/>
          <w:lang w:val="en-US"/>
        </w:rPr>
        <w:t>t</w:t>
      </w:r>
      <w:r>
        <w:rPr>
          <w:rFonts w:ascii="Times New Roman" w:hAnsi="Times New Roman"/>
          <w:sz w:val="24"/>
          <w:szCs w:val="24"/>
          <w:lang w:val="en-US"/>
        </w:rPr>
        <w:t>he research instrument make use of</w:t>
      </w:r>
      <w:r>
        <w:rPr>
          <w:rFonts w:ascii="Times New Roman" w:hAnsi="Times New Roman"/>
          <w:sz w:val="24"/>
          <w:szCs w:val="24"/>
          <w:lang w:val="en-US"/>
        </w:rPr>
        <w:t xml:space="preserve"> by</w:t>
      </w:r>
      <w:r>
        <w:rPr>
          <w:rFonts w:ascii="Times New Roman" w:hAnsi="Times New Roman"/>
          <w:sz w:val="24"/>
          <w:szCs w:val="24"/>
          <w:lang w:val="en-US"/>
        </w:rPr>
        <w:t xml:space="preserve"> the writer is </w:t>
      </w:r>
      <w:r>
        <w:rPr>
          <w:rFonts w:ascii="Times New Roman" w:hAnsi="Times New Roman"/>
          <w:sz w:val="24"/>
          <w:szCs w:val="24"/>
          <w:lang w:val="en-US"/>
        </w:rPr>
        <w:t>observation,test,questionnaire</w:t>
      </w:r>
      <w:r>
        <w:rPr>
          <w:rFonts w:ascii="Times New Roman" w:hAnsi="Times New Roman"/>
          <w:sz w:val="24"/>
          <w:szCs w:val="24"/>
          <w:lang w:val="en-US"/>
        </w:rPr>
        <w:t xml:space="preserve"> and </w:t>
      </w:r>
      <w:r>
        <w:rPr>
          <w:rFonts w:ascii="Times New Roman" w:hAnsi="Times New Roman"/>
          <w:sz w:val="24"/>
          <w:szCs w:val="24"/>
          <w:lang w:val="en-US"/>
        </w:rPr>
        <w:t>interview.</w:t>
      </w:r>
      <w:r>
        <w:rPr>
          <w:rFonts w:ascii="Times New Roman" w:hAnsi="Times New Roman"/>
          <w:sz w:val="24"/>
          <w:szCs w:val="24"/>
          <w:lang w:val="en-US"/>
        </w:rPr>
        <w:t>observation</w:t>
      </w:r>
      <w:r>
        <w:rPr>
          <w:rFonts w:ascii="Times New Roman" w:hAnsi="Times New Roman"/>
          <w:sz w:val="24"/>
          <w:szCs w:val="24"/>
          <w:lang w:val="en-US"/>
        </w:rPr>
        <w:t xml:space="preserve"> is filled out by the</w:t>
      </w:r>
      <w:r>
        <w:rPr>
          <w:rFonts w:ascii="Times New Roman" w:hAnsi="Times New Roman"/>
          <w:sz w:val="24"/>
          <w:szCs w:val="24"/>
          <w:lang w:val="en-US"/>
        </w:rPr>
        <w:t xml:space="preserve"> English</w:t>
      </w:r>
      <w:r>
        <w:rPr>
          <w:rFonts w:ascii="Times New Roman" w:hAnsi="Times New Roman"/>
          <w:sz w:val="24"/>
          <w:szCs w:val="24"/>
          <w:lang w:val="en-US"/>
        </w:rPr>
        <w:t xml:space="preserve"> tutor by filling in the checklist </w:t>
      </w:r>
      <w:r>
        <w:rPr>
          <w:rFonts w:ascii="Times New Roman" w:hAnsi="Times New Roman"/>
          <w:sz w:val="24"/>
          <w:szCs w:val="24"/>
          <w:lang w:val="en-US"/>
        </w:rPr>
        <w:t>in the observation sheet to create convinced</w:t>
      </w:r>
      <w:r>
        <w:rPr>
          <w:rFonts w:ascii="Times New Roman" w:hAnsi="Times New Roman"/>
          <w:sz w:val="24"/>
          <w:szCs w:val="24"/>
          <w:lang w:val="en-US"/>
        </w:rPr>
        <w:t xml:space="preserve"> it is appropriate or not between the learning process and the list in the observation </w:t>
      </w:r>
      <w:r>
        <w:rPr>
          <w:rFonts w:ascii="Times New Roman" w:hAnsi="Times New Roman"/>
          <w:sz w:val="24"/>
          <w:szCs w:val="24"/>
          <w:lang w:val="en-US"/>
        </w:rPr>
        <w:t>sheet.</w:t>
      </w:r>
      <w:r>
        <w:rPr>
          <w:rFonts w:ascii="Times New Roman" w:hAnsi="Times New Roman"/>
          <w:sz w:val="24"/>
          <w:szCs w:val="24"/>
          <w:lang w:val="en-US"/>
        </w:rPr>
        <w:t>then</w:t>
      </w:r>
      <w:r>
        <w:rPr>
          <w:rFonts w:ascii="Times New Roman" w:hAnsi="Times New Roman"/>
          <w:sz w:val="24"/>
          <w:szCs w:val="24"/>
          <w:lang w:val="en-US"/>
        </w:rPr>
        <w:t xml:space="preserve"> a questionnaire </w:t>
      </w:r>
      <w:r>
        <w:rPr>
          <w:rFonts w:ascii="Times New Roman" w:hAnsi="Times New Roman"/>
          <w:sz w:val="24"/>
          <w:szCs w:val="24"/>
          <w:lang w:val="en-US"/>
        </w:rPr>
        <w:t>is given to students to know</w:t>
      </w:r>
      <w:r>
        <w:rPr>
          <w:rFonts w:ascii="Times New Roman" w:hAnsi="Times New Roman"/>
          <w:sz w:val="24"/>
          <w:szCs w:val="24"/>
          <w:lang w:val="en-US"/>
        </w:rPr>
        <w:t xml:space="preserve"> stu</w:t>
      </w:r>
      <w:r>
        <w:rPr>
          <w:rFonts w:ascii="Times New Roman" w:hAnsi="Times New Roman"/>
          <w:sz w:val="24"/>
          <w:szCs w:val="24"/>
          <w:lang w:val="en-US"/>
        </w:rPr>
        <w:t>dent’s responses to the studying</w:t>
      </w:r>
      <w:r>
        <w:rPr>
          <w:rFonts w:ascii="Times New Roman" w:hAnsi="Times New Roman"/>
          <w:sz w:val="24"/>
          <w:szCs w:val="24"/>
          <w:lang w:val="en-US"/>
        </w:rPr>
        <w:t xml:space="preserve"> process using the total physical response </w:t>
      </w:r>
      <w:r>
        <w:rPr>
          <w:rFonts w:ascii="Times New Roman" w:hAnsi="Times New Roman"/>
          <w:sz w:val="24"/>
          <w:szCs w:val="24"/>
          <w:lang w:val="en-US"/>
        </w:rPr>
        <w:t>method</w:t>
      </w:r>
      <w:r>
        <w:rPr>
          <w:rFonts w:ascii="Times New Roman" w:hAnsi="Times New Roman"/>
          <w:sz w:val="24"/>
          <w:szCs w:val="24"/>
          <w:lang w:val="en-US"/>
        </w:rPr>
        <w:t>.</w:t>
      </w:r>
      <w:r>
        <w:rPr>
          <w:rFonts w:ascii="Times New Roman" w:hAnsi="Times New Roman"/>
          <w:sz w:val="24"/>
          <w:szCs w:val="24"/>
          <w:lang w:val="en-US"/>
        </w:rPr>
        <w:t>the</w:t>
      </w:r>
      <w:r>
        <w:rPr>
          <w:rFonts w:ascii="Times New Roman" w:hAnsi="Times New Roman"/>
          <w:sz w:val="24"/>
          <w:szCs w:val="24"/>
          <w:lang w:val="en-US"/>
        </w:rPr>
        <w:t xml:space="preserve"> objective of stabbing questions to students is to find out </w:t>
      </w:r>
      <w:r>
        <w:rPr>
          <w:rFonts w:ascii="Times New Roman" w:hAnsi="Times New Roman"/>
          <w:sz w:val="24"/>
          <w:szCs w:val="24"/>
          <w:lang w:val="en-US"/>
        </w:rPr>
        <w:t>students’responses</w:t>
      </w:r>
      <w:r>
        <w:rPr>
          <w:rFonts w:ascii="Times New Roman" w:hAnsi="Times New Roman"/>
          <w:sz w:val="24"/>
          <w:szCs w:val="24"/>
          <w:lang w:val="en-US"/>
        </w:rPr>
        <w:t xml:space="preserve"> and </w:t>
      </w:r>
      <w:r>
        <w:rPr>
          <w:rFonts w:ascii="Times New Roman" w:hAnsi="Times New Roman"/>
          <w:sz w:val="24"/>
          <w:szCs w:val="24"/>
          <w:lang w:val="en-US"/>
        </w:rPr>
        <w:t>preceptions</w:t>
      </w:r>
      <w:r>
        <w:rPr>
          <w:rFonts w:ascii="Times New Roman" w:hAnsi="Times New Roman"/>
          <w:sz w:val="24"/>
          <w:szCs w:val="24"/>
          <w:lang w:val="en-US"/>
        </w:rPr>
        <w:t xml:space="preserve"> of the methods that already given during several meetings.</w:t>
      </w:r>
      <w:r>
        <w:rPr>
          <w:rFonts w:ascii="Times New Roman" w:hAnsi="Times New Roman"/>
          <w:sz w:val="24"/>
          <w:szCs w:val="24"/>
          <w:lang w:val="en-US"/>
        </w:rPr>
        <w:t xml:space="preserve"> And then give the test</w:t>
      </w:r>
      <w:r>
        <w:rPr>
          <w:rFonts w:ascii="Times New Roman" w:hAnsi="Times New Roman"/>
          <w:sz w:val="24"/>
          <w:szCs w:val="24"/>
          <w:lang w:val="en-US"/>
        </w:rPr>
        <w:t xml:space="preserve"> in the form of questions related to the material that has been </w:t>
      </w:r>
      <w:r>
        <w:rPr>
          <w:rFonts w:ascii="Times New Roman" w:hAnsi="Times New Roman"/>
          <w:sz w:val="24"/>
          <w:szCs w:val="24"/>
          <w:lang w:val="en-US"/>
        </w:rPr>
        <w:t>submitted,</w:t>
      </w:r>
      <w:r>
        <w:rPr>
          <w:rFonts w:ascii="Times New Roman" w:hAnsi="Times New Roman"/>
          <w:sz w:val="24"/>
          <w:szCs w:val="24"/>
          <w:lang w:val="en-US"/>
        </w:rPr>
        <w:t>tests</w:t>
      </w:r>
      <w:r>
        <w:rPr>
          <w:rFonts w:ascii="Times New Roman" w:hAnsi="Times New Roman"/>
          <w:sz w:val="24"/>
          <w:szCs w:val="24"/>
          <w:lang w:val="en-US"/>
        </w:rPr>
        <w:t xml:space="preserve"> given in the form of multiple </w:t>
      </w:r>
      <w:r>
        <w:rPr>
          <w:rFonts w:ascii="Times New Roman" w:hAnsi="Times New Roman"/>
          <w:sz w:val="24"/>
          <w:szCs w:val="24"/>
          <w:lang w:val="en-US"/>
        </w:rPr>
        <w:t xml:space="preserve">choice </w:t>
      </w:r>
      <w:r>
        <w:rPr>
          <w:rFonts w:ascii="Times New Roman" w:hAnsi="Times New Roman"/>
          <w:sz w:val="24"/>
          <w:szCs w:val="24"/>
          <w:lang w:val="en-US"/>
        </w:rPr>
        <w:t>questios.</w:t>
      </w:r>
      <w:r>
        <w:rPr>
          <w:rFonts w:ascii="Times New Roman" w:hAnsi="Times New Roman"/>
          <w:sz w:val="24"/>
          <w:szCs w:val="24"/>
          <w:lang w:val="en-US"/>
        </w:rPr>
        <w:t>the</w:t>
      </w:r>
      <w:r>
        <w:rPr>
          <w:rFonts w:ascii="Times New Roman" w:hAnsi="Times New Roman"/>
          <w:sz w:val="24"/>
          <w:szCs w:val="24"/>
          <w:lang w:val="en-US"/>
        </w:rPr>
        <w:t xml:space="preserve"> last interview, the writer interviewed the tutor in English to ask how comments or judgments about the Total Physical Response Method</w:t>
      </w:r>
      <w:r>
        <w:rPr>
          <w:rFonts w:ascii="Times New Roman" w:hAnsi="Times New Roman"/>
          <w:sz w:val="24"/>
          <w:szCs w:val="24"/>
          <w:lang w:val="en-US"/>
        </w:rPr>
        <w:t xml:space="preserve"> that already</w:t>
      </w:r>
      <w:r>
        <w:rPr>
          <w:rFonts w:ascii="Times New Roman" w:hAnsi="Times New Roman"/>
          <w:sz w:val="24"/>
          <w:szCs w:val="24"/>
          <w:lang w:val="en-US"/>
        </w:rPr>
        <w:t xml:space="preserve"> used in the studying</w:t>
      </w:r>
      <w:r>
        <w:rPr>
          <w:rFonts w:ascii="Times New Roman" w:hAnsi="Times New Roman"/>
          <w:sz w:val="24"/>
          <w:szCs w:val="24"/>
          <w:lang w:val="en-US"/>
        </w:rPr>
        <w:t xml:space="preserve"> process for several meetings in </w:t>
      </w:r>
      <w:r>
        <w:rPr>
          <w:rFonts w:ascii="Times New Roman" w:hAnsi="Times New Roman"/>
          <w:sz w:val="24"/>
          <w:szCs w:val="24"/>
          <w:lang w:val="en-US"/>
        </w:rPr>
        <w:t>eight</w:t>
      </w:r>
      <w:r>
        <w:rPr>
          <w:rFonts w:ascii="Times New Roman" w:hAnsi="Times New Roman"/>
          <w:sz w:val="24"/>
          <w:szCs w:val="24"/>
          <w:lang w:val="en-US"/>
        </w:rPr>
        <w:t xml:space="preserve"> grade.</w:t>
      </w:r>
    </w:p>
    <w:p>
      <w:pPr>
        <w:pStyle w:val="style0"/>
        <w:tabs>
          <w:tab w:val="left" w:leader="none" w:pos="4425"/>
        </w:tabs>
        <w:spacing w:lineRule="auto" w:line="240"/>
        <w:jc w:val="both"/>
        <w:rPr>
          <w:rFonts w:ascii="Times New Roman" w:hAnsi="Times New Roman"/>
          <w:sz w:val="24"/>
          <w:szCs w:val="24"/>
        </w:rPr>
      </w:pPr>
      <w:r>
        <w:rPr>
          <w:rFonts w:ascii="Times New Roman" w:hAnsi="Times New Roman"/>
          <w:sz w:val="24"/>
          <w:szCs w:val="24"/>
          <w:lang w:val="en-US"/>
        </w:rPr>
        <w:t xml:space="preserve">          In </w:t>
      </w:r>
      <w:r>
        <w:rPr>
          <w:rFonts w:ascii="Times New Roman" w:hAnsi="Times New Roman"/>
          <w:sz w:val="24"/>
          <w:szCs w:val="24"/>
          <w:lang w:val="en-US"/>
        </w:rPr>
        <w:t>this study the author round up</w:t>
      </w:r>
      <w:r>
        <w:rPr>
          <w:rFonts w:ascii="Times New Roman" w:hAnsi="Times New Roman"/>
          <w:sz w:val="24"/>
          <w:szCs w:val="24"/>
          <w:lang w:val="en-US"/>
        </w:rPr>
        <w:t xml:space="preserve"> and processed data by way of observation through an observation sheet filled out by an English tutor, then interviewed an English tutor, the writer also gives open questions to students regarding the methods that have been applied during the learning </w:t>
      </w:r>
      <w:r>
        <w:rPr>
          <w:rFonts w:ascii="Times New Roman" w:hAnsi="Times New Roman"/>
          <w:sz w:val="24"/>
          <w:szCs w:val="24"/>
          <w:lang w:val="en-US"/>
        </w:rPr>
        <w:t>process,and</w:t>
      </w:r>
      <w:r>
        <w:rPr>
          <w:rFonts w:ascii="Times New Roman" w:hAnsi="Times New Roman"/>
          <w:sz w:val="24"/>
          <w:szCs w:val="24"/>
          <w:lang w:val="en-US"/>
        </w:rPr>
        <w:t xml:space="preserve"> then provides tests to the students.</w:t>
      </w:r>
      <w:r>
        <w:rPr>
          <w:rFonts w:ascii="Times New Roman" w:hAnsi="Times New Roman"/>
          <w:sz w:val="24"/>
          <w:szCs w:val="24"/>
        </w:rPr>
        <w:t xml:space="preserve"> the responden of  the study</w:t>
      </w:r>
      <w:r>
        <w:rPr>
          <w:rFonts w:ascii="Times New Roman" w:hAnsi="Times New Roman"/>
          <w:sz w:val="24"/>
          <w:szCs w:val="24"/>
        </w:rPr>
        <w:t xml:space="preserve">  is  the  eight  graders of  SMP  in  Cimahi, the  total  of  33  students  with  specifications  male  21  students  and  female  12  students. the  writer chose sampling  jenuh  on  probability  sampling.</w:t>
      </w:r>
    </w:p>
    <w:p>
      <w:pPr>
        <w:pStyle w:val="style0"/>
        <w:tabs>
          <w:tab w:val="left" w:leader="none" w:pos="3000"/>
        </w:tabs>
        <w:spacing w:lineRule="auto" w:line="240"/>
        <w:jc w:val="both"/>
        <w:rPr>
          <w:rFonts w:ascii="Times New Roman" w:hAnsi="Times New Roman"/>
          <w:sz w:val="24"/>
          <w:szCs w:val="24"/>
          <w:lang w:val="en-US"/>
        </w:rPr>
      </w:pPr>
    </w:p>
    <w:p>
      <w:pPr>
        <w:pStyle w:val="style0"/>
        <w:tabs>
          <w:tab w:val="left" w:leader="none" w:pos="3000"/>
        </w:tabs>
        <w:spacing w:lineRule="auto" w:line="240"/>
        <w:jc w:val="both"/>
        <w:rPr/>
      </w:pPr>
      <w:r>
        <w:rPr>
          <w:rFonts w:ascii="Times New Roman" w:cs="Times New Roman" w:hAnsi="Times New Roman"/>
          <w:b/>
          <w:sz w:val="24"/>
          <w:szCs w:val="24"/>
        </w:rPr>
        <w:t>RESULTS AND DISCUSSION</w:t>
      </w:r>
    </w:p>
    <w:p>
      <w:pPr>
        <w:pStyle w:val="style0"/>
        <w:spacing w:after="0" w:lineRule="auto" w:line="240"/>
        <w:jc w:val="both"/>
        <w:rPr>
          <w:rFonts w:ascii="Times New Roman" w:cs="Times New Roman" w:hAnsi="Times New Roman"/>
          <w:b/>
          <w:sz w:val="24"/>
          <w:szCs w:val="24"/>
          <w:lang w:val="en-US"/>
        </w:rPr>
      </w:pPr>
      <w:r>
        <w:rPr>
          <w:rFonts w:ascii="Times New Roman" w:cs="Times New Roman" w:hAnsi="Times New Roman"/>
          <w:b/>
          <w:sz w:val="24"/>
          <w:szCs w:val="24"/>
          <w:lang w:val="en-US"/>
        </w:rPr>
        <w:t>Results</w:t>
      </w: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This part displays the outcome of data that acquire from</w:t>
      </w:r>
      <w:r>
        <w:rPr>
          <w:rFonts w:ascii="Times New Roman" w:cs="Times New Roman" w:hAnsi="Times New Roman"/>
          <w:sz w:val="24"/>
          <w:szCs w:val="24"/>
          <w:lang w:val="en-US"/>
        </w:rPr>
        <w:t xml:space="preserve"> posttest.</w:t>
      </w:r>
    </w:p>
    <w:p>
      <w:pPr>
        <w:pStyle w:val="style0"/>
        <w:spacing w:after="0" w:lineRule="auto" w:line="240"/>
        <w:ind w:firstLine="720"/>
        <w:jc w:val="both"/>
        <w:rPr>
          <w:rFonts w:ascii="Times New Roman" w:cs="Times New Roman" w:hAnsi="Times New Roman"/>
          <w:b/>
          <w:sz w:val="24"/>
          <w:szCs w:val="24"/>
        </w:rPr>
      </w:pPr>
    </w:p>
    <w:p>
      <w:pPr>
        <w:pStyle w:val="style0"/>
        <w:spacing w:after="0" w:lineRule="auto" w:line="240"/>
        <w:ind w:firstLine="720"/>
        <w:jc w:val="both"/>
        <w:rPr>
          <w:rFonts w:ascii="Times New Roman" w:cs="Times New Roman" w:hAnsi="Times New Roman"/>
          <w:sz w:val="24"/>
          <w:szCs w:val="24"/>
          <w:lang w:val="en-US"/>
        </w:rPr>
      </w:pPr>
      <w:r>
        <w:rPr>
          <w:rFonts w:ascii="Times New Roman" w:cs="Times New Roman" w:hAnsi="Times New Roman"/>
          <w:b/>
          <w:sz w:val="24"/>
          <w:szCs w:val="24"/>
          <w:lang w:val="en-US"/>
        </w:rPr>
        <w:t xml:space="preserve">                      </w:t>
      </w:r>
      <w:r>
        <w:rPr>
          <w:rFonts w:ascii="Times New Roman" w:cs="Times New Roman" w:hAnsi="Times New Roman"/>
          <w:b/>
          <w:sz w:val="24"/>
          <w:szCs w:val="24"/>
        </w:rPr>
        <w:t>Table 1</w:t>
      </w:r>
      <w:r>
        <w:rPr>
          <w:rFonts w:ascii="Times New Roman" w:cs="Times New Roman" w:hAnsi="Times New Roman"/>
          <w:b/>
          <w:sz w:val="24"/>
          <w:szCs w:val="24"/>
          <w:lang w:val="en-US"/>
        </w:rPr>
        <w:t xml:space="preserve">. </w:t>
      </w:r>
      <w:r>
        <w:rPr>
          <w:rFonts w:ascii="Times New Roman" w:cs="Times New Roman" w:hAnsi="Times New Roman"/>
          <w:sz w:val="24"/>
          <w:szCs w:val="24"/>
          <w:lang w:val="en-US"/>
        </w:rPr>
        <w:t>The result of posttest</w:t>
      </w:r>
    </w:p>
    <w:p>
      <w:pPr>
        <w:pStyle w:val="style0"/>
        <w:spacing w:after="0" w:lineRule="auto" w:line="240"/>
        <w:ind w:firstLine="720"/>
        <w:jc w:val="both"/>
        <w:rPr>
          <w:rFonts w:ascii="Times New Roman" w:cs="Times New Roman" w:hAnsi="Times New Roman"/>
          <w:b/>
          <w:sz w:val="24"/>
          <w:szCs w:val="24"/>
          <w:lang w:val="en-US"/>
        </w:rPr>
      </w:pPr>
    </w:p>
    <w:tbl>
      <w:tblPr>
        <w:tblStyle w:val="style154"/>
        <w:tblW w:w="0" w:type="auto"/>
        <w:tblLook w:val="04A0" w:firstRow="1" w:lastRow="0" w:firstColumn="1" w:lastColumn="0" w:noHBand="0" w:noVBand="1"/>
      </w:tblPr>
      <w:tblGrid>
        <w:gridCol w:w="704"/>
        <w:gridCol w:w="3686"/>
        <w:gridCol w:w="3260"/>
      </w:tblGrid>
      <w:tr>
        <w:trPr/>
        <w:tc>
          <w:tcPr>
            <w:tcW w:w="704" w:type="dxa"/>
            <w:tcBorders/>
          </w:tcPr>
          <w:p>
            <w:pPr>
              <w:pStyle w:val="style0"/>
              <w:jc w:val="center"/>
              <w:rPr>
                <w:rFonts w:ascii="Times New Roman" w:cs="Times New Roman" w:hAnsi="Times New Roman"/>
                <w:b/>
                <w:sz w:val="24"/>
                <w:szCs w:val="24"/>
                <w:lang w:val="en-US"/>
              </w:rPr>
            </w:pPr>
            <w:r>
              <w:rPr>
                <w:rFonts w:ascii="Times New Roman" w:cs="Times New Roman" w:hAnsi="Times New Roman"/>
                <w:b/>
                <w:sz w:val="24"/>
                <w:szCs w:val="24"/>
                <w:lang w:val="en-US"/>
              </w:rPr>
              <w:t>No</w:t>
            </w:r>
          </w:p>
        </w:tc>
        <w:tc>
          <w:tcPr>
            <w:tcW w:w="3686" w:type="dxa"/>
            <w:tcBorders/>
          </w:tcPr>
          <w:p>
            <w:pPr>
              <w:pStyle w:val="style0"/>
              <w:jc w:val="center"/>
              <w:rPr>
                <w:rFonts w:ascii="Times New Roman" w:cs="Times New Roman" w:hAnsi="Times New Roman"/>
                <w:b/>
                <w:sz w:val="24"/>
                <w:szCs w:val="24"/>
                <w:lang w:val="en-US"/>
              </w:rPr>
            </w:pPr>
            <w:r>
              <w:rPr>
                <w:rFonts w:ascii="Times New Roman" w:cs="Times New Roman" w:hAnsi="Times New Roman"/>
                <w:b/>
                <w:sz w:val="24"/>
                <w:szCs w:val="24"/>
                <w:lang w:val="en-US"/>
              </w:rPr>
              <w:t>Name</w:t>
            </w:r>
          </w:p>
        </w:tc>
        <w:tc>
          <w:tcPr>
            <w:tcW w:w="3260" w:type="dxa"/>
            <w:tcBorders/>
          </w:tcPr>
          <w:p>
            <w:pPr>
              <w:pStyle w:val="style0"/>
              <w:jc w:val="center"/>
              <w:rPr>
                <w:rFonts w:ascii="Times New Roman" w:cs="Times New Roman" w:hAnsi="Times New Roman"/>
                <w:b/>
                <w:sz w:val="24"/>
                <w:szCs w:val="24"/>
                <w:lang w:val="en-US"/>
              </w:rPr>
            </w:pPr>
            <w:r>
              <w:rPr>
                <w:rFonts w:ascii="Times New Roman" w:cs="Times New Roman" w:hAnsi="Times New Roman"/>
                <w:b/>
                <w:sz w:val="24"/>
                <w:szCs w:val="24"/>
                <w:lang w:val="en-US"/>
              </w:rPr>
              <w:t>Posttest score</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w:t>
            </w:r>
          </w:p>
        </w:tc>
        <w:tc>
          <w:tcPr>
            <w:tcW w:w="3686"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Student 1</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rHeight w:val="158" w:hRule="atLeast"/>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96</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3</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4</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4</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86</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5</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5</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86</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6</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6</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7</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7</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88</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8</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9</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10</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10</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97</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11</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11</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12</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12</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13</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13</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14</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14</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87</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15</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15</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16</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16</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96</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17</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17</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18</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18</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19</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19</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97</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20</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20</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21</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21</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96</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22</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22</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97</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23</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23</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24</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24</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96</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25</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25</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26</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26</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27</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27</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83</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28</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28</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88</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29</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29</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30</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30</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31</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31</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90</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32</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32</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84</w:t>
            </w:r>
          </w:p>
        </w:tc>
      </w:tr>
      <w:tr>
        <w:tblPrEx/>
        <w:trPr/>
        <w:tc>
          <w:tcPr>
            <w:tcW w:w="704"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33</w:t>
            </w:r>
          </w:p>
        </w:tc>
        <w:tc>
          <w:tcPr>
            <w:tcW w:w="3686" w:type="dxa"/>
            <w:tcBorders/>
          </w:tcPr>
          <w:p>
            <w:pPr>
              <w:pStyle w:val="style0"/>
              <w:jc w:val="center"/>
              <w:rPr/>
            </w:pPr>
            <w:r>
              <w:rPr>
                <w:rFonts w:ascii="Times New Roman" w:cs="Times New Roman" w:hAnsi="Times New Roman"/>
                <w:sz w:val="24"/>
                <w:szCs w:val="24"/>
                <w:lang w:val="en-US"/>
              </w:rPr>
              <w:t>Student</w:t>
            </w:r>
            <w:r>
              <w:rPr>
                <w:rFonts w:ascii="Times New Roman" w:cs="Times New Roman" w:hAnsi="Times New Roman"/>
                <w:sz w:val="24"/>
                <w:szCs w:val="24"/>
                <w:lang w:val="en-US"/>
              </w:rPr>
              <w:t xml:space="preserve"> 33</w:t>
            </w:r>
          </w:p>
        </w:tc>
        <w:tc>
          <w:tcPr>
            <w:tcW w:w="3260" w:type="dxa"/>
            <w:tcBorders/>
          </w:tcPr>
          <w:p>
            <w:pPr>
              <w:pStyle w:val="style0"/>
              <w:jc w:val="center"/>
              <w:rPr>
                <w:rFonts w:ascii="Times New Roman" w:cs="Times New Roman" w:hAnsi="Times New Roman"/>
                <w:sz w:val="24"/>
                <w:szCs w:val="24"/>
                <w:lang w:val="en-US"/>
              </w:rPr>
            </w:pPr>
            <w:r>
              <w:rPr>
                <w:rFonts w:ascii="Times New Roman" w:cs="Times New Roman" w:hAnsi="Times New Roman"/>
                <w:sz w:val="24"/>
                <w:szCs w:val="24"/>
                <w:lang w:val="en-US"/>
              </w:rPr>
              <w:t>90</w:t>
            </w:r>
          </w:p>
        </w:tc>
      </w:tr>
    </w:tbl>
    <w:p>
      <w:pPr>
        <w:pStyle w:val="style0"/>
        <w:tabs>
          <w:tab w:val="left" w:leader="none" w:pos="2760"/>
        </w:tabs>
        <w:spacing w:after="0" w:lineRule="auto" w:line="240"/>
        <w:jc w:val="center"/>
        <w:rPr>
          <w:rFonts w:ascii="Times New Roman" w:cs="Times New Roman" w:hAnsi="Times New Roman"/>
          <w:sz w:val="24"/>
          <w:szCs w:val="24"/>
          <w:lang w:val="en-US"/>
        </w:rPr>
      </w:pPr>
    </w:p>
    <w:p>
      <w:pPr>
        <w:pStyle w:val="style0"/>
        <w:spacing w:after="0" w:lineRule="auto" w:line="240"/>
        <w:jc w:val="both"/>
        <w:rPr>
          <w:rFonts w:ascii="Times New Roman" w:cs="Times New Roman" w:hAnsi="Times New Roman"/>
          <w:b/>
          <w:sz w:val="24"/>
          <w:szCs w:val="24"/>
        </w:rPr>
      </w:pPr>
      <w:r>
        <w:rPr>
          <w:rFonts w:ascii="Times New Roman" w:cs="Times New Roman" w:hAnsi="Times New Roman"/>
          <w:b/>
          <w:sz w:val="24"/>
          <w:szCs w:val="24"/>
        </w:rPr>
        <w:t>Discussion</w:t>
      </w:r>
    </w:p>
    <w:p>
      <w:pPr>
        <w:pStyle w:val="style0"/>
        <w:spacing w:after="0" w:lineRule="auto" w:line="240"/>
        <w:jc w:val="both"/>
        <w:rPr>
          <w:rFonts w:ascii="Times New Roman" w:cs="Times New Roman" w:hAnsi="Times New Roman"/>
          <w:sz w:val="10"/>
          <w:szCs w:val="24"/>
        </w:rPr>
      </w:pP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This section is </w:t>
      </w:r>
      <w:r>
        <w:rPr>
          <w:rFonts w:ascii="Times New Roman" w:cs="Times New Roman" w:hAnsi="Times New Roman"/>
          <w:sz w:val="24"/>
          <w:szCs w:val="24"/>
          <w:lang w:val="en-US"/>
        </w:rPr>
        <w:t>intened</w:t>
      </w:r>
      <w:r>
        <w:rPr>
          <w:rFonts w:ascii="Times New Roman" w:cs="Times New Roman" w:hAnsi="Times New Roman"/>
          <w:sz w:val="24"/>
          <w:szCs w:val="24"/>
          <w:lang w:val="en-US"/>
        </w:rPr>
        <w:t xml:space="preserve"> to answer the resear</w:t>
      </w:r>
      <w:r>
        <w:rPr>
          <w:rFonts w:ascii="Times New Roman" w:cs="Times New Roman" w:hAnsi="Times New Roman"/>
          <w:sz w:val="24"/>
          <w:szCs w:val="24"/>
          <w:lang w:val="en-US"/>
        </w:rPr>
        <w:t>ch question whether the studying</w:t>
      </w:r>
      <w:r>
        <w:rPr>
          <w:rFonts w:ascii="Times New Roman" w:cs="Times New Roman" w:hAnsi="Times New Roman"/>
          <w:sz w:val="24"/>
          <w:szCs w:val="24"/>
          <w:lang w:val="en-US"/>
        </w:rPr>
        <w:t xml:space="preserve"> process in Vocabulary mastery using the Total Physical Response Method conducted at junior high school in </w:t>
      </w:r>
      <w:r>
        <w:rPr>
          <w:rFonts w:ascii="Times New Roman" w:cs="Times New Roman" w:hAnsi="Times New Roman"/>
          <w:sz w:val="24"/>
          <w:szCs w:val="24"/>
          <w:lang w:val="en-US"/>
        </w:rPr>
        <w:t>Cimahi</w:t>
      </w:r>
      <w:r>
        <w:rPr>
          <w:rFonts w:ascii="Times New Roman" w:cs="Times New Roman" w:hAnsi="Times New Roman"/>
          <w:sz w:val="24"/>
          <w:szCs w:val="24"/>
          <w:lang w:val="en-US"/>
        </w:rPr>
        <w:t xml:space="preserve">, especially in </w:t>
      </w:r>
      <w:r>
        <w:rPr>
          <w:rFonts w:ascii="Times New Roman" w:cs="Times New Roman" w:hAnsi="Times New Roman"/>
          <w:sz w:val="24"/>
          <w:szCs w:val="24"/>
          <w:lang w:val="en-US"/>
        </w:rPr>
        <w:t>eight</w:t>
      </w:r>
      <w:r>
        <w:rPr>
          <w:rFonts w:ascii="Times New Roman" w:cs="Times New Roman" w:hAnsi="Times New Roman"/>
          <w:sz w:val="24"/>
          <w:szCs w:val="24"/>
          <w:lang w:val="en-US"/>
        </w:rPr>
        <w:t xml:space="preserve"> grade. Whether after applying the method there is an increase in students’ Vocabulary mastery.</w:t>
      </w:r>
    </w:p>
    <w:p>
      <w:pPr>
        <w:pStyle w:val="style0"/>
        <w:tabs>
          <w:tab w:val="left" w:leader="none" w:pos="8235"/>
        </w:tabs>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ab/>
      </w:r>
      <w:r>
        <w:rPr>
          <w:rFonts w:ascii="Times New Roman" w:cs="Times New Roman" w:hAnsi="Times New Roman"/>
          <w:sz w:val="24"/>
          <w:szCs w:val="24"/>
          <w:lang w:val="en-US"/>
        </w:rPr>
        <w:t xml:space="preserve"> </w:t>
      </w: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Based on the result above (Table.1</w:t>
      </w:r>
      <w:r>
        <w:rPr>
          <w:rFonts w:ascii="Times New Roman" w:cs="Times New Roman" w:hAnsi="Times New Roman"/>
          <w:sz w:val="24"/>
          <w:szCs w:val="24"/>
          <w:lang w:val="en-US"/>
        </w:rPr>
        <w:t>) shows after make use</w:t>
      </w:r>
      <w:r>
        <w:rPr>
          <w:rFonts w:ascii="Times New Roman" w:cs="Times New Roman" w:hAnsi="Times New Roman"/>
          <w:sz w:val="24"/>
          <w:szCs w:val="24"/>
          <w:lang w:val="en-US"/>
        </w:rPr>
        <w:t xml:space="preserve"> of the Total Physical Response Method an increase in Vocabulary mastery is seen from the </w:t>
      </w:r>
      <w:r>
        <w:rPr>
          <w:rFonts w:ascii="Times New Roman" w:cs="Times New Roman" w:hAnsi="Times New Roman"/>
          <w:sz w:val="24"/>
          <w:szCs w:val="24"/>
          <w:lang w:val="en-US"/>
        </w:rPr>
        <w:t>test results of students who gain</w:t>
      </w:r>
      <w:r>
        <w:rPr>
          <w:rFonts w:ascii="Times New Roman" w:cs="Times New Roman" w:hAnsi="Times New Roman"/>
          <w:sz w:val="24"/>
          <w:szCs w:val="24"/>
          <w:lang w:val="en-US"/>
        </w:rPr>
        <w:t xml:space="preserve"> a minimum score</w:t>
      </w:r>
      <w:r>
        <w:rPr>
          <w:rFonts w:ascii="Times New Roman" w:cs="Times New Roman" w:hAnsi="Times New Roman"/>
          <w:sz w:val="24"/>
          <w:szCs w:val="24"/>
          <w:lang w:val="en-US"/>
        </w:rPr>
        <w:t xml:space="preserve"> of 80 ad the </w:t>
      </w:r>
      <w:r>
        <w:rPr>
          <w:rFonts w:ascii="Times New Roman" w:cs="Times New Roman" w:hAnsi="Times New Roman"/>
          <w:sz w:val="24"/>
          <w:szCs w:val="24"/>
          <w:lang w:val="en-US"/>
        </w:rPr>
        <w:t>higest</w:t>
      </w:r>
      <w:r>
        <w:rPr>
          <w:rFonts w:ascii="Times New Roman" w:cs="Times New Roman" w:hAnsi="Times New Roman"/>
          <w:sz w:val="24"/>
          <w:szCs w:val="24"/>
          <w:lang w:val="en-US"/>
        </w:rPr>
        <w:t xml:space="preserve"> 97 with KK</w:t>
      </w:r>
      <w:r>
        <w:rPr>
          <w:rFonts w:ascii="Times New Roman" w:cs="Times New Roman" w:hAnsi="Times New Roman"/>
          <w:sz w:val="24"/>
          <w:szCs w:val="24"/>
          <w:lang w:val="en-US"/>
        </w:rPr>
        <w:t xml:space="preserve">M </w:t>
      </w:r>
      <w:r>
        <w:rPr>
          <w:rFonts w:ascii="Times New Roman" w:cs="Times New Roman" w:hAnsi="Times New Roman"/>
          <w:sz w:val="24"/>
          <w:szCs w:val="24"/>
          <w:lang w:val="en-US"/>
        </w:rPr>
        <w:t>75.with</w:t>
      </w:r>
      <w:r>
        <w:rPr>
          <w:rFonts w:ascii="Times New Roman" w:cs="Times New Roman" w:hAnsi="Times New Roman"/>
          <w:sz w:val="24"/>
          <w:szCs w:val="24"/>
          <w:lang w:val="en-US"/>
        </w:rPr>
        <w:t xml:space="preserve"> the achievement</w:t>
      </w:r>
      <w:r>
        <w:rPr>
          <w:rFonts w:ascii="Times New Roman" w:cs="Times New Roman" w:hAnsi="Times New Roman"/>
          <w:sz w:val="24"/>
          <w:szCs w:val="24"/>
          <w:lang w:val="en-US"/>
        </w:rPr>
        <w:t xml:space="preserve"> of these values can be said make</w:t>
      </w:r>
      <w:r>
        <w:rPr>
          <w:rFonts w:ascii="Times New Roman" w:cs="Times New Roman" w:hAnsi="Times New Roman"/>
          <w:sz w:val="24"/>
          <w:szCs w:val="24"/>
          <w:lang w:val="en-US"/>
        </w:rPr>
        <w:t xml:space="preserve"> use of the Total Physical Response Method can help improve students’ Vocabulary mastery.</w:t>
      </w: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p>
    <w:p>
      <w:pPr>
        <w:pStyle w:val="style0"/>
        <w:spacing w:after="0" w:lineRule="auto" w:line="240"/>
        <w:jc w:val="both"/>
        <w:rPr>
          <w:rFonts w:ascii="Times New Roman" w:cs="Times New Roman" w:eastAsia="Times New Roman" w:hAnsi="Times New Roman"/>
          <w:b/>
          <w:caps/>
          <w:sz w:val="24"/>
          <w:lang w:val="en-US"/>
        </w:rPr>
      </w:pPr>
    </w:p>
    <w:p>
      <w:pPr>
        <w:pStyle w:val="style0"/>
        <w:spacing w:after="0" w:lineRule="auto" w:line="240"/>
        <w:jc w:val="both"/>
        <w:rPr>
          <w:rFonts w:ascii="Times New Roman" w:cs="Times New Roman" w:eastAsia="Times New Roman" w:hAnsi="Times New Roman"/>
          <w:b/>
          <w:caps/>
          <w:sz w:val="24"/>
          <w:lang w:val="en-US"/>
        </w:rPr>
      </w:pPr>
    </w:p>
    <w:p>
      <w:pPr>
        <w:pStyle w:val="style0"/>
        <w:spacing w:after="0" w:lineRule="auto" w:line="240"/>
        <w:jc w:val="both"/>
        <w:rPr>
          <w:rFonts w:ascii="Times New Roman" w:cs="Times New Roman" w:eastAsia="Times New Roman" w:hAnsi="Times New Roman"/>
          <w:b/>
          <w:caps/>
          <w:lang w:val="en-US"/>
        </w:rPr>
      </w:pPr>
      <w:r>
        <w:rPr>
          <w:rFonts w:ascii="Times New Roman" w:cs="Times New Roman" w:eastAsia="Times New Roman" w:hAnsi="Times New Roman"/>
          <w:b/>
          <w:caps/>
          <w:sz w:val="24"/>
          <w:lang w:val="en-US"/>
        </w:rPr>
        <w:t>CONCLUSION</w:t>
      </w:r>
    </w:p>
    <w:p>
      <w:pPr>
        <w:pStyle w:val="style0"/>
        <w:spacing w:after="0" w:lineRule="auto" w:line="240"/>
        <w:jc w:val="both"/>
        <w:contextualSpacing/>
        <w:rPr>
          <w:rFonts w:ascii="Times New Roman" w:cs="Times New Roman" w:eastAsia="Times New Roman" w:hAnsi="Times New Roman"/>
          <w:sz w:val="24"/>
          <w:szCs w:val="24"/>
          <w:lang w:val="en-US"/>
        </w:rPr>
      </w:pPr>
      <w:r>
        <w:rPr>
          <w:rFonts w:ascii="Times New Roman" w:cs="Times New Roman" w:eastAsia="Times New Roman" w:hAnsi="Times New Roman"/>
          <w:sz w:val="24"/>
          <w:szCs w:val="24"/>
          <w:lang w:val="en-US"/>
        </w:rPr>
        <w:t>Based on the outcome</w:t>
      </w:r>
      <w:r>
        <w:rPr>
          <w:rFonts w:ascii="Times New Roman" w:cs="Times New Roman" w:eastAsia="Times New Roman" w:hAnsi="Times New Roman"/>
          <w:sz w:val="24"/>
          <w:szCs w:val="24"/>
          <w:lang w:val="en-US"/>
        </w:rPr>
        <w:t xml:space="preserve"> of research </w:t>
      </w:r>
      <w:r>
        <w:rPr>
          <w:rFonts w:ascii="Times New Roman" w:cs="Times New Roman" w:eastAsia="Times New Roman" w:hAnsi="Times New Roman"/>
          <w:sz w:val="24"/>
          <w:szCs w:val="24"/>
          <w:lang w:val="en-US"/>
        </w:rPr>
        <w:t xml:space="preserve">it was concluded that by using the Total Physical Response </w:t>
      </w:r>
      <w:r>
        <w:rPr>
          <w:rFonts w:ascii="Times New Roman" w:cs="Times New Roman" w:eastAsia="Times New Roman" w:hAnsi="Times New Roman"/>
          <w:sz w:val="24"/>
          <w:szCs w:val="24"/>
          <w:lang w:val="en-US"/>
        </w:rPr>
        <w:t>Method,effective</w:t>
      </w:r>
      <w:r>
        <w:rPr>
          <w:rFonts w:ascii="Times New Roman" w:cs="Times New Roman" w:eastAsia="Times New Roman" w:hAnsi="Times New Roman"/>
          <w:sz w:val="24"/>
          <w:szCs w:val="24"/>
          <w:lang w:val="en-US"/>
        </w:rPr>
        <w:t xml:space="preserve"> in Vocabulary mastery </w:t>
      </w:r>
      <w:r>
        <w:rPr>
          <w:rFonts w:ascii="Times New Roman" w:cs="Times New Roman" w:eastAsia="Times New Roman" w:hAnsi="Times New Roman"/>
          <w:sz w:val="24"/>
          <w:szCs w:val="24"/>
          <w:lang w:val="en-US"/>
        </w:rPr>
        <w:t>learning,this</w:t>
      </w:r>
      <w:r>
        <w:rPr>
          <w:rFonts w:ascii="Times New Roman" w:cs="Times New Roman" w:eastAsia="Times New Roman" w:hAnsi="Times New Roman"/>
          <w:sz w:val="24"/>
          <w:szCs w:val="24"/>
          <w:lang w:val="en-US"/>
        </w:rPr>
        <w:t xml:space="preserve"> is due to use the Total Physical Response  Method is a method that uses body movements or all five </w:t>
      </w:r>
      <w:r>
        <w:rPr>
          <w:rFonts w:ascii="Times New Roman" w:cs="Times New Roman" w:eastAsia="Times New Roman" w:hAnsi="Times New Roman"/>
          <w:sz w:val="24"/>
          <w:szCs w:val="24"/>
          <w:lang w:val="en-US"/>
        </w:rPr>
        <w:t>senses,and</w:t>
      </w:r>
      <w:r>
        <w:rPr>
          <w:rFonts w:ascii="Times New Roman" w:cs="Times New Roman" w:eastAsia="Times New Roman" w:hAnsi="Times New Roman"/>
          <w:sz w:val="24"/>
          <w:szCs w:val="24"/>
          <w:lang w:val="en-US"/>
        </w:rPr>
        <w:t xml:space="preserve"> coordination between speech and </w:t>
      </w:r>
      <w:r>
        <w:rPr>
          <w:rFonts w:ascii="Times New Roman" w:cs="Times New Roman" w:eastAsia="Times New Roman" w:hAnsi="Times New Roman"/>
          <w:sz w:val="24"/>
          <w:szCs w:val="24"/>
          <w:lang w:val="en-US"/>
        </w:rPr>
        <w:t>actio</w:t>
      </w:r>
      <w:r>
        <w:rPr>
          <w:rFonts w:ascii="Times New Roman" w:cs="Times New Roman" w:eastAsia="Times New Roman" w:hAnsi="Times New Roman"/>
          <w:sz w:val="24"/>
          <w:szCs w:val="24"/>
          <w:lang w:val="en-US"/>
        </w:rPr>
        <w:t>n.this</w:t>
      </w:r>
      <w:r>
        <w:rPr>
          <w:rFonts w:ascii="Times New Roman" w:cs="Times New Roman" w:eastAsia="Times New Roman" w:hAnsi="Times New Roman"/>
          <w:sz w:val="24"/>
          <w:szCs w:val="24"/>
          <w:lang w:val="en-US"/>
        </w:rPr>
        <w:t xml:space="preserve"> method makes the studying</w:t>
      </w:r>
      <w:r>
        <w:rPr>
          <w:rFonts w:ascii="Times New Roman" w:cs="Times New Roman" w:eastAsia="Times New Roman" w:hAnsi="Times New Roman"/>
          <w:sz w:val="24"/>
          <w:szCs w:val="24"/>
          <w:lang w:val="en-US"/>
        </w:rPr>
        <w:t xml:space="preserve"> process not </w:t>
      </w:r>
      <w:r>
        <w:rPr>
          <w:rFonts w:ascii="Times New Roman" w:cs="Times New Roman" w:eastAsia="Times New Roman" w:hAnsi="Times New Roman"/>
          <w:sz w:val="24"/>
          <w:szCs w:val="24"/>
          <w:lang w:val="en-US"/>
        </w:rPr>
        <w:t>saturated.with</w:t>
      </w:r>
      <w:r>
        <w:rPr>
          <w:rFonts w:ascii="Times New Roman" w:cs="Times New Roman" w:eastAsia="Times New Roman" w:hAnsi="Times New Roman"/>
          <w:sz w:val="24"/>
          <w:szCs w:val="24"/>
          <w:lang w:val="en-US"/>
        </w:rPr>
        <w:t xml:space="preserve"> this method </w:t>
      </w:r>
      <w:r>
        <w:rPr>
          <w:rFonts w:ascii="Times New Roman" w:cs="Times New Roman" w:eastAsia="Times New Roman" w:hAnsi="Times New Roman"/>
          <w:sz w:val="24"/>
          <w:szCs w:val="24"/>
          <w:lang w:val="en-US"/>
        </w:rPr>
        <w:t xml:space="preserve">students can learn by </w:t>
      </w:r>
      <w:r>
        <w:rPr>
          <w:rFonts w:ascii="Times New Roman" w:cs="Times New Roman" w:eastAsia="Times New Roman" w:hAnsi="Times New Roman"/>
          <w:sz w:val="24"/>
          <w:szCs w:val="24"/>
          <w:lang w:val="en-US"/>
        </w:rPr>
        <w:t>observing,demonstrating</w:t>
      </w:r>
      <w:r>
        <w:rPr>
          <w:rFonts w:ascii="Times New Roman" w:cs="Times New Roman" w:eastAsia="Times New Roman" w:hAnsi="Times New Roman"/>
          <w:sz w:val="24"/>
          <w:szCs w:val="24"/>
          <w:lang w:val="en-US"/>
        </w:rPr>
        <w:t xml:space="preserve"> or practicing an action. Students look enthusiastic inside learning </w:t>
      </w:r>
      <w:r>
        <w:rPr>
          <w:rFonts w:ascii="Times New Roman" w:cs="Times New Roman" w:eastAsia="Times New Roman" w:hAnsi="Times New Roman"/>
          <w:sz w:val="24"/>
          <w:szCs w:val="24"/>
          <w:lang w:val="en-US"/>
        </w:rPr>
        <w:t>process,</w:t>
      </w:r>
      <w:r>
        <w:rPr>
          <w:rFonts w:ascii="Times New Roman" w:cs="Times New Roman" w:eastAsia="Times New Roman" w:hAnsi="Times New Roman"/>
          <w:sz w:val="24"/>
          <w:szCs w:val="24"/>
          <w:lang w:val="en-US"/>
        </w:rPr>
        <w:t xml:space="preserve"> students d</w:t>
      </w:r>
      <w:r>
        <w:rPr>
          <w:rFonts w:ascii="Times New Roman" w:cs="Times New Roman" w:eastAsia="Times New Roman" w:hAnsi="Times New Roman"/>
          <w:sz w:val="24"/>
          <w:szCs w:val="24"/>
          <w:lang w:val="en-US"/>
        </w:rPr>
        <w:t>o not feel tense in the studying</w:t>
      </w:r>
      <w:r>
        <w:rPr>
          <w:rFonts w:ascii="Times New Roman" w:cs="Times New Roman" w:eastAsia="Times New Roman" w:hAnsi="Times New Roman"/>
          <w:sz w:val="24"/>
          <w:szCs w:val="24"/>
          <w:lang w:val="en-US"/>
        </w:rPr>
        <w:t xml:space="preserve"> </w:t>
      </w:r>
      <w:r>
        <w:rPr>
          <w:rFonts w:ascii="Times New Roman" w:cs="Times New Roman" w:eastAsia="Times New Roman" w:hAnsi="Times New Roman"/>
          <w:sz w:val="24"/>
          <w:szCs w:val="24"/>
          <w:lang w:val="en-US"/>
        </w:rPr>
        <w:t>process.the</w:t>
      </w:r>
      <w:r>
        <w:rPr>
          <w:rFonts w:ascii="Times New Roman" w:cs="Times New Roman" w:eastAsia="Times New Roman" w:hAnsi="Times New Roman"/>
          <w:sz w:val="24"/>
          <w:szCs w:val="24"/>
          <w:lang w:val="en-US"/>
        </w:rPr>
        <w:t xml:space="preserve"> state when even l</w:t>
      </w:r>
      <w:r>
        <w:rPr>
          <w:rFonts w:ascii="Times New Roman" w:cs="Times New Roman" w:eastAsia="Times New Roman" w:hAnsi="Times New Roman"/>
          <w:sz w:val="24"/>
          <w:szCs w:val="24"/>
          <w:lang w:val="en-US"/>
        </w:rPr>
        <w:t>earning feels fun so the goal</w:t>
      </w:r>
      <w:r>
        <w:rPr>
          <w:rFonts w:ascii="Times New Roman" w:cs="Times New Roman" w:eastAsia="Times New Roman" w:hAnsi="Times New Roman"/>
          <w:sz w:val="24"/>
          <w:szCs w:val="24"/>
          <w:lang w:val="en-US"/>
        </w:rPr>
        <w:t xml:space="preserve"> of learning </w:t>
      </w:r>
      <w:r>
        <w:rPr>
          <w:rFonts w:ascii="Times New Roman" w:cs="Times New Roman" w:eastAsia="Times New Roman" w:hAnsi="Times New Roman"/>
          <w:sz w:val="24"/>
          <w:szCs w:val="24"/>
          <w:lang w:val="en-US"/>
        </w:rPr>
        <w:t>it self</w:t>
      </w:r>
      <w:r>
        <w:rPr>
          <w:rFonts w:ascii="Times New Roman" w:cs="Times New Roman" w:eastAsia="Times New Roman" w:hAnsi="Times New Roman"/>
          <w:sz w:val="24"/>
          <w:szCs w:val="24"/>
          <w:lang w:val="en-US"/>
        </w:rPr>
        <w:t xml:space="preserve"> can be achieved.</w:t>
      </w:r>
    </w:p>
    <w:p>
      <w:pPr>
        <w:pStyle w:val="style0"/>
        <w:spacing w:after="0" w:lineRule="auto" w:line="240"/>
        <w:jc w:val="both"/>
        <w:rPr>
          <w:rFonts w:ascii="Times New Roman" w:cs="Times New Roman" w:hAnsi="Times New Roman"/>
          <w:sz w:val="24"/>
          <w:lang w:val="en-US"/>
        </w:rPr>
      </w:pPr>
    </w:p>
    <w:p>
      <w:pPr>
        <w:pStyle w:val="style179"/>
        <w:tabs>
          <w:tab w:val="left" w:leader="none" w:pos="426"/>
        </w:tabs>
        <w:spacing w:after="0" w:lineRule="auto" w:line="240"/>
        <w:ind w:left="0"/>
        <w:jc w:val="both"/>
        <w:rPr>
          <w:rFonts w:ascii="Times New Roman" w:cs="Times New Roman" w:hAnsi="Times New Roman"/>
          <w:b/>
          <w:sz w:val="10"/>
          <w:lang w:val="en-US"/>
        </w:rPr>
      </w:pPr>
    </w:p>
    <w:p>
      <w:pPr>
        <w:pStyle w:val="style179"/>
        <w:tabs>
          <w:tab w:val="left" w:leader="none" w:pos="426"/>
        </w:tabs>
        <w:spacing w:after="0" w:lineRule="auto" w:line="240"/>
        <w:ind w:left="0"/>
        <w:jc w:val="both"/>
        <w:rPr>
          <w:rFonts w:ascii="Times New Roman" w:cs="Times New Roman" w:hAnsi="Times New Roman"/>
          <w:b/>
          <w:sz w:val="24"/>
          <w:szCs w:val="24"/>
        </w:rPr>
      </w:pPr>
    </w:p>
    <w:p>
      <w:pPr>
        <w:pStyle w:val="style179"/>
        <w:tabs>
          <w:tab w:val="left" w:leader="none" w:pos="426"/>
        </w:tabs>
        <w:spacing w:after="0" w:lineRule="auto" w:line="240"/>
        <w:ind w:left="0"/>
        <w:jc w:val="both"/>
        <w:rPr>
          <w:rFonts w:ascii="Times New Roman" w:cs="Times New Roman" w:hAnsi="Times New Roman"/>
          <w:b/>
          <w:sz w:val="24"/>
          <w:szCs w:val="24"/>
        </w:rPr>
      </w:pPr>
    </w:p>
    <w:p>
      <w:pPr>
        <w:pStyle w:val="style179"/>
        <w:tabs>
          <w:tab w:val="left" w:leader="none" w:pos="426"/>
        </w:tabs>
        <w:spacing w:after="0" w:lineRule="auto" w:line="240"/>
        <w:ind w:left="0"/>
        <w:jc w:val="both"/>
        <w:rPr>
          <w:rFonts w:ascii="Times New Roman" w:cs="Times New Roman" w:hAnsi="Times New Roman"/>
          <w:b/>
          <w:sz w:val="24"/>
          <w:szCs w:val="24"/>
        </w:rPr>
      </w:pPr>
    </w:p>
    <w:p>
      <w:pPr>
        <w:pStyle w:val="style179"/>
        <w:tabs>
          <w:tab w:val="left" w:leader="none" w:pos="426"/>
        </w:tabs>
        <w:spacing w:after="0" w:lineRule="auto" w:line="240"/>
        <w:ind w:left="0"/>
        <w:jc w:val="both"/>
        <w:rPr>
          <w:rFonts w:ascii="Times New Roman" w:cs="Times New Roman" w:hAnsi="Times New Roman"/>
          <w:b/>
          <w:sz w:val="24"/>
          <w:lang w:val="en-US"/>
        </w:rPr>
      </w:pPr>
      <w:r>
        <w:rPr>
          <w:rFonts w:ascii="Times New Roman" w:cs="Times New Roman" w:hAnsi="Times New Roman"/>
          <w:b/>
          <w:sz w:val="24"/>
          <w:szCs w:val="24"/>
        </w:rPr>
        <w:t>ACKNOWLEDGMENTS</w:t>
      </w:r>
    </w:p>
    <w:p>
      <w:pPr>
        <w:pStyle w:val="style179"/>
        <w:tabs>
          <w:tab w:val="left" w:leader="none" w:pos="426"/>
        </w:tabs>
        <w:spacing w:after="0" w:lineRule="auto" w:line="240"/>
        <w:ind w:left="0"/>
        <w:jc w:val="both"/>
        <w:rPr>
          <w:rFonts w:ascii="Times New Roman" w:cs="Times New Roman" w:hAnsi="Times New Roman"/>
          <w:b/>
          <w:sz w:val="24"/>
          <w:lang w:val="en-US"/>
        </w:rPr>
      </w:pPr>
      <w:r>
        <w:rPr>
          <w:rFonts w:ascii="Times New Roman" w:cs="Times New Roman" w:hAnsi="Times New Roman"/>
          <w:sz w:val="24"/>
          <w:szCs w:val="24"/>
          <w:lang w:val="en-US"/>
        </w:rPr>
        <w:t>Alhamdulilah</w:t>
      </w:r>
      <w:r>
        <w:rPr>
          <w:rFonts w:ascii="Times New Roman" w:cs="Times New Roman" w:hAnsi="Times New Roman"/>
          <w:sz w:val="24"/>
          <w:szCs w:val="24"/>
          <w:lang w:val="en-US"/>
        </w:rPr>
        <w:t xml:space="preserve">, thank you to ALLAH </w:t>
      </w:r>
      <w:r>
        <w:rPr>
          <w:rFonts w:ascii="Times New Roman" w:cs="Times New Roman" w:hAnsi="Times New Roman"/>
          <w:sz w:val="24"/>
          <w:szCs w:val="24"/>
          <w:lang w:val="en-US"/>
        </w:rPr>
        <w:t>SWT,family</w:t>
      </w:r>
      <w:r>
        <w:rPr>
          <w:rFonts w:ascii="Times New Roman" w:cs="Times New Roman" w:hAnsi="Times New Roman"/>
          <w:sz w:val="24"/>
          <w:szCs w:val="24"/>
          <w:lang w:val="en-US"/>
        </w:rPr>
        <w:t xml:space="preserve"> especially my husband who always supports </w:t>
      </w:r>
      <w:r>
        <w:rPr>
          <w:rFonts w:ascii="Times New Roman" w:cs="Times New Roman" w:hAnsi="Times New Roman"/>
          <w:sz w:val="24"/>
          <w:szCs w:val="24"/>
          <w:lang w:val="en-US"/>
        </w:rPr>
        <w:t>me,and</w:t>
      </w:r>
      <w:r>
        <w:rPr>
          <w:rFonts w:ascii="Times New Roman" w:cs="Times New Roman" w:hAnsi="Times New Roman"/>
          <w:sz w:val="24"/>
          <w:szCs w:val="24"/>
          <w:lang w:val="en-US"/>
        </w:rPr>
        <w:t xml:space="preserve"> lectures who provide direction for my research results to be </w:t>
      </w:r>
      <w:r>
        <w:rPr>
          <w:rFonts w:ascii="Times New Roman" w:cs="Times New Roman" w:hAnsi="Times New Roman"/>
          <w:sz w:val="24"/>
          <w:szCs w:val="24"/>
          <w:lang w:val="en-US"/>
        </w:rPr>
        <w:t>better.thank</w:t>
      </w:r>
      <w:r>
        <w:rPr>
          <w:rFonts w:ascii="Times New Roman" w:cs="Times New Roman" w:hAnsi="Times New Roman"/>
          <w:sz w:val="24"/>
          <w:szCs w:val="24"/>
          <w:lang w:val="en-US"/>
        </w:rPr>
        <w:t xml:space="preserve"> you also to teachers from </w:t>
      </w:r>
      <w:r>
        <w:rPr>
          <w:rFonts w:ascii="Times New Roman" w:cs="Times New Roman" w:hAnsi="Times New Roman"/>
          <w:sz w:val="24"/>
          <w:szCs w:val="24"/>
          <w:lang w:val="en-US"/>
        </w:rPr>
        <w:t>Cimahi</w:t>
      </w:r>
      <w:r>
        <w:rPr>
          <w:rFonts w:ascii="Times New Roman" w:cs="Times New Roman" w:hAnsi="Times New Roman"/>
          <w:sz w:val="24"/>
          <w:szCs w:val="24"/>
          <w:lang w:val="en-US"/>
        </w:rPr>
        <w:t xml:space="preserve"> who are very </w:t>
      </w:r>
      <w:r>
        <w:rPr>
          <w:rFonts w:ascii="Times New Roman" w:cs="Times New Roman" w:hAnsi="Times New Roman"/>
          <w:sz w:val="24"/>
          <w:szCs w:val="24"/>
          <w:lang w:val="en-US"/>
        </w:rPr>
        <w:t>helpul</w:t>
      </w:r>
      <w:r>
        <w:rPr>
          <w:rFonts w:ascii="Times New Roman" w:cs="Times New Roman" w:hAnsi="Times New Roman"/>
          <w:sz w:val="24"/>
          <w:szCs w:val="24"/>
          <w:lang w:val="en-US"/>
        </w:rPr>
        <w:t xml:space="preserve"> and do not complicate when the research process.</w:t>
      </w:r>
      <w:r>
        <w:rPr>
          <w:rFonts w:ascii="Times New Roman" w:cs="Times New Roman" w:hAnsi="Times New Roman"/>
          <w:sz w:val="24"/>
          <w:szCs w:val="24"/>
          <w:lang w:val="en-US"/>
        </w:rPr>
        <w:t xml:space="preserve">do not forget also friends in arms who always provide support and </w:t>
      </w:r>
      <w:r>
        <w:rPr>
          <w:rFonts w:ascii="Times New Roman" w:cs="Times New Roman" w:hAnsi="Times New Roman"/>
          <w:sz w:val="24"/>
          <w:szCs w:val="24"/>
          <w:lang w:val="en-US"/>
        </w:rPr>
        <w:t>encouragement,and</w:t>
      </w:r>
      <w:r>
        <w:rPr>
          <w:rFonts w:ascii="Times New Roman" w:cs="Times New Roman" w:hAnsi="Times New Roman"/>
          <w:sz w:val="24"/>
          <w:szCs w:val="24"/>
          <w:lang w:val="en-US"/>
        </w:rPr>
        <w:t xml:space="preserve"> always exchange ideas about this final project.</w:t>
      </w: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10"/>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p>
    <w:p>
      <w:pPr>
        <w:pStyle w:val="style179"/>
        <w:tabs>
          <w:tab w:val="left" w:leader="none" w:pos="426"/>
        </w:tabs>
        <w:spacing w:after="0" w:lineRule="auto" w:line="240"/>
        <w:ind w:left="0"/>
        <w:jc w:val="both"/>
        <w:rPr>
          <w:rFonts w:ascii="Times New Roman" w:cs="Times New Roman" w:hAnsi="Times New Roman"/>
          <w:b/>
          <w:sz w:val="24"/>
          <w:lang w:val="en-US"/>
        </w:rPr>
      </w:pPr>
      <w:r>
        <w:rPr>
          <w:rFonts w:ascii="Times New Roman" w:cs="Times New Roman" w:hAnsi="Times New Roman"/>
          <w:b/>
          <w:sz w:val="24"/>
          <w:lang w:val="en-US"/>
        </w:rPr>
        <w:t>REFERENCES</w:t>
      </w:r>
    </w:p>
    <w:p>
      <w:pPr>
        <w:pStyle w:val="style179"/>
        <w:tabs>
          <w:tab w:val="left" w:leader="none" w:pos="426"/>
        </w:tabs>
        <w:spacing w:after="0" w:lineRule="auto" w:line="240"/>
        <w:ind w:left="0"/>
        <w:jc w:val="both"/>
        <w:rPr>
          <w:rFonts w:ascii="Times New Roman" w:cs="Times New Roman" w:hAnsi="Times New Roman"/>
          <w:sz w:val="10"/>
          <w:lang w:val="en-US"/>
        </w:rPr>
      </w:pP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hAnsi="Times New Roman"/>
          <w:sz w:val="24"/>
          <w:szCs w:val="24"/>
        </w:rPr>
        <w:fldChar w:fldCharType="begin"/>
      </w:r>
      <w:r>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Pr>
          <w:rFonts w:ascii="Times New Roman" w:cs="Times New Roman" w:hAnsi="Times New Roman"/>
          <w:noProof/>
          <w:sz w:val="24"/>
          <w:szCs w:val="24"/>
        </w:rPr>
        <w:t xml:space="preserve">Hidayat, I., &amp; Munandar, A. (2018). </w:t>
      </w:r>
      <w:r>
        <w:rPr>
          <w:rFonts w:ascii="Times New Roman" w:cs="Times New Roman" w:hAnsi="Times New Roman"/>
          <w:i/>
          <w:iCs/>
          <w:noProof/>
          <w:sz w:val="24"/>
          <w:szCs w:val="24"/>
        </w:rPr>
        <w:t>IMPROVING ENGLISH VOCABULARY BY USING TOTAL PHYSICAL RESPONSE ( TPR ) METHOD TO THE FIFTH GRADE STUDENTS OF SDN PASIRKALIKI 1 CIMAHI</w:t>
      </w:r>
      <w:r>
        <w:rPr>
          <w:rFonts w:ascii="Times New Roman" w:cs="Times New Roman" w:hAnsi="Times New Roman"/>
          <w:noProof/>
          <w:sz w:val="24"/>
          <w:szCs w:val="24"/>
        </w:rPr>
        <w:t xml:space="preserve">. </w:t>
      </w:r>
      <w:r>
        <w:rPr>
          <w:rFonts w:ascii="Times New Roman" w:cs="Times New Roman" w:hAnsi="Times New Roman"/>
          <w:i/>
          <w:iCs/>
          <w:noProof/>
          <w:sz w:val="24"/>
          <w:szCs w:val="24"/>
        </w:rPr>
        <w:t>1</w:t>
      </w:r>
      <w:r>
        <w:rPr>
          <w:rFonts w:ascii="Times New Roman" w:cs="Times New Roman" w:hAnsi="Times New Roman"/>
          <w:noProof/>
          <w:sz w:val="24"/>
          <w:szCs w:val="24"/>
        </w:rPr>
        <w:t>(1), 27–32.</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Ibrohim, A. T., Septianti, A., &amp; Sadikin, S. (2018). </w:t>
      </w:r>
      <w:r>
        <w:rPr>
          <w:rFonts w:ascii="Times New Roman" w:cs="Times New Roman" w:hAnsi="Times New Roman"/>
          <w:i/>
          <w:iCs/>
          <w:noProof/>
          <w:sz w:val="24"/>
          <w:szCs w:val="24"/>
        </w:rPr>
        <w:t>STUDENTS ’ PERCEPTION TOWARD TEACHING ENGLISH VOCABULARY THROUGH TOTAL PHYSICAL RESPONSE ( TPR ) METHOD</w:t>
      </w:r>
      <w:r>
        <w:rPr>
          <w:rFonts w:ascii="Times New Roman" w:cs="Times New Roman" w:hAnsi="Times New Roman"/>
          <w:noProof/>
          <w:sz w:val="24"/>
          <w:szCs w:val="24"/>
        </w:rPr>
        <w:t xml:space="preserve">. </w:t>
      </w:r>
      <w:r>
        <w:rPr>
          <w:rFonts w:ascii="Times New Roman" w:cs="Times New Roman" w:hAnsi="Times New Roman"/>
          <w:i/>
          <w:iCs/>
          <w:noProof/>
          <w:sz w:val="24"/>
          <w:szCs w:val="24"/>
        </w:rPr>
        <w:t>1</w:t>
      </w:r>
      <w:r>
        <w:rPr>
          <w:rFonts w:ascii="Times New Roman" w:cs="Times New Roman" w:hAnsi="Times New Roman"/>
          <w:noProof/>
          <w:sz w:val="24"/>
          <w:szCs w:val="24"/>
        </w:rPr>
        <w:t>(2), 145–156.</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Ikhwati, A. Megawati, E. (2018). </w:t>
      </w:r>
      <w:r>
        <w:rPr>
          <w:rFonts w:ascii="Times New Roman" w:cs="Times New Roman" w:hAnsi="Times New Roman"/>
          <w:i/>
          <w:iCs/>
          <w:noProof/>
          <w:sz w:val="24"/>
          <w:szCs w:val="24"/>
        </w:rPr>
        <w:t>EFEKTIVITAS MODEL PEMBELAJARAN TPR (TOTAL PHYSICAL RESPONSE) DALAM PENGAJARAN BAHASA INGGRIS</w:t>
      </w:r>
      <w:r>
        <w:rPr>
          <w:rFonts w:ascii="Times New Roman" w:cs="Times New Roman" w:hAnsi="Times New Roman"/>
          <w:noProof/>
          <w:sz w:val="24"/>
          <w:szCs w:val="24"/>
        </w:rPr>
        <w:t xml:space="preserve">. </w:t>
      </w:r>
      <w:r>
        <w:rPr>
          <w:rFonts w:ascii="Times New Roman" w:cs="Times New Roman" w:hAnsi="Times New Roman"/>
          <w:i/>
          <w:iCs/>
          <w:noProof/>
          <w:sz w:val="24"/>
          <w:szCs w:val="24"/>
        </w:rPr>
        <w:t>10</w:t>
      </w:r>
      <w:r>
        <w:rPr>
          <w:rFonts w:ascii="Times New Roman" w:cs="Times New Roman" w:hAnsi="Times New Roman"/>
          <w:noProof/>
          <w:sz w:val="24"/>
          <w:szCs w:val="24"/>
        </w:rPr>
        <w:t>(01), 11–19.</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Lelawati, S., Dhiya, S., &amp; Mailani, P. N. (2018). </w:t>
      </w:r>
      <w:r>
        <w:rPr>
          <w:rFonts w:ascii="Times New Roman" w:cs="Times New Roman" w:hAnsi="Times New Roman"/>
          <w:i/>
          <w:iCs/>
          <w:noProof/>
          <w:sz w:val="24"/>
          <w:szCs w:val="24"/>
        </w:rPr>
        <w:t>THE TEACHING OF ENGLISH VOCABULARY TO YOUNG LEARNERS</w:t>
      </w:r>
      <w:r>
        <w:rPr>
          <w:rFonts w:ascii="Times New Roman" w:cs="Times New Roman" w:hAnsi="Times New Roman"/>
          <w:noProof/>
          <w:sz w:val="24"/>
          <w:szCs w:val="24"/>
        </w:rPr>
        <w:t xml:space="preserve">. </w:t>
      </w:r>
      <w:r>
        <w:rPr>
          <w:rFonts w:ascii="Times New Roman" w:cs="Times New Roman" w:hAnsi="Times New Roman"/>
          <w:i/>
          <w:iCs/>
          <w:noProof/>
          <w:sz w:val="24"/>
          <w:szCs w:val="24"/>
        </w:rPr>
        <w:t>1</w:t>
      </w:r>
      <w:r>
        <w:rPr>
          <w:rFonts w:ascii="Times New Roman" w:cs="Times New Roman" w:hAnsi="Times New Roman"/>
          <w:noProof/>
          <w:sz w:val="24"/>
          <w:szCs w:val="24"/>
        </w:rPr>
        <w:t>(2), 95–100.</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Parmawati, A. (2018). </w:t>
      </w:r>
      <w:r>
        <w:rPr>
          <w:rFonts w:ascii="Times New Roman" w:cs="Times New Roman" w:hAnsi="Times New Roman"/>
          <w:i/>
          <w:iCs/>
          <w:noProof/>
          <w:sz w:val="24"/>
          <w:szCs w:val="24"/>
        </w:rPr>
        <w:t>U SING M AGIC S ENTENCES T ECHNIQUE TO I MPROVE S TUDENTS ’ V OCABULARY ( C LASSROOM A CTION R ESEARCH IN THE F IRST S EMESTER S TUDENTS OF IKIP S ILIWANGI B ANDUNG )</w:t>
      </w:r>
      <w:r>
        <w:rPr>
          <w:rFonts w:ascii="Times New Roman" w:cs="Times New Roman" w:hAnsi="Times New Roman"/>
          <w:noProof/>
          <w:sz w:val="24"/>
          <w:szCs w:val="24"/>
        </w:rPr>
        <w:t>.</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Rachmijati, C., Anggraeni, A., &amp; Apriliyanti, L. D. (2019). </w:t>
      </w:r>
      <w:r>
        <w:rPr>
          <w:rFonts w:ascii="Times New Roman" w:cs="Times New Roman" w:hAnsi="Times New Roman"/>
          <w:i/>
          <w:iCs/>
          <w:noProof/>
          <w:sz w:val="24"/>
          <w:szCs w:val="24"/>
        </w:rPr>
        <w:t>PELATIHAN METODE TPR UNTUK MENINGKATKAN KEMAMPUAN BERBICARA DAN KREATIVITAS SISWA DI TINGKAT SMP, DESA JALANCAGAK, KABUPATEN SUBANG</w:t>
      </w:r>
      <w:r>
        <w:rPr>
          <w:rFonts w:ascii="Times New Roman" w:cs="Times New Roman" w:hAnsi="Times New Roman"/>
          <w:noProof/>
          <w:sz w:val="24"/>
          <w:szCs w:val="24"/>
        </w:rPr>
        <w:t xml:space="preserve">. </w:t>
      </w:r>
      <w:r>
        <w:rPr>
          <w:rFonts w:ascii="Times New Roman" w:cs="Times New Roman" w:hAnsi="Times New Roman"/>
          <w:i/>
          <w:iCs/>
          <w:noProof/>
          <w:sz w:val="24"/>
          <w:szCs w:val="24"/>
        </w:rPr>
        <w:t>2</w:t>
      </w:r>
      <w:r>
        <w:rPr>
          <w:rFonts w:ascii="Times New Roman" w:cs="Times New Roman" w:hAnsi="Times New Roman"/>
          <w:noProof/>
          <w:sz w:val="24"/>
          <w:szCs w:val="24"/>
        </w:rPr>
        <w:t>, 155–165.</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rahmawati,  ita. (2019). </w:t>
      </w:r>
      <w:r>
        <w:rPr>
          <w:rFonts w:ascii="Times New Roman" w:cs="Times New Roman" w:hAnsi="Times New Roman"/>
          <w:i/>
          <w:iCs/>
          <w:noProof/>
          <w:sz w:val="24"/>
          <w:szCs w:val="24"/>
        </w:rPr>
        <w:t>Penerapan Metode Total Physical Response Dalam Mengajarkan Bahasa Inggris Materi Kosakata di MTsN Sorong</w:t>
      </w:r>
      <w:r>
        <w:rPr>
          <w:rFonts w:ascii="Times New Roman" w:cs="Times New Roman" w:hAnsi="Times New Roman"/>
          <w:noProof/>
          <w:sz w:val="24"/>
          <w:szCs w:val="24"/>
        </w:rPr>
        <w:t xml:space="preserve">. </w:t>
      </w:r>
      <w:r>
        <w:rPr>
          <w:rFonts w:ascii="Times New Roman" w:cs="Times New Roman" w:hAnsi="Times New Roman"/>
          <w:i/>
          <w:iCs/>
          <w:noProof/>
          <w:sz w:val="24"/>
          <w:szCs w:val="24"/>
        </w:rPr>
        <w:t>9</w:t>
      </w:r>
      <w:r>
        <w:rPr>
          <w:rFonts w:ascii="Times New Roman" w:cs="Times New Roman" w:hAnsi="Times New Roman"/>
          <w:noProof/>
          <w:sz w:val="24"/>
          <w:szCs w:val="24"/>
        </w:rPr>
        <w:t>(1), 14–27.</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Sayd, A., Maymunah, A., &amp; Nazarudin, H. (2018). </w:t>
      </w:r>
      <w:r>
        <w:rPr>
          <w:rFonts w:ascii="Times New Roman" w:cs="Times New Roman" w:hAnsi="Times New Roman"/>
          <w:i/>
          <w:iCs/>
          <w:noProof/>
          <w:sz w:val="24"/>
          <w:szCs w:val="24"/>
        </w:rPr>
        <w:t>IMPLEMENTASI METODE TOTAL PHYSICAL RESPONSE ( TPR ) DALAM PEMBELAJARAN BAHASA INGGRIS BAGI ANAK-ANAK</w:t>
      </w:r>
      <w:r>
        <w:rPr>
          <w:rFonts w:ascii="Times New Roman" w:cs="Times New Roman" w:hAnsi="Times New Roman"/>
          <w:noProof/>
          <w:sz w:val="24"/>
          <w:szCs w:val="24"/>
        </w:rPr>
        <w:t xml:space="preserve">. </w:t>
      </w:r>
      <w:r>
        <w:rPr>
          <w:rFonts w:ascii="Times New Roman" w:cs="Times New Roman" w:hAnsi="Times New Roman"/>
          <w:i/>
          <w:iCs/>
          <w:noProof/>
          <w:sz w:val="24"/>
          <w:szCs w:val="24"/>
        </w:rPr>
        <w:t>3</w:t>
      </w:r>
      <w:r>
        <w:rPr>
          <w:rFonts w:ascii="Times New Roman" w:cs="Times New Roman" w:hAnsi="Times New Roman"/>
          <w:noProof/>
          <w:sz w:val="24"/>
          <w:szCs w:val="24"/>
        </w:rPr>
        <w:t>(1), 17–24.</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szCs w:val="24"/>
        </w:rPr>
      </w:pPr>
      <w:r>
        <w:rPr>
          <w:rFonts w:ascii="Times New Roman" w:cs="Times New Roman" w:hAnsi="Times New Roman"/>
          <w:noProof/>
          <w:sz w:val="24"/>
          <w:szCs w:val="24"/>
        </w:rPr>
        <w:t xml:space="preserve">Sulistiana, E. (2019). </w:t>
      </w:r>
      <w:r>
        <w:rPr>
          <w:rFonts w:ascii="Times New Roman" w:cs="Times New Roman" w:hAnsi="Times New Roman"/>
          <w:i/>
          <w:iCs/>
          <w:noProof/>
          <w:sz w:val="24"/>
          <w:szCs w:val="24"/>
        </w:rPr>
        <w:t>Intensive English Program ( IEP ) Meningkatkan Penguasaan Vocabulary</w:t>
      </w:r>
      <w:r>
        <w:rPr>
          <w:rFonts w:ascii="Times New Roman" w:cs="Times New Roman" w:hAnsi="Times New Roman"/>
          <w:noProof/>
          <w:sz w:val="24"/>
          <w:szCs w:val="24"/>
        </w:rPr>
        <w:t xml:space="preserve">. </w:t>
      </w:r>
      <w:r>
        <w:rPr>
          <w:rFonts w:ascii="Times New Roman" w:cs="Times New Roman" w:hAnsi="Times New Roman"/>
          <w:i/>
          <w:iCs/>
          <w:noProof/>
          <w:sz w:val="24"/>
          <w:szCs w:val="24"/>
        </w:rPr>
        <w:t>2</w:t>
      </w:r>
      <w:r>
        <w:rPr>
          <w:rFonts w:ascii="Times New Roman" w:cs="Times New Roman" w:hAnsi="Times New Roman"/>
          <w:noProof/>
          <w:sz w:val="24"/>
          <w:szCs w:val="24"/>
        </w:rPr>
        <w:t>(3), 236–240.</w:t>
      </w:r>
    </w:p>
    <w:p>
      <w:pPr>
        <w:pStyle w:val="style0"/>
        <w:widowControl w:val="false"/>
        <w:autoSpaceDE w:val="false"/>
        <w:autoSpaceDN w:val="false"/>
        <w:adjustRightInd w:val="false"/>
        <w:spacing w:lineRule="auto" w:line="240"/>
        <w:ind w:left="480" w:hanging="480"/>
        <w:rPr>
          <w:rFonts w:ascii="Times New Roman" w:cs="Times New Roman" w:hAnsi="Times New Roman"/>
          <w:noProof/>
          <w:sz w:val="24"/>
        </w:rPr>
      </w:pPr>
      <w:r>
        <w:rPr>
          <w:rFonts w:ascii="Times New Roman" w:cs="Times New Roman" w:hAnsi="Times New Roman"/>
          <w:noProof/>
          <w:sz w:val="24"/>
          <w:szCs w:val="24"/>
        </w:rPr>
        <w:t xml:space="preserve">Winita, R. A., &amp; Rasyida, F. S. (2018). </w:t>
      </w:r>
      <w:r>
        <w:rPr>
          <w:rFonts w:ascii="Times New Roman" w:cs="Times New Roman" w:hAnsi="Times New Roman"/>
          <w:i/>
          <w:iCs/>
          <w:noProof/>
          <w:sz w:val="24"/>
          <w:szCs w:val="24"/>
        </w:rPr>
        <w:t>TEACHING ENGLISH VOCABULARY USING PICTURE IN EIGHTH GRADE OF JUNIOR HIGH SCHOOL</w:t>
      </w:r>
      <w:r>
        <w:rPr>
          <w:rFonts w:ascii="Times New Roman" w:cs="Times New Roman" w:hAnsi="Times New Roman"/>
          <w:noProof/>
          <w:sz w:val="24"/>
          <w:szCs w:val="24"/>
        </w:rPr>
        <w:t xml:space="preserve">. </w:t>
      </w:r>
      <w:r>
        <w:rPr>
          <w:rFonts w:ascii="Times New Roman" w:cs="Times New Roman" w:hAnsi="Times New Roman"/>
          <w:i/>
          <w:iCs/>
          <w:noProof/>
          <w:sz w:val="24"/>
          <w:szCs w:val="24"/>
        </w:rPr>
        <w:t>01</w:t>
      </w:r>
      <w:r>
        <w:rPr>
          <w:rFonts w:ascii="Times New Roman" w:cs="Times New Roman" w:hAnsi="Times New Roman"/>
          <w:noProof/>
          <w:sz w:val="24"/>
          <w:szCs w:val="24"/>
        </w:rPr>
        <w:t>(03), 169–174.</w:t>
      </w:r>
    </w:p>
    <w:p>
      <w:pPr>
        <w:pStyle w:val="style0"/>
        <w:spacing w:after="0" w:lineRule="auto" w:line="240"/>
        <w:jc w:val="both"/>
        <w:rPr>
          <w:rFonts w:ascii="Times New Roman" w:cs="Times New Roman" w:hAnsi="Times New Roman"/>
          <w:b/>
          <w:sz w:val="24"/>
          <w:szCs w:val="24"/>
        </w:rPr>
      </w:pPr>
      <w:r>
        <w:rPr>
          <w:rFonts w:ascii="Times New Roman" w:hAnsi="Times New Roman"/>
          <w:sz w:val="24"/>
          <w:szCs w:val="24"/>
        </w:rPr>
        <w:fldChar w:fldCharType="end"/>
      </w:r>
    </w:p>
    <w:p>
      <w:pPr>
        <w:pStyle w:val="style0"/>
        <w:spacing w:after="0" w:lineRule="auto" w:line="240"/>
        <w:jc w:val="both"/>
        <w:rPr>
          <w:rFonts w:ascii="Times New Roman" w:cs="Times New Roman" w:hAnsi="Times New Roman"/>
          <w:sz w:val="24"/>
          <w:szCs w:val="24"/>
          <w:lang w:val="en-US"/>
        </w:rPr>
      </w:pPr>
      <w:r>
        <w:rPr>
          <w:rFonts w:ascii="Times New Roman" w:cs="Times New Roman" w:hAnsi="Times New Roman"/>
          <w:sz w:val="24"/>
          <w:szCs w:val="24"/>
        </w:rPr>
        <w:t> </w:t>
      </w:r>
    </w:p>
    <w:p>
      <w:pPr>
        <w:pStyle w:val="style0"/>
        <w:spacing w:after="0" w:lineRule="auto" w:line="240"/>
        <w:jc w:val="both"/>
        <w:rPr>
          <w:rFonts w:ascii="Times New Roman" w:cs="Times New Roman" w:hAnsi="Times New Roman"/>
          <w:sz w:val="24"/>
          <w:szCs w:val="24"/>
          <w:lang w:val="en-US"/>
        </w:rPr>
      </w:pP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w:t>
      </w:r>
    </w:p>
    <w:p>
      <w:pPr>
        <w:pStyle w:val="style0"/>
        <w:autoSpaceDE w:val="false"/>
        <w:autoSpaceDN w:val="false"/>
        <w:adjustRightInd w:val="false"/>
        <w:spacing w:after="0" w:lineRule="auto" w:line="240"/>
        <w:ind w:left="851" w:hanging="851"/>
        <w:jc w:val="both"/>
        <w:rPr>
          <w:rFonts w:ascii="Times New Roman" w:cs="Times New Roman" w:hAnsi="Times New Roman"/>
          <w:iCs/>
          <w:sz w:val="10"/>
          <w:szCs w:val="24"/>
          <w:lang w:val="en-US"/>
        </w:rPr>
      </w:pPr>
    </w:p>
    <w:sectPr>
      <w:headerReference w:type="even" r:id="rId2"/>
      <w:headerReference w:type="default" r:id="rId3"/>
      <w:footerReference w:type="even" r:id="rId4"/>
      <w:footerReference w:type="default" r:id="rId5"/>
      <w:headerReference w:type="first" r:id="rId6"/>
      <w:footerReference w:type="first" r:id="rId7"/>
      <w:type w:val="continuous"/>
      <w:pgSz w:w="11907" w:h="16839" w:orient="portrait" w:code="9"/>
      <w:pgMar w:top="1559" w:right="1418" w:bottom="1474" w:left="1418" w:header="851"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Courier New">
    <w:altName w:val="Courier New"/>
    <w:panose1 w:val="02070309020002020404"/>
    <w:charset w:val="00"/>
    <w:family w:val="modern"/>
    <w:pitch w:val="fixed"/>
    <w:sig w:usb0="E0002EFF" w:usb1="C0007843" w:usb2="00000009" w:usb3="00000000" w:csb0="000001FF" w:csb1="00000000"/>
  </w:font>
  <w:font w:name="Korinna">
    <w:altName w:val="Korinna"/>
    <w:panose1 w:val="00000000000000000000"/>
    <w:charset w:val="00"/>
    <w:family w:val="roman"/>
    <w:pitch w:val="variable"/>
    <w:sig w:usb0="00000003" w:usb1="00000000" w:usb2="00000000" w:usb3="00000000" w:csb0="00000001" w:csb1="00000000"/>
  </w:font>
  <w:font w:name="MS Mincho">
    <w:altName w:val="ＭＳ 明朝"/>
    <w:panose1 w:val="02020609040002080304"/>
    <w:charset w:val="80"/>
    <w:family w:val="roman"/>
    <w:pitch w:val="fixed"/>
    <w:sig w:usb0="00000000" w:usb1="08070000" w:usb2="00000010" w:usb3="00000000" w:csb0="00020000" w:csb1="00000000"/>
  </w:font>
  <w:font w:name="Broadway">
    <w:altName w:val="Broadway"/>
    <w:panose1 w:val="04040905080002020502"/>
    <w:charset w:val="00"/>
    <w:family w:val="decorative"/>
    <w:pitch w:val="variable"/>
    <w:sig w:usb0="00000003" w:usb1="00000000" w:usb2="00000000" w:usb3="00000000" w:csb0="00000001" w:csb1="00000000"/>
  </w:font>
  <w:font w:name="Berlin Sans FB Demi">
    <w:altName w:val="Berlin Sans FB Demi"/>
    <w:panose1 w:val="020e0802020005020306"/>
    <w:charset w:val="00"/>
    <w:family w:val="swiss"/>
    <w:pitch w:val="variable"/>
    <w:sig w:usb0="00000003" w:usb1="00000000" w:usb2="00000000" w:usb3="00000000" w:csb0="00000001"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r>
      <w:rPr/>
      <w:fldChar w:fldCharType="begin"/>
    </w:r>
    <w:r>
      <w:instrText xml:space="preserve"> PAGE   \* MERGEFORMAT </w:instrText>
    </w:r>
    <w:r>
      <w:rPr/>
      <w:fldChar w:fldCharType="separate"/>
    </w:r>
    <w:r>
      <w:rPr>
        <w:noProof/>
      </w:rPr>
      <w:t>6</w:t>
    </w:r>
    <w:r>
      <w:rPr>
        <w:noProof/>
      </w:rPr>
      <w:fldChar w:fldCharType="end"/>
    </w:r>
    <w:r>
      <w:rPr>
        <w:lang w:val="en-US"/>
      </w:rPr>
      <w:t xml:space="preserve"> | Paper Title Here</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p>
  <w:p>
    <w:pPr>
      <w:pStyle w:val="style32"/>
      <w:jc w:val="right"/>
      <w:rPr/>
    </w:pPr>
    <w:r>
      <w:rPr>
        <w:lang w:val="en-US"/>
      </w:rPr>
      <w:t>Paper Title Here |</w:t>
    </w:r>
    <w:r>
      <w:rPr/>
      <w:fldChar w:fldCharType="begin"/>
    </w:r>
    <w:r>
      <w:instrText xml:space="preserve"> PAGE   \* MERGEFORMAT </w:instrText>
    </w:r>
    <w:r>
      <w:rPr/>
      <w:fldChar w:fldCharType="separate"/>
    </w:r>
    <w:r>
      <w:rPr>
        <w:noProof/>
      </w:rPr>
      <w:t>7</w:t>
    </w:r>
    <w:r>
      <w:rPr>
        <w:noProof/>
      </w:rPr>
      <w:fldChar w:fldCharType="end"/>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right"/>
      <w:rPr/>
    </w:pPr>
    <w:r>
      <w:rPr>
        <w:lang w:val="en-US"/>
      </w:rPr>
      <w:t xml:space="preserve"> Paper Title Here |</w:t>
    </w:r>
    <w:r>
      <w:rPr/>
      <w:fldChar w:fldCharType="begin"/>
    </w:r>
    <w:r>
      <w:instrText xml:space="preserve"> PAGE   \* MERGEFORMAT </w:instrText>
    </w:r>
    <w:r>
      <w:rPr/>
      <w:fldChar w:fldCharType="separate"/>
    </w:r>
    <w:r>
      <w:rPr>
        <w:noProof/>
      </w:rPr>
      <w:t>1</w:t>
    </w:r>
    <w:r>
      <w:rPr>
        <w:noProof/>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right="566" w:firstLine="2160"/>
      <w:rPr>
        <w:i/>
        <w:sz w:val="24"/>
        <w:lang w:val="en-US"/>
      </w:rPr>
    </w:pPr>
    <w:r>
      <w:rPr>
        <w:rFonts w:ascii="Times New Roman" w:cs="Times New Roman" w:hAnsi="Times New Roman"/>
        <w:noProof/>
        <w:lang w:val="en-US" w:eastAsia="en-US"/>
      </w:rPr>
      <w:drawing>
        <wp:anchor distT="0" distB="0" distL="0" distR="0" simplePos="false" relativeHeight="4" behindDoc="true" locked="false" layoutInCell="true" allowOverlap="true">
          <wp:simplePos x="0" y="0"/>
          <wp:positionH relativeFrom="column">
            <wp:posOffset>-34312</wp:posOffset>
          </wp:positionH>
          <wp:positionV relativeFrom="paragraph">
            <wp:posOffset>-226060</wp:posOffset>
          </wp:positionV>
          <wp:extent cx="1285875" cy="542925"/>
          <wp:effectExtent l="0" t="0" r="9525" b="9525"/>
          <wp:wrapNone/>
          <wp:docPr id="4097"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cstate="print"/>
                  <a:srcRect l="0" t="29055" r="0" b="32432"/>
                  <a:stretch/>
                </pic:blipFill>
                <pic:spPr>
                  <a:xfrm rot="0">
                    <a:off x="0" y="0"/>
                    <a:ext cx="1285875" cy="542925"/>
                  </a:xfrm>
                  <a:prstGeom prst="rect"/>
                  <a:ln>
                    <a:noFill/>
                  </a:ln>
                </pic:spPr>
              </pic:pic>
            </a:graphicData>
          </a:graphic>
          <wp14:sizeRelH relativeFrom="margin">
            <wp14:pctWidth>0</wp14:pctWidth>
          </wp14:sizeRelH>
        </wp:anchor>
      </w:drawing>
    </w:r>
    <w:r>
      <w:rPr>
        <w:rFonts w:ascii="Times New Roman" w:cs="Times New Roman" w:hAnsi="Times New Roman"/>
        <w:i/>
        <w:lang w:val="en-US"/>
      </w:rPr>
      <w:t xml:space="preserve">Volume </w:t>
    </w:r>
    <w:r>
      <w:rPr>
        <w:rFonts w:ascii="Times New Roman" w:cs="Times New Roman" w:hAnsi="Times New Roman"/>
        <w:i/>
        <w:lang w:val="en-US"/>
      </w:rPr>
      <w:t>X</w:t>
    </w:r>
    <w:r>
      <w:rPr>
        <w:rFonts w:ascii="Times New Roman" w:cs="Times New Roman" w:hAnsi="Times New Roman"/>
        <w:i/>
        <w:lang w:val="en-US"/>
      </w:rPr>
      <w:t>, No.</w:t>
    </w:r>
    <w:r>
      <w:rPr>
        <w:rFonts w:ascii="Times New Roman" w:cs="Times New Roman" w:hAnsi="Times New Roman"/>
        <w:i/>
        <w:lang w:val="en-US"/>
      </w:rPr>
      <w:t xml:space="preserve"> X</w:t>
    </w:r>
    <w:r>
      <w:rPr>
        <w:rFonts w:ascii="Times New Roman" w:cs="Times New Roman" w:hAnsi="Times New Roman"/>
        <w:i/>
        <w:lang w:val="en-US"/>
      </w:rPr>
      <w:t xml:space="preserve">, </w:t>
    </w:r>
    <w:r>
      <w:rPr>
        <w:rFonts w:ascii="Times New Roman" w:cs="Times New Roman" w:hAnsi="Times New Roman"/>
        <w:i/>
        <w:lang w:val="en-US"/>
      </w:rPr>
      <w:t>XXXXX</w:t>
    </w:r>
    <w:r>
      <w:rPr>
        <w:rFonts w:ascii="Times New Roman" w:cs="Times New Roman" w:hAnsi="Times New Roman"/>
        <w:i/>
        <w:lang w:val="en-US"/>
      </w:rPr>
      <w:t xml:space="preserve"> 201</w:t>
    </w:r>
    <w:r>
      <w:rPr>
        <w:rFonts w:ascii="Times New Roman" w:cs="Times New Roman" w:hAnsi="Times New Roman"/>
        <w:i/>
        <w:lang w:val="en-US"/>
      </w:rPr>
      <w:t>7</w:t>
    </w:r>
    <w:r>
      <w:rPr>
        <w:rFonts w:ascii="Times New Roman" w:cs="Times New Roman" w:hAnsi="Times New Roman"/>
        <w:i/>
        <w:lang w:val="en-US"/>
      </w:rPr>
      <w:t xml:space="preserve"> pp </w:t>
    </w:r>
    <w:r>
      <w:rPr>
        <w:rFonts w:ascii="Times New Roman" w:cs="Times New Roman" w:hAnsi="Times New Roman"/>
        <w:i/>
        <w:lang w:val="en-US"/>
      </w:rPr>
      <w:t>XX</w:t>
    </w:r>
    <w:r>
      <w:rPr>
        <w:rFonts w:ascii="Times New Roman" w:cs="Times New Roman" w:hAnsi="Times New Roman"/>
        <w:i/>
        <w:lang w:val="en-US"/>
      </w:rPr>
      <w:t>-</w:t>
    </w:r>
    <w:r>
      <w:rPr>
        <w:rFonts w:ascii="Times New Roman" w:cs="Times New Roman" w:hAnsi="Times New Roman"/>
        <w:i/>
        <w:lang w:val="en-US"/>
      </w:rPr>
      <w:t>XX</w:t>
    </w:r>
  </w:p>
  <w:p>
    <w:pPr>
      <w:pStyle w:val="style31"/>
      <w:ind w:right="360"/>
      <w:rPr>
        <w:i/>
        <w:sz w:val="24"/>
        <w:lang w:val="en-US"/>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ind w:right="-19" w:firstLine="2880"/>
      <w:rPr>
        <w:i/>
        <w:sz w:val="24"/>
        <w:lang w:val="en-US"/>
      </w:rPr>
    </w:pPr>
    <w:r>
      <w:rPr>
        <w:rFonts w:ascii="Times New Roman" w:cs="Times New Roman" w:hAnsi="Times New Roman"/>
        <w:noProof/>
        <w:lang w:val="en-US" w:eastAsia="en-US"/>
      </w:rPr>
      <w:drawing>
        <wp:anchor distT="0" distB="0" distL="0" distR="0" simplePos="false" relativeHeight="2" behindDoc="true" locked="false" layoutInCell="true" allowOverlap="true">
          <wp:simplePos x="0" y="0"/>
          <wp:positionH relativeFrom="column">
            <wp:posOffset>4443095</wp:posOffset>
          </wp:positionH>
          <wp:positionV relativeFrom="paragraph">
            <wp:posOffset>-226060</wp:posOffset>
          </wp:positionV>
          <wp:extent cx="1285875" cy="542925"/>
          <wp:effectExtent l="0" t="0" r="9525" b="9525"/>
          <wp:wrapNone/>
          <wp:docPr id="4098"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cstate="print"/>
                  <a:srcRect l="0" t="29055" r="0" b="32432"/>
                  <a:stretch/>
                </pic:blipFill>
                <pic:spPr>
                  <a:xfrm rot="0">
                    <a:off x="0" y="0"/>
                    <a:ext cx="1285875" cy="542925"/>
                  </a:xfrm>
                  <a:prstGeom prst="rect"/>
                  <a:ln>
                    <a:noFill/>
                  </a:ln>
                </pic:spPr>
              </pic:pic>
            </a:graphicData>
          </a:graphic>
          <wp14:sizeRelH relativeFrom="margin">
            <wp14:pctWidth>0</wp14:pctWidth>
          </wp14:sizeRelH>
        </wp:anchor>
      </w:drawing>
    </w:r>
    <w:r>
      <w:rPr>
        <w:rFonts w:ascii="Times New Roman" w:cs="Times New Roman" w:hAnsi="Times New Roman"/>
        <w:i/>
        <w:lang w:val="en-US"/>
      </w:rPr>
      <w:t xml:space="preserve">Volume </w:t>
    </w:r>
    <w:r>
      <w:rPr>
        <w:rFonts w:ascii="Times New Roman" w:cs="Times New Roman" w:hAnsi="Times New Roman"/>
        <w:i/>
        <w:lang w:val="en-US"/>
      </w:rPr>
      <w:t>X</w:t>
    </w:r>
    <w:r>
      <w:rPr>
        <w:rFonts w:ascii="Times New Roman" w:cs="Times New Roman" w:hAnsi="Times New Roman"/>
        <w:i/>
        <w:lang w:val="en-US"/>
      </w:rPr>
      <w:t>, No.</w:t>
    </w:r>
    <w:r>
      <w:rPr>
        <w:rFonts w:ascii="Times New Roman" w:cs="Times New Roman" w:hAnsi="Times New Roman"/>
        <w:i/>
        <w:lang w:val="en-US"/>
      </w:rPr>
      <w:t xml:space="preserve"> X</w:t>
    </w:r>
    <w:r>
      <w:rPr>
        <w:rFonts w:ascii="Times New Roman" w:cs="Times New Roman" w:hAnsi="Times New Roman"/>
        <w:i/>
        <w:lang w:val="en-US"/>
      </w:rPr>
      <w:t xml:space="preserve">, </w:t>
    </w:r>
    <w:r>
      <w:rPr>
        <w:rFonts w:ascii="Times New Roman" w:cs="Times New Roman" w:hAnsi="Times New Roman"/>
        <w:i/>
        <w:lang w:val="en-US"/>
      </w:rPr>
      <w:t>XXXXX</w:t>
    </w:r>
    <w:r>
      <w:rPr>
        <w:rFonts w:ascii="Times New Roman" w:cs="Times New Roman" w:hAnsi="Times New Roman"/>
        <w:i/>
        <w:lang w:val="en-US"/>
      </w:rPr>
      <w:t xml:space="preserve"> 201</w:t>
    </w:r>
    <w:r>
      <w:rPr>
        <w:rFonts w:ascii="Times New Roman" w:cs="Times New Roman" w:hAnsi="Times New Roman"/>
        <w:i/>
        <w:lang w:val="en-US"/>
      </w:rPr>
      <w:t>7</w:t>
    </w:r>
    <w:r>
      <w:rPr>
        <w:rFonts w:ascii="Times New Roman" w:cs="Times New Roman" w:hAnsi="Times New Roman"/>
        <w:i/>
        <w:lang w:val="en-US"/>
      </w:rPr>
      <w:t xml:space="preserve"> pp </w:t>
    </w:r>
    <w:r>
      <w:rPr>
        <w:rFonts w:ascii="Times New Roman" w:cs="Times New Roman" w:hAnsi="Times New Roman"/>
        <w:i/>
        <w:lang w:val="en-US"/>
      </w:rPr>
      <w:t>XX</w:t>
    </w:r>
    <w:r>
      <w:rPr>
        <w:rFonts w:ascii="Times New Roman" w:cs="Times New Roman" w:hAnsi="Times New Roman"/>
        <w:i/>
        <w:lang w:val="en-US"/>
      </w:rPr>
      <w:t>-</w:t>
    </w:r>
    <w:r>
      <w:rPr>
        <w:rFonts w:ascii="Times New Roman" w:cs="Times New Roman" w:hAnsi="Times New Roman"/>
        <w:i/>
        <w:lang w:val="en-US"/>
      </w:rPr>
      <w:t>XX</w: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spacing w:after="0" w:lineRule="auto" w:line="240"/>
      <w:ind w:right="360" w:firstLine="360"/>
      <w:rPr>
        <w:rFonts w:ascii="Broadway" w:cs="Times New Roman" w:hAnsi="Broadway"/>
        <w:b/>
        <w:color w:val="943634"/>
        <w:lang w:val="en-US"/>
      </w:rPr>
    </w:pPr>
    <w:r>
      <w:rPr>
        <w:rFonts w:ascii="Times New Roman" w:cs="Times New Roman" w:hAnsi="Times New Roman"/>
        <w:noProof/>
        <w:lang w:val="en-US" w:eastAsia="en-US"/>
      </w:rPr>
      <w:drawing>
        <wp:anchor distT="0" distB="0" distL="0" distR="0" simplePos="false" relativeHeight="3" behindDoc="true" locked="false" layoutInCell="true" allowOverlap="true">
          <wp:simplePos x="0" y="0"/>
          <wp:positionH relativeFrom="column">
            <wp:posOffset>-214629</wp:posOffset>
          </wp:positionH>
          <wp:positionV relativeFrom="paragraph">
            <wp:posOffset>-26035</wp:posOffset>
          </wp:positionV>
          <wp:extent cx="1409700" cy="542925"/>
          <wp:effectExtent l="0" t="0" r="0" b="9525"/>
          <wp:wrapNone/>
          <wp:docPr id="4099"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 cstate="print"/>
                  <a:srcRect l="0" t="29055" r="0" b="32432"/>
                  <a:stretch/>
                </pic:blipFill>
                <pic:spPr>
                  <a:xfrm rot="0">
                    <a:off x="0" y="0"/>
                    <a:ext cx="1409700" cy="542925"/>
                  </a:xfrm>
                  <a:prstGeom prst="rect"/>
                  <a:ln>
                    <a:noFill/>
                  </a:ln>
                </pic:spPr>
              </pic:pic>
            </a:graphicData>
          </a:graphic>
        </wp:anchor>
      </w:drawing>
    </w:r>
    <w:r>
      <w:rPr>
        <w:rFonts w:ascii="Times New Roman" w:cs="Times New Roman" w:hAnsi="Times New Roman"/>
      </w:rPr>
      <w:tab/>
    </w:r>
    <w:r>
      <w:rPr>
        <w:rFonts w:ascii="Times New Roman" w:cs="Times New Roman" w:hAnsi="Times New Roman"/>
      </w:rPr>
      <w:tab/>
    </w:r>
    <w:r>
      <w:rPr>
        <w:rFonts w:ascii="Times New Roman" w:cs="Times New Roman" w:hAnsi="Times New Roman"/>
        <w:color w:val="943634"/>
      </w:rPr>
      <w:t xml:space="preserve">          </w:t>
    </w:r>
    <w:r>
      <w:rPr>
        <w:rFonts w:ascii="Broadway" w:cs="Times New Roman" w:hAnsi="Broadway"/>
        <w:b/>
        <w:color w:val="943634"/>
        <w:lang w:val="en-US"/>
      </w:rPr>
      <w:t>PROJECT</w:t>
    </w:r>
  </w:p>
  <w:p>
    <w:pPr>
      <w:pStyle w:val="style0"/>
      <w:tabs>
        <w:tab w:val="left" w:leader="none" w:pos="1985"/>
      </w:tabs>
      <w:spacing w:after="0" w:lineRule="auto" w:line="240"/>
      <w:rPr>
        <w:rFonts w:ascii="Times New Roman" w:cs="Times New Roman" w:hAnsi="Times New Roman"/>
        <w:lang w:val="en-US"/>
      </w:rPr>
    </w:pPr>
    <w:r>
      <w:rPr>
        <w:rFonts w:ascii="Times New Roman" w:cs="Times New Roman" w:hAnsi="Times New Roman"/>
        <w:color w:val="943634"/>
      </w:rPr>
      <w:tab/>
    </w:r>
    <w:r>
      <w:rPr>
        <w:rFonts w:ascii="Berlin Sans FB Demi" w:cs="Times New Roman" w:hAnsi="Berlin Sans FB Demi"/>
        <w:b/>
        <w:color w:val="943634"/>
        <w:lang w:val="en-US"/>
      </w:rPr>
      <w:t>(Professional Journal of English Education)</w:t>
    </w:r>
    <w:r>
      <w:rPr>
        <w:rFonts w:ascii="Berlin Sans FB Demi" w:cs="Times New Roman" w:hAnsi="Berlin Sans FB Demi"/>
        <w:color w:val="943634"/>
      </w:rPr>
      <w:tab/>
    </w:r>
    <w:r>
      <w:rPr>
        <w:rFonts w:ascii="Times New Roman" w:cs="Times New Roman" w:hAnsi="Times New Roman"/>
      </w:rPr>
      <w:tab/>
    </w:r>
    <w:r>
      <w:rPr>
        <w:rFonts w:ascii="Times New Roman" w:cs="Times New Roman" w:hAnsi="Times New Roman"/>
      </w:rPr>
      <w:t xml:space="preserve">p–ISSN </w:t>
    </w:r>
    <w:r>
      <w:rPr>
        <w:rFonts w:ascii="Times New Roman" w:cs="Times New Roman" w:hAnsi="Times New Roman"/>
        <w:lang w:val="en-US"/>
      </w:rPr>
      <w:t>0000-0000</w:t>
    </w:r>
  </w:p>
  <w:p>
    <w:pPr>
      <w:pStyle w:val="style0"/>
      <w:tabs>
        <w:tab w:val="left" w:leader="none" w:pos="1985"/>
      </w:tabs>
      <w:spacing w:after="0" w:lineRule="auto" w:line="240"/>
      <w:rPr>
        <w:rFonts w:ascii="Times New Roman" w:cs="Times New Roman" w:hAnsi="Times New Roman"/>
        <w:lang w:val="en-US"/>
      </w:rPr>
    </w:pPr>
    <w:r>
      <w:rPr>
        <w:rFonts w:ascii="Times New Roman" w:cs="Times New Roman" w:hAnsi="Times New Roman"/>
        <w:lang w:val="en-US"/>
      </w:rPr>
      <w:tab/>
    </w:r>
    <w:r>
      <w:rPr>
        <w:rFonts w:ascii="Times New Roman" w:cs="Times New Roman" w:hAnsi="Times New Roman"/>
      </w:rPr>
      <w:t xml:space="preserve">Volume </w:t>
    </w:r>
    <w:r>
      <w:rPr>
        <w:rFonts w:ascii="Times New Roman" w:cs="Times New Roman" w:hAnsi="Times New Roman"/>
        <w:lang w:val="en-US"/>
      </w:rPr>
      <w:t>X</w:t>
    </w:r>
    <w:r>
      <w:rPr>
        <w:rFonts w:ascii="Times New Roman" w:cs="Times New Roman" w:hAnsi="Times New Roman"/>
      </w:rPr>
      <w:t xml:space="preserve">, No. </w:t>
    </w:r>
    <w:r>
      <w:rPr>
        <w:rFonts w:ascii="Times New Roman" w:cs="Times New Roman" w:hAnsi="Times New Roman"/>
        <w:lang w:val="en-US"/>
      </w:rPr>
      <w:t>X</w:t>
    </w:r>
    <w:r>
      <w:rPr>
        <w:rFonts w:ascii="Times New Roman" w:cs="Times New Roman" w:hAnsi="Times New Roman"/>
      </w:rPr>
      <w:t xml:space="preserve">, </w:t>
    </w:r>
    <w:r>
      <w:rPr>
        <w:rFonts w:ascii="Times New Roman" w:cs="Times New Roman" w:hAnsi="Times New Roman"/>
        <w:lang w:val="en-US"/>
      </w:rPr>
      <w:t>XXXX 2019</w:t>
    </w:r>
    <w:r>
      <w:rPr>
        <w:rFonts w:ascii="Times New Roman" w:cs="Times New Roman" w:hAnsi="Times New Roman"/>
      </w:rPr>
      <w:tab/>
    </w:r>
    <w:r>
      <w:rPr>
        <w:rFonts w:ascii="Times New Roman" w:cs="Times New Roman" w:hAnsi="Times New Roman"/>
      </w:rPr>
      <w:tab/>
    </w:r>
    <w:r>
      <w:rPr>
        <w:rFonts w:ascii="Times New Roman" w:cs="Times New Roman" w:hAnsi="Times New Roman"/>
        <w:lang w:val="en-US"/>
      </w:rPr>
      <w:tab/>
    </w:r>
    <w:r>
      <w:rPr>
        <w:rFonts w:ascii="Times New Roman" w:cs="Times New Roman" w:hAnsi="Times New Roman"/>
        <w:lang w:val="en-US"/>
      </w:rPr>
      <w:tab/>
    </w:r>
    <w:r>
      <w:rPr>
        <w:rFonts w:ascii="Times New Roman" w:cs="Times New Roman" w:hAnsi="Times New Roman"/>
      </w:rPr>
      <w:t xml:space="preserve">e–ISSN </w:t>
    </w:r>
    <w:r>
      <w:rPr>
        <w:rFonts w:ascii="Times New Roman" w:cs="Times New Roman" w:hAnsi="Times New Roman"/>
        <w:lang w:val="en-US"/>
      </w:rPr>
      <w:t>0000-0000</w:t>
    </w:r>
  </w:p>
  <w:p>
    <w:pPr>
      <w:pStyle w:val="style0"/>
      <w:tabs>
        <w:tab w:val="left" w:leader="none" w:pos="1843"/>
      </w:tabs>
      <w:spacing w:after="0" w:lineRule="auto" w:line="240"/>
      <w:rPr>
        <w:rFonts w:ascii="Times New Roman" w:cs="Times New Roman" w:hAnsi="Times New Roman"/>
        <w:sz w:val="20"/>
        <w:lang w:val="en-US"/>
      </w:rPr>
    </w:pPr>
  </w:p>
  <w:p>
    <w:pPr>
      <w:pStyle w:val="style0"/>
      <w:tabs>
        <w:tab w:val="left" w:leader="none" w:pos="1843"/>
      </w:tabs>
      <w:spacing w:after="0" w:lineRule="auto" w:line="240"/>
      <w:rPr>
        <w:rFonts w:ascii="Times New Roman" w:cs="Times New Roman" w:hAnsi="Times New Roman"/>
        <w:sz w:val="20"/>
        <w:lang w:val="en-US"/>
      </w:rPr>
    </w:pPr>
    <w:r>
      <w:rPr>
        <w:rFonts w:ascii="Times New Roman" w:cs="Times New Roman" w:hAnsi="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
    <w:nsid w:val="0000000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0000002"/>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000000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4">
    <w:nsid w:val="00000004"/>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00000006"/>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0000007"/>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9">
    <w:nsid w:val="00000009"/>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1">
    <w:nsid w:val="0000000B"/>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2">
    <w:nsid w:val="0000000C"/>
    <w:multiLevelType w:val="hybridMultilevel"/>
    <w:tmpl w:val="4AFCF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0000000E"/>
    <w:multiLevelType w:val="singleLevel"/>
    <w:tmpl w:val="E90AB336"/>
    <w:lvl w:ilvl="0">
      <w:start w:val="1"/>
      <w:numFmt w:val="decimal"/>
      <w:pStyle w:val="style4130"/>
      <w:lvlText w:val="[%1]"/>
      <w:lvlJc w:val="left"/>
      <w:pPr>
        <w:tabs>
          <w:tab w:val="left" w:leader="none" w:pos="360"/>
        </w:tabs>
        <w:ind w:left="360" w:hanging="360"/>
      </w:pPr>
      <w:rPr>
        <w:rFonts w:ascii="Times New Roman" w:cs="Times New Roman" w:hAnsi="Times New Roman" w:hint="default"/>
        <w:b w:val="false"/>
        <w:bCs w:val="false"/>
        <w:i w:val="false"/>
        <w:iCs w:val="false"/>
        <w:sz w:val="22"/>
        <w:szCs w:val="22"/>
      </w:rPr>
    </w:lvl>
  </w:abstractNum>
  <w:abstractNum w:abstractNumId="15">
    <w:nsid w:val="0000000F"/>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6">
    <w:nsid w:val="0000001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00000011"/>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19">
    <w:nsid w:val="00000013"/>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00000014"/>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4">
    <w:nsid w:val="00000018"/>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abstractNum w:abstractNumId="26">
    <w:nsid w:val="0000001A"/>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left" w:leader="none" w:pos="1440"/>
        </w:tabs>
        <w:ind w:left="1440" w:hanging="360"/>
      </w:pPr>
    </w:lvl>
    <w:lvl w:ilvl="2" w:tplc="0409001B">
      <w:start w:val="1"/>
      <w:numFmt w:val="decimal"/>
      <w:lvlText w:val="%3."/>
      <w:lvlJc w:val="left"/>
      <w:pPr>
        <w:tabs>
          <w:tab w:val="left" w:leader="none" w:pos="2160"/>
        </w:tabs>
        <w:ind w:left="2160" w:hanging="360"/>
      </w:pPr>
    </w:lvl>
    <w:lvl w:ilvl="3" w:tplc="0409000F">
      <w:start w:val="1"/>
      <w:numFmt w:val="decimal"/>
      <w:lvlText w:val="%4."/>
      <w:lvlJc w:val="left"/>
      <w:pPr>
        <w:tabs>
          <w:tab w:val="left" w:leader="none" w:pos="2880"/>
        </w:tabs>
        <w:ind w:left="2880" w:hanging="360"/>
      </w:pPr>
    </w:lvl>
    <w:lvl w:ilvl="4" w:tplc="04090019">
      <w:start w:val="1"/>
      <w:numFmt w:val="decimal"/>
      <w:lvlText w:val="%5."/>
      <w:lvlJc w:val="left"/>
      <w:pPr>
        <w:tabs>
          <w:tab w:val="left" w:leader="none" w:pos="3600"/>
        </w:tabs>
        <w:ind w:left="3600" w:hanging="360"/>
      </w:pPr>
    </w:lvl>
    <w:lvl w:ilvl="5" w:tplc="0409001B">
      <w:start w:val="1"/>
      <w:numFmt w:val="decimal"/>
      <w:lvlText w:val="%6."/>
      <w:lvlJc w:val="left"/>
      <w:pPr>
        <w:tabs>
          <w:tab w:val="left" w:leader="none" w:pos="4320"/>
        </w:tabs>
        <w:ind w:left="4320" w:hanging="360"/>
      </w:pPr>
    </w:lvl>
    <w:lvl w:ilvl="6" w:tplc="0409000F">
      <w:start w:val="1"/>
      <w:numFmt w:val="decimal"/>
      <w:lvlText w:val="%7."/>
      <w:lvlJc w:val="left"/>
      <w:pPr>
        <w:tabs>
          <w:tab w:val="left" w:leader="none" w:pos="5040"/>
        </w:tabs>
        <w:ind w:left="5040" w:hanging="360"/>
      </w:pPr>
    </w:lvl>
    <w:lvl w:ilvl="7" w:tplc="04090019">
      <w:start w:val="1"/>
      <w:numFmt w:val="decimal"/>
      <w:lvlText w:val="%8."/>
      <w:lvlJc w:val="left"/>
      <w:pPr>
        <w:tabs>
          <w:tab w:val="left" w:leader="none" w:pos="5760"/>
        </w:tabs>
        <w:ind w:left="5760" w:hanging="360"/>
      </w:pPr>
    </w:lvl>
    <w:lvl w:ilvl="8" w:tplc="0409001B">
      <w:start w:val="1"/>
      <w:numFmt w:val="decimal"/>
      <w:lvlText w:val="%9."/>
      <w:lvlJc w:val="left"/>
      <w:pPr>
        <w:tabs>
          <w:tab w:val="left" w:leader="none" w:pos="6480"/>
        </w:tabs>
        <w:ind w:left="6480" w:hanging="360"/>
      </w:pPr>
    </w:lvl>
  </w:abstractNum>
  <w:num w:numId="1">
    <w:abstractNumId w:val="14"/>
  </w:num>
  <w:num w:numId="2">
    <w:abstractNumId w:val="1"/>
  </w:num>
  <w:num w:numId="3">
    <w:abstractNumId w:val="5"/>
  </w:num>
  <w:num w:numId="4">
    <w:abstractNumId w:val="13"/>
  </w:num>
  <w:num w:numId="5">
    <w:abstractNumId w:val="16"/>
  </w:num>
  <w:num w:numId="6">
    <w:abstractNumId w:val="6"/>
  </w:num>
  <w:num w:numId="7">
    <w:abstractNumId w:val="19"/>
  </w:num>
  <w:num w:numId="8">
    <w:abstractNumId w:val="2"/>
  </w:num>
  <w:num w:numId="9">
    <w:abstractNumId w:val="20"/>
  </w:num>
  <w:num w:numId="10">
    <w:abstractNumId w:val="9"/>
  </w:num>
  <w:num w:numId="11">
    <w:abstractNumId w:val="17"/>
  </w:num>
  <w:num w:numId="12">
    <w:abstractNumId w:val="21"/>
  </w:num>
  <w:num w:numId="13">
    <w:abstractNumId w:val="22"/>
  </w:num>
  <w:num w:numId="14">
    <w:abstractNumId w:val="24"/>
  </w:num>
  <w:num w:numId="15">
    <w:abstractNumId w:val="4"/>
  </w:num>
  <w:num w:numId="16">
    <w:abstractNumId w:val="7"/>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id-ID" w:bidi="ar-SA" w:eastAsia="id-ID"/>
      </w:rPr>
    </w:rPrDefault>
    <w:pPrDefault>
      <w:pPr>
        <w:spacing w:after="200" w:lineRule="auto" w:line="276"/>
      </w:pPr>
    </w:pPrDefault>
  </w:docDefaults>
  <w:style w:type="paragraph" w:default="1" w:styleId="style0">
    <w:name w:val="Normal"/>
    <w:next w:val="style0"/>
    <w:qFormat/>
    <w:pPr/>
  </w:style>
  <w:style w:type="paragraph" w:styleId="style1">
    <w:name w:val="heading 1"/>
    <w:basedOn w:val="style0"/>
    <w:next w:val="style0"/>
    <w:link w:val="style4128"/>
    <w:qFormat/>
    <w:uiPriority w:val="9"/>
    <w:pPr>
      <w:keepNext/>
      <w:keepLines/>
      <w:spacing w:before="480" w:after="0"/>
      <w:outlineLvl w:val="0"/>
    </w:pPr>
    <w:rPr>
      <w:rFonts w:ascii="Cambria" w:cs="宋体" w:eastAsia="宋体" w:hAnsi="Cambria"/>
      <w:b/>
      <w:bCs/>
      <w:color w:val="365f91"/>
      <w:sz w:val="28"/>
      <w:szCs w:val="28"/>
    </w:rPr>
  </w:style>
  <w:style w:type="paragraph" w:styleId="style2">
    <w:name w:val="heading 2"/>
    <w:basedOn w:val="style0"/>
    <w:next w:val="style0"/>
    <w:link w:val="style4111"/>
    <w:qFormat/>
    <w:uiPriority w:val="99"/>
    <w:pPr>
      <w:keepNext/>
      <w:spacing w:after="0" w:lineRule="auto" w:line="240"/>
      <w:jc w:val="center"/>
      <w:outlineLvl w:val="1"/>
    </w:pPr>
    <w:rPr>
      <w:rFonts w:ascii="Times New Roman" w:cs="Times New Roman" w:eastAsia="Times New Roman" w:hAnsi="Times New Roman"/>
      <w:b/>
      <w:bCs/>
      <w:sz w:val="24"/>
      <w:szCs w:val="24"/>
      <w:lang w:val="en-GB"/>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124"/>
    <w:qFormat/>
    <w:uiPriority w:val="34"/>
    <w:pPr>
      <w:ind w:left="720"/>
      <w:contextualSpacing/>
    </w:pPr>
    <w:r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7d0bfd92-5c82-471c-8e7f-789349477d59"/>
    <w:basedOn w:val="style65"/>
    <w:next w:val="style4097"/>
    <w:link w:val="style31"/>
    <w:uiPriority w:val="99"/>
    <w:rPr>
      <w:lang w:val="id-ID"/>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5683487-eb56-4445-9de8-20388547d89b"/>
    <w:basedOn w:val="style65"/>
    <w:next w:val="style4098"/>
    <w:link w:val="style32"/>
    <w:uiPriority w:val="99"/>
    <w:rPr>
      <w:lang w:val="id-ID"/>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lang w:val="id-ID"/>
    </w:rPr>
  </w:style>
  <w:style w:type="character" w:styleId="style85">
    <w:name w:val="Hyperlink"/>
    <w:basedOn w:val="style65"/>
    <w:next w:val="style85"/>
    <w:uiPriority w:val="99"/>
    <w:rPr>
      <w:color w:val="0000ff"/>
      <w:u w:val="single"/>
    </w:rPr>
  </w:style>
  <w:style w:type="character" w:styleId="style156">
    <w:name w:val="Placeholder Text"/>
    <w:basedOn w:val="style65"/>
    <w:next w:val="style156"/>
    <w:uiPriority w:val="99"/>
    <w:rPr>
      <w:color w:val="808080"/>
    </w:rPr>
  </w:style>
  <w:style w:type="paragraph" w:styleId="style66">
    <w:name w:val="Body Text"/>
    <w:basedOn w:val="style0"/>
    <w:next w:val="style66"/>
    <w:link w:val="style4100"/>
    <w:uiPriority w:val="99"/>
    <w:pPr>
      <w:spacing w:after="0" w:lineRule="auto" w:line="360"/>
    </w:pPr>
    <w:rPr>
      <w:rFonts w:ascii="Times New Roman" w:cs="Times New Roman" w:eastAsia="Times New Roman" w:hAnsi="Times New Roman"/>
      <w:noProof/>
      <w:sz w:val="24"/>
      <w:szCs w:val="20"/>
      <w:lang w:val="en-US"/>
    </w:rPr>
  </w:style>
  <w:style w:type="character" w:customStyle="1" w:styleId="style4100">
    <w:name w:val="Body Text Char"/>
    <w:basedOn w:val="style65"/>
    <w:next w:val="style4100"/>
    <w:link w:val="style66"/>
    <w:uiPriority w:val="99"/>
    <w:rPr>
      <w:rFonts w:ascii="Times New Roman" w:cs="Times New Roman" w:eastAsia="Times New Roman" w:hAnsi="Times New Roman"/>
      <w:noProof/>
      <w:sz w:val="24"/>
      <w:szCs w:val="20"/>
    </w:rPr>
  </w:style>
  <w:style w:type="table" w:styleId="style154">
    <w:name w:val="Table Grid"/>
    <w:basedOn w:val="style105"/>
    <w:next w:val="style154"/>
    <w:uiPriority w:val="9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101">
    <w:name w:val="hps"/>
    <w:basedOn w:val="style65"/>
    <w:next w:val="style4101"/>
  </w:style>
  <w:style w:type="character" w:styleId="style87">
    <w:name w:val="Strong"/>
    <w:basedOn w:val="style65"/>
    <w:next w:val="style87"/>
    <w:qFormat/>
    <w:uiPriority w:val="22"/>
    <w:rPr>
      <w:b/>
      <w:bCs/>
    </w:rPr>
  </w:style>
  <w:style w:type="paragraph" w:styleId="style67">
    <w:name w:val="Body Text Indent"/>
    <w:basedOn w:val="style0"/>
    <w:next w:val="style67"/>
    <w:link w:val="style4102"/>
    <w:uiPriority w:val="99"/>
    <w:pPr>
      <w:spacing w:after="120"/>
      <w:ind w:left="283"/>
    </w:pPr>
    <w:rPr/>
  </w:style>
  <w:style w:type="character" w:customStyle="1" w:styleId="style4102">
    <w:name w:val="Body Text Indent Char"/>
    <w:basedOn w:val="style65"/>
    <w:next w:val="style4102"/>
    <w:link w:val="style67"/>
    <w:uiPriority w:val="99"/>
    <w:rPr>
      <w:lang w:val="id-ID"/>
    </w:rPr>
  </w:style>
  <w:style w:type="paragraph" w:customStyle="1" w:styleId="style4103">
    <w:name w:val="Style 4"/>
    <w:basedOn w:val="style0"/>
    <w:next w:val="style4103"/>
    <w:pPr>
      <w:widowControl w:val="false"/>
      <w:autoSpaceDE w:val="false"/>
      <w:autoSpaceDN w:val="false"/>
      <w:spacing w:after="0" w:lineRule="auto" w:line="360"/>
      <w:ind w:firstLine="720"/>
      <w:jc w:val="both"/>
    </w:pPr>
    <w:rPr>
      <w:rFonts w:ascii="Times New Roman" w:cs="Times New Roman" w:eastAsia="Times New Roman" w:hAnsi="Times New Roman"/>
      <w:color w:val="333333"/>
      <w:sz w:val="24"/>
      <w:szCs w:val="24"/>
      <w:lang w:val="en-US"/>
    </w:rPr>
  </w:style>
  <w:style w:type="table" w:customStyle="1" w:styleId="style4104">
    <w:name w:val="Table Grid1"/>
    <w:basedOn w:val="style105"/>
    <w:next w:val="style154"/>
    <w:uiPriority w:val="99"/>
    <w:pPr>
      <w:spacing w:after="0" w:lineRule="auto" w:line="240"/>
    </w:pPr>
    <w:rPr>
      <w:rFonts w:ascii="Calibri" w:cs="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numbering" w:customStyle="1" w:styleId="style4105">
    <w:name w:val="No List1"/>
    <w:next w:val="style107"/>
    <w:uiPriority w:val="99"/>
    <w:pPr/>
  </w:style>
  <w:style w:type="character" w:styleId="style41">
    <w:name w:val="page number"/>
    <w:basedOn w:val="style65"/>
    <w:next w:val="style41"/>
  </w:style>
  <w:style w:type="table" w:customStyle="1" w:styleId="style4106">
    <w:name w:val="Table Grid2"/>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107">
    <w:name w:val="Light Shading1"/>
    <w:basedOn w:val="style105"/>
    <w:next w:val="style4107"/>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08">
    <w:name w:val="Light Shading11"/>
    <w:basedOn w:val="style105"/>
    <w:next w:val="style4108"/>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09">
    <w:name w:val="Light Shading12"/>
    <w:basedOn w:val="style105"/>
    <w:next w:val="style4109"/>
    <w:uiPriority w:val="60"/>
    <w:pPr>
      <w:spacing w:after="0" w:lineRule="auto" w:line="24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customStyle="1" w:styleId="style4110">
    <w:name w:val="Table Grid3"/>
    <w:basedOn w:val="style105"/>
    <w:next w:val="style154"/>
    <w:uiPriority w:val="59"/>
    <w:pPr>
      <w:spacing w:after="0" w:lineRule="auto" w:line="240"/>
    </w:pPr>
    <w:rPr>
      <w:rFonts w:ascii="Calibri" w:cs="Times New Roman"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111">
    <w:name w:val="Heading 2 Char_366081ee-978a-4e86-8cc6-1bd9aaf9850b"/>
    <w:basedOn w:val="style65"/>
    <w:next w:val="style4111"/>
    <w:link w:val="style2"/>
    <w:uiPriority w:val="99"/>
    <w:rPr>
      <w:rFonts w:ascii="Times New Roman" w:cs="Times New Roman" w:eastAsia="Times New Roman" w:hAnsi="Times New Roman"/>
      <w:b/>
      <w:bCs/>
      <w:sz w:val="24"/>
      <w:szCs w:val="24"/>
      <w:lang w:val="en-GB"/>
    </w:rPr>
  </w:style>
  <w:style w:type="numbering" w:customStyle="1" w:styleId="style4112">
    <w:name w:val="No List2"/>
    <w:next w:val="style107"/>
    <w:uiPriority w:val="99"/>
    <w:pPr/>
  </w:style>
  <w:style w:type="character" w:styleId="style38">
    <w:name w:val="footnote reference"/>
    <w:next w:val="style38"/>
    <w:rPr>
      <w:rFonts w:cs="Times New Roman"/>
      <w:vertAlign w:val="superscript"/>
    </w:rPr>
  </w:style>
  <w:style w:type="paragraph" w:styleId="style29">
    <w:name w:val="footnote text"/>
    <w:basedOn w:val="style0"/>
    <w:next w:val="style29"/>
    <w:link w:val="style4113"/>
    <w:uiPriority w:val="99"/>
    <w:pPr>
      <w:spacing w:after="0" w:lineRule="auto" w:line="240"/>
    </w:pPr>
    <w:rPr>
      <w:rFonts w:ascii="Times New Roman" w:cs="Times New Roman" w:eastAsia="Times New Roman" w:hAnsi="Times New Roman"/>
      <w:sz w:val="20"/>
      <w:szCs w:val="20"/>
    </w:rPr>
  </w:style>
  <w:style w:type="character" w:customStyle="1" w:styleId="style4113">
    <w:name w:val="Footnote Text Char"/>
    <w:basedOn w:val="style65"/>
    <w:next w:val="style4113"/>
    <w:link w:val="style29"/>
    <w:uiPriority w:val="99"/>
    <w:rPr>
      <w:rFonts w:ascii="Times New Roman" w:cs="Times New Roman" w:eastAsia="Times New Roman" w:hAnsi="Times New Roman"/>
      <w:sz w:val="20"/>
      <w:szCs w:val="20"/>
    </w:rPr>
  </w:style>
  <w:style w:type="paragraph" w:styleId="style74">
    <w:name w:val="Subtitle"/>
    <w:basedOn w:val="style0"/>
    <w:next w:val="style74"/>
    <w:link w:val="style4114"/>
    <w:qFormat/>
    <w:pPr>
      <w:spacing w:after="0" w:lineRule="auto" w:line="240"/>
      <w:jc w:val="center"/>
    </w:pPr>
    <w:rPr>
      <w:rFonts w:ascii="Times New Roman" w:cs="Times New Roman" w:eastAsia="Times New Roman" w:hAnsi="Times New Roman"/>
      <w:sz w:val="28"/>
      <w:szCs w:val="28"/>
    </w:rPr>
  </w:style>
  <w:style w:type="character" w:customStyle="1" w:styleId="style4114">
    <w:name w:val="Subtitle Char"/>
    <w:basedOn w:val="style65"/>
    <w:next w:val="style4114"/>
    <w:link w:val="style74"/>
    <w:rPr>
      <w:rFonts w:ascii="Times New Roman" w:cs="Times New Roman" w:eastAsia="Times New Roman" w:hAnsi="Times New Roman"/>
      <w:sz w:val="28"/>
      <w:szCs w:val="28"/>
    </w:rPr>
  </w:style>
  <w:style w:type="paragraph" w:styleId="style80">
    <w:name w:val="Body Text 2"/>
    <w:basedOn w:val="style0"/>
    <w:next w:val="style80"/>
    <w:link w:val="style4115"/>
    <w:uiPriority w:val="99"/>
    <w:pPr>
      <w:spacing w:after="120" w:lineRule="auto" w:line="480"/>
    </w:pPr>
    <w:rPr>
      <w:rFonts w:ascii="Calibri" w:cs="Times New Roman" w:eastAsia="Calibri" w:hAnsi="Calibri"/>
      <w:lang w:val="en-US"/>
    </w:rPr>
  </w:style>
  <w:style w:type="character" w:customStyle="1" w:styleId="style4115">
    <w:name w:val="Body Text 2 Char"/>
    <w:basedOn w:val="style65"/>
    <w:next w:val="style4115"/>
    <w:link w:val="style80"/>
    <w:uiPriority w:val="99"/>
    <w:rPr>
      <w:rFonts w:ascii="Calibri" w:cs="Times New Roman" w:eastAsia="Calibri" w:hAnsi="Calibri"/>
    </w:rPr>
  </w:style>
  <w:style w:type="paragraph" w:styleId="style82">
    <w:name w:val="Body Text Indent 2"/>
    <w:basedOn w:val="style0"/>
    <w:next w:val="style82"/>
    <w:link w:val="style4116"/>
    <w:uiPriority w:val="99"/>
    <w:pPr>
      <w:spacing w:after="120" w:lineRule="auto" w:line="480"/>
      <w:ind w:left="283"/>
    </w:pPr>
    <w:rPr>
      <w:rFonts w:ascii="Calibri" w:cs="Times New Roman" w:eastAsia="Calibri" w:hAnsi="Calibri"/>
      <w:lang w:val="en-US"/>
    </w:rPr>
  </w:style>
  <w:style w:type="character" w:customStyle="1" w:styleId="style4116">
    <w:name w:val="Body Text Indent 2 Char"/>
    <w:basedOn w:val="style65"/>
    <w:next w:val="style4116"/>
    <w:link w:val="style82"/>
    <w:uiPriority w:val="99"/>
    <w:rPr>
      <w:rFonts w:ascii="Calibri" w:cs="Times New Roman" w:eastAsia="Calibri" w:hAnsi="Calibri"/>
    </w:rPr>
  </w:style>
  <w:style w:type="paragraph" w:styleId="style90">
    <w:name w:val="Plain Text"/>
    <w:basedOn w:val="style0"/>
    <w:next w:val="style90"/>
    <w:link w:val="style4117"/>
    <w:pPr>
      <w:spacing w:after="0" w:lineRule="auto" w:line="240"/>
    </w:pPr>
    <w:rPr>
      <w:rFonts w:ascii="Courier New" w:cs="Times New Roman" w:eastAsia="Times New Roman" w:hAnsi="Courier New"/>
      <w:sz w:val="20"/>
      <w:szCs w:val="20"/>
    </w:rPr>
  </w:style>
  <w:style w:type="character" w:customStyle="1" w:styleId="style4117">
    <w:name w:val="Plain Text Char"/>
    <w:basedOn w:val="style65"/>
    <w:next w:val="style4117"/>
    <w:link w:val="style90"/>
    <w:rPr>
      <w:rFonts w:ascii="Courier New" w:cs="Times New Roman" w:eastAsia="Times New Roman" w:hAnsi="Courier New"/>
      <w:sz w:val="20"/>
      <w:szCs w:val="20"/>
    </w:rPr>
  </w:style>
  <w:style w:type="table" w:customStyle="1" w:styleId="style4118">
    <w:name w:val="Table Grid4"/>
    <w:basedOn w:val="style105"/>
    <w:next w:val="style154"/>
    <w:uiPriority w:val="59"/>
    <w:pPr>
      <w:spacing w:after="0" w:lineRule="auto" w:line="240"/>
    </w:pPr>
    <w:rPr>
      <w:rFonts w:ascii="Times New Roman" w:cs="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8">
    <w:name w:val="Emphasis"/>
    <w:next w:val="style88"/>
    <w:qFormat/>
    <w:uiPriority w:val="20"/>
    <w:rPr>
      <w:i/>
      <w:iCs/>
    </w:rPr>
  </w:style>
  <w:style w:type="paragraph" w:styleId="style83">
    <w:name w:val="Body Text Indent 3"/>
    <w:basedOn w:val="style0"/>
    <w:next w:val="style83"/>
    <w:link w:val="style4119"/>
    <w:uiPriority w:val="99"/>
    <w:pPr>
      <w:spacing w:after="120" w:lineRule="auto" w:line="240"/>
      <w:ind w:left="360"/>
    </w:pPr>
    <w:rPr>
      <w:rFonts w:ascii="Calibri" w:cs="Times New Roman" w:eastAsia="Calibri" w:hAnsi="Calibri"/>
      <w:sz w:val="16"/>
      <w:szCs w:val="16"/>
    </w:rPr>
  </w:style>
  <w:style w:type="character" w:customStyle="1" w:styleId="style4119">
    <w:name w:val="Body Text Indent 3 Char"/>
    <w:basedOn w:val="style65"/>
    <w:next w:val="style4119"/>
    <w:link w:val="style83"/>
    <w:uiPriority w:val="99"/>
    <w:rPr>
      <w:rFonts w:ascii="Calibri" w:cs="Times New Roman" w:eastAsia="Calibri" w:hAnsi="Calibri"/>
      <w:sz w:val="16"/>
      <w:szCs w:val="16"/>
    </w:rPr>
  </w:style>
  <w:style w:type="character" w:customStyle="1" w:styleId="style4120">
    <w:name w:val="Colorful List - Accent 1 Char"/>
    <w:basedOn w:val="style65"/>
    <w:next w:val="style4120"/>
    <w:link w:val="style188"/>
    <w:uiPriority w:val="34"/>
  </w:style>
  <w:style w:type="paragraph" w:styleId="style81">
    <w:name w:val="Body Text 3"/>
    <w:basedOn w:val="style0"/>
    <w:next w:val="style81"/>
    <w:link w:val="style4121"/>
    <w:uiPriority w:val="99"/>
    <w:pPr>
      <w:spacing w:after="120" w:lineRule="auto" w:line="240"/>
    </w:pPr>
    <w:rPr>
      <w:rFonts w:ascii="Calibri" w:cs="Times New Roman" w:eastAsia="Calibri" w:hAnsi="Calibri"/>
      <w:sz w:val="16"/>
      <w:szCs w:val="16"/>
    </w:rPr>
  </w:style>
  <w:style w:type="character" w:customStyle="1" w:styleId="style4121">
    <w:name w:val="Body Text 3 Char"/>
    <w:basedOn w:val="style65"/>
    <w:next w:val="style4121"/>
    <w:link w:val="style81"/>
    <w:uiPriority w:val="99"/>
    <w:rPr>
      <w:rFonts w:ascii="Calibri" w:cs="Times New Roman" w:eastAsia="Calibri" w:hAnsi="Calibri"/>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rPr>
  </w:style>
  <w:style w:type="table" w:styleId="style188">
    <w:name w:val="Colorful List Accent 1"/>
    <w:basedOn w:val="style105"/>
    <w:next w:val="style188"/>
    <w:link w:val="style4120"/>
    <w:uiPriority w:val="34"/>
    <w:pPr>
      <w:spacing w:after="0" w:lineRule="auto" w:line="240"/>
    </w:pPr>
    <w:rPr>
      <w:color w:val="000000"/>
    </w:rPr>
    <w:tblPr>
      <w:tblStyleRowBandSize w:val="1"/>
      <w:tblStyleColBandSize w:val="1"/>
      <w:shd w:val="clear" w:color="auto" w:fill="edf2f8"/>
    </w:tblPr>
    <w:tblStylePr w:type="firstRow">
      <w:pPr/>
      <w:rPr>
        <w:b/>
        <w:bCs/>
        <w:color w:val="ffffff"/>
      </w:rPr>
      <w:tblPr/>
      <w:tcPr>
        <w:tcBorders>
          <w:bottom w:val="single" w:sz="12" w:space="0" w:color="ffffff"/>
        </w:tcBorders>
        <w:shd w:val="clear" w:color="auto" w:fill="9e3a38"/>
      </w:tcPr>
    </w:tblStylePr>
    <w:tblStylePr w:type="lastRow">
      <w:pPr/>
      <w:rPr>
        <w:b/>
        <w:bCs/>
        <w:color w:val="9e3a38"/>
      </w:rPr>
      <w:tblPr/>
      <w:tcPr>
        <w:tcBorders>
          <w:top w:val="single" w:sz="12" w:space="0" w:color="000000"/>
        </w:tcBorders>
        <w:shd w:val="clear" w:color="auto" w:fill="ffffff"/>
      </w:tcPr>
    </w:tblStylePr>
    <w:tblStylePr w:type="band1Horz">
      <w:pPr/>
      <w:tblPr/>
      <w:tcPr>
        <w:tcBorders/>
        <w:shd w:val="clear" w:color="auto" w:fill="dbe5f1"/>
      </w:tcPr>
    </w:tblStylePr>
    <w:tblStylePr w:type="firstCol">
      <w:pPr/>
      <w:rPr>
        <w:b/>
        <w:bCs/>
      </w:rPr>
      <w:tcPr>
        <w:tcBorders/>
      </w:tcPr>
    </w:tblStylePr>
    <w:tblStylePr w:type="lastCol">
      <w:pPr/>
      <w:rPr>
        <w:b/>
        <w:bCs/>
      </w:rPr>
      <w:tcPr>
        <w:tcBorders/>
      </w:tcPr>
    </w:tblStylePr>
    <w:tblStylePr w:type="band1Vert">
      <w:pPr/>
      <w:tblPr/>
      <w:tcPr>
        <w:tcBorders>
          <w:top w:val="nil"/>
          <w:left w:val="nil"/>
          <w:bottom w:val="nil"/>
          <w:right w:val="nil"/>
          <w:insideH w:val="nil"/>
          <w:insideV w:val="nil"/>
        </w:tcBorders>
        <w:shd w:val="clear" w:color="auto" w:fill="d3dfee"/>
      </w:tcPr>
    </w:tblStylePr>
    <w:tcPr>
      <w:tcBorders/>
      <w:shd w:val="clear" w:color="auto" w:fill="edf2f8"/>
    </w:tcPr>
  </w:style>
  <w:style w:type="numbering" w:customStyle="1" w:styleId="style4122">
    <w:name w:val="No List3"/>
    <w:next w:val="style107"/>
    <w:uiPriority w:val="99"/>
    <w:pPr/>
  </w:style>
  <w:style w:type="paragraph" w:customStyle="1" w:styleId="style4123">
    <w:name w:val="bl-body text"/>
    <w:basedOn w:val="style0"/>
    <w:next w:val="style4123"/>
    <w:pPr>
      <w:spacing w:after="120" w:lineRule="auto" w:line="240"/>
      <w:jc w:val="both"/>
    </w:pPr>
    <w:rPr>
      <w:rFonts w:ascii="Korinna" w:cs="Times New Roman" w:eastAsia="Times New Roman" w:hAnsi="Korinna"/>
      <w:spacing w:val="-3"/>
      <w:sz w:val="20"/>
      <w:szCs w:val="24"/>
      <w:lang w:val="en-US"/>
    </w:rPr>
  </w:style>
  <w:style w:type="character" w:customStyle="1" w:styleId="style4124">
    <w:name w:val="List Paragraph Char"/>
    <w:basedOn w:val="style65"/>
    <w:next w:val="style4124"/>
    <w:link w:val="style179"/>
    <w:uiPriority w:val="34"/>
    <w:rPr>
      <w:lang w:val="id-ID"/>
    </w:rPr>
  </w:style>
  <w:style w:type="table" w:customStyle="1" w:styleId="style4125">
    <w:name w:val="Table Grid5"/>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customStyle="1" w:styleId="style4126">
    <w:name w:val="google-src-text"/>
    <w:basedOn w:val="style65"/>
    <w:next w:val="style4126"/>
  </w:style>
  <w:style w:type="character" w:customStyle="1" w:styleId="style4127">
    <w:name w:val="apple-converted-space"/>
    <w:basedOn w:val="style65"/>
    <w:next w:val="style4127"/>
  </w:style>
  <w:style w:type="character" w:customStyle="1" w:styleId="style4128">
    <w:name w:val="Heading 1 Char_eb10bcef-fdeb-4705-a4c4-e61cc4c041cb"/>
    <w:basedOn w:val="style65"/>
    <w:next w:val="style4128"/>
    <w:link w:val="style1"/>
    <w:uiPriority w:val="9"/>
    <w:rPr>
      <w:rFonts w:ascii="Cambria" w:cs="宋体" w:eastAsia="宋体" w:hAnsi="Cambria"/>
      <w:b/>
      <w:bCs/>
      <w:color w:val="365f91"/>
      <w:sz w:val="28"/>
      <w:szCs w:val="28"/>
    </w:rPr>
  </w:style>
  <w:style w:type="character" w:customStyle="1" w:styleId="style4129">
    <w:name w:val="alt-edited"/>
    <w:basedOn w:val="style65"/>
    <w:next w:val="style4129"/>
  </w:style>
  <w:style w:type="paragraph" w:customStyle="1" w:styleId="style4130">
    <w:name w:val="references"/>
    <w:next w:val="style4130"/>
    <w:pPr>
      <w:numPr>
        <w:ilvl w:val="0"/>
        <w:numId w:val="1"/>
      </w:numPr>
      <w:spacing w:after="50" w:lineRule="exact" w:line="180"/>
      <w:jc w:val="both"/>
    </w:pPr>
    <w:rPr>
      <w:rFonts w:ascii="Times New Roman" w:cs="Times New Roman" w:eastAsia="MS Mincho" w:hAnsi="Times New Roman"/>
      <w:noProof/>
      <w:sz w:val="16"/>
      <w:szCs w:val="16"/>
      <w:lang w:val="en-US" w:eastAsia="en-US"/>
    </w:rPr>
  </w:style>
  <w:style w:type="paragraph" w:styleId="style62">
    <w:name w:val="Title"/>
    <w:basedOn w:val="style0"/>
    <w:next w:val="style0"/>
    <w:link w:val="style4131"/>
    <w:qFormat/>
    <w:uiPriority w:val="10"/>
    <w:pPr>
      <w:spacing w:after="0" w:lineRule="auto" w:line="240"/>
      <w:contextualSpacing/>
    </w:pPr>
    <w:rPr>
      <w:rFonts w:ascii="Cambria" w:cs="宋体" w:eastAsia="宋体" w:hAnsi="Cambria"/>
      <w:spacing w:val="-10"/>
      <w:kern w:val="28"/>
      <w:sz w:val="56"/>
      <w:szCs w:val="56"/>
    </w:rPr>
  </w:style>
  <w:style w:type="character" w:customStyle="1" w:styleId="style4131">
    <w:name w:val="Title Char_a555accd-3872-45a4-aef5-595728951227"/>
    <w:basedOn w:val="style65"/>
    <w:next w:val="style4131"/>
    <w:link w:val="style62"/>
    <w:uiPriority w:val="10"/>
    <w:rPr>
      <w:rFonts w:ascii="Cambria" w:cs="宋体" w:eastAsia="宋体" w:hAnsi="Cambria"/>
      <w:spacing w:val="-10"/>
      <w:kern w:val="28"/>
      <w:sz w:val="56"/>
      <w:szCs w:val="5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footer" Target="footer6.xml"/><Relationship Id="rId8" Type="http://schemas.openxmlformats.org/officeDocument/2006/relationships/styles" Target="styles.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_rels/header5.xml.rels><?xml version="1.0" encoding="UTF-8"?>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F218C-68B5-4E49-AD24-D71D90A5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5409</TotalTime>
  <Words>2638</Words>
  <Pages>7</Pages>
  <Characters>14248</Characters>
  <Application>WPS Office</Application>
  <DocSecurity>0</DocSecurity>
  <Paragraphs>246</Paragraphs>
  <ScaleCrop>false</ScaleCrop>
  <Company>Grizli777</Company>
  <LinksUpToDate>false</LinksUpToDate>
  <CharactersWithSpaces>17035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2017-05-28T19:43:00Z</dcterms:created>
  <dc:creator>Personal</dc:creator>
  <lastModifiedBy>vivo 1918</lastModifiedBy>
  <lastPrinted>2016-01-13T06:50:00Z</lastPrinted>
  <dcterms:modified xsi:type="dcterms:W3CDTF">2020-06-17T15:01:41Z</dcterms:modified>
  <revision>130</revision>
  <dc:title>Infinity</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ee00af61-abca-32c0-a06c-eda715233a7a</vt:lpwstr>
  </property>
  <property fmtid="{D5CDD505-2E9C-101B-9397-08002B2CF9AE}" pid="24" name="Mendeley Citation Style_1">
    <vt:lpwstr>http://www.zotero.org/styles/apa</vt:lpwstr>
  </property>
</Properties>
</file>