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5A6" w:rsidRPr="00C025A6" w:rsidRDefault="003C7592" w:rsidP="00C025A6">
      <w:pPr>
        <w:spacing w:after="0" w:line="240" w:lineRule="auto"/>
        <w:jc w:val="center"/>
        <w:rPr>
          <w:rFonts w:eastAsia="Times New Roman"/>
          <w:b/>
          <w:color w:val="000000"/>
          <w:sz w:val="32"/>
          <w:szCs w:val="28"/>
        </w:rPr>
      </w:pPr>
      <w:r>
        <w:rPr>
          <w:rFonts w:ascii="Times New Roman" w:eastAsia="Times New Roman" w:hAnsi="Times New Roman" w:cs="Times New Roman"/>
          <w:b/>
          <w:color w:val="000000"/>
          <w:sz w:val="32"/>
          <w:szCs w:val="28"/>
        </w:rPr>
        <w:t>A DEIXIS ANALYSIS OF SONG LYRICS</w:t>
      </w:r>
    </w:p>
    <w:p w:rsidR="003B5759" w:rsidRPr="00C025A6" w:rsidRDefault="003C7592" w:rsidP="00EA73FA">
      <w:pPr>
        <w:spacing w:after="0" w:line="240" w:lineRule="auto"/>
        <w:jc w:val="center"/>
        <w:rPr>
          <w:rFonts w:eastAsia="Times New Roman"/>
          <w:b/>
          <w:color w:val="000000"/>
          <w:sz w:val="32"/>
          <w:szCs w:val="28"/>
        </w:rPr>
      </w:pPr>
      <w:r>
        <w:rPr>
          <w:rFonts w:ascii="Times New Roman" w:eastAsia="Times New Roman" w:hAnsi="Times New Roman" w:cs="Times New Roman"/>
          <w:b/>
          <w:color w:val="000000"/>
          <w:sz w:val="32"/>
          <w:szCs w:val="28"/>
        </w:rPr>
        <w:t>IN</w:t>
      </w:r>
      <w:r w:rsidR="00C025A6" w:rsidRPr="00C025A6">
        <w:rPr>
          <w:rFonts w:ascii="Times New Roman" w:eastAsia="Times New Roman" w:hAnsi="Times New Roman" w:cs="Times New Roman"/>
          <w:b/>
          <w:color w:val="000000"/>
          <w:sz w:val="32"/>
          <w:szCs w:val="28"/>
        </w:rPr>
        <w:t xml:space="preserve"> </w:t>
      </w:r>
      <w:r>
        <w:rPr>
          <w:rFonts w:ascii="Times New Roman" w:eastAsia="Times New Roman" w:hAnsi="Times New Roman" w:cs="Times New Roman"/>
          <w:b/>
          <w:color w:val="000000"/>
          <w:sz w:val="32"/>
          <w:szCs w:val="28"/>
        </w:rPr>
        <w:t>“I WANT TO BREAK FREE</w:t>
      </w:r>
      <w:r w:rsidR="00C025A6" w:rsidRPr="00C025A6">
        <w:rPr>
          <w:rFonts w:ascii="Times New Roman" w:eastAsia="Times New Roman" w:hAnsi="Times New Roman" w:cs="Times New Roman"/>
          <w:b/>
          <w:color w:val="000000"/>
          <w:sz w:val="32"/>
          <w:szCs w:val="28"/>
        </w:rPr>
        <w:t>”</w:t>
      </w:r>
      <w:r>
        <w:rPr>
          <w:rFonts w:ascii="Times New Roman" w:eastAsia="Times New Roman" w:hAnsi="Times New Roman" w:cs="Times New Roman"/>
          <w:b/>
          <w:color w:val="000000"/>
          <w:sz w:val="32"/>
          <w:szCs w:val="28"/>
        </w:rPr>
        <w:t xml:space="preserve"> BY QUEEN</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52062A" w:rsidRPr="0052062A" w:rsidRDefault="0052062A" w:rsidP="0052062A">
      <w:pPr>
        <w:spacing w:after="0" w:line="240" w:lineRule="auto"/>
        <w:jc w:val="center"/>
        <w:rPr>
          <w:rFonts w:ascii="Times New Roman" w:hAnsi="Times New Roman" w:cs="Times New Roman"/>
          <w:b/>
          <w:szCs w:val="24"/>
        </w:rPr>
      </w:pPr>
      <w:r>
        <w:rPr>
          <w:rFonts w:ascii="Times New Roman" w:hAnsi="Times New Roman" w:cs="Times New Roman"/>
          <w:b/>
          <w:sz w:val="24"/>
        </w:rPr>
        <w:t>Sutrisno Saputra</w:t>
      </w:r>
      <w:r w:rsidRPr="008B5AB2">
        <w:rPr>
          <w:rFonts w:ascii="Times New Roman" w:hAnsi="Times New Roman" w:cs="Times New Roman"/>
          <w:b/>
          <w:sz w:val="24"/>
          <w:vertAlign w:val="superscript"/>
          <w:lang w:val="en-US"/>
        </w:rPr>
        <w:t xml:space="preserve"> 1</w:t>
      </w:r>
      <w:r>
        <w:rPr>
          <w:rFonts w:ascii="Times New Roman" w:hAnsi="Times New Roman" w:cs="Times New Roman"/>
          <w:b/>
          <w:sz w:val="24"/>
          <w:lang w:val="en-US"/>
        </w:rPr>
        <w:t xml:space="preserve">, </w:t>
      </w:r>
      <w:r>
        <w:rPr>
          <w:rFonts w:ascii="Times New Roman" w:hAnsi="Times New Roman" w:cs="Times New Roman"/>
          <w:b/>
          <w:sz w:val="24"/>
        </w:rPr>
        <w:t>Yanuarti Apsari</w:t>
      </w:r>
      <w:r w:rsidRPr="008B5AB2">
        <w:rPr>
          <w:rFonts w:ascii="Times New Roman" w:hAnsi="Times New Roman" w:cs="Times New Roman"/>
          <w:b/>
          <w:sz w:val="24"/>
          <w:vertAlign w:val="superscript"/>
          <w:lang w:val="en-US"/>
        </w:rPr>
        <w:t xml:space="preserve"> 2</w:t>
      </w:r>
    </w:p>
    <w:p w:rsidR="0052062A" w:rsidRPr="00017AD9" w:rsidRDefault="0052062A" w:rsidP="0052062A">
      <w:pPr>
        <w:spacing w:after="0" w:line="240" w:lineRule="auto"/>
        <w:jc w:val="center"/>
        <w:rPr>
          <w:rFonts w:ascii="Times New Roman" w:hAnsi="Times New Roman" w:cs="Times New Roman"/>
          <w:sz w:val="12"/>
          <w:szCs w:val="24"/>
        </w:rPr>
      </w:pPr>
    </w:p>
    <w:p w:rsidR="0052062A" w:rsidRPr="0052062A" w:rsidRDefault="0052062A" w:rsidP="0052062A">
      <w:pPr>
        <w:spacing w:after="0" w:line="240" w:lineRule="auto"/>
        <w:jc w:val="center"/>
        <w:rPr>
          <w:rFonts w:ascii="Times New Roman" w:hAnsi="Times New Roman" w:cs="Times New Roman"/>
          <w:szCs w:val="24"/>
        </w:rPr>
      </w:pPr>
      <w:proofErr w:type="gramStart"/>
      <w:r w:rsidRPr="00386B7E">
        <w:rPr>
          <w:rFonts w:ascii="Times New Roman" w:hAnsi="Times New Roman" w:cs="Times New Roman"/>
          <w:szCs w:val="24"/>
          <w:vertAlign w:val="superscript"/>
          <w:lang w:val="en-US"/>
        </w:rPr>
        <w:t xml:space="preserve">1  </w:t>
      </w:r>
      <w:r>
        <w:rPr>
          <w:rFonts w:ascii="Times New Roman" w:hAnsi="Times New Roman" w:cs="Times New Roman"/>
          <w:szCs w:val="24"/>
        </w:rPr>
        <w:t>IKIP</w:t>
      </w:r>
      <w:proofErr w:type="gramEnd"/>
      <w:r>
        <w:rPr>
          <w:rFonts w:ascii="Times New Roman" w:hAnsi="Times New Roman" w:cs="Times New Roman"/>
          <w:szCs w:val="24"/>
        </w:rPr>
        <w:t xml:space="preserve"> SILIWANGI</w:t>
      </w:r>
    </w:p>
    <w:p w:rsidR="0052062A" w:rsidRPr="0052062A" w:rsidRDefault="0052062A" w:rsidP="0052062A">
      <w:pPr>
        <w:spacing w:after="0" w:line="240" w:lineRule="auto"/>
        <w:jc w:val="center"/>
        <w:rPr>
          <w:rFonts w:ascii="Times New Roman" w:hAnsi="Times New Roman" w:cs="Times New Roman"/>
          <w:szCs w:val="24"/>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Pr>
          <w:rFonts w:ascii="Times New Roman" w:hAnsi="Times New Roman" w:cs="Times New Roman"/>
          <w:szCs w:val="24"/>
        </w:rPr>
        <w:t>IKIP</w:t>
      </w:r>
      <w:proofErr w:type="gramEnd"/>
      <w:r>
        <w:rPr>
          <w:rFonts w:ascii="Times New Roman" w:hAnsi="Times New Roman" w:cs="Times New Roman"/>
          <w:szCs w:val="24"/>
        </w:rPr>
        <w:t xml:space="preserve"> SILIWANGI</w:t>
      </w:r>
    </w:p>
    <w:p w:rsidR="0052062A" w:rsidRPr="0052062A" w:rsidRDefault="0052062A" w:rsidP="0052062A">
      <w:pPr>
        <w:spacing w:after="0" w:line="240" w:lineRule="auto"/>
        <w:jc w:val="center"/>
        <w:rPr>
          <w:rFonts w:ascii="Times New Roman" w:hAnsi="Times New Roman" w:cs="Times New Roman"/>
          <w:szCs w:val="20"/>
        </w:rPr>
      </w:pPr>
      <w:r w:rsidRPr="00A47405">
        <w:rPr>
          <w:rFonts w:ascii="Times New Roman" w:hAnsi="Times New Roman" w:cs="Times New Roman"/>
          <w:szCs w:val="20"/>
          <w:vertAlign w:val="superscript"/>
          <w:lang w:val="en-US"/>
        </w:rPr>
        <w:t>1</w:t>
      </w:r>
      <w:hyperlink r:id="rId9" w:history="1">
        <w:r w:rsidRPr="00DA3DBC">
          <w:rPr>
            <w:rStyle w:val="Hyperlink"/>
            <w:rFonts w:ascii="Times New Roman" w:hAnsi="Times New Roman" w:cs="Times New Roman"/>
            <w:szCs w:val="24"/>
          </w:rPr>
          <w:t>sutrisno@student.ikipsiliwangi.ac.id</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10" w:history="1">
        <w:hyperlink r:id="rId11" w:history="1">
          <w:r w:rsidRPr="00532233">
            <w:rPr>
              <w:rStyle w:val="Hyperlink"/>
              <w:rFonts w:ascii="Times New Roman" w:hAnsi="Times New Roman" w:cs="Times New Roman"/>
              <w:szCs w:val="24"/>
            </w:rPr>
            <w:t>yanuar.apsari1@gmail.com</w:t>
          </w:r>
        </w:hyperlink>
      </w:hyperlink>
    </w:p>
    <w:p w:rsidR="00386B7E" w:rsidRPr="00C025A6" w:rsidRDefault="003C7592" w:rsidP="00C025A6">
      <w:pPr>
        <w:tabs>
          <w:tab w:val="left" w:pos="8175"/>
        </w:tabs>
        <w:spacing w:after="0" w:line="240" w:lineRule="auto"/>
        <w:jc w:val="center"/>
        <w:rPr>
          <w:rFonts w:ascii="Times New Roman" w:hAnsi="Times New Roman" w:cs="Times New Roman"/>
          <w:szCs w:val="24"/>
        </w:rPr>
      </w:pPr>
      <w:r>
        <w:rPr>
          <w:rFonts w:ascii="Times New Roman" w:hAnsi="Times New Roman" w:cs="Times New Roman"/>
          <w:szCs w:val="24"/>
        </w:rPr>
        <w:t xml:space="preserve"> </w:t>
      </w: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6D2565" w:rsidRDefault="00C025A6" w:rsidP="003B5759">
      <w:pPr>
        <w:tabs>
          <w:tab w:val="left" w:pos="0"/>
        </w:tabs>
        <w:spacing w:after="0" w:line="240" w:lineRule="auto"/>
        <w:jc w:val="both"/>
        <w:rPr>
          <w:rFonts w:ascii="Times New Roman" w:eastAsia="Times New Roman" w:hAnsi="Times New Roman" w:cs="Times New Roman"/>
          <w:sz w:val="20"/>
          <w:lang w:val="en-US"/>
        </w:rPr>
      </w:pPr>
      <w:r w:rsidRPr="00C025A6">
        <w:rPr>
          <w:rFonts w:ascii="Times New Roman" w:hAnsi="Times New Roman" w:cs="Times New Roman"/>
          <w:color w:val="111111"/>
          <w:szCs w:val="24"/>
        </w:rPr>
        <w:t xml:space="preserve">A Deixis Analysis of Song Lyrics </w:t>
      </w:r>
      <w:r w:rsidR="008630D4">
        <w:rPr>
          <w:rFonts w:ascii="Times New Roman" w:hAnsi="Times New Roman" w:cs="Times New Roman"/>
          <w:color w:val="111111"/>
          <w:szCs w:val="24"/>
        </w:rPr>
        <w:t xml:space="preserve">in Queen “I Want to Break Free”. </w:t>
      </w:r>
      <w:r w:rsidR="00DD14D7">
        <w:rPr>
          <w:rFonts w:ascii="Times New Roman" w:hAnsi="Times New Roman" w:cs="Times New Roman"/>
          <w:color w:val="111111"/>
          <w:szCs w:val="24"/>
        </w:rPr>
        <w:t>The aim of the research ar</w:t>
      </w:r>
      <w:r w:rsidR="003C7592">
        <w:rPr>
          <w:rFonts w:ascii="Times New Roman" w:hAnsi="Times New Roman" w:cs="Times New Roman"/>
          <w:color w:val="111111"/>
          <w:szCs w:val="24"/>
        </w:rPr>
        <w:t>e</w:t>
      </w:r>
      <w:r w:rsidRPr="00C025A6">
        <w:rPr>
          <w:rFonts w:ascii="Times New Roman" w:hAnsi="Times New Roman" w:cs="Times New Roman"/>
          <w:color w:val="111111"/>
          <w:szCs w:val="24"/>
        </w:rPr>
        <w:t xml:space="preserve"> to analyze the three types of deixis analysis using </w:t>
      </w:r>
      <w:r w:rsidR="00923AA9">
        <w:rPr>
          <w:rFonts w:ascii="Times New Roman" w:hAnsi="Times New Roman" w:cs="Times New Roman"/>
          <w:color w:val="111111"/>
          <w:szCs w:val="24"/>
        </w:rPr>
        <w:fldChar w:fldCharType="begin" w:fldLock="1"/>
      </w:r>
      <w:r w:rsidR="00923AA9">
        <w:rPr>
          <w:rFonts w:ascii="Times New Roman" w:hAnsi="Times New Roman" w:cs="Times New Roman"/>
          <w:color w:val="111111"/>
          <w:szCs w:val="24"/>
        </w:rPr>
        <w:instrText>ADDIN CSL_CITATION {"citationItems":[{"id":"ITEM-1","itemData":{"author":[{"dropping-particle":"","family":"Yule","given":"G","non-dropping-particle":"","parse-names":false,"suffix":""}],"container-title":"New York: Oxford University Press","id":"ITEM-1","issued":{"date-parts":[["1996"]]},"title":"Pragmatics","type":"article-journal"},"uris":["http://www.mendeley.com/documents/?uuid=3ef5fd13-d663-442d-82a9-0894abb41e33"]}],"mendeley":{"formattedCitation":"(Yule, 1996)","manualFormatting":"Yule (1996)","plainTextFormattedCitation":"(Yule, 1996)","previouslyFormattedCitation":"(Yule, 1996)"},"properties":{"noteIndex":0},"schema":"https://github.com/citation-style-language/schema/raw/master/csl-citation.json"}</w:instrText>
      </w:r>
      <w:r w:rsidR="00923AA9">
        <w:rPr>
          <w:rFonts w:ascii="Times New Roman" w:hAnsi="Times New Roman" w:cs="Times New Roman"/>
          <w:color w:val="111111"/>
          <w:szCs w:val="24"/>
        </w:rPr>
        <w:fldChar w:fldCharType="separate"/>
      </w:r>
      <w:r w:rsidR="00923AA9">
        <w:rPr>
          <w:rFonts w:ascii="Times New Roman" w:hAnsi="Times New Roman" w:cs="Times New Roman"/>
          <w:noProof/>
          <w:color w:val="111111"/>
          <w:szCs w:val="24"/>
        </w:rPr>
        <w:t>Yule</w:t>
      </w:r>
      <w:r w:rsidR="00923AA9" w:rsidRPr="00923AA9">
        <w:rPr>
          <w:rFonts w:ascii="Times New Roman" w:hAnsi="Times New Roman" w:cs="Times New Roman"/>
          <w:noProof/>
          <w:color w:val="111111"/>
          <w:szCs w:val="24"/>
        </w:rPr>
        <w:t xml:space="preserve"> </w:t>
      </w:r>
      <w:r w:rsidR="00923AA9">
        <w:rPr>
          <w:rFonts w:ascii="Times New Roman" w:hAnsi="Times New Roman" w:cs="Times New Roman"/>
          <w:noProof/>
          <w:color w:val="111111"/>
          <w:szCs w:val="24"/>
        </w:rPr>
        <w:t>(</w:t>
      </w:r>
      <w:r w:rsidR="00923AA9" w:rsidRPr="00923AA9">
        <w:rPr>
          <w:rFonts w:ascii="Times New Roman" w:hAnsi="Times New Roman" w:cs="Times New Roman"/>
          <w:noProof/>
          <w:color w:val="111111"/>
          <w:szCs w:val="24"/>
        </w:rPr>
        <w:t>1996)</w:t>
      </w:r>
      <w:r w:rsidR="00923AA9">
        <w:rPr>
          <w:rFonts w:ascii="Times New Roman" w:hAnsi="Times New Roman" w:cs="Times New Roman"/>
          <w:color w:val="111111"/>
          <w:szCs w:val="24"/>
        </w:rPr>
        <w:fldChar w:fldCharType="end"/>
      </w:r>
      <w:r w:rsidR="00BD7371">
        <w:rPr>
          <w:rFonts w:ascii="Times New Roman" w:hAnsi="Times New Roman" w:cs="Times New Roman"/>
          <w:color w:val="111111"/>
          <w:szCs w:val="24"/>
        </w:rPr>
        <w:t xml:space="preserve"> </w:t>
      </w:r>
      <w:r w:rsidRPr="00C025A6">
        <w:rPr>
          <w:rFonts w:ascii="Times New Roman" w:hAnsi="Times New Roman" w:cs="Times New Roman"/>
          <w:color w:val="111111"/>
          <w:szCs w:val="24"/>
        </w:rPr>
        <w:t>theory and</w:t>
      </w:r>
      <w:r w:rsidR="003C7592">
        <w:rPr>
          <w:rFonts w:ascii="Times New Roman" w:hAnsi="Times New Roman" w:cs="Times New Roman"/>
          <w:color w:val="111111"/>
          <w:szCs w:val="24"/>
        </w:rPr>
        <w:t xml:space="preserve"> to identify the dominant deixis found in the lyrics.</w:t>
      </w:r>
      <w:r w:rsidR="00DB0F34">
        <w:rPr>
          <w:rFonts w:ascii="Times New Roman" w:hAnsi="Times New Roman" w:cs="Times New Roman"/>
          <w:color w:val="111111"/>
          <w:szCs w:val="24"/>
        </w:rPr>
        <w:t xml:space="preserve"> </w:t>
      </w:r>
      <w:r w:rsidR="00DB0F34" w:rsidRPr="00DB0F34">
        <w:rPr>
          <w:rFonts w:ascii="Times New Roman" w:hAnsi="Times New Roman" w:cs="Times New Roman"/>
          <w:color w:val="111111"/>
          <w:szCs w:val="24"/>
        </w:rPr>
        <w:t>Researchers chose this song as the subject of analysis because of the song's popularity an</w:t>
      </w:r>
      <w:r w:rsidR="00DB0F34">
        <w:rPr>
          <w:rFonts w:ascii="Times New Roman" w:hAnsi="Times New Roman" w:cs="Times New Roman"/>
          <w:color w:val="111111"/>
          <w:szCs w:val="24"/>
        </w:rPr>
        <w:t xml:space="preserve">d it also consisted of deictic words and reference meanings. </w:t>
      </w:r>
      <w:r w:rsidRPr="00C025A6">
        <w:rPr>
          <w:rFonts w:ascii="Times New Roman" w:hAnsi="Times New Roman" w:cs="Times New Roman"/>
          <w:color w:val="111111"/>
          <w:szCs w:val="24"/>
        </w:rPr>
        <w:t>This study was conducted by using descripti</w:t>
      </w:r>
      <w:r w:rsidR="00073AAE">
        <w:rPr>
          <w:rFonts w:ascii="Times New Roman" w:hAnsi="Times New Roman" w:cs="Times New Roman"/>
          <w:color w:val="111111"/>
          <w:szCs w:val="24"/>
        </w:rPr>
        <w:t xml:space="preserve">ve qualitative method. The data this research are </w:t>
      </w:r>
      <w:r w:rsidRPr="00C025A6">
        <w:rPr>
          <w:rFonts w:ascii="Times New Roman" w:hAnsi="Times New Roman" w:cs="Times New Roman"/>
          <w:color w:val="111111"/>
          <w:szCs w:val="24"/>
        </w:rPr>
        <w:t>lyrics of “I want to break free”</w:t>
      </w:r>
      <w:r w:rsidR="00073AAE">
        <w:rPr>
          <w:rFonts w:ascii="Times New Roman" w:hAnsi="Times New Roman" w:cs="Times New Roman"/>
          <w:color w:val="111111"/>
          <w:szCs w:val="24"/>
        </w:rPr>
        <w:t xml:space="preserve"> song by Queen</w:t>
      </w:r>
      <w:r w:rsidRPr="00C025A6">
        <w:rPr>
          <w:rFonts w:ascii="Times New Roman" w:hAnsi="Times New Roman" w:cs="Times New Roman"/>
          <w:color w:val="111111"/>
          <w:szCs w:val="24"/>
        </w:rPr>
        <w:t xml:space="preserve">. In addition, this song was classified into three types of deixis analysis based on their </w:t>
      </w:r>
      <w:r w:rsidR="00D449F8">
        <w:rPr>
          <w:rFonts w:ascii="Times New Roman" w:hAnsi="Times New Roman" w:cs="Times New Roman"/>
          <w:color w:val="111111"/>
          <w:szCs w:val="24"/>
        </w:rPr>
        <w:t>own criteria. The result of the</w:t>
      </w:r>
      <w:r w:rsidRPr="00C025A6">
        <w:rPr>
          <w:rFonts w:ascii="Times New Roman" w:hAnsi="Times New Roman" w:cs="Times New Roman"/>
          <w:color w:val="111111"/>
          <w:szCs w:val="24"/>
        </w:rPr>
        <w:t xml:space="preserve"> research showed that</w:t>
      </w:r>
      <w:r w:rsidR="00073AAE">
        <w:rPr>
          <w:rFonts w:ascii="Times New Roman" w:hAnsi="Times New Roman" w:cs="Times New Roman"/>
          <w:color w:val="111111"/>
          <w:szCs w:val="24"/>
        </w:rPr>
        <w:t xml:space="preserve"> there are three types of deixis found in the song. They</w:t>
      </w:r>
      <w:r w:rsidRPr="00C025A6">
        <w:rPr>
          <w:rFonts w:ascii="Times New Roman" w:hAnsi="Times New Roman" w:cs="Times New Roman"/>
          <w:color w:val="111111"/>
          <w:szCs w:val="24"/>
        </w:rPr>
        <w:t xml:space="preserve"> are: Person deixis </w:t>
      </w:r>
      <w:r w:rsidR="00073AAE">
        <w:rPr>
          <w:rFonts w:ascii="Times New Roman" w:hAnsi="Times New Roman" w:cs="Times New Roman"/>
          <w:color w:val="111111"/>
          <w:szCs w:val="24"/>
        </w:rPr>
        <w:t>(</w:t>
      </w:r>
      <w:r w:rsidRPr="00C025A6">
        <w:rPr>
          <w:rFonts w:ascii="Times New Roman" w:hAnsi="Times New Roman" w:cs="Times New Roman"/>
          <w:color w:val="111111"/>
          <w:szCs w:val="24"/>
        </w:rPr>
        <w:t>94%</w:t>
      </w:r>
      <w:r w:rsidR="00073AAE">
        <w:rPr>
          <w:rFonts w:ascii="Times New Roman" w:hAnsi="Times New Roman" w:cs="Times New Roman"/>
          <w:color w:val="111111"/>
          <w:szCs w:val="24"/>
        </w:rPr>
        <w:t>)</w:t>
      </w:r>
      <w:r w:rsidRPr="00C025A6">
        <w:rPr>
          <w:rFonts w:ascii="Times New Roman" w:hAnsi="Times New Roman" w:cs="Times New Roman"/>
          <w:color w:val="111111"/>
          <w:szCs w:val="24"/>
        </w:rPr>
        <w:t xml:space="preserve">, Spatial deixis: </w:t>
      </w:r>
      <w:r w:rsidR="00073AAE">
        <w:rPr>
          <w:rFonts w:ascii="Times New Roman" w:hAnsi="Times New Roman" w:cs="Times New Roman"/>
          <w:color w:val="111111"/>
          <w:szCs w:val="24"/>
        </w:rPr>
        <w:t>(</w:t>
      </w:r>
      <w:r w:rsidRPr="00C025A6">
        <w:rPr>
          <w:rFonts w:ascii="Times New Roman" w:hAnsi="Times New Roman" w:cs="Times New Roman"/>
          <w:color w:val="111111"/>
          <w:szCs w:val="24"/>
        </w:rPr>
        <w:t>3%</w:t>
      </w:r>
      <w:r w:rsidR="00073AAE">
        <w:rPr>
          <w:rFonts w:ascii="Times New Roman" w:hAnsi="Times New Roman" w:cs="Times New Roman"/>
          <w:color w:val="111111"/>
          <w:szCs w:val="24"/>
        </w:rPr>
        <w:t>)</w:t>
      </w:r>
      <w:r w:rsidRPr="00C025A6">
        <w:rPr>
          <w:rFonts w:ascii="Times New Roman" w:hAnsi="Times New Roman" w:cs="Times New Roman"/>
          <w:color w:val="111111"/>
          <w:szCs w:val="24"/>
        </w:rPr>
        <w:t xml:space="preserve">, Temporal deixis: </w:t>
      </w:r>
      <w:r w:rsidR="00073AAE">
        <w:rPr>
          <w:rFonts w:ascii="Times New Roman" w:hAnsi="Times New Roman" w:cs="Times New Roman"/>
          <w:color w:val="111111"/>
          <w:szCs w:val="24"/>
        </w:rPr>
        <w:t>(</w:t>
      </w:r>
      <w:r w:rsidRPr="00C025A6">
        <w:rPr>
          <w:rFonts w:ascii="Times New Roman" w:hAnsi="Times New Roman" w:cs="Times New Roman"/>
          <w:color w:val="111111"/>
          <w:szCs w:val="24"/>
        </w:rPr>
        <w:t>3%</w:t>
      </w:r>
      <w:r w:rsidR="00073AAE">
        <w:rPr>
          <w:rFonts w:ascii="Times New Roman" w:hAnsi="Times New Roman" w:cs="Times New Roman"/>
          <w:color w:val="111111"/>
          <w:szCs w:val="24"/>
        </w:rPr>
        <w:t>). In addition, t</w:t>
      </w:r>
      <w:r w:rsidRPr="00C025A6">
        <w:rPr>
          <w:rFonts w:ascii="Times New Roman" w:hAnsi="Times New Roman" w:cs="Times New Roman"/>
          <w:color w:val="111111"/>
          <w:szCs w:val="24"/>
        </w:rPr>
        <w:t>he highest per</w:t>
      </w:r>
      <w:r w:rsidR="003352AF">
        <w:rPr>
          <w:rFonts w:ascii="Times New Roman" w:hAnsi="Times New Roman" w:cs="Times New Roman"/>
          <w:color w:val="111111"/>
          <w:szCs w:val="24"/>
        </w:rPr>
        <w:t>centage of all is Person deixis. It means that t</w:t>
      </w:r>
      <w:r w:rsidRPr="00C025A6">
        <w:rPr>
          <w:rFonts w:ascii="Times New Roman" w:hAnsi="Times New Roman" w:cs="Times New Roman"/>
          <w:color w:val="111111"/>
          <w:szCs w:val="24"/>
        </w:rPr>
        <w:t xml:space="preserve">he use of personal deixis indicated the participant in this song.  </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C025A6" w:rsidRPr="00C025A6">
        <w:rPr>
          <w:rFonts w:ascii="Times New Roman" w:eastAsia="Times New Roman" w:hAnsi="Times New Roman" w:cs="Times New Roman"/>
          <w:szCs w:val="20"/>
          <w:lang w:val="en-US"/>
        </w:rPr>
        <w:t xml:space="preserve">Analysis, </w:t>
      </w:r>
      <w:proofErr w:type="spellStart"/>
      <w:r w:rsidR="00C025A6" w:rsidRPr="00C025A6">
        <w:rPr>
          <w:rFonts w:ascii="Times New Roman" w:eastAsia="Times New Roman" w:hAnsi="Times New Roman" w:cs="Times New Roman"/>
          <w:szCs w:val="20"/>
          <w:lang w:val="en-US"/>
        </w:rPr>
        <w:t>Deixis</w:t>
      </w:r>
      <w:proofErr w:type="spellEnd"/>
      <w:r w:rsidR="00C025A6" w:rsidRPr="00C025A6">
        <w:rPr>
          <w:rFonts w:ascii="Times New Roman" w:eastAsia="Times New Roman" w:hAnsi="Times New Roman" w:cs="Times New Roman"/>
          <w:szCs w:val="20"/>
          <w:lang w:val="en-US"/>
        </w:rPr>
        <w:t xml:space="preserve">, Song, Lyrics  </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5A266C" w:rsidRDefault="00DB0F34" w:rsidP="00C025A6">
      <w:pPr>
        <w:spacing w:after="0" w:line="240" w:lineRule="auto"/>
        <w:jc w:val="both"/>
        <w:rPr>
          <w:rFonts w:ascii="Times New Roman" w:hAnsi="Times New Roman" w:cs="Times New Roman"/>
          <w:color w:val="111111"/>
          <w:sz w:val="24"/>
          <w:szCs w:val="14"/>
          <w:shd w:val="clear" w:color="auto" w:fill="FCFFFF"/>
        </w:rPr>
      </w:pPr>
      <w:r w:rsidRPr="00DB0F34">
        <w:rPr>
          <w:rFonts w:ascii="Times New Roman" w:hAnsi="Times New Roman" w:cs="Times New Roman"/>
          <w:color w:val="111111"/>
          <w:sz w:val="24"/>
          <w:szCs w:val="14"/>
          <w:shd w:val="clear" w:color="auto" w:fill="FCFFFF"/>
        </w:rPr>
        <w:t xml:space="preserve">In this world there are several ways to communicate everything, for example: spoken language, written language, and movement. That can be done by singing, poetry, drama etc. Everyone can </w:t>
      </w:r>
      <w:r>
        <w:rPr>
          <w:rFonts w:ascii="Times New Roman" w:hAnsi="Times New Roman" w:cs="Times New Roman"/>
          <w:color w:val="111111"/>
          <w:sz w:val="24"/>
          <w:szCs w:val="14"/>
          <w:shd w:val="clear" w:color="auto" w:fill="FCFFFF"/>
        </w:rPr>
        <w:t>express ideas between people with</w:t>
      </w:r>
      <w:r w:rsidRPr="00DB0F34">
        <w:rPr>
          <w:rFonts w:ascii="Times New Roman" w:hAnsi="Times New Roman" w:cs="Times New Roman"/>
          <w:color w:val="111111"/>
          <w:sz w:val="24"/>
          <w:szCs w:val="14"/>
          <w:shd w:val="clear" w:color="auto" w:fill="FCFFFF"/>
        </w:rPr>
        <w:t xml:space="preserve"> them.</w:t>
      </w:r>
      <w:r w:rsidR="008532E0" w:rsidRPr="008532E0">
        <w:rPr>
          <w:rFonts w:ascii="Times New Roman" w:hAnsi="Times New Roman" w:cs="Times New Roman"/>
          <w:color w:val="111111"/>
          <w:sz w:val="24"/>
          <w:szCs w:val="14"/>
          <w:shd w:val="clear" w:color="auto" w:fill="FCFFFF"/>
        </w:rPr>
        <w:t xml:space="preserve"> </w:t>
      </w:r>
      <w:r w:rsidR="00AB5168">
        <w:rPr>
          <w:rFonts w:ascii="Times New Roman" w:hAnsi="Times New Roman" w:cs="Times New Roman"/>
          <w:color w:val="111111"/>
          <w:sz w:val="24"/>
          <w:szCs w:val="14"/>
          <w:shd w:val="clear" w:color="auto" w:fill="FCFFFF"/>
        </w:rPr>
        <w:fldChar w:fldCharType="begin" w:fldLock="1"/>
      </w:r>
      <w:r w:rsidR="00AB5168">
        <w:rPr>
          <w:rFonts w:ascii="Times New Roman" w:hAnsi="Times New Roman" w:cs="Times New Roman"/>
          <w:color w:val="111111"/>
          <w:sz w:val="24"/>
          <w:szCs w:val="14"/>
          <w:shd w:val="clear" w:color="auto" w:fill="FCFFFF"/>
        </w:rPr>
        <w:instrText>ADDIN CSL_CITATION {"citationItems":[{"id":"ITEM-1","itemData":{"author":[{"dropping-particle":"","family":"Herman","given":"","non-dropping-particle":"","parse-names":false,"suffix":""}],"container-title":"International Journal of Humanities and Social Science Invention","id":"ITEM-1","issued":{"date-parts":[["2015"]]},"title":"Illocutionary Acts Analysis of Chinese in Pematangsiantar","type":"article-journal"},"uris":["http://www.mendeley.com/documents/?uuid=b1f7f1de-b5c0-45b0-9d1a-7678d8d1e72f"]}],"mendeley":{"formattedCitation":"(Herman, 2015)","manualFormatting":"Herman (2015)","plainTextFormattedCitation":"(Herman, 2015)","previouslyFormattedCitation":"(Herman, 2015)"},"properties":{"noteIndex":0},"schema":"https://github.com/citation-style-language/schema/raw/master/csl-citation.json"}</w:instrText>
      </w:r>
      <w:r w:rsidR="00AB5168">
        <w:rPr>
          <w:rFonts w:ascii="Times New Roman" w:hAnsi="Times New Roman" w:cs="Times New Roman"/>
          <w:color w:val="111111"/>
          <w:sz w:val="24"/>
          <w:szCs w:val="14"/>
          <w:shd w:val="clear" w:color="auto" w:fill="FCFFFF"/>
        </w:rPr>
        <w:fldChar w:fldCharType="separate"/>
      </w:r>
      <w:r w:rsidR="00AB5168">
        <w:rPr>
          <w:rFonts w:ascii="Times New Roman" w:hAnsi="Times New Roman" w:cs="Times New Roman"/>
          <w:noProof/>
          <w:color w:val="111111"/>
          <w:sz w:val="24"/>
          <w:szCs w:val="14"/>
          <w:shd w:val="clear" w:color="auto" w:fill="FCFFFF"/>
        </w:rPr>
        <w:t>Herman</w:t>
      </w:r>
      <w:r w:rsidR="00AB5168" w:rsidRPr="00AB5168">
        <w:rPr>
          <w:rFonts w:ascii="Times New Roman" w:hAnsi="Times New Roman" w:cs="Times New Roman"/>
          <w:noProof/>
          <w:color w:val="111111"/>
          <w:sz w:val="24"/>
          <w:szCs w:val="14"/>
          <w:shd w:val="clear" w:color="auto" w:fill="FCFFFF"/>
        </w:rPr>
        <w:t xml:space="preserve"> </w:t>
      </w:r>
      <w:r w:rsidR="00AB5168">
        <w:rPr>
          <w:rFonts w:ascii="Times New Roman" w:hAnsi="Times New Roman" w:cs="Times New Roman"/>
          <w:noProof/>
          <w:color w:val="111111"/>
          <w:sz w:val="24"/>
          <w:szCs w:val="14"/>
          <w:shd w:val="clear" w:color="auto" w:fill="FCFFFF"/>
        </w:rPr>
        <w:t>(</w:t>
      </w:r>
      <w:r w:rsidR="00AB5168" w:rsidRPr="00AB5168">
        <w:rPr>
          <w:rFonts w:ascii="Times New Roman" w:hAnsi="Times New Roman" w:cs="Times New Roman"/>
          <w:noProof/>
          <w:color w:val="111111"/>
          <w:sz w:val="24"/>
          <w:szCs w:val="14"/>
          <w:shd w:val="clear" w:color="auto" w:fill="FCFFFF"/>
        </w:rPr>
        <w:t>2015)</w:t>
      </w:r>
      <w:r w:rsidR="00AB5168">
        <w:rPr>
          <w:rFonts w:ascii="Times New Roman" w:hAnsi="Times New Roman" w:cs="Times New Roman"/>
          <w:color w:val="111111"/>
          <w:sz w:val="24"/>
          <w:szCs w:val="14"/>
          <w:shd w:val="clear" w:color="auto" w:fill="FCFFFF"/>
        </w:rPr>
        <w:fldChar w:fldCharType="end"/>
      </w:r>
      <w:r w:rsidR="008532E0" w:rsidRPr="008532E0">
        <w:rPr>
          <w:rFonts w:ascii="Times New Roman" w:hAnsi="Times New Roman" w:cs="Times New Roman"/>
          <w:color w:val="111111"/>
          <w:sz w:val="24"/>
          <w:szCs w:val="14"/>
          <w:shd w:val="clear" w:color="auto" w:fill="FCFFFF"/>
        </w:rPr>
        <w:t>, defines language as a pure human method and is not instinctive in communicating ideas, emotions and desires through a voluntary symbol system.</w:t>
      </w:r>
      <w:r w:rsidR="008532E0">
        <w:rPr>
          <w:rFonts w:ascii="Times New Roman" w:hAnsi="Times New Roman" w:cs="Times New Roman"/>
          <w:color w:val="111111"/>
          <w:sz w:val="24"/>
          <w:szCs w:val="14"/>
          <w:shd w:val="clear" w:color="auto" w:fill="FCFFFF"/>
        </w:rPr>
        <w:t xml:space="preserve"> </w:t>
      </w:r>
      <w:r w:rsidR="00C025A6" w:rsidRPr="00C025A6">
        <w:rPr>
          <w:rFonts w:ascii="Times New Roman" w:hAnsi="Times New Roman" w:cs="Times New Roman"/>
          <w:color w:val="111111"/>
          <w:sz w:val="24"/>
          <w:szCs w:val="14"/>
          <w:shd w:val="clear" w:color="auto" w:fill="FCFFFF"/>
        </w:rPr>
        <w:t>Song is a one of the ways to communicate the enables human to cooperate. Song is considered to be a system of communication with other people using sounds and song to express a feeling, sense, idea, emotion or thought.</w:t>
      </w:r>
    </w:p>
    <w:p w:rsidR="00C025A6" w:rsidRDefault="00C025A6" w:rsidP="00C025A6">
      <w:pPr>
        <w:spacing w:after="0" w:line="240" w:lineRule="auto"/>
        <w:jc w:val="both"/>
        <w:rPr>
          <w:rFonts w:ascii="Times New Roman" w:hAnsi="Times New Roman" w:cs="Times New Roman"/>
          <w:color w:val="111111"/>
          <w:sz w:val="24"/>
          <w:szCs w:val="14"/>
          <w:shd w:val="clear" w:color="auto" w:fill="FCFFFF"/>
        </w:rPr>
      </w:pPr>
    </w:p>
    <w:p w:rsidR="00C025A6" w:rsidRDefault="00C025A6" w:rsidP="00C025A6">
      <w:pPr>
        <w:spacing w:after="0" w:line="240" w:lineRule="auto"/>
        <w:jc w:val="both"/>
        <w:rPr>
          <w:rFonts w:ascii="Times New Roman" w:hAnsi="Times New Roman" w:cs="Times New Roman"/>
          <w:sz w:val="24"/>
          <w:szCs w:val="24"/>
        </w:rPr>
      </w:pPr>
      <w:r w:rsidRPr="00C025A6">
        <w:rPr>
          <w:rFonts w:ascii="Times New Roman" w:hAnsi="Times New Roman" w:cs="Times New Roman"/>
          <w:sz w:val="24"/>
          <w:szCs w:val="24"/>
          <w:lang w:val="en-US"/>
        </w:rPr>
        <w:t xml:space="preserve">There are various reasons why people want to use songs in their life and their activities. Some people need it so much to enlarge their business or another projects, to develop their talent, some other people just want to express their feeling, sense, ideas, desire, </w:t>
      </w:r>
      <w:proofErr w:type="gramStart"/>
      <w:r w:rsidRPr="00C025A6">
        <w:rPr>
          <w:rFonts w:ascii="Times New Roman" w:hAnsi="Times New Roman" w:cs="Times New Roman"/>
          <w:sz w:val="24"/>
          <w:szCs w:val="24"/>
          <w:lang w:val="en-US"/>
        </w:rPr>
        <w:t>message</w:t>
      </w:r>
      <w:proofErr w:type="gramEnd"/>
      <w:r w:rsidRPr="00C025A6">
        <w:rPr>
          <w:rFonts w:ascii="Times New Roman" w:hAnsi="Times New Roman" w:cs="Times New Roman"/>
          <w:sz w:val="24"/>
          <w:szCs w:val="24"/>
          <w:lang w:val="en-US"/>
        </w:rPr>
        <w:t xml:space="preserve"> and to talk about anything within their communication in any situation.</w:t>
      </w:r>
    </w:p>
    <w:p w:rsidR="00C025A6" w:rsidRDefault="00C025A6" w:rsidP="00C025A6">
      <w:pPr>
        <w:spacing w:after="0" w:line="240" w:lineRule="auto"/>
        <w:jc w:val="both"/>
        <w:rPr>
          <w:rFonts w:ascii="Times New Roman" w:hAnsi="Times New Roman" w:cs="Times New Roman"/>
          <w:sz w:val="24"/>
          <w:szCs w:val="24"/>
        </w:rPr>
      </w:pPr>
    </w:p>
    <w:p w:rsidR="00C025A6" w:rsidRDefault="00C025A6" w:rsidP="00C025A6">
      <w:pPr>
        <w:spacing w:after="0" w:line="240" w:lineRule="auto"/>
        <w:jc w:val="both"/>
        <w:rPr>
          <w:rFonts w:ascii="Times New Roman" w:hAnsi="Times New Roman" w:cs="Times New Roman"/>
          <w:sz w:val="24"/>
          <w:szCs w:val="24"/>
        </w:rPr>
      </w:pPr>
      <w:r w:rsidRPr="00C025A6">
        <w:rPr>
          <w:rFonts w:ascii="Times New Roman" w:hAnsi="Times New Roman" w:cs="Times New Roman"/>
          <w:sz w:val="24"/>
          <w:szCs w:val="24"/>
        </w:rPr>
        <w:t xml:space="preserve">Based on Cambridge dictionary third edition, lyrics is the words of song, especially a pop song, or a short poem which express the personal thoughts and feelings of the person who wrote it. </w:t>
      </w:r>
      <w:r w:rsidR="00DB0F34" w:rsidRPr="00DB0F34">
        <w:rPr>
          <w:rFonts w:ascii="Times New Roman" w:hAnsi="Times New Roman" w:cs="Times New Roman"/>
          <w:sz w:val="24"/>
          <w:szCs w:val="24"/>
        </w:rPr>
        <w:t>This means that not only the arrangement of words into sentences, but also the representation of feelings and emotions of composers to describe their feelings such as desires, struggles, love, ideas and feelings.</w:t>
      </w:r>
      <w:r w:rsidR="00DB0F34">
        <w:rPr>
          <w:rFonts w:ascii="Times New Roman" w:hAnsi="Times New Roman" w:cs="Times New Roman"/>
          <w:sz w:val="24"/>
          <w:szCs w:val="24"/>
        </w:rPr>
        <w:t xml:space="preserve"> </w:t>
      </w:r>
      <w:r w:rsidR="008532E0" w:rsidRPr="008532E0">
        <w:rPr>
          <w:rFonts w:ascii="Times New Roman" w:hAnsi="Times New Roman" w:cs="Times New Roman"/>
          <w:sz w:val="24"/>
          <w:szCs w:val="24"/>
        </w:rPr>
        <w:t>There are several messages sent by the composer to the listener with certain conditions or context situations in a song's lyrics.</w:t>
      </w:r>
    </w:p>
    <w:p w:rsidR="00C025A6" w:rsidRDefault="00C025A6" w:rsidP="00C025A6">
      <w:pPr>
        <w:spacing w:after="0" w:line="240" w:lineRule="auto"/>
        <w:jc w:val="both"/>
        <w:rPr>
          <w:rFonts w:ascii="Times New Roman" w:hAnsi="Times New Roman" w:cs="Times New Roman"/>
          <w:sz w:val="24"/>
          <w:szCs w:val="24"/>
        </w:rPr>
      </w:pPr>
    </w:p>
    <w:p w:rsidR="00C025A6" w:rsidRDefault="00D45D7D" w:rsidP="00C025A6">
      <w:pPr>
        <w:spacing w:after="0" w:line="240" w:lineRule="auto"/>
        <w:jc w:val="both"/>
        <w:rPr>
          <w:rFonts w:ascii="Times New Roman" w:hAnsi="Times New Roman" w:cs="Times New Roman"/>
          <w:sz w:val="24"/>
          <w:szCs w:val="24"/>
        </w:rPr>
      </w:pPr>
      <w:r w:rsidRPr="00D45D7D">
        <w:rPr>
          <w:rFonts w:ascii="Times New Roman" w:hAnsi="Times New Roman" w:cs="Times New Roman"/>
          <w:sz w:val="24"/>
          <w:szCs w:val="24"/>
        </w:rPr>
        <w:t xml:space="preserve">Related to the lyrics in the previous paragraph, song lyrics that represent the composer's emotions and intention to describe their feelings such as love, struggle, problems, jealousy, </w:t>
      </w:r>
      <w:r w:rsidRPr="00D45D7D">
        <w:rPr>
          <w:rFonts w:ascii="Times New Roman" w:hAnsi="Times New Roman" w:cs="Times New Roman"/>
          <w:sz w:val="24"/>
          <w:szCs w:val="24"/>
        </w:rPr>
        <w:lastRenderedPageBreak/>
        <w:t>peace, are ways to make beauty communicate. The following example will be given as an illustration.</w:t>
      </w:r>
      <w:r>
        <w:rPr>
          <w:rFonts w:ascii="Times New Roman" w:hAnsi="Times New Roman" w:cs="Times New Roman"/>
          <w:sz w:val="24"/>
          <w:szCs w:val="24"/>
        </w:rPr>
        <w:t xml:space="preserve"> </w:t>
      </w:r>
      <w:r w:rsidR="00C025A6" w:rsidRPr="00C025A6">
        <w:rPr>
          <w:rFonts w:ascii="Times New Roman" w:hAnsi="Times New Roman" w:cs="Times New Roman"/>
          <w:sz w:val="24"/>
          <w:szCs w:val="24"/>
        </w:rPr>
        <w:t>It is taken from the famous song by Queen’s song “I Want To Break Free”.</w:t>
      </w:r>
    </w:p>
    <w:p w:rsidR="003352AF" w:rsidRPr="00017AD9" w:rsidRDefault="003352AF" w:rsidP="003352AF">
      <w:pPr>
        <w:spacing w:after="0" w:line="240" w:lineRule="auto"/>
        <w:jc w:val="both"/>
        <w:rPr>
          <w:rFonts w:ascii="Times New Roman" w:hAnsi="Times New Roman" w:cs="Times New Roman"/>
          <w:sz w:val="10"/>
          <w:lang w:val="en-US"/>
        </w:rPr>
      </w:pPr>
    </w:p>
    <w:p w:rsidR="00140B30" w:rsidRDefault="00140B30" w:rsidP="00140B3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Deixis</w:t>
      </w:r>
    </w:p>
    <w:p w:rsidR="00140B30" w:rsidRPr="008023E1" w:rsidRDefault="00140B30" w:rsidP="00140B30">
      <w:pPr>
        <w:tabs>
          <w:tab w:val="left" w:pos="567"/>
        </w:tabs>
        <w:spacing w:after="0" w:line="240" w:lineRule="auto"/>
        <w:jc w:val="both"/>
        <w:rPr>
          <w:rFonts w:ascii="Times New Roman" w:hAnsi="Times New Roman" w:cs="Times New Roman"/>
          <w:sz w:val="10"/>
        </w:rPr>
      </w:pPr>
    </w:p>
    <w:p w:rsidR="003352AF" w:rsidRPr="00140B30" w:rsidRDefault="008532E0" w:rsidP="00140B30">
      <w:pPr>
        <w:spacing w:after="0" w:line="240" w:lineRule="auto"/>
        <w:jc w:val="both"/>
        <w:rPr>
          <w:rFonts w:ascii="Times New Roman" w:hAnsi="Times New Roman" w:cs="Times New Roman"/>
          <w:b/>
          <w:sz w:val="24"/>
          <w:szCs w:val="24"/>
        </w:rPr>
      </w:pPr>
      <w:r w:rsidRPr="008532E0">
        <w:rPr>
          <w:rFonts w:ascii="Times New Roman" w:hAnsi="Times New Roman" w:cs="Times New Roman"/>
          <w:sz w:val="24"/>
          <w:szCs w:val="30"/>
        </w:rPr>
        <w:t>Deixis is a word borrowed from the Greek verb which means "point</w:t>
      </w:r>
      <w:r>
        <w:rPr>
          <w:rFonts w:ascii="Times New Roman" w:hAnsi="Times New Roman" w:cs="Times New Roman"/>
          <w:sz w:val="24"/>
          <w:szCs w:val="30"/>
        </w:rPr>
        <w:t>ing" or indicating</w:t>
      </w:r>
      <w:r w:rsidRPr="008532E0">
        <w:rPr>
          <w:rFonts w:ascii="Times New Roman" w:hAnsi="Times New Roman" w:cs="Times New Roman"/>
          <w:sz w:val="24"/>
          <w:szCs w:val="30"/>
        </w:rPr>
        <w:t>. Pragmatic deixis is a term used to indicate a word or phrase that directly refers to an entity</w:t>
      </w:r>
      <w:r w:rsidR="00E20537" w:rsidRPr="00E20537">
        <w:rPr>
          <w:rFonts w:ascii="Times New Roman" w:hAnsi="Times New Roman" w:cs="Times New Roman"/>
          <w:sz w:val="24"/>
          <w:szCs w:val="30"/>
        </w:rPr>
        <w:t xml:space="preserve"> (objects, processes, attributes, and circumstances). </w:t>
      </w:r>
      <w:r w:rsidR="00761E57" w:rsidRPr="00761E57">
        <w:rPr>
          <w:rFonts w:ascii="Times New Roman" w:hAnsi="Times New Roman" w:cs="Times New Roman"/>
          <w:sz w:val="24"/>
          <w:szCs w:val="30"/>
        </w:rPr>
        <w:t>In other words, deictic expression is used by the speaker to refer to or identify entities in non-linguistic and linguistic situations.</w:t>
      </w:r>
      <w:r w:rsidR="00761E57">
        <w:rPr>
          <w:rFonts w:ascii="Times New Roman" w:hAnsi="Times New Roman" w:cs="Times New Roman"/>
          <w:sz w:val="24"/>
          <w:szCs w:val="30"/>
        </w:rPr>
        <w:t xml:space="preserve"> </w:t>
      </w:r>
      <w:r w:rsidR="00E20537" w:rsidRPr="00E20537">
        <w:rPr>
          <w:rFonts w:ascii="Times New Roman" w:hAnsi="Times New Roman" w:cs="Times New Roman"/>
          <w:sz w:val="24"/>
          <w:szCs w:val="30"/>
        </w:rPr>
        <w:t>When</w:t>
      </w:r>
      <w:r w:rsidR="00761E57">
        <w:rPr>
          <w:rFonts w:ascii="Times New Roman" w:hAnsi="Times New Roman" w:cs="Times New Roman"/>
          <w:sz w:val="24"/>
          <w:szCs w:val="30"/>
        </w:rPr>
        <w:t xml:space="preserve"> </w:t>
      </w:r>
      <w:r w:rsidR="00E20537" w:rsidRPr="00E20537">
        <w:rPr>
          <w:rFonts w:ascii="Times New Roman" w:hAnsi="Times New Roman" w:cs="Times New Roman"/>
          <w:sz w:val="24"/>
          <w:szCs w:val="30"/>
        </w:rPr>
        <w:t>the speaker and the addressee are in a non-linguistic situation, the identification of th</w:t>
      </w:r>
      <w:r w:rsidR="00AB5168">
        <w:rPr>
          <w:rFonts w:ascii="Times New Roman" w:hAnsi="Times New Roman" w:cs="Times New Roman"/>
          <w:sz w:val="24"/>
          <w:szCs w:val="30"/>
        </w:rPr>
        <w:t xml:space="preserve">e referents is easy. </w:t>
      </w:r>
      <w:r w:rsidR="00AB5168">
        <w:rPr>
          <w:rFonts w:ascii="Times New Roman" w:hAnsi="Times New Roman" w:cs="Times New Roman"/>
          <w:sz w:val="24"/>
          <w:szCs w:val="30"/>
        </w:rPr>
        <w:fldChar w:fldCharType="begin" w:fldLock="1"/>
      </w:r>
      <w:r w:rsidR="00AB5168">
        <w:rPr>
          <w:rFonts w:ascii="Times New Roman" w:hAnsi="Times New Roman" w:cs="Times New Roman"/>
          <w:sz w:val="24"/>
          <w:szCs w:val="30"/>
        </w:rPr>
        <w:instrText>ADDIN CSL_CITATION {"citationItems":[{"id":"ITEM-1","itemData":{"author":[{"dropping-particle":"","family":"Saeed","given":"","non-dropping-particle":"","parse-names":false,"suffix":""}],"container-title":"Wiley","id":"ITEM-1","issued":{"date-parts":[["2003"]]},"title":"Semantics","type":"article-journal"},"uris":["http://www.mendeley.com/documents/?uuid=4b1c9c74-a6ec-4a8e-9b54-68d6fc2d9513"]}],"mendeley":{"formattedCitation":"(Saeed, 2003)","manualFormatting":"Saeed (2003)","plainTextFormattedCitation":"(Saeed, 2003)","previouslyFormattedCitation":"(Saeed, 2003)"},"properties":{"noteIndex":0},"schema":"https://github.com/citation-style-language/schema/raw/master/csl-citation.json"}</w:instrText>
      </w:r>
      <w:r w:rsidR="00AB5168">
        <w:rPr>
          <w:rFonts w:ascii="Times New Roman" w:hAnsi="Times New Roman" w:cs="Times New Roman"/>
          <w:sz w:val="24"/>
          <w:szCs w:val="30"/>
        </w:rPr>
        <w:fldChar w:fldCharType="separate"/>
      </w:r>
      <w:r w:rsidR="00AB5168">
        <w:rPr>
          <w:rFonts w:ascii="Times New Roman" w:hAnsi="Times New Roman" w:cs="Times New Roman"/>
          <w:noProof/>
          <w:sz w:val="24"/>
          <w:szCs w:val="30"/>
        </w:rPr>
        <w:t>Saeed</w:t>
      </w:r>
      <w:r w:rsidR="00AB5168" w:rsidRPr="00AB5168">
        <w:rPr>
          <w:rFonts w:ascii="Times New Roman" w:hAnsi="Times New Roman" w:cs="Times New Roman"/>
          <w:noProof/>
          <w:sz w:val="24"/>
          <w:szCs w:val="30"/>
        </w:rPr>
        <w:t xml:space="preserve"> </w:t>
      </w:r>
      <w:r w:rsidR="00AB5168">
        <w:rPr>
          <w:rFonts w:ascii="Times New Roman" w:hAnsi="Times New Roman" w:cs="Times New Roman"/>
          <w:noProof/>
          <w:sz w:val="24"/>
          <w:szCs w:val="30"/>
        </w:rPr>
        <w:t>(</w:t>
      </w:r>
      <w:r w:rsidR="00AB5168" w:rsidRPr="00AB5168">
        <w:rPr>
          <w:rFonts w:ascii="Times New Roman" w:hAnsi="Times New Roman" w:cs="Times New Roman"/>
          <w:noProof/>
          <w:sz w:val="24"/>
          <w:szCs w:val="30"/>
        </w:rPr>
        <w:t>2003)</w:t>
      </w:r>
      <w:r w:rsidR="00AB5168">
        <w:rPr>
          <w:rFonts w:ascii="Times New Roman" w:hAnsi="Times New Roman" w:cs="Times New Roman"/>
          <w:sz w:val="24"/>
          <w:szCs w:val="30"/>
        </w:rPr>
        <w:fldChar w:fldCharType="end"/>
      </w:r>
      <w:r w:rsidR="00E20537" w:rsidRPr="00E20537">
        <w:rPr>
          <w:rFonts w:ascii="Times New Roman" w:hAnsi="Times New Roman" w:cs="Times New Roman"/>
          <w:sz w:val="24"/>
          <w:szCs w:val="30"/>
        </w:rPr>
        <w:t xml:space="preserve"> </w:t>
      </w:r>
      <w:r w:rsidR="00D449F8" w:rsidRPr="00D449F8">
        <w:rPr>
          <w:rFonts w:ascii="Times New Roman" w:hAnsi="Times New Roman" w:cs="Times New Roman"/>
          <w:sz w:val="24"/>
          <w:szCs w:val="30"/>
        </w:rPr>
        <w:t>said that the word deixis was borrowed from classical Greek deikn</w:t>
      </w:r>
      <w:r w:rsidR="00D449F8">
        <w:rPr>
          <w:rFonts w:ascii="Times New Roman" w:hAnsi="Times New Roman" w:cs="Times New Roman"/>
          <w:sz w:val="24"/>
          <w:szCs w:val="30"/>
        </w:rPr>
        <w:t>ymi which means "to show or point out</w:t>
      </w:r>
      <w:r w:rsidR="00D449F8" w:rsidRPr="00D449F8">
        <w:rPr>
          <w:rFonts w:ascii="Times New Roman" w:hAnsi="Times New Roman" w:cs="Times New Roman"/>
          <w:sz w:val="24"/>
          <w:szCs w:val="30"/>
        </w:rPr>
        <w:t>".</w:t>
      </w:r>
    </w:p>
    <w:p w:rsidR="00E20537" w:rsidRPr="00E20537" w:rsidRDefault="00E20537" w:rsidP="00E20537">
      <w:pPr>
        <w:spacing w:after="0" w:line="240" w:lineRule="auto"/>
        <w:ind w:firstLine="720"/>
        <w:jc w:val="both"/>
        <w:rPr>
          <w:rFonts w:ascii="Times New Roman" w:hAnsi="Times New Roman" w:cs="Times New Roman"/>
          <w:sz w:val="20"/>
          <w:szCs w:val="24"/>
        </w:rPr>
      </w:pPr>
    </w:p>
    <w:p w:rsidR="003352AF" w:rsidRDefault="003352AF" w:rsidP="003352A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Types Of Deixis</w:t>
      </w:r>
    </w:p>
    <w:p w:rsidR="003352AF" w:rsidRPr="008023E1" w:rsidRDefault="003352AF" w:rsidP="003352AF">
      <w:pPr>
        <w:tabs>
          <w:tab w:val="left" w:pos="567"/>
        </w:tabs>
        <w:spacing w:after="0" w:line="240" w:lineRule="auto"/>
        <w:jc w:val="both"/>
        <w:rPr>
          <w:rFonts w:ascii="Times New Roman" w:hAnsi="Times New Roman" w:cs="Times New Roman"/>
          <w:sz w:val="10"/>
        </w:rPr>
      </w:pPr>
    </w:p>
    <w:p w:rsidR="005F20FA" w:rsidRPr="00373EF4" w:rsidRDefault="00E40CFB" w:rsidP="005F20FA">
      <w:pPr>
        <w:spacing w:line="240" w:lineRule="auto"/>
        <w:jc w:val="both"/>
        <w:rPr>
          <w:rFonts w:ascii="Times New Roman" w:hAnsi="Times New Roman" w:cs="Times New Roman"/>
          <w:sz w:val="24"/>
        </w:rPr>
      </w:pPr>
      <w:r w:rsidRPr="00E40CFB">
        <w:rPr>
          <w:rFonts w:ascii="Times New Roman" w:hAnsi="Times New Roman" w:cs="Times New Roman"/>
          <w:sz w:val="24"/>
        </w:rPr>
        <w:t>There are three t</w:t>
      </w:r>
      <w:r>
        <w:rPr>
          <w:rFonts w:ascii="Times New Roman" w:hAnsi="Times New Roman" w:cs="Times New Roman"/>
          <w:sz w:val="24"/>
        </w:rPr>
        <w:t xml:space="preserve">raditional categories of deixis it is supported by </w:t>
      </w:r>
      <w:r w:rsidR="00AB5168">
        <w:rPr>
          <w:rFonts w:ascii="Times New Roman" w:hAnsi="Times New Roman" w:cs="Times New Roman"/>
          <w:sz w:val="24"/>
        </w:rPr>
        <w:fldChar w:fldCharType="begin" w:fldLock="1"/>
      </w:r>
      <w:r w:rsidR="002808B7">
        <w:rPr>
          <w:rFonts w:ascii="Times New Roman" w:hAnsi="Times New Roman" w:cs="Times New Roman"/>
          <w:sz w:val="24"/>
        </w:rPr>
        <w:instrText>ADDIN CSL_CITATION {"citationItems":[{"id":"ITEM-1","itemData":{"author":[{"dropping-particle":"","family":"Levinson","given":"Stephen C","non-dropping-particle":"","parse-names":false,"suffix":""}],"container-title":"London: Cambridge University Press","id":"ITEM-1","issued":{"date-parts":[["1983"]]},"title":"Pragmatics","type":"article-journal"},"uris":["http://www.mendeley.com/documents/?uuid=6e21c042-0af7-4585-808f-b980d5d3cc7c"]}],"mendeley":{"formattedCitation":"(Levinson, 1983)","manualFormatting":"Levinson (1983)","plainTextFormattedCitation":"(Levinson, 1983)","previouslyFormattedCitation":"(Levinson, 1983)"},"properties":{"noteIndex":0},"schema":"https://github.com/citation-style-language/schema/raw/master/csl-citation.json"}</w:instrText>
      </w:r>
      <w:r w:rsidR="00AB5168">
        <w:rPr>
          <w:rFonts w:ascii="Times New Roman" w:hAnsi="Times New Roman" w:cs="Times New Roman"/>
          <w:sz w:val="24"/>
        </w:rPr>
        <w:fldChar w:fldCharType="separate"/>
      </w:r>
      <w:r w:rsidR="00AB5168">
        <w:rPr>
          <w:rFonts w:ascii="Times New Roman" w:hAnsi="Times New Roman" w:cs="Times New Roman"/>
          <w:noProof/>
          <w:sz w:val="24"/>
        </w:rPr>
        <w:t>Levinson</w:t>
      </w:r>
      <w:r w:rsidR="00AB5168" w:rsidRPr="00AB5168">
        <w:rPr>
          <w:rFonts w:ascii="Times New Roman" w:hAnsi="Times New Roman" w:cs="Times New Roman"/>
          <w:noProof/>
          <w:sz w:val="24"/>
        </w:rPr>
        <w:t xml:space="preserve"> </w:t>
      </w:r>
      <w:r w:rsidR="00AB5168">
        <w:rPr>
          <w:rFonts w:ascii="Times New Roman" w:hAnsi="Times New Roman" w:cs="Times New Roman"/>
          <w:noProof/>
          <w:sz w:val="24"/>
        </w:rPr>
        <w:t>(</w:t>
      </w:r>
      <w:r w:rsidR="00AB5168" w:rsidRPr="00AB5168">
        <w:rPr>
          <w:rFonts w:ascii="Times New Roman" w:hAnsi="Times New Roman" w:cs="Times New Roman"/>
          <w:noProof/>
          <w:sz w:val="24"/>
        </w:rPr>
        <w:t>1983)</w:t>
      </w:r>
      <w:r w:rsidR="00AB5168">
        <w:rPr>
          <w:rFonts w:ascii="Times New Roman" w:hAnsi="Times New Roman" w:cs="Times New Roman"/>
          <w:sz w:val="24"/>
        </w:rPr>
        <w:fldChar w:fldCharType="end"/>
      </w:r>
      <w:r>
        <w:rPr>
          <w:rFonts w:ascii="Times New Roman" w:hAnsi="Times New Roman" w:cs="Times New Roman"/>
          <w:sz w:val="24"/>
        </w:rPr>
        <w:t xml:space="preserve"> in</w:t>
      </w:r>
      <w:r w:rsidR="00923AA9">
        <w:rPr>
          <w:rFonts w:ascii="Times New Roman" w:hAnsi="Times New Roman" w:cs="Times New Roman"/>
          <w:sz w:val="24"/>
        </w:rPr>
        <w:t xml:space="preserve"> </w:t>
      </w:r>
      <w:r w:rsidR="00923AA9">
        <w:rPr>
          <w:rFonts w:ascii="Times New Roman" w:hAnsi="Times New Roman" w:cs="Times New Roman"/>
          <w:sz w:val="24"/>
        </w:rPr>
        <w:fldChar w:fldCharType="begin" w:fldLock="1"/>
      </w:r>
      <w:r w:rsidR="00140B30">
        <w:rPr>
          <w:rFonts w:ascii="Times New Roman" w:hAnsi="Times New Roman" w:cs="Times New Roman"/>
          <w:sz w:val="24"/>
        </w:rPr>
        <w:instrText>ADDIN CSL_CITATION {"citationItems":[{"id":"ITEM-1","itemData":{"author":[{"dropping-particle":"V","family":"Anugrah","given":"S.","non-dropping-particle":"","parse-names":false,"suffix":""}],"container-title":"PROJECT (Professional Journal of English Education)","id":"ITEM-1","issue":"664–670","issued":{"date-parts":[["2018"]]},"title":"Analysis of Deixis in the Story Selected From Christian Bible , Genesis","type":"article-journal","volume":"1(5)"},"uris":["http://www.mendeley.com/documents/?uuid=43b75ef1-12e1-4de0-b922-a4b3b7ede355"]}],"mendeley":{"formattedCitation":"(Anugrah, 2018)","manualFormatting":"Anugrah (2018)","plainTextFormattedCitation":"(Anugrah, 2018)","previouslyFormattedCitation":"(Anugrah, 2018)"},"properties":{"noteIndex":0},"schema":"https://github.com/citation-style-language/schema/raw/master/csl-citation.json"}</w:instrText>
      </w:r>
      <w:r w:rsidR="00923AA9">
        <w:rPr>
          <w:rFonts w:ascii="Times New Roman" w:hAnsi="Times New Roman" w:cs="Times New Roman"/>
          <w:sz w:val="24"/>
        </w:rPr>
        <w:fldChar w:fldCharType="separate"/>
      </w:r>
      <w:r w:rsidR="006E5946">
        <w:rPr>
          <w:rFonts w:ascii="Times New Roman" w:hAnsi="Times New Roman" w:cs="Times New Roman"/>
          <w:noProof/>
          <w:sz w:val="24"/>
        </w:rPr>
        <w:t>Anugrah</w:t>
      </w:r>
      <w:r w:rsidR="00923AA9" w:rsidRPr="00923AA9">
        <w:rPr>
          <w:rFonts w:ascii="Times New Roman" w:hAnsi="Times New Roman" w:cs="Times New Roman"/>
          <w:noProof/>
          <w:sz w:val="24"/>
        </w:rPr>
        <w:t xml:space="preserve"> </w:t>
      </w:r>
      <w:r w:rsidR="006E5946">
        <w:rPr>
          <w:rFonts w:ascii="Times New Roman" w:hAnsi="Times New Roman" w:cs="Times New Roman"/>
          <w:noProof/>
          <w:sz w:val="24"/>
        </w:rPr>
        <w:t>(</w:t>
      </w:r>
      <w:r w:rsidR="00923AA9" w:rsidRPr="00923AA9">
        <w:rPr>
          <w:rFonts w:ascii="Times New Roman" w:hAnsi="Times New Roman" w:cs="Times New Roman"/>
          <w:noProof/>
          <w:sz w:val="24"/>
        </w:rPr>
        <w:t>2018)</w:t>
      </w:r>
      <w:r w:rsidR="00923AA9">
        <w:rPr>
          <w:rFonts w:ascii="Times New Roman" w:hAnsi="Times New Roman" w:cs="Times New Roman"/>
          <w:sz w:val="24"/>
        </w:rPr>
        <w:fldChar w:fldCharType="end"/>
      </w:r>
      <w:r>
        <w:rPr>
          <w:rFonts w:ascii="Times New Roman" w:hAnsi="Times New Roman" w:cs="Times New Roman"/>
          <w:sz w:val="24"/>
        </w:rPr>
        <w:t xml:space="preserve"> explain that</w:t>
      </w:r>
      <w:r w:rsidRPr="00E40CFB">
        <w:rPr>
          <w:rFonts w:ascii="Times New Roman" w:hAnsi="Times New Roman" w:cs="Times New Roman"/>
          <w:sz w:val="24"/>
        </w:rPr>
        <w:t xml:space="preserve"> i.e. person deixis, place or spatial deix</w:t>
      </w:r>
      <w:r>
        <w:rPr>
          <w:rFonts w:ascii="Times New Roman" w:hAnsi="Times New Roman" w:cs="Times New Roman"/>
          <w:sz w:val="24"/>
        </w:rPr>
        <w:t xml:space="preserve">is, and time or temporal deixis. </w:t>
      </w:r>
      <w:r w:rsidRPr="00E40CFB">
        <w:rPr>
          <w:rFonts w:ascii="Times New Roman" w:hAnsi="Times New Roman" w:cs="Times New Roman"/>
          <w:sz w:val="24"/>
        </w:rPr>
        <w:t>These categories are understood in the following way</w:t>
      </w:r>
      <w:r w:rsidR="005F20FA" w:rsidRPr="00373EF4">
        <w:rPr>
          <w:rFonts w:ascii="Times New Roman" w:hAnsi="Times New Roman" w:cs="Times New Roman"/>
          <w:sz w:val="24"/>
        </w:rPr>
        <w:t xml:space="preserve">. </w:t>
      </w:r>
    </w:p>
    <w:p w:rsidR="005F20FA" w:rsidRPr="00373EF4" w:rsidRDefault="005F20FA" w:rsidP="00140B30">
      <w:pPr>
        <w:pStyle w:val="ListParagraph"/>
        <w:numPr>
          <w:ilvl w:val="0"/>
          <w:numId w:val="28"/>
        </w:numPr>
        <w:spacing w:line="240" w:lineRule="auto"/>
        <w:ind w:left="426" w:hanging="426"/>
        <w:jc w:val="both"/>
        <w:rPr>
          <w:rFonts w:ascii="Times New Roman" w:hAnsi="Times New Roman" w:cs="Times New Roman"/>
          <w:b/>
          <w:sz w:val="24"/>
        </w:rPr>
      </w:pPr>
      <w:r w:rsidRPr="00373EF4">
        <w:rPr>
          <w:rFonts w:ascii="Times New Roman" w:hAnsi="Times New Roman" w:cs="Times New Roman"/>
          <w:b/>
          <w:sz w:val="24"/>
        </w:rPr>
        <w:t>Person Deixis</w:t>
      </w:r>
    </w:p>
    <w:p w:rsidR="005F20FA" w:rsidRPr="00373EF4" w:rsidRDefault="002808B7" w:rsidP="005F20FA">
      <w:pPr>
        <w:spacing w:line="240" w:lineRule="auto"/>
        <w:jc w:val="both"/>
        <w:rPr>
          <w:rFonts w:ascii="Times New Roman" w:hAnsi="Times New Roman" w:cs="Times New Roman"/>
          <w:sz w:val="24"/>
        </w:rPr>
      </w:pPr>
      <w:r>
        <w:rPr>
          <w:rFonts w:ascii="Times New Roman" w:hAnsi="Times New Roman" w:cs="Times New Roman"/>
          <w:sz w:val="24"/>
        </w:rPr>
        <w:t xml:space="preserve">According to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LEVINSON","given":"","non-dropping-particle":"","parse-names":false,"suffix":""}],"id":"ITEM-1","issued":{"date-parts":[["1983"]]},"page":"62","title":"PRAGMATIC","type":"article-journal"},"uris":["http://www.mendeley.com/documents/?uuid=decd70e1-6eb8-4f8e-84b8-4795db800964"]}],"mendeley":{"formattedCitation":"(LEVINSON, 1983)","manualFormatting":"Levinson (1983)","plainTextFormattedCitation":"(LEVINSON, 1983)","previouslyFormattedCitation":"(LEVINSON, 1983)"},"properties":{"noteIndex":0},"schema":"https://github.com/citation-style-language/schema/raw/master/csl-citation.json"}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Levinson</w:t>
      </w:r>
      <w:r w:rsidRPr="002808B7">
        <w:rPr>
          <w:rFonts w:ascii="Times New Roman" w:hAnsi="Times New Roman" w:cs="Times New Roman"/>
          <w:noProof/>
          <w:sz w:val="24"/>
        </w:rPr>
        <w:t xml:space="preserve"> </w:t>
      </w:r>
      <w:r>
        <w:rPr>
          <w:rFonts w:ascii="Times New Roman" w:hAnsi="Times New Roman" w:cs="Times New Roman"/>
          <w:noProof/>
          <w:sz w:val="24"/>
        </w:rPr>
        <w:t>(</w:t>
      </w:r>
      <w:r w:rsidRPr="002808B7">
        <w:rPr>
          <w:rFonts w:ascii="Times New Roman" w:hAnsi="Times New Roman" w:cs="Times New Roman"/>
          <w:noProof/>
          <w:sz w:val="24"/>
        </w:rPr>
        <w:t>1983)</w:t>
      </w:r>
      <w:r>
        <w:rPr>
          <w:rFonts w:ascii="Times New Roman" w:hAnsi="Times New Roman" w:cs="Times New Roman"/>
          <w:sz w:val="24"/>
        </w:rPr>
        <w:fldChar w:fldCharType="end"/>
      </w:r>
      <w:r w:rsidR="00D45D7D">
        <w:rPr>
          <w:rFonts w:ascii="Times New Roman" w:hAnsi="Times New Roman" w:cs="Times New Roman"/>
          <w:sz w:val="24"/>
        </w:rPr>
        <w:t>,</w:t>
      </w:r>
      <w:r w:rsidR="00D45D7D" w:rsidRPr="00D45D7D">
        <w:rPr>
          <w:rFonts w:ascii="Times New Roman" w:hAnsi="Times New Roman" w:cs="Times New Roman"/>
          <w:sz w:val="24"/>
        </w:rPr>
        <w:t xml:space="preserve"> deixists concerned the coding of the participant's role in the speech program. Person deixis clearly operates in three basic parts of the division, exemplified by the pronouns for the first person (I), the second person (you)</w:t>
      </w:r>
      <w:r w:rsidR="00D45D7D">
        <w:rPr>
          <w:rFonts w:ascii="Times New Roman" w:hAnsi="Times New Roman" w:cs="Times New Roman"/>
          <w:sz w:val="24"/>
        </w:rPr>
        <w:t>,</w:t>
      </w:r>
      <w:r w:rsidR="00D45D7D" w:rsidRPr="00D45D7D">
        <w:rPr>
          <w:rFonts w:ascii="Times New Roman" w:hAnsi="Times New Roman" w:cs="Times New Roman"/>
          <w:sz w:val="24"/>
        </w:rPr>
        <w:t xml:space="preserve"> and the third person (he, </w:t>
      </w:r>
      <w:r w:rsidR="00D45D7D">
        <w:rPr>
          <w:rFonts w:ascii="Times New Roman" w:hAnsi="Times New Roman" w:cs="Times New Roman"/>
          <w:sz w:val="24"/>
        </w:rPr>
        <w:t>she, or it</w:t>
      </w:r>
      <w:r w:rsidR="00D45D7D" w:rsidRPr="00D45D7D">
        <w:rPr>
          <w:rFonts w:ascii="Times New Roman" w:hAnsi="Times New Roman" w:cs="Times New Roman"/>
          <w:sz w:val="24"/>
        </w:rPr>
        <w:t>).</w:t>
      </w:r>
      <w:r w:rsidR="00D45D7D">
        <w:rPr>
          <w:rFonts w:ascii="Times New Roman" w:hAnsi="Times New Roman" w:cs="Times New Roman"/>
          <w:sz w:val="24"/>
        </w:rPr>
        <w:t xml:space="preserve"> </w:t>
      </w:r>
      <w:r w:rsidR="005F20FA" w:rsidRPr="00373EF4">
        <w:rPr>
          <w:rFonts w:ascii="Times New Roman" w:hAnsi="Times New Roman" w:cs="Times New Roman"/>
          <w:sz w:val="24"/>
        </w:rPr>
        <w:t>See his</w:t>
      </w:r>
    </w:p>
    <w:p w:rsidR="003E3406" w:rsidRPr="00373EF4" w:rsidRDefault="005F20FA" w:rsidP="005F20FA">
      <w:pPr>
        <w:spacing w:line="240" w:lineRule="auto"/>
        <w:jc w:val="both"/>
        <w:rPr>
          <w:rFonts w:ascii="Times New Roman" w:hAnsi="Times New Roman" w:cs="Times New Roman"/>
          <w:sz w:val="24"/>
        </w:rPr>
      </w:pPr>
      <w:r w:rsidRPr="00373EF4">
        <w:rPr>
          <w:rFonts w:ascii="Times New Roman" w:hAnsi="Times New Roman" w:cs="Times New Roman"/>
          <w:sz w:val="24"/>
        </w:rPr>
        <w:t>examples below:</w:t>
      </w:r>
    </w:p>
    <w:p w:rsidR="003E3406" w:rsidRPr="00373EF4" w:rsidRDefault="003E3406" w:rsidP="005F20FA">
      <w:pPr>
        <w:spacing w:line="240" w:lineRule="auto"/>
        <w:jc w:val="both"/>
        <w:rPr>
          <w:rFonts w:ascii="Times New Roman" w:hAnsi="Times New Roman" w:cs="Times New Roman"/>
          <w:noProof/>
          <w:sz w:val="24"/>
        </w:rPr>
      </w:pPr>
      <w:r w:rsidRPr="003E3406">
        <w:rPr>
          <w:rFonts w:ascii="Times New Roman" w:hAnsi="Times New Roman" w:cs="Times New Roman"/>
          <w:sz w:val="24"/>
        </w:rPr>
        <w:t>Person deixis is usually e</w:t>
      </w:r>
      <w:r>
        <w:rPr>
          <w:rFonts w:ascii="Times New Roman" w:hAnsi="Times New Roman" w:cs="Times New Roman"/>
          <w:sz w:val="24"/>
        </w:rPr>
        <w:t>xpressed by pronouns, such as I, my, mine, you, your</w:t>
      </w:r>
      <w:r w:rsidRPr="003E3406">
        <w:rPr>
          <w:rFonts w:ascii="Times New Roman" w:hAnsi="Times New Roman" w:cs="Times New Roman"/>
          <w:sz w:val="24"/>
        </w:rPr>
        <w:t>,</w:t>
      </w:r>
      <w:r>
        <w:rPr>
          <w:rFonts w:ascii="Times New Roman" w:hAnsi="Times New Roman" w:cs="Times New Roman"/>
          <w:sz w:val="24"/>
        </w:rPr>
        <w:t xml:space="preserve"> yours, we,</w:t>
      </w:r>
      <w:r w:rsidR="002808B7">
        <w:rPr>
          <w:rFonts w:ascii="Times New Roman" w:hAnsi="Times New Roman" w:cs="Times New Roman"/>
          <w:sz w:val="24"/>
        </w:rPr>
        <w:t xml:space="preserve"> ours, us, etc</w:t>
      </w:r>
      <w:r w:rsidRPr="003E3406">
        <w:rPr>
          <w:rFonts w:ascii="Times New Roman" w:hAnsi="Times New Roman" w:cs="Times New Roman"/>
          <w:sz w:val="24"/>
        </w:rPr>
        <w:t xml:space="preserve">. These pronouns require the identification of speakers and listeners for interpretation. In addition, other expressions </w:t>
      </w:r>
      <w:r>
        <w:rPr>
          <w:rFonts w:ascii="Times New Roman" w:hAnsi="Times New Roman" w:cs="Times New Roman"/>
          <w:sz w:val="24"/>
        </w:rPr>
        <w:t>such as this person, that man, these women, those children, etc</w:t>
      </w:r>
      <w:r w:rsidRPr="003E3406">
        <w:rPr>
          <w:rFonts w:ascii="Times New Roman" w:hAnsi="Times New Roman" w:cs="Times New Roman"/>
          <w:sz w:val="24"/>
        </w:rPr>
        <w:t xml:space="preserve"> are also deictic because for the listener to make a referential relationship and understand what is meant, they need pragmatic information (ibid).</w:t>
      </w:r>
    </w:p>
    <w:p w:rsidR="005F20FA" w:rsidRPr="00373EF4" w:rsidRDefault="005F20FA" w:rsidP="00140B30">
      <w:pPr>
        <w:pStyle w:val="ListParagraph"/>
        <w:numPr>
          <w:ilvl w:val="0"/>
          <w:numId w:val="28"/>
        </w:numPr>
        <w:spacing w:line="240" w:lineRule="auto"/>
        <w:ind w:left="426" w:hanging="426"/>
        <w:jc w:val="both"/>
        <w:rPr>
          <w:rFonts w:ascii="Times New Roman" w:hAnsi="Times New Roman" w:cs="Times New Roman"/>
          <w:b/>
          <w:sz w:val="24"/>
        </w:rPr>
      </w:pPr>
      <w:r w:rsidRPr="00373EF4">
        <w:rPr>
          <w:rFonts w:ascii="Times New Roman" w:hAnsi="Times New Roman" w:cs="Times New Roman"/>
          <w:b/>
          <w:sz w:val="24"/>
        </w:rPr>
        <w:t>Place or Spatial Deixis</w:t>
      </w:r>
    </w:p>
    <w:p w:rsidR="0064196A" w:rsidRDefault="003E3406" w:rsidP="005F20FA">
      <w:pPr>
        <w:spacing w:line="240" w:lineRule="auto"/>
        <w:jc w:val="both"/>
        <w:rPr>
          <w:rFonts w:ascii="Times New Roman" w:hAnsi="Times New Roman" w:cs="Times New Roman"/>
          <w:sz w:val="24"/>
        </w:rPr>
      </w:pPr>
      <w:r w:rsidRPr="003E3406">
        <w:rPr>
          <w:rFonts w:ascii="Times New Roman" w:hAnsi="Times New Roman" w:cs="Times New Roman"/>
          <w:sz w:val="24"/>
        </w:rPr>
        <w:t xml:space="preserve">Spatial or Deixis place refers to how language shows the relationship between participants' space and location in a discourse. </w:t>
      </w:r>
      <w:r w:rsidR="006E5946">
        <w:rPr>
          <w:rFonts w:ascii="Times New Roman" w:hAnsi="Times New Roman" w:cs="Times New Roman"/>
          <w:sz w:val="24"/>
        </w:rPr>
        <w:fldChar w:fldCharType="begin" w:fldLock="1"/>
      </w:r>
      <w:r w:rsidR="00140B30">
        <w:rPr>
          <w:rFonts w:ascii="Times New Roman" w:hAnsi="Times New Roman" w:cs="Times New Roman"/>
          <w:sz w:val="24"/>
        </w:rPr>
        <w:instrText>ADDIN CSL_CITATION {"citationItems":[{"id":"ITEM-1","itemData":{"author":[{"dropping-particle":"","family":"Fromkin, V., Rodman, R., &amp; Hyams","given":"N","non-dropping-particle":"","parse-names":false,"suffix":""}],"container-title":"Massachusetts: Heinle","id":"ITEM-1","issued":{"date-parts":[["2003"]]},"title":"An Introduction to Language","type":"article-journal"},"uris":["http://www.mendeley.com/documents/?uuid=d97b0552-d90b-48b4-9a6a-1660352b0088"]}],"mendeley":{"formattedCitation":"(Fromkin, V., Rodman, R., &amp; Hyams, 2003)","manualFormatting":"Fromkin, Rodman, and Hyams (2003)","plainTextFormattedCitation":"(Fromkin, V., Rodman, R., &amp; Hyams, 2003)","previouslyFormattedCitation":"(Fromkin, V., Rodman, R., &amp; Hyams, 2003)"},"properties":{"noteIndex":0},"schema":"https://github.com/citation-style-language/schema/raw/master/csl-citation.json"}</w:instrText>
      </w:r>
      <w:r w:rsidR="006E5946">
        <w:rPr>
          <w:rFonts w:ascii="Times New Roman" w:hAnsi="Times New Roman" w:cs="Times New Roman"/>
          <w:sz w:val="24"/>
        </w:rPr>
        <w:fldChar w:fldCharType="separate"/>
      </w:r>
      <w:r w:rsidR="00140B30">
        <w:rPr>
          <w:rFonts w:ascii="Times New Roman" w:hAnsi="Times New Roman" w:cs="Times New Roman"/>
          <w:noProof/>
          <w:sz w:val="24"/>
        </w:rPr>
        <w:t>Fromkin, Rodman, and Hyams</w:t>
      </w:r>
      <w:r w:rsidR="006E5946" w:rsidRPr="006E5946">
        <w:rPr>
          <w:rFonts w:ascii="Times New Roman" w:hAnsi="Times New Roman" w:cs="Times New Roman"/>
          <w:noProof/>
          <w:sz w:val="24"/>
        </w:rPr>
        <w:t xml:space="preserve"> </w:t>
      </w:r>
      <w:r w:rsidR="00140B30">
        <w:rPr>
          <w:rFonts w:ascii="Times New Roman" w:hAnsi="Times New Roman" w:cs="Times New Roman"/>
          <w:noProof/>
          <w:sz w:val="24"/>
        </w:rPr>
        <w:t>(</w:t>
      </w:r>
      <w:r w:rsidR="006E5946" w:rsidRPr="006E5946">
        <w:rPr>
          <w:rFonts w:ascii="Times New Roman" w:hAnsi="Times New Roman" w:cs="Times New Roman"/>
          <w:noProof/>
          <w:sz w:val="24"/>
        </w:rPr>
        <w:t>2003)</w:t>
      </w:r>
      <w:r w:rsidR="006E5946">
        <w:rPr>
          <w:rFonts w:ascii="Times New Roman" w:hAnsi="Times New Roman" w:cs="Times New Roman"/>
          <w:sz w:val="24"/>
        </w:rPr>
        <w:fldChar w:fldCharType="end"/>
      </w:r>
      <w:r w:rsidR="00140B30">
        <w:rPr>
          <w:rFonts w:ascii="Times New Roman" w:hAnsi="Times New Roman" w:cs="Times New Roman"/>
          <w:sz w:val="24"/>
        </w:rPr>
        <w:t xml:space="preserve"> </w:t>
      </w:r>
      <w:r w:rsidR="0064196A">
        <w:rPr>
          <w:rFonts w:ascii="Times New Roman" w:hAnsi="Times New Roman" w:cs="Times New Roman"/>
          <w:sz w:val="24"/>
        </w:rPr>
        <w:t>say</w:t>
      </w:r>
      <w:r w:rsidRPr="003E3406">
        <w:rPr>
          <w:rFonts w:ascii="Times New Roman" w:hAnsi="Times New Roman" w:cs="Times New Roman"/>
          <w:sz w:val="24"/>
        </w:rPr>
        <w:t xml:space="preserve"> that, deixis expression of place requires contextual information from utterances such as here, there, this place, that place, this city, etc. In English, the difference between a participant's room and location in discourse is shown in demonstrative pronouns (that-this), or in adverbs (here-there), directional terms (before-behind, left-right, front-back) or in phrases like at our place, out back etc.</w:t>
      </w:r>
    </w:p>
    <w:p w:rsidR="005F20FA" w:rsidRPr="00373EF4" w:rsidRDefault="00761E57" w:rsidP="001C4808">
      <w:pPr>
        <w:spacing w:line="240" w:lineRule="auto"/>
        <w:jc w:val="both"/>
        <w:rPr>
          <w:rFonts w:ascii="Times New Roman" w:hAnsi="Times New Roman" w:cs="Times New Roman"/>
          <w:sz w:val="24"/>
        </w:rPr>
      </w:pPr>
      <w:r w:rsidRPr="00761E57">
        <w:rPr>
          <w:rFonts w:ascii="Times New Roman" w:hAnsi="Times New Roman" w:cs="Times New Roman"/>
          <w:sz w:val="24"/>
        </w:rPr>
        <w:t>I</w:t>
      </w:r>
      <w:r>
        <w:rPr>
          <w:rFonts w:ascii="Times New Roman" w:hAnsi="Times New Roman" w:cs="Times New Roman"/>
          <w:sz w:val="24"/>
        </w:rPr>
        <w:t xml:space="preserve">n addition, </w:t>
      </w:r>
      <w:r w:rsidR="00140B30">
        <w:rPr>
          <w:rFonts w:ascii="Times New Roman" w:hAnsi="Times New Roman" w:cs="Times New Roman"/>
          <w:sz w:val="24"/>
        </w:rPr>
        <w:fldChar w:fldCharType="begin" w:fldLock="1"/>
      </w:r>
      <w:r w:rsidR="00140B30">
        <w:rPr>
          <w:rFonts w:ascii="Times New Roman" w:hAnsi="Times New Roman" w:cs="Times New Roman"/>
          <w:sz w:val="24"/>
        </w:rPr>
        <w:instrText>ADDIN CSL_CITATION {"citationItems":[{"id":"ITEM-1","itemData":{"author":[{"dropping-particle":"","family":"Yule","given":"G","non-dropping-particle":"","parse-names":false,"suffix":""}],"container-title":"New York: Oxford University Press","id":"ITEM-1","issued":{"date-parts":[["1996"]]},"title":"Pragmatics","type":"article-journal"},"uris":["http://www.mendeley.com/documents/?uuid=3ef5fd13-d663-442d-82a9-0894abb41e33"]}],"mendeley":{"formattedCitation":"(Yule, 1996)","manualFormatting":"Yule (1996)","plainTextFormattedCitation":"(Yule, 1996)","previouslyFormattedCitation":"(Yule, 1996)"},"properties":{"noteIndex":0},"schema":"https://github.com/citation-style-language/schema/raw/master/csl-citation.json"}</w:instrText>
      </w:r>
      <w:r w:rsidR="00140B30">
        <w:rPr>
          <w:rFonts w:ascii="Times New Roman" w:hAnsi="Times New Roman" w:cs="Times New Roman"/>
          <w:sz w:val="24"/>
        </w:rPr>
        <w:fldChar w:fldCharType="separate"/>
      </w:r>
      <w:r w:rsidR="00140B30">
        <w:rPr>
          <w:rFonts w:ascii="Times New Roman" w:hAnsi="Times New Roman" w:cs="Times New Roman"/>
          <w:noProof/>
          <w:sz w:val="24"/>
        </w:rPr>
        <w:t>Yule</w:t>
      </w:r>
      <w:r w:rsidR="00140B30" w:rsidRPr="00140B30">
        <w:rPr>
          <w:rFonts w:ascii="Times New Roman" w:hAnsi="Times New Roman" w:cs="Times New Roman"/>
          <w:noProof/>
          <w:sz w:val="24"/>
        </w:rPr>
        <w:t xml:space="preserve"> </w:t>
      </w:r>
      <w:r w:rsidR="00140B30">
        <w:rPr>
          <w:rFonts w:ascii="Times New Roman" w:hAnsi="Times New Roman" w:cs="Times New Roman"/>
          <w:noProof/>
          <w:sz w:val="24"/>
        </w:rPr>
        <w:t>(</w:t>
      </w:r>
      <w:r w:rsidR="00140B30" w:rsidRPr="00140B30">
        <w:rPr>
          <w:rFonts w:ascii="Times New Roman" w:hAnsi="Times New Roman" w:cs="Times New Roman"/>
          <w:noProof/>
          <w:sz w:val="24"/>
        </w:rPr>
        <w:t>1996)</w:t>
      </w:r>
      <w:r w:rsidR="00140B30">
        <w:rPr>
          <w:rFonts w:ascii="Times New Roman" w:hAnsi="Times New Roman" w:cs="Times New Roman"/>
          <w:sz w:val="24"/>
        </w:rPr>
        <w:fldChar w:fldCharType="end"/>
      </w:r>
      <w:r>
        <w:rPr>
          <w:rFonts w:ascii="Times New Roman" w:hAnsi="Times New Roman" w:cs="Times New Roman"/>
          <w:sz w:val="24"/>
        </w:rPr>
        <w:t xml:space="preserve"> said</w:t>
      </w:r>
      <w:r w:rsidRPr="00761E57">
        <w:rPr>
          <w:rFonts w:ascii="Times New Roman" w:hAnsi="Times New Roman" w:cs="Times New Roman"/>
          <w:sz w:val="24"/>
        </w:rPr>
        <w:t xml:space="preserve"> in considering spatial deixation, however, it is important to remember that location from the speaker's perspective can be improved mentally or physically.</w:t>
      </w:r>
      <w:r w:rsidR="0064196A" w:rsidRPr="0064196A">
        <w:rPr>
          <w:rFonts w:ascii="Times New Roman" w:hAnsi="Times New Roman" w:cs="Times New Roman"/>
          <w:sz w:val="24"/>
        </w:rPr>
        <w:t xml:space="preserve"> </w:t>
      </w:r>
    </w:p>
    <w:p w:rsidR="00140B30" w:rsidRPr="00373EF4" w:rsidRDefault="005F20FA" w:rsidP="005F20FA">
      <w:pPr>
        <w:spacing w:line="240" w:lineRule="auto"/>
        <w:jc w:val="both"/>
        <w:rPr>
          <w:rFonts w:ascii="Times New Roman" w:hAnsi="Times New Roman" w:cs="Times New Roman"/>
          <w:sz w:val="24"/>
        </w:rPr>
      </w:pPr>
      <w:r w:rsidRPr="00373EF4">
        <w:rPr>
          <w:rFonts w:ascii="Times New Roman" w:hAnsi="Times New Roman" w:cs="Times New Roman"/>
          <w:sz w:val="24"/>
        </w:rPr>
        <w:t>For example:</w:t>
      </w:r>
    </w:p>
    <w:p w:rsidR="005F20FA" w:rsidRDefault="005F20FA" w:rsidP="005F20FA">
      <w:pPr>
        <w:spacing w:line="240" w:lineRule="auto"/>
        <w:jc w:val="both"/>
        <w:rPr>
          <w:rFonts w:ascii="Times New Roman" w:hAnsi="Times New Roman" w:cs="Times New Roman"/>
          <w:sz w:val="24"/>
        </w:rPr>
      </w:pPr>
      <w:r w:rsidRPr="00373EF4">
        <w:rPr>
          <w:rFonts w:ascii="Times New Roman" w:hAnsi="Times New Roman" w:cs="Times New Roman"/>
          <w:sz w:val="24"/>
        </w:rPr>
        <w:t>Proximal term of  here means the location of the speaker.</w:t>
      </w:r>
    </w:p>
    <w:p w:rsidR="00140B30" w:rsidRPr="00373EF4" w:rsidRDefault="00140B30" w:rsidP="005F20FA">
      <w:pPr>
        <w:spacing w:line="240" w:lineRule="auto"/>
        <w:jc w:val="both"/>
        <w:rPr>
          <w:rFonts w:ascii="Times New Roman" w:hAnsi="Times New Roman" w:cs="Times New Roman"/>
          <w:sz w:val="24"/>
        </w:rPr>
      </w:pPr>
      <w:bookmarkStart w:id="0" w:name="_GoBack"/>
      <w:bookmarkEnd w:id="0"/>
    </w:p>
    <w:p w:rsidR="005F20FA" w:rsidRPr="00373EF4" w:rsidRDefault="005F20FA" w:rsidP="00140B30">
      <w:pPr>
        <w:pStyle w:val="ListParagraph"/>
        <w:numPr>
          <w:ilvl w:val="0"/>
          <w:numId w:val="28"/>
        </w:numPr>
        <w:spacing w:line="240" w:lineRule="auto"/>
        <w:ind w:left="426" w:hanging="426"/>
        <w:jc w:val="both"/>
        <w:rPr>
          <w:rFonts w:ascii="Times New Roman" w:hAnsi="Times New Roman" w:cs="Times New Roman"/>
          <w:b/>
          <w:sz w:val="24"/>
        </w:rPr>
      </w:pPr>
      <w:r w:rsidRPr="00373EF4">
        <w:rPr>
          <w:rFonts w:ascii="Times New Roman" w:hAnsi="Times New Roman" w:cs="Times New Roman"/>
          <w:b/>
          <w:sz w:val="24"/>
        </w:rPr>
        <w:lastRenderedPageBreak/>
        <w:t>Discourse Deixis</w:t>
      </w:r>
    </w:p>
    <w:p w:rsidR="005F20FA" w:rsidRPr="00373EF4" w:rsidRDefault="005F20FA" w:rsidP="005F20FA">
      <w:pPr>
        <w:spacing w:line="240" w:lineRule="auto"/>
        <w:jc w:val="both"/>
        <w:rPr>
          <w:rFonts w:ascii="Times New Roman" w:hAnsi="Times New Roman" w:cs="Times New Roman"/>
          <w:sz w:val="24"/>
        </w:rPr>
      </w:pPr>
      <w:r w:rsidRPr="00373EF4">
        <w:rPr>
          <w:rFonts w:ascii="Times New Roman" w:hAnsi="Times New Roman" w:cs="Times New Roman"/>
          <w:sz w:val="24"/>
        </w:rPr>
        <w:t>Discourse deixis encodes reference to parts of the unfolding discourse in which the utter</w:t>
      </w:r>
      <w:r w:rsidR="00140B30">
        <w:rPr>
          <w:rFonts w:ascii="Times New Roman" w:hAnsi="Times New Roman" w:cs="Times New Roman"/>
          <w:sz w:val="24"/>
        </w:rPr>
        <w:t xml:space="preserve">ance is located </w:t>
      </w:r>
      <w:r w:rsidR="00140B30">
        <w:rPr>
          <w:rFonts w:ascii="Times New Roman" w:hAnsi="Times New Roman" w:cs="Times New Roman"/>
          <w:sz w:val="24"/>
        </w:rPr>
        <w:fldChar w:fldCharType="begin" w:fldLock="1"/>
      </w:r>
      <w:r w:rsidR="00140B30">
        <w:rPr>
          <w:rFonts w:ascii="Times New Roman" w:hAnsi="Times New Roman" w:cs="Times New Roman"/>
          <w:sz w:val="24"/>
        </w:rPr>
        <w:instrText>ADDIN CSL_CITATION {"citationItems":[{"id":"ITEM-1","itemData":{"author":[{"dropping-particle":"","family":"Levinson","given":"Stephen C","non-dropping-particle":"","parse-names":false,"suffix":""}],"container-title":"London: Cambridge University Press","id":"ITEM-1","issued":{"date-parts":[["1983"]]},"title":"Pragmatics","type":"article-journal"},"uris":["http://www.mendeley.com/documents/?uuid=6e21c042-0af7-4585-808f-b980d5d3cc7c"]}],"mendeley":{"formattedCitation":"(Levinson, 1983)","manualFormatting":"(Levinson, 1983)","plainTextFormattedCitation":"(Levinson, 1983)","previouslyFormattedCitation":"(Levinson, 1983)"},"properties":{"noteIndex":0},"schema":"https://github.com/citation-style-language/schema/raw/master/csl-citation.json"}</w:instrText>
      </w:r>
      <w:r w:rsidR="00140B30">
        <w:rPr>
          <w:rFonts w:ascii="Times New Roman" w:hAnsi="Times New Roman" w:cs="Times New Roman"/>
          <w:sz w:val="24"/>
        </w:rPr>
        <w:fldChar w:fldCharType="separate"/>
      </w:r>
      <w:r w:rsidR="00140B30">
        <w:rPr>
          <w:rFonts w:ascii="Times New Roman" w:hAnsi="Times New Roman" w:cs="Times New Roman"/>
          <w:noProof/>
          <w:sz w:val="24"/>
        </w:rPr>
        <w:t>(Levinson,</w:t>
      </w:r>
      <w:r w:rsidR="00140B30" w:rsidRPr="00140B30">
        <w:rPr>
          <w:rFonts w:ascii="Times New Roman" w:hAnsi="Times New Roman" w:cs="Times New Roman"/>
          <w:noProof/>
          <w:sz w:val="24"/>
        </w:rPr>
        <w:t xml:space="preserve"> 1983)</w:t>
      </w:r>
      <w:r w:rsidR="00140B30">
        <w:rPr>
          <w:rFonts w:ascii="Times New Roman" w:hAnsi="Times New Roman" w:cs="Times New Roman"/>
          <w:sz w:val="24"/>
        </w:rPr>
        <w:fldChar w:fldCharType="end"/>
      </w:r>
      <w:r w:rsidRPr="00373EF4">
        <w:rPr>
          <w:rFonts w:ascii="Times New Roman" w:hAnsi="Times New Roman" w:cs="Times New Roman"/>
          <w:sz w:val="24"/>
        </w:rPr>
        <w:t>. Discourse deixis is an expression served to refer to special discourse that includes the utterance or as a indication and its relations to surrounding text. The deictic phrases used by this deixis are ―this‖ that refers to a upcoming part and ―that‖ to a former part.</w:t>
      </w:r>
    </w:p>
    <w:p w:rsidR="005F20FA" w:rsidRPr="00373EF4" w:rsidRDefault="005F20FA" w:rsidP="005F20FA">
      <w:pPr>
        <w:spacing w:line="240" w:lineRule="auto"/>
        <w:jc w:val="both"/>
        <w:rPr>
          <w:rFonts w:ascii="Times New Roman" w:hAnsi="Times New Roman" w:cs="Times New Roman"/>
          <w:sz w:val="24"/>
        </w:rPr>
      </w:pPr>
      <w:r w:rsidRPr="00373EF4">
        <w:rPr>
          <w:rFonts w:ascii="Times New Roman" w:hAnsi="Times New Roman" w:cs="Times New Roman"/>
          <w:sz w:val="24"/>
        </w:rPr>
        <w:t>The examples of Discourse Deixis can be seen as follows:</w:t>
      </w:r>
    </w:p>
    <w:p w:rsidR="005F20FA" w:rsidRPr="00373EF4" w:rsidRDefault="005F20FA" w:rsidP="005F20FA">
      <w:pPr>
        <w:spacing w:line="240" w:lineRule="auto"/>
        <w:jc w:val="both"/>
        <w:rPr>
          <w:rFonts w:ascii="Times New Roman" w:hAnsi="Times New Roman" w:cs="Times New Roman"/>
          <w:sz w:val="24"/>
        </w:rPr>
      </w:pPr>
      <w:r w:rsidRPr="00373EF4">
        <w:rPr>
          <w:rFonts w:ascii="Times New Roman" w:hAnsi="Times New Roman" w:cs="Times New Roman"/>
          <w:sz w:val="24"/>
        </w:rPr>
        <w:t>- I know you‘ve already known that.</w:t>
      </w:r>
    </w:p>
    <w:p w:rsidR="005F20FA" w:rsidRPr="00373EF4" w:rsidRDefault="005F20FA" w:rsidP="005F20FA">
      <w:pPr>
        <w:spacing w:line="240" w:lineRule="auto"/>
        <w:jc w:val="both"/>
        <w:rPr>
          <w:rFonts w:ascii="Times New Roman" w:hAnsi="Times New Roman" w:cs="Times New Roman"/>
          <w:sz w:val="24"/>
        </w:rPr>
      </w:pPr>
      <w:r w:rsidRPr="00373EF4">
        <w:rPr>
          <w:rFonts w:ascii="Times New Roman" w:hAnsi="Times New Roman" w:cs="Times New Roman"/>
          <w:sz w:val="24"/>
        </w:rPr>
        <w:t>- This is important, remember it!</w:t>
      </w:r>
    </w:p>
    <w:p w:rsidR="005F20FA" w:rsidRPr="00373EF4" w:rsidRDefault="005F20FA" w:rsidP="00140B30">
      <w:pPr>
        <w:pStyle w:val="ListParagraph"/>
        <w:numPr>
          <w:ilvl w:val="0"/>
          <w:numId w:val="28"/>
        </w:numPr>
        <w:spacing w:line="240" w:lineRule="auto"/>
        <w:ind w:left="426" w:hanging="426"/>
        <w:jc w:val="both"/>
        <w:rPr>
          <w:rFonts w:ascii="Times New Roman" w:hAnsi="Times New Roman" w:cs="Times New Roman"/>
          <w:sz w:val="24"/>
        </w:rPr>
      </w:pPr>
      <w:r w:rsidRPr="00373EF4">
        <w:rPr>
          <w:rFonts w:ascii="Times New Roman" w:hAnsi="Times New Roman" w:cs="Times New Roman"/>
          <w:b/>
          <w:sz w:val="24"/>
        </w:rPr>
        <w:t>Social Deixis</w:t>
      </w:r>
    </w:p>
    <w:p w:rsidR="005F20FA" w:rsidRPr="00373EF4" w:rsidRDefault="005F20FA" w:rsidP="005F20FA">
      <w:pPr>
        <w:spacing w:line="240" w:lineRule="auto"/>
        <w:jc w:val="both"/>
        <w:rPr>
          <w:rFonts w:ascii="Times New Roman" w:hAnsi="Times New Roman" w:cs="Times New Roman"/>
          <w:sz w:val="24"/>
        </w:rPr>
      </w:pPr>
      <w:r w:rsidRPr="00373EF4">
        <w:rPr>
          <w:rFonts w:ascii="Times New Roman" w:hAnsi="Times New Roman" w:cs="Times New Roman"/>
          <w:sz w:val="24"/>
        </w:rPr>
        <w:t>Social  deixis  differs  from  the  other  kinds  of  deixis.  Social  deixis  does  not  refer  to  the  time,  place,  or person,  but  it  refers  to  the  social  ranking  and  positions  between  the  speaker  and  the  addressee  in  the society  us</w:t>
      </w:r>
      <w:r w:rsidR="00140B30">
        <w:rPr>
          <w:rFonts w:ascii="Times New Roman" w:hAnsi="Times New Roman" w:cs="Times New Roman"/>
          <w:sz w:val="24"/>
        </w:rPr>
        <w:t xml:space="preserve">ing  language.  </w:t>
      </w:r>
      <w:r w:rsidR="00140B30">
        <w:rPr>
          <w:rFonts w:ascii="Times New Roman" w:hAnsi="Times New Roman" w:cs="Times New Roman"/>
          <w:sz w:val="24"/>
        </w:rPr>
        <w:fldChar w:fldCharType="begin" w:fldLock="1"/>
      </w:r>
      <w:r w:rsidR="00140B30">
        <w:rPr>
          <w:rFonts w:ascii="Times New Roman" w:hAnsi="Times New Roman" w:cs="Times New Roman"/>
          <w:sz w:val="24"/>
        </w:rPr>
        <w:instrText>ADDIN CSL_CITATION {"citationItems":[{"id":"ITEM-1","itemData":{"author":[{"dropping-particle":"","family":"Levinson","given":"Stephen C","non-dropping-particle":"","parse-names":false,"suffix":""}],"container-title":"London: Cambridge University Press","id":"ITEM-1","issued":{"date-parts":[["1983"]]},"title":"Pragmatics","type":"article-journal"},"uris":["http://www.mendeley.com/documents/?uuid=6e21c042-0af7-4585-808f-b980d5d3cc7c"]}],"mendeley":{"formattedCitation":"(Levinson, 1983)","manualFormatting":"Levinson (1983)","plainTextFormattedCitation":"(Levinson, 1983)","previouslyFormattedCitation":"(Levinson, 1983)"},"properties":{"noteIndex":0},"schema":"https://github.com/citation-style-language/schema/raw/master/csl-citation.json"}</w:instrText>
      </w:r>
      <w:r w:rsidR="00140B30">
        <w:rPr>
          <w:rFonts w:ascii="Times New Roman" w:hAnsi="Times New Roman" w:cs="Times New Roman"/>
          <w:sz w:val="24"/>
        </w:rPr>
        <w:fldChar w:fldCharType="separate"/>
      </w:r>
      <w:r w:rsidR="00140B30">
        <w:rPr>
          <w:rFonts w:ascii="Times New Roman" w:hAnsi="Times New Roman" w:cs="Times New Roman"/>
          <w:noProof/>
          <w:sz w:val="24"/>
        </w:rPr>
        <w:t>Levinson</w:t>
      </w:r>
      <w:r w:rsidR="00140B30" w:rsidRPr="00140B30">
        <w:rPr>
          <w:rFonts w:ascii="Times New Roman" w:hAnsi="Times New Roman" w:cs="Times New Roman"/>
          <w:noProof/>
          <w:sz w:val="24"/>
        </w:rPr>
        <w:t xml:space="preserve"> </w:t>
      </w:r>
      <w:r w:rsidR="00140B30">
        <w:rPr>
          <w:rFonts w:ascii="Times New Roman" w:hAnsi="Times New Roman" w:cs="Times New Roman"/>
          <w:noProof/>
          <w:sz w:val="24"/>
        </w:rPr>
        <w:t>(</w:t>
      </w:r>
      <w:r w:rsidR="00140B30" w:rsidRPr="00140B30">
        <w:rPr>
          <w:rFonts w:ascii="Times New Roman" w:hAnsi="Times New Roman" w:cs="Times New Roman"/>
          <w:noProof/>
          <w:sz w:val="24"/>
        </w:rPr>
        <w:t>1983)</w:t>
      </w:r>
      <w:r w:rsidR="00140B30">
        <w:rPr>
          <w:rFonts w:ascii="Times New Roman" w:hAnsi="Times New Roman" w:cs="Times New Roman"/>
          <w:sz w:val="24"/>
        </w:rPr>
        <w:fldChar w:fldCharType="end"/>
      </w:r>
      <w:r w:rsidRPr="00373EF4">
        <w:rPr>
          <w:rFonts w:ascii="Times New Roman" w:hAnsi="Times New Roman" w:cs="Times New Roman"/>
          <w:sz w:val="24"/>
        </w:rPr>
        <w:t xml:space="preserve">  declared  that  social  deixis  deals  with  the  encoding  of  social differences  between  speaker  and  addressee  or  speaker  and  some  referents.  In  the  other  words,  social deixis is an expression used to distinct social ranks and status. </w:t>
      </w:r>
    </w:p>
    <w:p w:rsidR="005F20FA" w:rsidRPr="00373EF4" w:rsidRDefault="00140B30" w:rsidP="005F20FA">
      <w:pPr>
        <w:spacing w:line="240" w:lineRule="auto"/>
        <w:jc w:val="both"/>
        <w:rPr>
          <w:rFonts w:ascii="Times New Roman" w:hAnsi="Times New Roman" w:cs="Times New Roman"/>
          <w:sz w:val="24"/>
        </w:rPr>
      </w:pP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{"citationItems":[{"id":"ITEM-1","itemData":{"author":[{"dropping-particle":"","family":"Levinson","given":"Stephen C","non-dropping-particle":"","parse-names":false,"suffix":""}],"container-title":"London: Cambridge University Press","id":"ITEM-1","issued":{"date-parts":[["1983"]]},"title":"Pragmatics","type":"article-journal"},"uris":["http://www.mendeley.com/documents/?uuid=6e21c042-0af7-4585-808f-b980d5d3cc7c"]}],"mendeley":{"formattedCitation":"(Levinson, 1983)","manualFormatting":"Levinson (1983)","plainTextFormattedCitation":"(Levinson, 1983)","previouslyFormattedCitation":"(Levinson, 1983)"},"properties":{"noteIndex":0},"schema":"https://github.com/citation-style-language/schema/raw/master/csl-citation.json"}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Levinson</w:t>
      </w:r>
      <w:r w:rsidRPr="00140B30">
        <w:rPr>
          <w:rFonts w:ascii="Times New Roman" w:hAnsi="Times New Roman" w:cs="Times New Roman"/>
          <w:noProof/>
          <w:sz w:val="24"/>
        </w:rPr>
        <w:t xml:space="preserve"> </w:t>
      </w:r>
      <w:r>
        <w:rPr>
          <w:rFonts w:ascii="Times New Roman" w:hAnsi="Times New Roman" w:cs="Times New Roman"/>
          <w:noProof/>
          <w:sz w:val="24"/>
        </w:rPr>
        <w:t>(</w:t>
      </w:r>
      <w:r w:rsidRPr="00140B30">
        <w:rPr>
          <w:rFonts w:ascii="Times New Roman" w:hAnsi="Times New Roman" w:cs="Times New Roman"/>
          <w:noProof/>
          <w:sz w:val="24"/>
        </w:rPr>
        <w:t>1983)</w:t>
      </w:r>
      <w:r>
        <w:rPr>
          <w:rFonts w:ascii="Times New Roman" w:hAnsi="Times New Roman" w:cs="Times New Roman"/>
          <w:sz w:val="24"/>
        </w:rPr>
        <w:fldChar w:fldCharType="end"/>
      </w:r>
      <w:r w:rsidR="005F20FA" w:rsidRPr="00373EF4">
        <w:rPr>
          <w:rFonts w:ascii="Times New Roman" w:hAnsi="Times New Roman" w:cs="Times New Roman"/>
          <w:sz w:val="24"/>
        </w:rPr>
        <w:t xml:space="preserve"> adds that there are two central kinds of social deixis, they are: Relational Social Deixis and Absolute Social Deixis. Relational Social Deixis refers to some social characteristic and features of referent  apart  from  deictic  reference  to  a  social  relationship  between  the  speaker  and  addressee.  For example  are  lexical  objects  (e.g.  my  wife,  professor,  cousin,  etc).  Absolute  Social  Deixis  refers  to  a deictic  reference  including  no  relations  of  the  ranking  or  the  place  of  the  speaker  and  addressee.  For examples: your highness, Mr. President, your majesty, etc.</w:t>
      </w:r>
    </w:p>
    <w:p w:rsidR="005F20FA" w:rsidRPr="00373EF4" w:rsidRDefault="005F20FA" w:rsidP="005F20FA">
      <w:pPr>
        <w:spacing w:line="240" w:lineRule="auto"/>
        <w:jc w:val="both"/>
        <w:rPr>
          <w:rFonts w:ascii="Times New Roman" w:hAnsi="Times New Roman" w:cs="Times New Roman"/>
          <w:sz w:val="24"/>
        </w:rPr>
      </w:pPr>
      <w:r w:rsidRPr="00373EF4">
        <w:rPr>
          <w:rFonts w:ascii="Times New Roman" w:hAnsi="Times New Roman" w:cs="Times New Roman"/>
          <w:sz w:val="24"/>
        </w:rPr>
        <w:t>The examples of social deixis can be seen as follows:</w:t>
      </w:r>
    </w:p>
    <w:p w:rsidR="005F20FA" w:rsidRPr="00373EF4" w:rsidRDefault="005F20FA" w:rsidP="005F20FA">
      <w:pPr>
        <w:spacing w:line="240" w:lineRule="auto"/>
        <w:jc w:val="both"/>
        <w:rPr>
          <w:rFonts w:ascii="Times New Roman" w:hAnsi="Times New Roman" w:cs="Times New Roman"/>
          <w:sz w:val="24"/>
        </w:rPr>
      </w:pPr>
      <w:r w:rsidRPr="00373EF4">
        <w:rPr>
          <w:rFonts w:ascii="Times New Roman" w:hAnsi="Times New Roman" w:cs="Times New Roman"/>
          <w:sz w:val="24"/>
        </w:rPr>
        <w:t>- Good day, Mommy</w:t>
      </w:r>
    </w:p>
    <w:p w:rsidR="003352AF" w:rsidRPr="001C4808" w:rsidRDefault="005F20FA" w:rsidP="001C4808">
      <w:pPr>
        <w:spacing w:line="240" w:lineRule="auto"/>
        <w:jc w:val="both"/>
        <w:rPr>
          <w:rFonts w:ascii="Times New Roman" w:hAnsi="Times New Roman" w:cs="Times New Roman"/>
          <w:sz w:val="24"/>
        </w:rPr>
      </w:pPr>
      <w:r w:rsidRPr="00373EF4">
        <w:rPr>
          <w:rFonts w:ascii="Times New Roman" w:hAnsi="Times New Roman" w:cs="Times New Roman"/>
          <w:sz w:val="24"/>
        </w:rPr>
        <w:t>- Thank you, Sir</w:t>
      </w:r>
    </w:p>
    <w:p w:rsidR="008023E1" w:rsidRDefault="008023E1" w:rsidP="00C025A6">
      <w:pPr>
        <w:spacing w:after="0" w:line="240" w:lineRule="auto"/>
        <w:jc w:val="both"/>
        <w:rPr>
          <w:rFonts w:ascii="Times New Roman" w:hAnsi="Times New Roman" w:cs="Times New Roman"/>
          <w:sz w:val="24"/>
          <w:szCs w:val="24"/>
        </w:rPr>
      </w:pPr>
    </w:p>
    <w:p w:rsidR="008023E1" w:rsidRPr="00017AD9" w:rsidRDefault="008023E1" w:rsidP="008023E1">
      <w:pPr>
        <w:spacing w:after="0" w:line="240" w:lineRule="auto"/>
        <w:jc w:val="both"/>
        <w:rPr>
          <w:rFonts w:ascii="Times New Roman" w:hAnsi="Times New Roman" w:cs="Times New Roman"/>
          <w:b/>
        </w:rPr>
      </w:pPr>
      <w:r>
        <w:rPr>
          <w:rFonts w:ascii="Times New Roman" w:hAnsi="Times New Roman" w:cs="Times New Roman"/>
          <w:b/>
          <w:sz w:val="24"/>
          <w:szCs w:val="24"/>
        </w:rPr>
        <w:t>METHOD</w:t>
      </w:r>
    </w:p>
    <w:p w:rsidR="008023E1" w:rsidRPr="00017AD9" w:rsidRDefault="008023E1" w:rsidP="008023E1">
      <w:pPr>
        <w:spacing w:after="0" w:line="240" w:lineRule="auto"/>
        <w:jc w:val="both"/>
        <w:rPr>
          <w:rFonts w:ascii="Times New Roman" w:hAnsi="Times New Roman" w:cs="Times New Roman"/>
          <w:sz w:val="10"/>
          <w:lang w:val="en-US"/>
        </w:rPr>
      </w:pPr>
    </w:p>
    <w:p w:rsidR="003B5759" w:rsidRPr="008023E1" w:rsidRDefault="003B5759" w:rsidP="003B5759">
      <w:pPr>
        <w:tabs>
          <w:tab w:val="left" w:pos="567"/>
        </w:tabs>
        <w:spacing w:after="0" w:line="240" w:lineRule="auto"/>
        <w:jc w:val="both"/>
        <w:rPr>
          <w:rFonts w:ascii="Times New Roman" w:hAnsi="Times New Roman" w:cs="Times New Roman"/>
          <w:sz w:val="10"/>
        </w:rPr>
      </w:pPr>
    </w:p>
    <w:p w:rsidR="008023E1" w:rsidRPr="00F9374A" w:rsidRDefault="008023E1" w:rsidP="005F20FA">
      <w:pPr>
        <w:spacing w:line="240" w:lineRule="auto"/>
        <w:jc w:val="both"/>
        <w:rPr>
          <w:rFonts w:ascii="Times New Roman" w:hAnsi="Times New Roman" w:cs="Times New Roman"/>
          <w:sz w:val="24"/>
        </w:rPr>
      </w:pPr>
      <w:r>
        <w:rPr>
          <w:rFonts w:ascii="Times New Roman" w:hAnsi="Times New Roman" w:cs="Times New Roman"/>
          <w:sz w:val="24"/>
          <w:szCs w:val="24"/>
        </w:rPr>
        <w:t>The</w:t>
      </w:r>
      <w:r w:rsidR="00F9374A">
        <w:rPr>
          <w:rFonts w:ascii="Times New Roman" w:hAnsi="Times New Roman" w:cs="Times New Roman"/>
          <w:sz w:val="24"/>
          <w:szCs w:val="24"/>
        </w:rPr>
        <w:t xml:space="preserve"> aim of this research are</w:t>
      </w:r>
      <w:r w:rsidRPr="008023E1">
        <w:rPr>
          <w:rFonts w:ascii="Times New Roman" w:hAnsi="Times New Roman" w:cs="Times New Roman"/>
          <w:sz w:val="24"/>
          <w:szCs w:val="24"/>
        </w:rPr>
        <w:t xml:space="preserve"> to analyze the types of deixis and the dominant</w:t>
      </w:r>
      <w:r w:rsidR="00F9374A">
        <w:rPr>
          <w:rFonts w:ascii="Times New Roman" w:hAnsi="Times New Roman" w:cs="Times New Roman"/>
          <w:sz w:val="24"/>
          <w:szCs w:val="24"/>
        </w:rPr>
        <w:t xml:space="preserve"> to identify</w:t>
      </w:r>
      <w:r w:rsidRPr="008023E1">
        <w:rPr>
          <w:rFonts w:ascii="Times New Roman" w:hAnsi="Times New Roman" w:cs="Times New Roman"/>
          <w:sz w:val="24"/>
          <w:szCs w:val="24"/>
        </w:rPr>
        <w:t xml:space="preserve"> deixis which found in the famous song “I Want To Break Free”</w:t>
      </w:r>
      <w:r w:rsidR="00F9374A">
        <w:rPr>
          <w:rFonts w:ascii="Times New Roman" w:hAnsi="Times New Roman" w:cs="Times New Roman"/>
          <w:sz w:val="24"/>
          <w:szCs w:val="24"/>
        </w:rPr>
        <w:t xml:space="preserve"> by Queen</w:t>
      </w:r>
      <w:r w:rsidRPr="008023E1">
        <w:rPr>
          <w:rFonts w:ascii="Times New Roman" w:hAnsi="Times New Roman" w:cs="Times New Roman"/>
          <w:sz w:val="24"/>
          <w:szCs w:val="24"/>
        </w:rPr>
        <w:t xml:space="preserve">. The method used in this research is </w:t>
      </w:r>
      <w:r w:rsidR="00F9374A">
        <w:rPr>
          <w:rFonts w:ascii="Times New Roman" w:hAnsi="Times New Roman" w:cs="Times New Roman"/>
          <w:sz w:val="24"/>
          <w:szCs w:val="24"/>
        </w:rPr>
        <w:t xml:space="preserve">qualitative research method. </w:t>
      </w:r>
      <w:r w:rsidR="005F20FA" w:rsidRPr="00373EF4">
        <w:rPr>
          <w:rFonts w:ascii="Times New Roman" w:hAnsi="Times New Roman" w:cs="Times New Roman"/>
          <w:sz w:val="24"/>
        </w:rPr>
        <w:t>This research is categorized as descriptive qualitative because the data have been analyzed and its findings are in the form of descriptions, instead of  numbers.  A  descriptive  research  determines  and  reports  the  thing.  It means that this research happens naturally, has no control over the condition and  situation,  and  can  only  measure  what  already  exi</w:t>
      </w:r>
      <w:r w:rsidR="00D051E1">
        <w:rPr>
          <w:rFonts w:ascii="Times New Roman" w:hAnsi="Times New Roman" w:cs="Times New Roman"/>
          <w:sz w:val="24"/>
        </w:rPr>
        <w:t xml:space="preserve">st  </w:t>
      </w:r>
      <w:r w:rsidR="00140B30">
        <w:rPr>
          <w:rFonts w:ascii="Times New Roman" w:hAnsi="Times New Roman" w:cs="Times New Roman"/>
          <w:sz w:val="24"/>
        </w:rPr>
        <w:fldChar w:fldCharType="begin" w:fldLock="1"/>
      </w:r>
      <w:r w:rsidR="00A6162F">
        <w:rPr>
          <w:rFonts w:ascii="Times New Roman" w:hAnsi="Times New Roman" w:cs="Times New Roman"/>
          <w:sz w:val="24"/>
        </w:rPr>
        <w:instrText>ADDIN CSL_CITATION {"citationItems":[{"id":"ITEM-1","itemData":{"author":[{"dropping-particle":"","family":"Gay, L.R. &amp; Airasian","given":"P","non-dropping-particle":"","parse-names":false,"suffix":""}],"container-title":"New Jersey: Merill Prentice Hall","id":"ITEM-1","issued":{"date-parts":[["1992"]]},"title":"Education Research","type":"article-journal"},"uris":["http://www.mendeley.com/documents/?uuid=0405f520-6232-4936-902b-008a14c084a3"]}],"mendeley":{"formattedCitation":"(Gay, L.R. &amp; Airasian, 1992)","manualFormatting":"(Gay and Airasian, 1992)","plainTextFormattedCitation":"(Gay, L.R. &amp; Airasian, 1992)","previouslyFormattedCitation":"(Gay, L.R. &amp; Airasian, 1992)"},"properties":{"noteIndex":0},"schema":"https://github.com/citation-style-language/schema/raw/master/csl-citation.json"}</w:instrText>
      </w:r>
      <w:r w:rsidR="00140B30">
        <w:rPr>
          <w:rFonts w:ascii="Times New Roman" w:hAnsi="Times New Roman" w:cs="Times New Roman"/>
          <w:sz w:val="24"/>
        </w:rPr>
        <w:fldChar w:fldCharType="separate"/>
      </w:r>
      <w:r w:rsidR="00D051E1">
        <w:rPr>
          <w:rFonts w:ascii="Times New Roman" w:hAnsi="Times New Roman" w:cs="Times New Roman"/>
          <w:noProof/>
          <w:sz w:val="24"/>
        </w:rPr>
        <w:t>(Gay and</w:t>
      </w:r>
      <w:r w:rsidR="00140B30" w:rsidRPr="00140B30">
        <w:rPr>
          <w:rFonts w:ascii="Times New Roman" w:hAnsi="Times New Roman" w:cs="Times New Roman"/>
          <w:noProof/>
          <w:sz w:val="24"/>
        </w:rPr>
        <w:t xml:space="preserve"> Airasian, 1992)</w:t>
      </w:r>
      <w:r w:rsidR="00140B30">
        <w:rPr>
          <w:rFonts w:ascii="Times New Roman" w:hAnsi="Times New Roman" w:cs="Times New Roman"/>
          <w:sz w:val="24"/>
        </w:rPr>
        <w:fldChar w:fldCharType="end"/>
      </w:r>
      <w:r w:rsidR="005F20FA" w:rsidRPr="00373EF4">
        <w:rPr>
          <w:rFonts w:ascii="Times New Roman" w:hAnsi="Times New Roman" w:cs="Times New Roman"/>
          <w:sz w:val="24"/>
        </w:rPr>
        <w:t>.</w:t>
      </w:r>
      <w:r w:rsidR="005F20FA">
        <w:rPr>
          <w:rFonts w:ascii="Times New Roman" w:hAnsi="Times New Roman" w:cs="Times New Roman"/>
          <w:sz w:val="24"/>
        </w:rPr>
        <w:t xml:space="preserve"> </w:t>
      </w:r>
      <w:r w:rsidR="00F9374A">
        <w:rPr>
          <w:rFonts w:ascii="Times New Roman" w:hAnsi="Times New Roman" w:cs="Times New Roman"/>
          <w:sz w:val="24"/>
          <w:szCs w:val="24"/>
        </w:rPr>
        <w:t>T</w:t>
      </w:r>
      <w:r w:rsidRPr="008023E1">
        <w:rPr>
          <w:rFonts w:ascii="Times New Roman" w:hAnsi="Times New Roman" w:cs="Times New Roman"/>
          <w:sz w:val="24"/>
          <w:szCs w:val="24"/>
        </w:rPr>
        <w:t>he source data used is the</w:t>
      </w:r>
      <w:r w:rsidR="00F9374A">
        <w:rPr>
          <w:rFonts w:ascii="Times New Roman" w:hAnsi="Times New Roman" w:cs="Times New Roman"/>
          <w:sz w:val="24"/>
          <w:szCs w:val="24"/>
        </w:rPr>
        <w:t xml:space="preserve"> lyric of</w:t>
      </w:r>
      <w:r w:rsidRPr="008023E1">
        <w:rPr>
          <w:rFonts w:ascii="Times New Roman" w:hAnsi="Times New Roman" w:cs="Times New Roman"/>
          <w:sz w:val="24"/>
          <w:szCs w:val="24"/>
        </w:rPr>
        <w:t xml:space="preserve"> “I Want To Break Free”</w:t>
      </w:r>
      <w:r w:rsidR="00F9374A">
        <w:rPr>
          <w:rFonts w:ascii="Times New Roman" w:hAnsi="Times New Roman" w:cs="Times New Roman"/>
          <w:sz w:val="24"/>
          <w:szCs w:val="24"/>
        </w:rPr>
        <w:t xml:space="preserve"> song by Queen</w:t>
      </w:r>
      <w:r w:rsidRPr="008023E1">
        <w:rPr>
          <w:rFonts w:ascii="Times New Roman" w:hAnsi="Times New Roman" w:cs="Times New Roman"/>
          <w:sz w:val="24"/>
          <w:szCs w:val="24"/>
        </w:rPr>
        <w:t xml:space="preserve">. </w:t>
      </w:r>
    </w:p>
    <w:p w:rsidR="008023E1" w:rsidRPr="008023E1" w:rsidRDefault="008023E1" w:rsidP="008023E1">
      <w:pPr>
        <w:tabs>
          <w:tab w:val="left" w:pos="567"/>
        </w:tabs>
        <w:spacing w:after="0" w:line="240" w:lineRule="auto"/>
        <w:jc w:val="both"/>
        <w:rPr>
          <w:rFonts w:ascii="Times New Roman" w:hAnsi="Times New Roman" w:cs="Times New Roman"/>
          <w:sz w:val="10"/>
        </w:rPr>
      </w:pPr>
    </w:p>
    <w:p w:rsidR="00B407B7" w:rsidRDefault="008023E1" w:rsidP="008023E1">
      <w:pPr>
        <w:pStyle w:val="ListParagraph"/>
        <w:tabs>
          <w:tab w:val="left" w:pos="0"/>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The</w:t>
      </w:r>
      <w:r w:rsidR="00B407B7">
        <w:rPr>
          <w:rFonts w:ascii="Times New Roman" w:hAnsi="Times New Roman" w:cs="Times New Roman"/>
          <w:sz w:val="24"/>
          <w:szCs w:val="24"/>
        </w:rPr>
        <w:t xml:space="preserve"> </w:t>
      </w:r>
      <w:r w:rsidRPr="008023E1">
        <w:rPr>
          <w:rFonts w:ascii="Times New Roman" w:hAnsi="Times New Roman" w:cs="Times New Roman"/>
          <w:sz w:val="24"/>
          <w:szCs w:val="24"/>
        </w:rPr>
        <w:t>data were taken from the lyric song “I Want To Break Free” by Queen’s song. There are 67 the deixis words will be analyzed and classified.</w:t>
      </w:r>
    </w:p>
    <w:p w:rsidR="00B407B7" w:rsidRPr="008023E1" w:rsidRDefault="00B407B7" w:rsidP="00B407B7">
      <w:pPr>
        <w:tabs>
          <w:tab w:val="left" w:pos="567"/>
        </w:tabs>
        <w:spacing w:after="0" w:line="240" w:lineRule="auto"/>
        <w:jc w:val="both"/>
        <w:rPr>
          <w:rFonts w:ascii="Times New Roman" w:hAnsi="Times New Roman" w:cs="Times New Roman"/>
          <w:sz w:val="10"/>
        </w:rPr>
      </w:pPr>
    </w:p>
    <w:p w:rsidR="00B407B7" w:rsidRPr="00B407B7" w:rsidRDefault="00B407B7" w:rsidP="00B407B7">
      <w:pPr>
        <w:pStyle w:val="ListParagraph"/>
        <w:tabs>
          <w:tab w:val="left" w:pos="0"/>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Pr="00B407B7">
        <w:rPr>
          <w:rFonts w:ascii="Times New Roman" w:hAnsi="Times New Roman" w:cs="Times New Roman"/>
          <w:sz w:val="24"/>
          <w:szCs w:val="24"/>
        </w:rPr>
        <w:t>The data of this study were taken from the lyric song “</w:t>
      </w:r>
      <w:r w:rsidR="00697765">
        <w:rPr>
          <w:rFonts w:ascii="Times New Roman" w:hAnsi="Times New Roman" w:cs="Times New Roman"/>
          <w:sz w:val="24"/>
          <w:szCs w:val="24"/>
        </w:rPr>
        <w:t>I Want To Break Free” by Queen</w:t>
      </w:r>
      <w:r w:rsidRPr="00B407B7">
        <w:rPr>
          <w:rFonts w:ascii="Times New Roman" w:hAnsi="Times New Roman" w:cs="Times New Roman"/>
          <w:sz w:val="24"/>
          <w:szCs w:val="24"/>
        </w:rPr>
        <w:t xml:space="preserve"> especially the kinds and dominant deixis </w:t>
      </w:r>
      <w:r w:rsidR="00697765">
        <w:rPr>
          <w:rFonts w:ascii="Times New Roman" w:hAnsi="Times New Roman" w:cs="Times New Roman"/>
          <w:sz w:val="24"/>
          <w:szCs w:val="24"/>
        </w:rPr>
        <w:t>which found in this lyric. T</w:t>
      </w:r>
      <w:r w:rsidRPr="00B407B7">
        <w:rPr>
          <w:rFonts w:ascii="Times New Roman" w:hAnsi="Times New Roman" w:cs="Times New Roman"/>
          <w:sz w:val="24"/>
          <w:szCs w:val="24"/>
        </w:rPr>
        <w:t>he</w:t>
      </w:r>
      <w:r>
        <w:rPr>
          <w:rFonts w:ascii="Times New Roman" w:hAnsi="Times New Roman" w:cs="Times New Roman"/>
          <w:sz w:val="24"/>
          <w:szCs w:val="24"/>
        </w:rPr>
        <w:t xml:space="preserve"> </w:t>
      </w:r>
      <w:r w:rsidR="00697765">
        <w:rPr>
          <w:rFonts w:ascii="Times New Roman" w:hAnsi="Times New Roman" w:cs="Times New Roman"/>
          <w:sz w:val="24"/>
          <w:szCs w:val="24"/>
        </w:rPr>
        <w:t>researcher used</w:t>
      </w:r>
      <w:r w:rsidRPr="00B407B7">
        <w:rPr>
          <w:rFonts w:ascii="Times New Roman" w:hAnsi="Times New Roman" w:cs="Times New Roman"/>
          <w:sz w:val="24"/>
          <w:szCs w:val="24"/>
        </w:rPr>
        <w:t xml:space="preserve"> two steps in data collecting. First, listening technique by</w:t>
      </w:r>
      <w:r>
        <w:rPr>
          <w:rFonts w:ascii="Times New Roman" w:hAnsi="Times New Roman" w:cs="Times New Roman"/>
          <w:sz w:val="24"/>
          <w:szCs w:val="24"/>
        </w:rPr>
        <w:t xml:space="preserve"> listen the song several times, </w:t>
      </w:r>
      <w:r w:rsidR="00697765">
        <w:rPr>
          <w:rFonts w:ascii="Times New Roman" w:hAnsi="Times New Roman" w:cs="Times New Roman"/>
          <w:sz w:val="24"/>
          <w:szCs w:val="24"/>
        </w:rPr>
        <w:t>then the researcher used</w:t>
      </w:r>
      <w:r w:rsidRPr="00B407B7">
        <w:rPr>
          <w:rFonts w:ascii="Times New Roman" w:hAnsi="Times New Roman" w:cs="Times New Roman"/>
          <w:sz w:val="24"/>
          <w:szCs w:val="24"/>
        </w:rPr>
        <w:t xml:space="preserve"> taking notes technique to find out the kinds of</w:t>
      </w:r>
      <w:r>
        <w:rPr>
          <w:rFonts w:ascii="Times New Roman" w:hAnsi="Times New Roman" w:cs="Times New Roman"/>
          <w:sz w:val="24"/>
          <w:szCs w:val="24"/>
        </w:rPr>
        <w:t xml:space="preserve"> </w:t>
      </w:r>
      <w:r w:rsidRPr="00B407B7">
        <w:rPr>
          <w:rFonts w:ascii="Times New Roman" w:hAnsi="Times New Roman" w:cs="Times New Roman"/>
          <w:sz w:val="24"/>
          <w:szCs w:val="24"/>
        </w:rPr>
        <w:t>deixis by use the data card that was prepared before.</w:t>
      </w:r>
    </w:p>
    <w:p w:rsidR="008023E1" w:rsidRPr="008023E1" w:rsidRDefault="008023E1" w:rsidP="003B5759">
      <w:pPr>
        <w:pStyle w:val="ListParagraph"/>
        <w:tabs>
          <w:tab w:val="left" w:pos="0"/>
          <w:tab w:val="left" w:pos="426"/>
        </w:tabs>
        <w:spacing w:after="0" w:line="240" w:lineRule="auto"/>
        <w:ind w:left="0"/>
        <w:jc w:val="both"/>
        <w:rPr>
          <w:rFonts w:ascii="Times New Roman" w:hAnsi="Times New Roman" w:cs="Times New Roman"/>
          <w:sz w:val="24"/>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5A266C" w:rsidRPr="002B7AF4" w:rsidRDefault="00B407B7" w:rsidP="005A266C">
      <w:pPr>
        <w:spacing w:after="0" w:line="240" w:lineRule="auto"/>
        <w:jc w:val="both"/>
        <w:rPr>
          <w:rFonts w:ascii="Times New Roman" w:hAnsi="Times New Roman" w:cs="Times New Roman"/>
          <w:sz w:val="24"/>
          <w:szCs w:val="24"/>
        </w:rPr>
      </w:pPr>
      <w:r w:rsidRPr="00B407B7">
        <w:rPr>
          <w:rFonts w:ascii="Times New Roman" w:hAnsi="Times New Roman" w:cs="Times New Roman"/>
          <w:sz w:val="24"/>
          <w:szCs w:val="24"/>
        </w:rPr>
        <w:t>After analyzing the data, the researcher found some lyric which taken from the lyric song “I</w:t>
      </w:r>
      <w:r w:rsidR="00697765">
        <w:rPr>
          <w:rFonts w:ascii="Times New Roman" w:hAnsi="Times New Roman" w:cs="Times New Roman"/>
          <w:sz w:val="24"/>
          <w:szCs w:val="24"/>
        </w:rPr>
        <w:t xml:space="preserve"> Want To Break Free” by Queen. The researcher used</w:t>
      </w:r>
      <w:r w:rsidRPr="00B407B7">
        <w:rPr>
          <w:rFonts w:ascii="Times New Roman" w:hAnsi="Times New Roman" w:cs="Times New Roman"/>
          <w:sz w:val="24"/>
          <w:szCs w:val="24"/>
        </w:rPr>
        <w:t xml:space="preserve"> some steps in this research. First, the researcher transcribes the lyric and the second the researcher tabulating the classifying the deixis into person deixis, spatial and temporal deixis, and the last is the researcher draws general interpretation on the lyric. It can be proven by following tables below:</w:t>
      </w:r>
    </w:p>
    <w:p w:rsidR="005A266C" w:rsidRPr="002B7AF4" w:rsidRDefault="005A266C" w:rsidP="005A266C">
      <w:pPr>
        <w:spacing w:after="0" w:line="240" w:lineRule="auto"/>
        <w:jc w:val="both"/>
        <w:rPr>
          <w:rFonts w:ascii="Times New Roman" w:hAnsi="Times New Roman" w:cs="Times New Roman"/>
          <w:sz w:val="24"/>
          <w:szCs w:val="24"/>
        </w:rPr>
      </w:pPr>
    </w:p>
    <w:p w:rsidR="005A266C" w:rsidRPr="00B407B7" w:rsidRDefault="005A266C" w:rsidP="00B407B7">
      <w:pPr>
        <w:spacing w:after="0" w:line="240" w:lineRule="auto"/>
        <w:ind w:firstLine="720"/>
        <w:jc w:val="center"/>
        <w:rPr>
          <w:rFonts w:ascii="Times New Roman" w:hAnsi="Times New Roman" w:cs="Times New Roman"/>
          <w:b/>
          <w:sz w:val="24"/>
          <w:szCs w:val="24"/>
        </w:rPr>
      </w:pPr>
      <w:r w:rsidRPr="002B7AF4">
        <w:rPr>
          <w:rFonts w:ascii="Times New Roman" w:hAnsi="Times New Roman" w:cs="Times New Roman"/>
          <w:b/>
          <w:sz w:val="24"/>
          <w:szCs w:val="24"/>
        </w:rPr>
        <w:t>Table 1</w:t>
      </w:r>
      <w:r>
        <w:rPr>
          <w:rFonts w:ascii="Times New Roman" w:hAnsi="Times New Roman" w:cs="Times New Roman"/>
          <w:b/>
          <w:sz w:val="24"/>
          <w:szCs w:val="24"/>
          <w:lang w:val="en-US"/>
        </w:rPr>
        <w:t xml:space="preserve">. </w:t>
      </w:r>
      <w:proofErr w:type="spellStart"/>
      <w:r w:rsidR="00B407B7" w:rsidRPr="00B407B7">
        <w:rPr>
          <w:rFonts w:ascii="Times New Roman" w:eastAsia="SimSun" w:hAnsi="Times New Roman" w:cs="Times New Roman"/>
          <w:iCs/>
          <w:color w:val="000000"/>
          <w:sz w:val="24"/>
          <w:szCs w:val="24"/>
          <w:lang w:val="en-US"/>
        </w:rPr>
        <w:t>Deixis</w:t>
      </w:r>
      <w:proofErr w:type="spellEnd"/>
      <w:r w:rsidR="00B407B7" w:rsidRPr="00B407B7">
        <w:rPr>
          <w:rFonts w:ascii="Times New Roman" w:eastAsia="SimSun" w:hAnsi="Times New Roman" w:cs="Times New Roman"/>
          <w:iCs/>
          <w:color w:val="000000"/>
          <w:sz w:val="24"/>
          <w:szCs w:val="24"/>
          <w:lang w:val="en-US"/>
        </w:rPr>
        <w:t xml:space="preserve"> Analysis</w:t>
      </w:r>
    </w:p>
    <w:tbl>
      <w:tblPr>
        <w:tblStyle w:val="TableGrid"/>
        <w:tblW w:w="0" w:type="auto"/>
        <w:jc w:val="center"/>
        <w:tblBorders>
          <w:insideV w:val="none" w:sz="0" w:space="0" w:color="auto"/>
        </w:tblBorders>
        <w:tblLook w:val="04A0" w:firstRow="1" w:lastRow="0" w:firstColumn="1" w:lastColumn="0" w:noHBand="0" w:noVBand="1"/>
      </w:tblPr>
      <w:tblGrid>
        <w:gridCol w:w="1161"/>
        <w:gridCol w:w="4520"/>
        <w:gridCol w:w="2976"/>
      </w:tblGrid>
      <w:tr w:rsidR="00D74E08" w:rsidRPr="00B407B7" w:rsidTr="00317901">
        <w:trPr>
          <w:trHeight w:val="391"/>
          <w:jc w:val="center"/>
        </w:trPr>
        <w:tc>
          <w:tcPr>
            <w:tcW w:w="5681" w:type="dxa"/>
            <w:gridSpan w:val="2"/>
            <w:tcBorders>
              <w:left w:val="nil"/>
            </w:tcBorders>
          </w:tcPr>
          <w:p w:rsidR="00D74E08" w:rsidRPr="00B407B7" w:rsidRDefault="00D74E08" w:rsidP="00C33004">
            <w:pPr>
              <w:rPr>
                <w:rFonts w:ascii="Times New Roman" w:hAnsi="Times New Roman" w:cs="Times New Roman"/>
                <w:b/>
                <w:bCs/>
                <w:color w:val="000000"/>
                <w:sz w:val="24"/>
                <w:szCs w:val="24"/>
                <w:lang w:val="en-US"/>
              </w:rPr>
            </w:pPr>
            <w:r w:rsidRPr="00B407B7">
              <w:rPr>
                <w:rFonts w:ascii="Times New Roman" w:eastAsia="SimSun" w:hAnsi="Times New Roman" w:cs="Times New Roman"/>
                <w:b/>
                <w:bCs/>
                <w:color w:val="000000"/>
                <w:sz w:val="24"/>
                <w:szCs w:val="24"/>
                <w:lang w:val="en-US"/>
              </w:rPr>
              <w:t>No</w:t>
            </w:r>
            <w:r>
              <w:rPr>
                <w:rFonts w:ascii="Times New Roman" w:hAnsi="Times New Roman" w:cs="Times New Roman"/>
                <w:b/>
                <w:bCs/>
                <w:color w:val="000000"/>
                <w:sz w:val="24"/>
                <w:szCs w:val="24"/>
              </w:rPr>
              <w:t xml:space="preserve">               </w:t>
            </w:r>
            <w:r w:rsidRPr="00B407B7">
              <w:rPr>
                <w:rFonts w:ascii="Times New Roman" w:eastAsia="SimSun" w:hAnsi="Times New Roman" w:cs="Times New Roman"/>
                <w:b/>
                <w:bCs/>
                <w:color w:val="000000"/>
                <w:sz w:val="24"/>
                <w:szCs w:val="24"/>
                <w:lang w:val="en-US"/>
              </w:rPr>
              <w:t>Lyric of song</w:t>
            </w:r>
          </w:p>
        </w:tc>
        <w:tc>
          <w:tcPr>
            <w:tcW w:w="2976" w:type="dxa"/>
            <w:tcBorders>
              <w:right w:val="nil"/>
            </w:tcBorders>
          </w:tcPr>
          <w:p w:rsidR="00D74E08" w:rsidRPr="00B407B7" w:rsidRDefault="00D74E08" w:rsidP="00C33004">
            <w:pPr>
              <w:rPr>
                <w:rFonts w:ascii="Times New Roman" w:hAnsi="Times New Roman" w:cs="Times New Roman"/>
                <w:b/>
                <w:bCs/>
                <w:color w:val="000000"/>
                <w:sz w:val="24"/>
                <w:szCs w:val="24"/>
                <w:lang w:val="en-US"/>
              </w:rPr>
            </w:pPr>
            <w:r w:rsidRPr="00B407B7">
              <w:rPr>
                <w:rFonts w:ascii="Times New Roman" w:eastAsia="SimSun" w:hAnsi="Times New Roman" w:cs="Times New Roman"/>
                <w:b/>
                <w:bCs/>
                <w:color w:val="000000"/>
                <w:sz w:val="24"/>
                <w:szCs w:val="24"/>
                <w:lang w:val="en-US"/>
              </w:rPr>
              <w:t xml:space="preserve">Types of </w:t>
            </w:r>
            <w:proofErr w:type="spellStart"/>
            <w:r w:rsidRPr="00B407B7">
              <w:rPr>
                <w:rFonts w:ascii="Times New Roman" w:eastAsia="SimSun" w:hAnsi="Times New Roman" w:cs="Times New Roman"/>
                <w:b/>
                <w:bCs/>
                <w:color w:val="000000"/>
                <w:sz w:val="24"/>
                <w:szCs w:val="24"/>
                <w:lang w:val="en-US"/>
              </w:rPr>
              <w:t>Deixis</w:t>
            </w:r>
            <w:proofErr w:type="spellEnd"/>
          </w:p>
        </w:tc>
      </w:tr>
      <w:tr w:rsidR="00B407B7" w:rsidRPr="00B407B7" w:rsidTr="00317901">
        <w:trPr>
          <w:jc w:val="center"/>
        </w:trPr>
        <w:tc>
          <w:tcPr>
            <w:tcW w:w="1161" w:type="dxa"/>
            <w:tcBorders>
              <w:left w:val="nil"/>
            </w:tcBorders>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SimSun" w:hAnsi="Times New Roman" w:cs="Times New Roman"/>
                <w:color w:val="000000"/>
                <w:sz w:val="24"/>
                <w:szCs w:val="24"/>
                <w:lang w:val="en-US"/>
              </w:rPr>
              <w:t>1</w:t>
            </w:r>
          </w:p>
        </w:tc>
        <w:tc>
          <w:tcPr>
            <w:tcW w:w="4520" w:type="dxa"/>
          </w:tcPr>
          <w:p w:rsidR="00B407B7" w:rsidRPr="00B407B7" w:rsidRDefault="00B407B7" w:rsidP="00C33004">
            <w:pPr>
              <w:rPr>
                <w:rFonts w:ascii="Times New Roman" w:hAnsi="Times New Roman" w:cs="Times New Roman"/>
                <w:color w:val="000000"/>
                <w:sz w:val="24"/>
                <w:szCs w:val="24"/>
                <w:lang w:val="en-US" w:eastAsia="zh-CN"/>
              </w:rPr>
            </w:pPr>
            <w:r w:rsidRPr="00B407B7">
              <w:rPr>
                <w:rFonts w:ascii="Times New Roman" w:eastAsia="SimSun" w:hAnsi="Times New Roman" w:cs="Times New Roman"/>
                <w:color w:val="000000"/>
                <w:sz w:val="24"/>
                <w:szCs w:val="24"/>
              </w:rPr>
              <w:t>I want to break free</w:t>
            </w:r>
          </w:p>
        </w:tc>
        <w:tc>
          <w:tcPr>
            <w:tcW w:w="2976" w:type="dxa"/>
            <w:tcBorders>
              <w:right w:val="nil"/>
            </w:tcBorders>
          </w:tcPr>
          <w:p w:rsidR="00B407B7" w:rsidRPr="00B407B7" w:rsidRDefault="00B407B7" w:rsidP="00C33004">
            <w:pPr>
              <w:rPr>
                <w:rFonts w:ascii="Times New Roman" w:hAnsi="Times New Roman" w:cs="Times New Roman"/>
                <w:color w:val="000000"/>
                <w:sz w:val="24"/>
                <w:szCs w:val="24"/>
              </w:rPr>
            </w:pPr>
            <w:r w:rsidRPr="00B407B7">
              <w:rPr>
                <w:rFonts w:ascii="Times New Roman" w:eastAsia="TimesNewRoman" w:hAnsi="Times New Roman" w:cs="Times New Roman"/>
                <w:color w:val="000000"/>
                <w:sz w:val="24"/>
                <w:szCs w:val="24"/>
              </w:rPr>
              <w:t>I (first Person deixis)</w:t>
            </w:r>
            <w:r w:rsidRPr="00B407B7">
              <w:rPr>
                <w:rFonts w:ascii="Times New Roman" w:eastAsia="SimSun" w:hAnsi="Times New Roman" w:cs="Times New Roman"/>
                <w:sz w:val="24"/>
                <w:szCs w:val="24"/>
              </w:rPr>
              <w:t xml:space="preserve"> </w:t>
            </w:r>
          </w:p>
        </w:tc>
      </w:tr>
      <w:tr w:rsidR="00B407B7" w:rsidRPr="00B407B7" w:rsidTr="00317901">
        <w:trPr>
          <w:jc w:val="center"/>
        </w:trPr>
        <w:tc>
          <w:tcPr>
            <w:tcW w:w="1161" w:type="dxa"/>
            <w:tcBorders>
              <w:left w:val="nil"/>
            </w:tcBorders>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SimSun" w:hAnsi="Times New Roman" w:cs="Times New Roman"/>
                <w:color w:val="000000"/>
                <w:sz w:val="24"/>
                <w:szCs w:val="24"/>
                <w:lang w:val="en-US"/>
              </w:rPr>
              <w:t>2</w:t>
            </w:r>
          </w:p>
        </w:tc>
        <w:tc>
          <w:tcPr>
            <w:tcW w:w="4520" w:type="dxa"/>
          </w:tcPr>
          <w:p w:rsidR="00B407B7" w:rsidRPr="00B407B7" w:rsidRDefault="00B407B7" w:rsidP="00C33004">
            <w:pPr>
              <w:rPr>
                <w:rFonts w:ascii="Times New Roman" w:hAnsi="Times New Roman" w:cs="Times New Roman"/>
                <w:color w:val="000000"/>
                <w:sz w:val="24"/>
                <w:szCs w:val="24"/>
                <w:lang w:val="en-US" w:eastAsia="zh-CN"/>
              </w:rPr>
            </w:pPr>
            <w:r w:rsidRPr="00B407B7">
              <w:rPr>
                <w:rFonts w:ascii="Times New Roman" w:eastAsia="SimSun" w:hAnsi="Times New Roman" w:cs="Times New Roman"/>
                <w:color w:val="000000"/>
                <w:sz w:val="24"/>
                <w:szCs w:val="24"/>
              </w:rPr>
              <w:t>I want to break free</w:t>
            </w:r>
          </w:p>
        </w:tc>
        <w:tc>
          <w:tcPr>
            <w:tcW w:w="2976" w:type="dxa"/>
            <w:tcBorders>
              <w:right w:val="nil"/>
            </w:tcBorders>
          </w:tcPr>
          <w:p w:rsidR="00B407B7" w:rsidRPr="00B407B7" w:rsidRDefault="00B407B7" w:rsidP="00C33004">
            <w:pPr>
              <w:rPr>
                <w:rFonts w:ascii="Times New Roman" w:hAnsi="Times New Roman" w:cs="Times New Roman"/>
                <w:color w:val="000000"/>
                <w:sz w:val="24"/>
                <w:szCs w:val="24"/>
              </w:rPr>
            </w:pPr>
            <w:r w:rsidRPr="00B407B7">
              <w:rPr>
                <w:rFonts w:ascii="Times New Roman" w:eastAsia="TimesNewRoman" w:hAnsi="Times New Roman" w:cs="Times New Roman"/>
                <w:color w:val="000000"/>
                <w:sz w:val="24"/>
                <w:szCs w:val="24"/>
              </w:rPr>
              <w:t>I (first Person deixis)</w:t>
            </w:r>
            <w:r w:rsidRPr="00B407B7">
              <w:rPr>
                <w:rFonts w:ascii="Times New Roman" w:eastAsia="SimSun" w:hAnsi="Times New Roman" w:cs="Times New Roman"/>
                <w:sz w:val="24"/>
                <w:szCs w:val="24"/>
              </w:rPr>
              <w:t xml:space="preserve"> </w:t>
            </w:r>
          </w:p>
        </w:tc>
      </w:tr>
      <w:tr w:rsidR="00B407B7" w:rsidRPr="00B407B7" w:rsidTr="00317901">
        <w:trPr>
          <w:jc w:val="center"/>
        </w:trPr>
        <w:tc>
          <w:tcPr>
            <w:tcW w:w="1161" w:type="dxa"/>
            <w:tcBorders>
              <w:left w:val="nil"/>
            </w:tcBorders>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SimSun" w:hAnsi="Times New Roman" w:cs="Times New Roman"/>
                <w:color w:val="000000"/>
                <w:sz w:val="24"/>
                <w:szCs w:val="24"/>
                <w:lang w:val="en-US"/>
              </w:rPr>
              <w:t>3</w:t>
            </w:r>
          </w:p>
        </w:tc>
        <w:tc>
          <w:tcPr>
            <w:tcW w:w="4520" w:type="dxa"/>
          </w:tcPr>
          <w:p w:rsidR="00B407B7" w:rsidRPr="00B407B7" w:rsidRDefault="00B407B7" w:rsidP="00C33004">
            <w:pPr>
              <w:rPr>
                <w:rFonts w:ascii="Times New Roman" w:hAnsi="Times New Roman" w:cs="Times New Roman"/>
                <w:color w:val="000000"/>
                <w:sz w:val="24"/>
                <w:szCs w:val="24"/>
                <w:lang w:val="en-US" w:eastAsia="zh-CN"/>
              </w:rPr>
            </w:pPr>
            <w:r w:rsidRPr="00B407B7">
              <w:rPr>
                <w:rFonts w:ascii="Times New Roman" w:eastAsia="SimSun" w:hAnsi="Times New Roman" w:cs="Times New Roman"/>
                <w:color w:val="000000"/>
                <w:sz w:val="24"/>
                <w:szCs w:val="24"/>
              </w:rPr>
              <w:t>I want to break free from your lies</w:t>
            </w:r>
          </w:p>
        </w:tc>
        <w:tc>
          <w:tcPr>
            <w:tcW w:w="2976" w:type="dxa"/>
            <w:tcBorders>
              <w:right w:val="nil"/>
            </w:tcBorders>
          </w:tcPr>
          <w:p w:rsidR="00B407B7" w:rsidRPr="00B407B7" w:rsidRDefault="00B407B7" w:rsidP="00C33004">
            <w:pPr>
              <w:rPr>
                <w:rFonts w:ascii="Times New Roman" w:hAnsi="Times New Roman" w:cs="Times New Roman"/>
                <w:color w:val="000000"/>
                <w:sz w:val="24"/>
                <w:szCs w:val="24"/>
              </w:rPr>
            </w:pPr>
            <w:r w:rsidRPr="00B407B7">
              <w:rPr>
                <w:rFonts w:ascii="Times New Roman" w:eastAsia="TimesNewRoman" w:hAnsi="Times New Roman" w:cs="Times New Roman"/>
                <w:color w:val="000000"/>
                <w:sz w:val="24"/>
                <w:szCs w:val="24"/>
              </w:rPr>
              <w:t>I (first Person deixis)</w:t>
            </w:r>
            <w:r w:rsidRPr="00B407B7">
              <w:rPr>
                <w:rFonts w:ascii="Times New Roman" w:eastAsia="TimesNewRoman" w:hAnsi="Times New Roman" w:cs="Times New Roman"/>
                <w:color w:val="000000"/>
                <w:sz w:val="24"/>
                <w:szCs w:val="24"/>
                <w:lang w:val="en-US"/>
              </w:rPr>
              <w:t xml:space="preserve">, your </w:t>
            </w:r>
            <w:r w:rsidRPr="00B407B7">
              <w:rPr>
                <w:rFonts w:ascii="Times New Roman" w:eastAsia="TimesNewRoman" w:hAnsi="Times New Roman" w:cs="Times New Roman"/>
                <w:color w:val="000000"/>
                <w:sz w:val="24"/>
                <w:szCs w:val="24"/>
              </w:rPr>
              <w:t>(first Person deixis)</w:t>
            </w:r>
            <w:r w:rsidRPr="00B407B7">
              <w:rPr>
                <w:rFonts w:ascii="Times New Roman" w:eastAsia="TimesNewRoman" w:hAnsi="Times New Roman" w:cs="Times New Roman"/>
                <w:color w:val="000000"/>
                <w:sz w:val="24"/>
                <w:szCs w:val="24"/>
                <w:lang w:val="en-US"/>
              </w:rPr>
              <w:t xml:space="preserve">, you </w:t>
            </w:r>
            <w:r w:rsidRPr="00B407B7">
              <w:rPr>
                <w:rFonts w:ascii="Times New Roman" w:eastAsia="TimesNewRoman" w:hAnsi="Times New Roman" w:cs="Times New Roman"/>
                <w:color w:val="000000"/>
                <w:sz w:val="24"/>
                <w:szCs w:val="24"/>
              </w:rPr>
              <w:t>(first Person deixis)</w:t>
            </w:r>
            <w:r w:rsidRPr="00B407B7">
              <w:rPr>
                <w:rFonts w:ascii="Times New Roman" w:eastAsia="SimSun" w:hAnsi="Times New Roman" w:cs="Times New Roman"/>
                <w:sz w:val="24"/>
                <w:szCs w:val="24"/>
              </w:rPr>
              <w:t xml:space="preserve"> </w:t>
            </w:r>
          </w:p>
        </w:tc>
      </w:tr>
      <w:tr w:rsidR="00B407B7" w:rsidRPr="00B407B7" w:rsidTr="00317901">
        <w:trPr>
          <w:jc w:val="center"/>
        </w:trPr>
        <w:tc>
          <w:tcPr>
            <w:tcW w:w="1161" w:type="dxa"/>
            <w:tcBorders>
              <w:left w:val="nil"/>
            </w:tcBorders>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SimSun" w:hAnsi="Times New Roman" w:cs="Times New Roman"/>
                <w:color w:val="000000"/>
                <w:sz w:val="24"/>
                <w:szCs w:val="24"/>
                <w:lang w:val="en-US"/>
              </w:rPr>
              <w:t>4</w:t>
            </w:r>
          </w:p>
        </w:tc>
        <w:tc>
          <w:tcPr>
            <w:tcW w:w="4520" w:type="dxa"/>
          </w:tcPr>
          <w:p w:rsidR="00B407B7" w:rsidRPr="00B407B7" w:rsidRDefault="00B407B7" w:rsidP="00C33004">
            <w:pPr>
              <w:rPr>
                <w:rFonts w:ascii="Times New Roman" w:hAnsi="Times New Roman" w:cs="Times New Roman"/>
                <w:color w:val="000000"/>
                <w:sz w:val="24"/>
                <w:szCs w:val="24"/>
                <w:lang w:val="en-US" w:eastAsia="zh-CN"/>
              </w:rPr>
            </w:pPr>
            <w:r w:rsidRPr="00B407B7">
              <w:rPr>
                <w:rFonts w:ascii="Times New Roman" w:eastAsia="SimSun" w:hAnsi="Times New Roman" w:cs="Times New Roman"/>
                <w:color w:val="000000"/>
                <w:sz w:val="24"/>
                <w:szCs w:val="24"/>
              </w:rPr>
              <w:t>You're so self satisfied I don't need you</w:t>
            </w:r>
          </w:p>
        </w:tc>
        <w:tc>
          <w:tcPr>
            <w:tcW w:w="2976" w:type="dxa"/>
            <w:tcBorders>
              <w:right w:val="nil"/>
            </w:tcBorders>
          </w:tcPr>
          <w:p w:rsidR="00B407B7" w:rsidRPr="00B407B7" w:rsidRDefault="00B407B7" w:rsidP="00C33004">
            <w:pPr>
              <w:rPr>
                <w:rFonts w:ascii="Times New Roman" w:hAnsi="Times New Roman" w:cs="Times New Roman"/>
                <w:color w:val="000000"/>
                <w:sz w:val="24"/>
                <w:szCs w:val="24"/>
              </w:rPr>
            </w:pPr>
            <w:r w:rsidRPr="00B407B7">
              <w:rPr>
                <w:rFonts w:ascii="Times New Roman" w:eastAsia="TimesNewRoman" w:hAnsi="Times New Roman" w:cs="Times New Roman"/>
                <w:color w:val="000000"/>
                <w:sz w:val="24"/>
                <w:szCs w:val="24"/>
              </w:rPr>
              <w:t>I (first Person deixis)</w:t>
            </w:r>
            <w:r w:rsidRPr="00B407B7">
              <w:rPr>
                <w:rFonts w:ascii="Times New Roman" w:eastAsia="TimesNewRoman" w:hAnsi="Times New Roman" w:cs="Times New Roman"/>
                <w:color w:val="000000"/>
                <w:sz w:val="24"/>
                <w:szCs w:val="24"/>
                <w:lang w:val="en-US"/>
              </w:rPr>
              <w:t xml:space="preserve">, </w:t>
            </w:r>
            <w:r w:rsidRPr="00B407B7">
              <w:rPr>
                <w:rFonts w:ascii="Times New Roman" w:eastAsia="TimesNewRoman" w:hAnsi="Times New Roman" w:cs="Times New Roman"/>
                <w:color w:val="000000"/>
                <w:sz w:val="24"/>
                <w:szCs w:val="24"/>
              </w:rPr>
              <w:t>You (second Person deixis )</w:t>
            </w:r>
            <w:r w:rsidRPr="00B407B7">
              <w:rPr>
                <w:rFonts w:ascii="Times New Roman" w:eastAsia="TimesNewRoman" w:hAnsi="Times New Roman" w:cs="Times New Roman"/>
                <w:color w:val="000000"/>
                <w:sz w:val="24"/>
                <w:szCs w:val="24"/>
                <w:lang w:val="en-US"/>
              </w:rPr>
              <w:t xml:space="preserve">, </w:t>
            </w:r>
            <w:r w:rsidR="00140B3F">
              <w:rPr>
                <w:rFonts w:ascii="Times New Roman" w:eastAsia="TimesNewRoman" w:hAnsi="Times New Roman" w:cs="Times New Roman"/>
                <w:color w:val="000000"/>
                <w:sz w:val="24"/>
                <w:szCs w:val="24"/>
              </w:rPr>
              <w:t>You (second Person deixis</w:t>
            </w:r>
            <w:r w:rsidRPr="00B407B7">
              <w:rPr>
                <w:rFonts w:ascii="Times New Roman" w:eastAsia="TimesNewRoman" w:hAnsi="Times New Roman" w:cs="Times New Roman"/>
                <w:color w:val="000000"/>
                <w:sz w:val="24"/>
                <w:szCs w:val="24"/>
              </w:rPr>
              <w:t>)</w:t>
            </w:r>
            <w:r w:rsidRPr="00B407B7">
              <w:rPr>
                <w:rFonts w:ascii="Times New Roman" w:eastAsia="SimSun" w:hAnsi="Times New Roman" w:cs="Times New Roman"/>
                <w:sz w:val="24"/>
                <w:szCs w:val="24"/>
              </w:rPr>
              <w:t xml:space="preserve">    </w:t>
            </w:r>
          </w:p>
        </w:tc>
      </w:tr>
      <w:tr w:rsidR="00B407B7" w:rsidRPr="00B407B7" w:rsidTr="00317901">
        <w:trPr>
          <w:jc w:val="center"/>
        </w:trPr>
        <w:tc>
          <w:tcPr>
            <w:tcW w:w="1161" w:type="dxa"/>
            <w:tcBorders>
              <w:left w:val="nil"/>
            </w:tcBorders>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SimSun" w:hAnsi="Times New Roman" w:cs="Times New Roman"/>
                <w:color w:val="000000"/>
                <w:sz w:val="24"/>
                <w:szCs w:val="24"/>
                <w:lang w:val="en-US"/>
              </w:rPr>
              <w:t>5</w:t>
            </w:r>
          </w:p>
        </w:tc>
        <w:tc>
          <w:tcPr>
            <w:tcW w:w="4520" w:type="dxa"/>
          </w:tcPr>
          <w:p w:rsidR="00B407B7" w:rsidRPr="00B407B7" w:rsidRDefault="00B407B7" w:rsidP="00C33004">
            <w:pPr>
              <w:rPr>
                <w:rFonts w:ascii="Times New Roman" w:hAnsi="Times New Roman" w:cs="Times New Roman"/>
                <w:color w:val="000000"/>
                <w:sz w:val="24"/>
                <w:szCs w:val="24"/>
                <w:lang w:val="en-US" w:eastAsia="zh-CN"/>
              </w:rPr>
            </w:pPr>
            <w:r w:rsidRPr="00B407B7">
              <w:rPr>
                <w:rFonts w:ascii="Times New Roman" w:eastAsia="SimSun" w:hAnsi="Times New Roman" w:cs="Times New Roman"/>
                <w:color w:val="000000"/>
                <w:sz w:val="24"/>
                <w:szCs w:val="24"/>
              </w:rPr>
              <w:t>I've got to break free</w:t>
            </w:r>
            <w:r w:rsidRPr="00B407B7">
              <w:rPr>
                <w:rFonts w:ascii="Times New Roman" w:eastAsia="SimSun" w:hAnsi="Times New Roman" w:cs="Times New Roman"/>
                <w:color w:val="000000"/>
                <w:sz w:val="24"/>
                <w:szCs w:val="24"/>
              </w:rPr>
              <w:br/>
              <w:t>God knows, God knows I want to break free</w:t>
            </w:r>
          </w:p>
        </w:tc>
        <w:tc>
          <w:tcPr>
            <w:tcW w:w="2976" w:type="dxa"/>
            <w:tcBorders>
              <w:right w:val="nil"/>
            </w:tcBorders>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TimesNewRoman" w:hAnsi="Times New Roman" w:cs="Times New Roman"/>
                <w:color w:val="000000"/>
                <w:sz w:val="24"/>
                <w:szCs w:val="24"/>
              </w:rPr>
              <w:t>I (first Person deixis)</w:t>
            </w:r>
            <w:r w:rsidRPr="00B407B7">
              <w:rPr>
                <w:rFonts w:ascii="Times New Roman" w:eastAsia="SimSun" w:hAnsi="Times New Roman" w:cs="Times New Roman"/>
                <w:sz w:val="24"/>
                <w:szCs w:val="24"/>
              </w:rPr>
              <w:t xml:space="preserve"> </w:t>
            </w:r>
            <w:r w:rsidRPr="00B407B7">
              <w:rPr>
                <w:rFonts w:ascii="Times New Roman" w:eastAsia="SimSun" w:hAnsi="Times New Roman" w:cs="Times New Roman"/>
                <w:sz w:val="24"/>
                <w:szCs w:val="24"/>
                <w:lang w:val="en-US"/>
              </w:rPr>
              <w:t xml:space="preserve">, </w:t>
            </w:r>
            <w:r w:rsidRPr="00B407B7">
              <w:rPr>
                <w:rFonts w:ascii="Times New Roman" w:eastAsia="TimesNewRoman" w:hAnsi="Times New Roman" w:cs="Times New Roman"/>
                <w:color w:val="000000"/>
                <w:sz w:val="24"/>
                <w:szCs w:val="24"/>
              </w:rPr>
              <w:t>I (first Person deixis)</w:t>
            </w:r>
          </w:p>
        </w:tc>
      </w:tr>
      <w:tr w:rsidR="00B407B7" w:rsidRPr="00B407B7" w:rsidTr="00317901">
        <w:trPr>
          <w:jc w:val="center"/>
        </w:trPr>
        <w:tc>
          <w:tcPr>
            <w:tcW w:w="1161" w:type="dxa"/>
            <w:tcBorders>
              <w:left w:val="nil"/>
            </w:tcBorders>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SimSun" w:hAnsi="Times New Roman" w:cs="Times New Roman"/>
                <w:color w:val="000000"/>
                <w:sz w:val="24"/>
                <w:szCs w:val="24"/>
                <w:lang w:val="en-US"/>
              </w:rPr>
              <w:t>6</w:t>
            </w:r>
          </w:p>
        </w:tc>
        <w:tc>
          <w:tcPr>
            <w:tcW w:w="4520" w:type="dxa"/>
          </w:tcPr>
          <w:p w:rsidR="00B407B7" w:rsidRPr="00B407B7" w:rsidRDefault="00B407B7" w:rsidP="00C33004">
            <w:pPr>
              <w:rPr>
                <w:rFonts w:ascii="Times New Roman" w:hAnsi="Times New Roman" w:cs="Times New Roman"/>
                <w:color w:val="000000"/>
                <w:sz w:val="24"/>
                <w:szCs w:val="24"/>
                <w:lang w:val="en-US" w:eastAsia="zh-CN"/>
              </w:rPr>
            </w:pPr>
            <w:r w:rsidRPr="00B407B7">
              <w:rPr>
                <w:rFonts w:ascii="Times New Roman" w:eastAsia="SimSun" w:hAnsi="Times New Roman" w:cs="Times New Roman"/>
                <w:color w:val="000000"/>
                <w:sz w:val="24"/>
                <w:szCs w:val="24"/>
              </w:rPr>
              <w:t>I've fallen in love</w:t>
            </w:r>
          </w:p>
        </w:tc>
        <w:tc>
          <w:tcPr>
            <w:tcW w:w="2976" w:type="dxa"/>
            <w:tcBorders>
              <w:right w:val="nil"/>
            </w:tcBorders>
          </w:tcPr>
          <w:p w:rsidR="00B407B7" w:rsidRPr="00B407B7" w:rsidRDefault="00B407B7" w:rsidP="00C33004">
            <w:pPr>
              <w:rPr>
                <w:rFonts w:ascii="Times New Roman" w:hAnsi="Times New Roman" w:cs="Times New Roman"/>
                <w:color w:val="000000"/>
                <w:sz w:val="24"/>
                <w:szCs w:val="24"/>
              </w:rPr>
            </w:pPr>
            <w:r w:rsidRPr="00B407B7">
              <w:rPr>
                <w:rFonts w:ascii="Times New Roman" w:eastAsia="TimesNewRoman" w:hAnsi="Times New Roman" w:cs="Times New Roman"/>
                <w:color w:val="000000"/>
                <w:sz w:val="24"/>
                <w:szCs w:val="24"/>
              </w:rPr>
              <w:t>I (first Person deixis)</w:t>
            </w:r>
            <w:r w:rsidRPr="00B407B7">
              <w:rPr>
                <w:rFonts w:ascii="Times New Roman" w:eastAsia="SimSun" w:hAnsi="Times New Roman" w:cs="Times New Roman"/>
                <w:sz w:val="24"/>
                <w:szCs w:val="24"/>
              </w:rPr>
              <w:t xml:space="preserve"> </w:t>
            </w:r>
          </w:p>
        </w:tc>
      </w:tr>
      <w:tr w:rsidR="00B407B7" w:rsidRPr="00B407B7" w:rsidTr="00317901">
        <w:trPr>
          <w:jc w:val="center"/>
        </w:trPr>
        <w:tc>
          <w:tcPr>
            <w:tcW w:w="1161" w:type="dxa"/>
            <w:tcBorders>
              <w:left w:val="nil"/>
            </w:tcBorders>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SimSun" w:hAnsi="Times New Roman" w:cs="Times New Roman"/>
                <w:color w:val="000000"/>
                <w:sz w:val="24"/>
                <w:szCs w:val="24"/>
                <w:lang w:val="en-US"/>
              </w:rPr>
              <w:t>7</w:t>
            </w:r>
          </w:p>
        </w:tc>
        <w:tc>
          <w:tcPr>
            <w:tcW w:w="4520" w:type="dxa"/>
          </w:tcPr>
          <w:p w:rsidR="00B407B7" w:rsidRPr="00B407B7" w:rsidRDefault="00B407B7" w:rsidP="00C33004">
            <w:pPr>
              <w:rPr>
                <w:rFonts w:ascii="Times New Roman" w:hAnsi="Times New Roman" w:cs="Times New Roman"/>
                <w:color w:val="000000"/>
                <w:sz w:val="24"/>
                <w:szCs w:val="24"/>
                <w:lang w:val="en-US" w:eastAsia="zh-CN"/>
              </w:rPr>
            </w:pPr>
            <w:r w:rsidRPr="00B407B7">
              <w:rPr>
                <w:rFonts w:ascii="Times New Roman" w:eastAsia="SimSun" w:hAnsi="Times New Roman" w:cs="Times New Roman"/>
                <w:color w:val="000000"/>
                <w:sz w:val="24"/>
                <w:szCs w:val="24"/>
              </w:rPr>
              <w:t>I've fallen in love for the first time</w:t>
            </w:r>
          </w:p>
        </w:tc>
        <w:tc>
          <w:tcPr>
            <w:tcW w:w="2976" w:type="dxa"/>
            <w:tcBorders>
              <w:right w:val="nil"/>
            </w:tcBorders>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SimSun" w:hAnsi="Times New Roman" w:cs="Times New Roman"/>
                <w:color w:val="000000"/>
                <w:sz w:val="24"/>
                <w:szCs w:val="24"/>
                <w:lang w:val="en-US"/>
              </w:rPr>
              <w:t xml:space="preserve">First time (temporal </w:t>
            </w:r>
            <w:proofErr w:type="spellStart"/>
            <w:r w:rsidRPr="00B407B7">
              <w:rPr>
                <w:rFonts w:ascii="Times New Roman" w:eastAsia="SimSun" w:hAnsi="Times New Roman" w:cs="Times New Roman"/>
                <w:color w:val="000000"/>
                <w:sz w:val="24"/>
                <w:szCs w:val="24"/>
                <w:lang w:val="en-US"/>
              </w:rPr>
              <w:t>deixis</w:t>
            </w:r>
            <w:proofErr w:type="spellEnd"/>
            <w:r w:rsidRPr="00B407B7">
              <w:rPr>
                <w:rFonts w:ascii="Times New Roman" w:eastAsia="SimSun" w:hAnsi="Times New Roman" w:cs="Times New Roman"/>
                <w:color w:val="000000"/>
                <w:sz w:val="24"/>
                <w:szCs w:val="24"/>
                <w:lang w:val="en-US"/>
              </w:rPr>
              <w:t xml:space="preserve">) </w:t>
            </w:r>
          </w:p>
        </w:tc>
      </w:tr>
      <w:tr w:rsidR="00B407B7" w:rsidRPr="00B407B7" w:rsidTr="00317901">
        <w:trPr>
          <w:jc w:val="center"/>
        </w:trPr>
        <w:tc>
          <w:tcPr>
            <w:tcW w:w="1161" w:type="dxa"/>
            <w:tcBorders>
              <w:left w:val="nil"/>
            </w:tcBorders>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SimSun" w:hAnsi="Times New Roman" w:cs="Times New Roman"/>
                <w:color w:val="000000"/>
                <w:sz w:val="24"/>
                <w:szCs w:val="24"/>
                <w:lang w:val="en-US"/>
              </w:rPr>
              <w:t>8</w:t>
            </w:r>
          </w:p>
        </w:tc>
        <w:tc>
          <w:tcPr>
            <w:tcW w:w="4520" w:type="dxa"/>
          </w:tcPr>
          <w:p w:rsidR="00B407B7" w:rsidRPr="00B407B7" w:rsidRDefault="00B407B7" w:rsidP="00C33004">
            <w:pPr>
              <w:rPr>
                <w:rFonts w:ascii="Times New Roman" w:hAnsi="Times New Roman" w:cs="Times New Roman"/>
                <w:color w:val="000000"/>
                <w:sz w:val="24"/>
                <w:szCs w:val="24"/>
                <w:lang w:val="en-US" w:eastAsia="zh-CN"/>
              </w:rPr>
            </w:pPr>
            <w:r w:rsidRPr="00B407B7">
              <w:rPr>
                <w:rFonts w:ascii="Times New Roman" w:eastAsia="SimSun" w:hAnsi="Times New Roman" w:cs="Times New Roman"/>
                <w:color w:val="000000"/>
                <w:sz w:val="24"/>
                <w:szCs w:val="24"/>
              </w:rPr>
              <w:t>And this time I know it's for real</w:t>
            </w:r>
          </w:p>
        </w:tc>
        <w:tc>
          <w:tcPr>
            <w:tcW w:w="2976" w:type="dxa"/>
            <w:tcBorders>
              <w:right w:val="nil"/>
            </w:tcBorders>
          </w:tcPr>
          <w:p w:rsidR="00B407B7" w:rsidRPr="00B407B7" w:rsidRDefault="00B407B7" w:rsidP="00C33004">
            <w:pPr>
              <w:rPr>
                <w:rFonts w:ascii="Times New Roman" w:hAnsi="Times New Roman" w:cs="Times New Roman"/>
                <w:color w:val="000000"/>
                <w:sz w:val="24"/>
                <w:szCs w:val="24"/>
              </w:rPr>
            </w:pPr>
            <w:r w:rsidRPr="00B407B7">
              <w:rPr>
                <w:rFonts w:ascii="Times New Roman" w:eastAsia="TimesNewRoman" w:hAnsi="Times New Roman" w:cs="Times New Roman"/>
                <w:color w:val="000000"/>
                <w:sz w:val="24"/>
                <w:szCs w:val="24"/>
              </w:rPr>
              <w:t>I (first Person deixis)</w:t>
            </w:r>
            <w:r w:rsidRPr="00B407B7">
              <w:rPr>
                <w:rFonts w:ascii="Times New Roman" w:eastAsia="SimSun" w:hAnsi="Times New Roman" w:cs="Times New Roman"/>
                <w:sz w:val="24"/>
                <w:szCs w:val="24"/>
              </w:rPr>
              <w:t xml:space="preserve"> </w:t>
            </w:r>
          </w:p>
        </w:tc>
      </w:tr>
      <w:tr w:rsidR="00B407B7" w:rsidRPr="00B407B7" w:rsidTr="00317901">
        <w:trPr>
          <w:jc w:val="center"/>
        </w:trPr>
        <w:tc>
          <w:tcPr>
            <w:tcW w:w="1161" w:type="dxa"/>
            <w:tcBorders>
              <w:left w:val="nil"/>
            </w:tcBorders>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SimSun" w:hAnsi="Times New Roman" w:cs="Times New Roman"/>
                <w:color w:val="000000"/>
                <w:sz w:val="24"/>
                <w:szCs w:val="24"/>
                <w:lang w:val="en-US"/>
              </w:rPr>
              <w:t>9</w:t>
            </w:r>
          </w:p>
        </w:tc>
        <w:tc>
          <w:tcPr>
            <w:tcW w:w="4520" w:type="dxa"/>
          </w:tcPr>
          <w:p w:rsidR="00B407B7" w:rsidRPr="00B407B7" w:rsidRDefault="00B407B7" w:rsidP="00C33004">
            <w:pPr>
              <w:rPr>
                <w:rFonts w:ascii="Times New Roman" w:hAnsi="Times New Roman" w:cs="Times New Roman"/>
                <w:color w:val="000000"/>
                <w:sz w:val="24"/>
                <w:szCs w:val="24"/>
                <w:lang w:val="en-US" w:eastAsia="zh-CN"/>
              </w:rPr>
            </w:pPr>
            <w:r w:rsidRPr="00B407B7">
              <w:rPr>
                <w:rFonts w:ascii="Times New Roman" w:eastAsia="SimSun" w:hAnsi="Times New Roman" w:cs="Times New Roman"/>
                <w:color w:val="000000"/>
                <w:sz w:val="24"/>
                <w:szCs w:val="24"/>
              </w:rPr>
              <w:t>I've fallen in love, yeah</w:t>
            </w:r>
          </w:p>
        </w:tc>
        <w:tc>
          <w:tcPr>
            <w:tcW w:w="2976" w:type="dxa"/>
            <w:tcBorders>
              <w:right w:val="nil"/>
            </w:tcBorders>
          </w:tcPr>
          <w:p w:rsidR="00B407B7" w:rsidRPr="00B407B7" w:rsidRDefault="00B407B7" w:rsidP="00C33004">
            <w:pPr>
              <w:rPr>
                <w:rFonts w:ascii="Times New Roman" w:hAnsi="Times New Roman" w:cs="Times New Roman"/>
                <w:color w:val="000000"/>
                <w:sz w:val="24"/>
                <w:szCs w:val="24"/>
              </w:rPr>
            </w:pPr>
            <w:r w:rsidRPr="00B407B7">
              <w:rPr>
                <w:rFonts w:ascii="Times New Roman" w:eastAsia="TimesNewRoman" w:hAnsi="Times New Roman" w:cs="Times New Roman"/>
                <w:color w:val="000000"/>
                <w:sz w:val="24"/>
                <w:szCs w:val="24"/>
              </w:rPr>
              <w:t>I (first Person deixis)</w:t>
            </w:r>
            <w:r w:rsidRPr="00B407B7">
              <w:rPr>
                <w:rFonts w:ascii="Times New Roman" w:eastAsia="SimSun" w:hAnsi="Times New Roman" w:cs="Times New Roman"/>
                <w:sz w:val="24"/>
                <w:szCs w:val="24"/>
              </w:rPr>
              <w:t xml:space="preserve"> </w:t>
            </w:r>
          </w:p>
        </w:tc>
      </w:tr>
      <w:tr w:rsidR="00B407B7" w:rsidRPr="00B407B7" w:rsidTr="00317901">
        <w:trPr>
          <w:jc w:val="center"/>
        </w:trPr>
        <w:tc>
          <w:tcPr>
            <w:tcW w:w="1161" w:type="dxa"/>
            <w:tcBorders>
              <w:left w:val="nil"/>
            </w:tcBorders>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SimSun" w:hAnsi="Times New Roman" w:cs="Times New Roman"/>
                <w:color w:val="000000"/>
                <w:sz w:val="24"/>
                <w:szCs w:val="24"/>
                <w:lang w:val="en-US"/>
              </w:rPr>
              <w:t>10</w:t>
            </w:r>
          </w:p>
        </w:tc>
        <w:tc>
          <w:tcPr>
            <w:tcW w:w="4520" w:type="dxa"/>
          </w:tcPr>
          <w:p w:rsidR="00B407B7" w:rsidRPr="00B407B7" w:rsidRDefault="00B407B7" w:rsidP="00C33004">
            <w:pPr>
              <w:rPr>
                <w:rFonts w:ascii="Times New Roman" w:hAnsi="Times New Roman" w:cs="Times New Roman"/>
                <w:color w:val="000000"/>
                <w:sz w:val="24"/>
                <w:szCs w:val="24"/>
                <w:lang w:val="en-US" w:eastAsia="zh-CN"/>
              </w:rPr>
            </w:pPr>
            <w:r w:rsidRPr="00B407B7">
              <w:rPr>
                <w:rFonts w:ascii="Times New Roman" w:eastAsia="SimSun" w:hAnsi="Times New Roman" w:cs="Times New Roman"/>
                <w:color w:val="000000"/>
                <w:sz w:val="24"/>
                <w:szCs w:val="24"/>
              </w:rPr>
              <w:t>God knows, God knows I've fallen in love</w:t>
            </w:r>
          </w:p>
        </w:tc>
        <w:tc>
          <w:tcPr>
            <w:tcW w:w="2976" w:type="dxa"/>
            <w:tcBorders>
              <w:right w:val="nil"/>
            </w:tcBorders>
          </w:tcPr>
          <w:p w:rsidR="00B407B7" w:rsidRPr="00B407B7" w:rsidRDefault="00B407B7" w:rsidP="00C33004">
            <w:pPr>
              <w:rPr>
                <w:rFonts w:ascii="Times New Roman" w:hAnsi="Times New Roman" w:cs="Times New Roman"/>
                <w:color w:val="000000"/>
                <w:sz w:val="24"/>
                <w:szCs w:val="24"/>
              </w:rPr>
            </w:pPr>
            <w:r w:rsidRPr="00B407B7">
              <w:rPr>
                <w:rFonts w:ascii="Times New Roman" w:eastAsia="TimesNewRoman" w:hAnsi="Times New Roman" w:cs="Times New Roman"/>
                <w:color w:val="000000"/>
                <w:sz w:val="24"/>
                <w:szCs w:val="24"/>
              </w:rPr>
              <w:t>I (first Person deixis)</w:t>
            </w:r>
            <w:r w:rsidRPr="00B407B7">
              <w:rPr>
                <w:rFonts w:ascii="Times New Roman" w:eastAsia="SimSun" w:hAnsi="Times New Roman" w:cs="Times New Roman"/>
                <w:sz w:val="24"/>
                <w:szCs w:val="24"/>
              </w:rPr>
              <w:t xml:space="preserve"> </w:t>
            </w:r>
          </w:p>
        </w:tc>
      </w:tr>
      <w:tr w:rsidR="00B407B7" w:rsidRPr="00B407B7" w:rsidTr="00317901">
        <w:trPr>
          <w:jc w:val="center"/>
        </w:trPr>
        <w:tc>
          <w:tcPr>
            <w:tcW w:w="1161" w:type="dxa"/>
            <w:tcBorders>
              <w:left w:val="nil"/>
            </w:tcBorders>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SimSun" w:hAnsi="Times New Roman" w:cs="Times New Roman"/>
                <w:color w:val="000000"/>
                <w:sz w:val="24"/>
                <w:szCs w:val="24"/>
                <w:lang w:val="en-US"/>
              </w:rPr>
              <w:t>11</w:t>
            </w:r>
          </w:p>
        </w:tc>
        <w:tc>
          <w:tcPr>
            <w:tcW w:w="4520" w:type="dxa"/>
          </w:tcPr>
          <w:p w:rsidR="00B407B7" w:rsidRPr="00B407B7" w:rsidRDefault="00B407B7" w:rsidP="00C33004">
            <w:pPr>
              <w:rPr>
                <w:rFonts w:ascii="Times New Roman" w:hAnsi="Times New Roman" w:cs="Times New Roman"/>
                <w:color w:val="000000"/>
                <w:sz w:val="24"/>
                <w:szCs w:val="24"/>
                <w:lang w:val="en-US" w:eastAsia="zh-CN"/>
              </w:rPr>
            </w:pPr>
            <w:r w:rsidRPr="00B407B7">
              <w:rPr>
                <w:rFonts w:ascii="Times New Roman" w:eastAsia="SimSun" w:hAnsi="Times New Roman" w:cs="Times New Roman"/>
                <w:color w:val="000000"/>
                <w:sz w:val="24"/>
                <w:szCs w:val="24"/>
              </w:rPr>
              <w:t>It's strange but it's true</w:t>
            </w:r>
          </w:p>
        </w:tc>
        <w:tc>
          <w:tcPr>
            <w:tcW w:w="2976" w:type="dxa"/>
            <w:tcBorders>
              <w:right w:val="nil"/>
            </w:tcBorders>
          </w:tcPr>
          <w:p w:rsidR="00B407B7" w:rsidRPr="00B407B7" w:rsidRDefault="00B407B7" w:rsidP="00C33004">
            <w:pPr>
              <w:rPr>
                <w:rFonts w:ascii="Times New Roman" w:hAnsi="Times New Roman" w:cs="Times New Roman"/>
                <w:color w:val="000000"/>
                <w:sz w:val="24"/>
                <w:szCs w:val="24"/>
              </w:rPr>
            </w:pPr>
          </w:p>
        </w:tc>
      </w:tr>
      <w:tr w:rsidR="00B407B7" w:rsidRPr="00B407B7" w:rsidTr="00317901">
        <w:trPr>
          <w:jc w:val="center"/>
        </w:trPr>
        <w:tc>
          <w:tcPr>
            <w:tcW w:w="1161" w:type="dxa"/>
            <w:tcBorders>
              <w:left w:val="nil"/>
            </w:tcBorders>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SimSun" w:hAnsi="Times New Roman" w:cs="Times New Roman"/>
                <w:color w:val="000000"/>
                <w:sz w:val="24"/>
                <w:szCs w:val="24"/>
                <w:lang w:val="en-US"/>
              </w:rPr>
              <w:t>12</w:t>
            </w:r>
          </w:p>
        </w:tc>
        <w:tc>
          <w:tcPr>
            <w:tcW w:w="4520" w:type="dxa"/>
          </w:tcPr>
          <w:p w:rsidR="00B407B7" w:rsidRPr="00B407B7" w:rsidRDefault="00B407B7" w:rsidP="00C33004">
            <w:pPr>
              <w:rPr>
                <w:rFonts w:ascii="Times New Roman" w:hAnsi="Times New Roman" w:cs="Times New Roman"/>
                <w:color w:val="000000"/>
                <w:sz w:val="24"/>
                <w:szCs w:val="24"/>
                <w:lang w:val="en-US" w:eastAsia="zh-CN"/>
              </w:rPr>
            </w:pPr>
            <w:r w:rsidRPr="00B407B7">
              <w:rPr>
                <w:rFonts w:ascii="Times New Roman" w:eastAsia="SimSun" w:hAnsi="Times New Roman" w:cs="Times New Roman"/>
                <w:color w:val="000000"/>
                <w:sz w:val="24"/>
                <w:szCs w:val="24"/>
              </w:rPr>
              <w:t>I can't get over the way you love me like you do</w:t>
            </w:r>
          </w:p>
        </w:tc>
        <w:tc>
          <w:tcPr>
            <w:tcW w:w="2976" w:type="dxa"/>
            <w:tcBorders>
              <w:right w:val="nil"/>
            </w:tcBorders>
          </w:tcPr>
          <w:p w:rsidR="00B407B7" w:rsidRPr="00B407B7" w:rsidRDefault="00B407B7" w:rsidP="00C33004">
            <w:pPr>
              <w:rPr>
                <w:rFonts w:ascii="Times New Roman" w:hAnsi="Times New Roman" w:cs="Times New Roman"/>
                <w:color w:val="000000"/>
                <w:sz w:val="24"/>
                <w:szCs w:val="24"/>
              </w:rPr>
            </w:pPr>
            <w:r w:rsidRPr="00B407B7">
              <w:rPr>
                <w:rFonts w:ascii="Times New Roman" w:eastAsia="TimesNewRoman" w:hAnsi="Times New Roman" w:cs="Times New Roman"/>
                <w:color w:val="000000"/>
                <w:sz w:val="24"/>
                <w:szCs w:val="24"/>
              </w:rPr>
              <w:t>I (first Person deixis)</w:t>
            </w:r>
            <w:r w:rsidRPr="00B407B7">
              <w:rPr>
                <w:rFonts w:ascii="Times New Roman" w:eastAsia="TimesNewRoman" w:hAnsi="Times New Roman" w:cs="Times New Roman"/>
                <w:color w:val="000000"/>
                <w:sz w:val="24"/>
                <w:szCs w:val="24"/>
                <w:lang w:val="en-US"/>
              </w:rPr>
              <w:t xml:space="preserve">. </w:t>
            </w:r>
            <w:r w:rsidRPr="00B407B7">
              <w:rPr>
                <w:rFonts w:ascii="Times New Roman" w:eastAsia="TimesNewRoman" w:hAnsi="Times New Roman" w:cs="Times New Roman"/>
                <w:color w:val="000000"/>
                <w:sz w:val="24"/>
                <w:szCs w:val="24"/>
              </w:rPr>
              <w:t>You (second Person deixis )</w:t>
            </w:r>
            <w:r w:rsidRPr="00B407B7">
              <w:rPr>
                <w:rFonts w:ascii="Times New Roman" w:eastAsia="TimesNewRoman" w:hAnsi="Times New Roman" w:cs="Times New Roman"/>
                <w:color w:val="000000"/>
                <w:sz w:val="24"/>
                <w:szCs w:val="24"/>
                <w:lang w:val="en-US"/>
              </w:rPr>
              <w:t xml:space="preserve">, Me (person </w:t>
            </w:r>
            <w:proofErr w:type="spellStart"/>
            <w:r w:rsidRPr="00B407B7">
              <w:rPr>
                <w:rFonts w:ascii="Times New Roman" w:eastAsia="TimesNewRoman" w:hAnsi="Times New Roman" w:cs="Times New Roman"/>
                <w:color w:val="000000"/>
                <w:sz w:val="24"/>
                <w:szCs w:val="24"/>
                <w:lang w:val="en-US"/>
              </w:rPr>
              <w:t>deixis</w:t>
            </w:r>
            <w:proofErr w:type="spellEnd"/>
            <w:r w:rsidRPr="00B407B7">
              <w:rPr>
                <w:rFonts w:ascii="Times New Roman" w:eastAsia="TimesNewRoman" w:hAnsi="Times New Roman" w:cs="Times New Roman"/>
                <w:color w:val="000000"/>
                <w:sz w:val="24"/>
                <w:szCs w:val="24"/>
                <w:lang w:val="en-US"/>
              </w:rPr>
              <w:t>)</w:t>
            </w:r>
            <w:r w:rsidRPr="00B407B7">
              <w:rPr>
                <w:rFonts w:ascii="Times New Roman" w:eastAsia="SimSun" w:hAnsi="Times New Roman" w:cs="Times New Roman"/>
                <w:sz w:val="24"/>
                <w:szCs w:val="24"/>
              </w:rPr>
              <w:t xml:space="preserve">  </w:t>
            </w:r>
          </w:p>
        </w:tc>
      </w:tr>
      <w:tr w:rsidR="00B407B7" w:rsidRPr="00B407B7" w:rsidTr="00317901">
        <w:trPr>
          <w:jc w:val="center"/>
        </w:trPr>
        <w:tc>
          <w:tcPr>
            <w:tcW w:w="1161" w:type="dxa"/>
            <w:tcBorders>
              <w:left w:val="nil"/>
            </w:tcBorders>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SimSun" w:hAnsi="Times New Roman" w:cs="Times New Roman"/>
                <w:color w:val="000000"/>
                <w:sz w:val="24"/>
                <w:szCs w:val="24"/>
                <w:lang w:val="en-US"/>
              </w:rPr>
              <w:t>13</w:t>
            </w:r>
          </w:p>
        </w:tc>
        <w:tc>
          <w:tcPr>
            <w:tcW w:w="4520" w:type="dxa"/>
          </w:tcPr>
          <w:p w:rsidR="00B407B7" w:rsidRPr="00B407B7" w:rsidRDefault="00B407B7" w:rsidP="00C33004">
            <w:pPr>
              <w:rPr>
                <w:rFonts w:ascii="Times New Roman" w:hAnsi="Times New Roman" w:cs="Times New Roman"/>
                <w:color w:val="000000"/>
                <w:sz w:val="24"/>
                <w:szCs w:val="24"/>
                <w:lang w:val="en-US" w:eastAsia="zh-CN"/>
              </w:rPr>
            </w:pPr>
            <w:r w:rsidRPr="00B407B7">
              <w:rPr>
                <w:rFonts w:ascii="Times New Roman" w:eastAsia="SimSun" w:hAnsi="Times New Roman" w:cs="Times New Roman"/>
                <w:color w:val="000000"/>
                <w:sz w:val="24"/>
                <w:szCs w:val="24"/>
              </w:rPr>
              <w:t>But I have to be sure</w:t>
            </w:r>
          </w:p>
        </w:tc>
        <w:tc>
          <w:tcPr>
            <w:tcW w:w="2976" w:type="dxa"/>
            <w:tcBorders>
              <w:right w:val="nil"/>
            </w:tcBorders>
          </w:tcPr>
          <w:p w:rsidR="00B407B7" w:rsidRPr="00B407B7" w:rsidRDefault="00B407B7" w:rsidP="00C33004">
            <w:pPr>
              <w:rPr>
                <w:rFonts w:ascii="Times New Roman" w:hAnsi="Times New Roman" w:cs="Times New Roman"/>
                <w:color w:val="000000"/>
                <w:sz w:val="24"/>
                <w:szCs w:val="24"/>
              </w:rPr>
            </w:pPr>
            <w:r w:rsidRPr="00B407B7">
              <w:rPr>
                <w:rFonts w:ascii="Times New Roman" w:eastAsia="TimesNewRoman" w:hAnsi="Times New Roman" w:cs="Times New Roman"/>
                <w:color w:val="000000"/>
                <w:sz w:val="24"/>
                <w:szCs w:val="24"/>
              </w:rPr>
              <w:t>I (first Person deixis)</w:t>
            </w:r>
            <w:r w:rsidRPr="00B407B7">
              <w:rPr>
                <w:rFonts w:ascii="Times New Roman" w:eastAsia="SimSun" w:hAnsi="Times New Roman" w:cs="Times New Roman"/>
                <w:sz w:val="24"/>
                <w:szCs w:val="24"/>
              </w:rPr>
              <w:t xml:space="preserve"> </w:t>
            </w:r>
          </w:p>
        </w:tc>
      </w:tr>
      <w:tr w:rsidR="00B407B7" w:rsidRPr="00B407B7" w:rsidTr="00317901">
        <w:trPr>
          <w:jc w:val="center"/>
        </w:trPr>
        <w:tc>
          <w:tcPr>
            <w:tcW w:w="1161" w:type="dxa"/>
            <w:tcBorders>
              <w:left w:val="nil"/>
            </w:tcBorders>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SimSun" w:hAnsi="Times New Roman" w:cs="Times New Roman"/>
                <w:color w:val="000000"/>
                <w:sz w:val="24"/>
                <w:szCs w:val="24"/>
                <w:lang w:val="en-US"/>
              </w:rPr>
              <w:t>14</w:t>
            </w:r>
          </w:p>
        </w:tc>
        <w:tc>
          <w:tcPr>
            <w:tcW w:w="4520" w:type="dxa"/>
          </w:tcPr>
          <w:p w:rsidR="00B407B7" w:rsidRPr="00B407B7" w:rsidRDefault="00B407B7" w:rsidP="00C33004">
            <w:pPr>
              <w:rPr>
                <w:rFonts w:ascii="Times New Roman" w:hAnsi="Times New Roman" w:cs="Times New Roman"/>
                <w:color w:val="000000"/>
                <w:sz w:val="24"/>
                <w:szCs w:val="24"/>
                <w:lang w:val="en-US" w:eastAsia="zh-CN"/>
              </w:rPr>
            </w:pPr>
            <w:r w:rsidRPr="00B407B7">
              <w:rPr>
                <w:rFonts w:ascii="Times New Roman" w:eastAsia="SimSun" w:hAnsi="Times New Roman" w:cs="Times New Roman"/>
                <w:color w:val="000000"/>
                <w:sz w:val="24"/>
                <w:szCs w:val="24"/>
              </w:rPr>
              <w:t>When I walk out that door</w:t>
            </w:r>
          </w:p>
        </w:tc>
        <w:tc>
          <w:tcPr>
            <w:tcW w:w="2976" w:type="dxa"/>
            <w:tcBorders>
              <w:right w:val="nil"/>
            </w:tcBorders>
          </w:tcPr>
          <w:p w:rsidR="00B407B7" w:rsidRPr="00B407B7" w:rsidRDefault="00B407B7" w:rsidP="00C33004">
            <w:pPr>
              <w:rPr>
                <w:rFonts w:ascii="Times New Roman" w:hAnsi="Times New Roman" w:cs="Times New Roman"/>
                <w:color w:val="000000"/>
                <w:sz w:val="24"/>
                <w:szCs w:val="24"/>
              </w:rPr>
            </w:pPr>
            <w:r w:rsidRPr="00B407B7">
              <w:rPr>
                <w:rFonts w:ascii="Times New Roman" w:eastAsia="TimesNewRoman" w:hAnsi="Times New Roman" w:cs="Times New Roman"/>
                <w:color w:val="000000"/>
                <w:sz w:val="24"/>
                <w:szCs w:val="24"/>
              </w:rPr>
              <w:t>I (first Person deixis)</w:t>
            </w:r>
            <w:r w:rsidRPr="00B407B7">
              <w:rPr>
                <w:rFonts w:ascii="Times New Roman" w:eastAsia="SimSun" w:hAnsi="Times New Roman" w:cs="Times New Roman"/>
                <w:sz w:val="24"/>
                <w:szCs w:val="24"/>
              </w:rPr>
              <w:t xml:space="preserve"> </w:t>
            </w:r>
          </w:p>
        </w:tc>
      </w:tr>
      <w:tr w:rsidR="00B407B7" w:rsidRPr="00B407B7" w:rsidTr="00317901">
        <w:trPr>
          <w:jc w:val="center"/>
        </w:trPr>
        <w:tc>
          <w:tcPr>
            <w:tcW w:w="1161" w:type="dxa"/>
            <w:tcBorders>
              <w:left w:val="nil"/>
            </w:tcBorders>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SimSun" w:hAnsi="Times New Roman" w:cs="Times New Roman"/>
                <w:color w:val="000000"/>
                <w:sz w:val="24"/>
                <w:szCs w:val="24"/>
                <w:lang w:val="en-US"/>
              </w:rPr>
              <w:t>15</w:t>
            </w:r>
          </w:p>
        </w:tc>
        <w:tc>
          <w:tcPr>
            <w:tcW w:w="4520" w:type="dxa"/>
          </w:tcPr>
          <w:p w:rsidR="00B407B7" w:rsidRPr="00B407B7" w:rsidRDefault="00B407B7" w:rsidP="00C33004">
            <w:pPr>
              <w:rPr>
                <w:rFonts w:ascii="Times New Roman" w:hAnsi="Times New Roman" w:cs="Times New Roman"/>
                <w:color w:val="000000"/>
                <w:sz w:val="24"/>
                <w:szCs w:val="24"/>
                <w:lang w:val="en-US" w:eastAsia="zh-CN"/>
              </w:rPr>
            </w:pPr>
            <w:r w:rsidRPr="00B407B7">
              <w:rPr>
                <w:rFonts w:ascii="Times New Roman" w:eastAsia="SimSun" w:hAnsi="Times New Roman" w:cs="Times New Roman"/>
                <w:color w:val="000000"/>
                <w:sz w:val="24"/>
                <w:szCs w:val="24"/>
              </w:rPr>
              <w:t>Oh how I want to be free, baby</w:t>
            </w:r>
            <w:r w:rsidRPr="00B407B7">
              <w:rPr>
                <w:rFonts w:ascii="Times New Roman" w:eastAsia="SimSun" w:hAnsi="Times New Roman" w:cs="Times New Roman"/>
                <w:color w:val="000000"/>
                <w:sz w:val="24"/>
                <w:szCs w:val="24"/>
              </w:rPr>
              <w:br/>
            </w:r>
          </w:p>
        </w:tc>
        <w:tc>
          <w:tcPr>
            <w:tcW w:w="2976" w:type="dxa"/>
            <w:tcBorders>
              <w:right w:val="nil"/>
            </w:tcBorders>
          </w:tcPr>
          <w:p w:rsidR="00B407B7" w:rsidRPr="00B407B7" w:rsidRDefault="00B407B7" w:rsidP="00C33004">
            <w:pPr>
              <w:rPr>
                <w:rFonts w:ascii="Times New Roman" w:hAnsi="Times New Roman" w:cs="Times New Roman"/>
                <w:color w:val="000000"/>
                <w:sz w:val="24"/>
                <w:szCs w:val="24"/>
              </w:rPr>
            </w:pPr>
            <w:r w:rsidRPr="00B407B7">
              <w:rPr>
                <w:rFonts w:ascii="Times New Roman" w:eastAsia="TimesNewRoman" w:hAnsi="Times New Roman" w:cs="Times New Roman"/>
                <w:color w:val="000000"/>
                <w:sz w:val="24"/>
                <w:szCs w:val="24"/>
              </w:rPr>
              <w:t>I (first Person deixis)</w:t>
            </w:r>
            <w:r w:rsidRPr="00B407B7">
              <w:rPr>
                <w:rFonts w:ascii="Times New Roman" w:eastAsia="SimSun" w:hAnsi="Times New Roman" w:cs="Times New Roman"/>
                <w:sz w:val="24"/>
                <w:szCs w:val="24"/>
              </w:rPr>
              <w:t xml:space="preserve"> </w:t>
            </w:r>
          </w:p>
        </w:tc>
      </w:tr>
      <w:tr w:rsidR="00B407B7" w:rsidRPr="00B407B7" w:rsidTr="00317901">
        <w:trPr>
          <w:jc w:val="center"/>
        </w:trPr>
        <w:tc>
          <w:tcPr>
            <w:tcW w:w="1161" w:type="dxa"/>
            <w:tcBorders>
              <w:left w:val="nil"/>
            </w:tcBorders>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SimSun" w:hAnsi="Times New Roman" w:cs="Times New Roman"/>
                <w:color w:val="000000"/>
                <w:sz w:val="24"/>
                <w:szCs w:val="24"/>
                <w:lang w:val="en-US"/>
              </w:rPr>
              <w:t>16</w:t>
            </w:r>
          </w:p>
        </w:tc>
        <w:tc>
          <w:tcPr>
            <w:tcW w:w="4520" w:type="dxa"/>
          </w:tcPr>
          <w:p w:rsidR="00B407B7" w:rsidRPr="00B407B7" w:rsidRDefault="00B407B7" w:rsidP="00C33004">
            <w:pPr>
              <w:rPr>
                <w:rFonts w:ascii="Times New Roman" w:hAnsi="Times New Roman" w:cs="Times New Roman"/>
                <w:color w:val="000000"/>
                <w:sz w:val="24"/>
                <w:szCs w:val="24"/>
                <w:lang w:val="en-US" w:eastAsia="zh-CN"/>
              </w:rPr>
            </w:pPr>
            <w:r w:rsidRPr="00B407B7">
              <w:rPr>
                <w:rFonts w:ascii="Times New Roman" w:eastAsia="SimSun" w:hAnsi="Times New Roman" w:cs="Times New Roman"/>
                <w:color w:val="000000"/>
                <w:sz w:val="24"/>
                <w:szCs w:val="24"/>
              </w:rPr>
              <w:t>Oh how I want to be free</w:t>
            </w:r>
            <w:r w:rsidRPr="00B407B7">
              <w:rPr>
                <w:rFonts w:ascii="Times New Roman" w:eastAsia="SimSun" w:hAnsi="Times New Roman" w:cs="Times New Roman"/>
                <w:color w:val="000000"/>
                <w:sz w:val="24"/>
                <w:szCs w:val="24"/>
              </w:rPr>
              <w:br/>
            </w:r>
          </w:p>
        </w:tc>
        <w:tc>
          <w:tcPr>
            <w:tcW w:w="2976" w:type="dxa"/>
            <w:tcBorders>
              <w:right w:val="nil"/>
            </w:tcBorders>
          </w:tcPr>
          <w:p w:rsidR="00B407B7" w:rsidRPr="00B407B7" w:rsidRDefault="00B407B7" w:rsidP="00C33004">
            <w:pPr>
              <w:rPr>
                <w:rFonts w:ascii="Times New Roman" w:hAnsi="Times New Roman" w:cs="Times New Roman"/>
                <w:color w:val="000000"/>
                <w:sz w:val="24"/>
                <w:szCs w:val="24"/>
              </w:rPr>
            </w:pPr>
            <w:r w:rsidRPr="00B407B7">
              <w:rPr>
                <w:rFonts w:ascii="Times New Roman" w:eastAsia="TimesNewRoman" w:hAnsi="Times New Roman" w:cs="Times New Roman"/>
                <w:color w:val="000000"/>
                <w:sz w:val="24"/>
                <w:szCs w:val="24"/>
              </w:rPr>
              <w:t>I (first Person deixis)</w:t>
            </w:r>
            <w:r w:rsidRPr="00B407B7">
              <w:rPr>
                <w:rFonts w:ascii="Times New Roman" w:eastAsia="SimSun" w:hAnsi="Times New Roman" w:cs="Times New Roman"/>
                <w:sz w:val="24"/>
                <w:szCs w:val="24"/>
              </w:rPr>
              <w:t xml:space="preserve"> </w:t>
            </w:r>
          </w:p>
        </w:tc>
      </w:tr>
      <w:tr w:rsidR="00B407B7" w:rsidRPr="00B407B7" w:rsidTr="00317901">
        <w:trPr>
          <w:jc w:val="center"/>
        </w:trPr>
        <w:tc>
          <w:tcPr>
            <w:tcW w:w="1161" w:type="dxa"/>
            <w:tcBorders>
              <w:left w:val="nil"/>
            </w:tcBorders>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SimSun" w:hAnsi="Times New Roman" w:cs="Times New Roman"/>
                <w:color w:val="000000"/>
                <w:sz w:val="24"/>
                <w:szCs w:val="24"/>
                <w:lang w:val="en-US"/>
              </w:rPr>
              <w:t>17</w:t>
            </w:r>
          </w:p>
        </w:tc>
        <w:tc>
          <w:tcPr>
            <w:tcW w:w="4520" w:type="dxa"/>
          </w:tcPr>
          <w:p w:rsidR="00B407B7" w:rsidRPr="00B407B7" w:rsidRDefault="00B407B7" w:rsidP="00C33004">
            <w:pPr>
              <w:rPr>
                <w:rFonts w:ascii="Times New Roman" w:hAnsi="Times New Roman" w:cs="Times New Roman"/>
                <w:color w:val="000000"/>
                <w:sz w:val="24"/>
                <w:szCs w:val="24"/>
                <w:lang w:val="en-US" w:eastAsia="zh-CN"/>
              </w:rPr>
            </w:pPr>
            <w:r w:rsidRPr="00B407B7">
              <w:rPr>
                <w:rFonts w:ascii="Times New Roman" w:eastAsia="SimSun" w:hAnsi="Times New Roman" w:cs="Times New Roman"/>
                <w:color w:val="000000"/>
                <w:sz w:val="24"/>
                <w:szCs w:val="24"/>
              </w:rPr>
              <w:t>Oh how I want to break free</w:t>
            </w:r>
            <w:r w:rsidRPr="00B407B7">
              <w:rPr>
                <w:rFonts w:ascii="Times New Roman" w:eastAsia="SimSun" w:hAnsi="Times New Roman" w:cs="Times New Roman"/>
                <w:color w:val="000000"/>
                <w:sz w:val="24"/>
                <w:szCs w:val="24"/>
              </w:rPr>
              <w:br/>
            </w:r>
          </w:p>
        </w:tc>
        <w:tc>
          <w:tcPr>
            <w:tcW w:w="2976" w:type="dxa"/>
            <w:tcBorders>
              <w:right w:val="nil"/>
            </w:tcBorders>
          </w:tcPr>
          <w:p w:rsidR="00B407B7" w:rsidRPr="00B407B7" w:rsidRDefault="00B407B7" w:rsidP="00C33004">
            <w:pPr>
              <w:rPr>
                <w:rFonts w:ascii="Times New Roman" w:hAnsi="Times New Roman" w:cs="Times New Roman"/>
                <w:color w:val="000000"/>
                <w:sz w:val="24"/>
                <w:szCs w:val="24"/>
              </w:rPr>
            </w:pPr>
            <w:r w:rsidRPr="00B407B7">
              <w:rPr>
                <w:rFonts w:ascii="Times New Roman" w:eastAsia="TimesNewRoman" w:hAnsi="Times New Roman" w:cs="Times New Roman"/>
                <w:color w:val="000000"/>
                <w:sz w:val="24"/>
                <w:szCs w:val="24"/>
              </w:rPr>
              <w:t>I (first Person deixis)</w:t>
            </w:r>
            <w:r w:rsidRPr="00B407B7">
              <w:rPr>
                <w:rFonts w:ascii="Times New Roman" w:eastAsia="SimSun" w:hAnsi="Times New Roman" w:cs="Times New Roman"/>
                <w:sz w:val="24"/>
                <w:szCs w:val="24"/>
              </w:rPr>
              <w:t xml:space="preserve"> </w:t>
            </w:r>
          </w:p>
        </w:tc>
      </w:tr>
      <w:tr w:rsidR="00B407B7" w:rsidRPr="00B407B7" w:rsidTr="00317901">
        <w:trPr>
          <w:jc w:val="center"/>
        </w:trPr>
        <w:tc>
          <w:tcPr>
            <w:tcW w:w="1161" w:type="dxa"/>
            <w:tcBorders>
              <w:left w:val="nil"/>
            </w:tcBorders>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SimSun" w:hAnsi="Times New Roman" w:cs="Times New Roman"/>
                <w:color w:val="000000"/>
                <w:sz w:val="24"/>
                <w:szCs w:val="24"/>
                <w:lang w:val="en-US"/>
              </w:rPr>
              <w:t>18</w:t>
            </w:r>
          </w:p>
        </w:tc>
        <w:tc>
          <w:tcPr>
            <w:tcW w:w="4520" w:type="dxa"/>
          </w:tcPr>
          <w:p w:rsidR="00B407B7" w:rsidRPr="00B407B7" w:rsidRDefault="00B407B7" w:rsidP="00C33004">
            <w:pPr>
              <w:rPr>
                <w:rFonts w:ascii="Times New Roman" w:hAnsi="Times New Roman" w:cs="Times New Roman"/>
                <w:color w:val="000000"/>
                <w:sz w:val="24"/>
                <w:szCs w:val="24"/>
                <w:lang w:val="en-US" w:eastAsia="zh-CN"/>
              </w:rPr>
            </w:pPr>
            <w:r w:rsidRPr="00B407B7">
              <w:rPr>
                <w:rFonts w:ascii="Times New Roman" w:eastAsia="SimSun" w:hAnsi="Times New Roman" w:cs="Times New Roman"/>
                <w:color w:val="000000"/>
                <w:sz w:val="24"/>
                <w:szCs w:val="24"/>
              </w:rPr>
              <w:t>But life still goes on</w:t>
            </w:r>
          </w:p>
        </w:tc>
        <w:tc>
          <w:tcPr>
            <w:tcW w:w="2976" w:type="dxa"/>
            <w:tcBorders>
              <w:right w:val="nil"/>
            </w:tcBorders>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SimSun" w:hAnsi="Times New Roman" w:cs="Times New Roman"/>
                <w:color w:val="000000"/>
                <w:sz w:val="24"/>
                <w:szCs w:val="24"/>
                <w:lang w:val="en-US"/>
              </w:rPr>
              <w:t xml:space="preserve">Goes (spatial </w:t>
            </w:r>
            <w:proofErr w:type="spellStart"/>
            <w:r w:rsidRPr="00B407B7">
              <w:rPr>
                <w:rFonts w:ascii="Times New Roman" w:eastAsia="SimSun" w:hAnsi="Times New Roman" w:cs="Times New Roman"/>
                <w:color w:val="000000"/>
                <w:sz w:val="24"/>
                <w:szCs w:val="24"/>
                <w:lang w:val="en-US"/>
              </w:rPr>
              <w:t>deixis</w:t>
            </w:r>
            <w:proofErr w:type="spellEnd"/>
            <w:r w:rsidRPr="00B407B7">
              <w:rPr>
                <w:rFonts w:ascii="Times New Roman" w:eastAsia="SimSun" w:hAnsi="Times New Roman" w:cs="Times New Roman"/>
                <w:color w:val="000000"/>
                <w:sz w:val="24"/>
                <w:szCs w:val="24"/>
                <w:lang w:val="en-US"/>
              </w:rPr>
              <w:t>)</w:t>
            </w:r>
          </w:p>
        </w:tc>
      </w:tr>
      <w:tr w:rsidR="00B407B7" w:rsidRPr="00B407B7" w:rsidTr="00317901">
        <w:trPr>
          <w:jc w:val="center"/>
        </w:trPr>
        <w:tc>
          <w:tcPr>
            <w:tcW w:w="1161" w:type="dxa"/>
            <w:tcBorders>
              <w:left w:val="nil"/>
            </w:tcBorders>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SimSun" w:hAnsi="Times New Roman" w:cs="Times New Roman"/>
                <w:color w:val="000000"/>
                <w:sz w:val="24"/>
                <w:szCs w:val="24"/>
                <w:lang w:val="en-US"/>
              </w:rPr>
              <w:t>19</w:t>
            </w:r>
          </w:p>
        </w:tc>
        <w:tc>
          <w:tcPr>
            <w:tcW w:w="4520" w:type="dxa"/>
          </w:tcPr>
          <w:p w:rsidR="00B407B7" w:rsidRPr="00B407B7" w:rsidRDefault="00B407B7" w:rsidP="00C33004">
            <w:pPr>
              <w:rPr>
                <w:rFonts w:ascii="Times New Roman" w:hAnsi="Times New Roman" w:cs="Times New Roman"/>
                <w:color w:val="000000"/>
                <w:sz w:val="24"/>
                <w:szCs w:val="24"/>
                <w:lang w:val="en-US" w:eastAsia="zh-CN"/>
              </w:rPr>
            </w:pPr>
            <w:r w:rsidRPr="00B407B7">
              <w:rPr>
                <w:rFonts w:ascii="Times New Roman" w:eastAsia="SimSun" w:hAnsi="Times New Roman" w:cs="Times New Roman"/>
                <w:color w:val="000000"/>
                <w:sz w:val="24"/>
                <w:szCs w:val="24"/>
              </w:rPr>
              <w:t>I can't get used to, living without, living without</w:t>
            </w:r>
          </w:p>
        </w:tc>
        <w:tc>
          <w:tcPr>
            <w:tcW w:w="2976" w:type="dxa"/>
            <w:tcBorders>
              <w:right w:val="nil"/>
            </w:tcBorders>
          </w:tcPr>
          <w:p w:rsidR="00B407B7" w:rsidRPr="00B407B7" w:rsidRDefault="00B407B7" w:rsidP="00C33004">
            <w:pPr>
              <w:rPr>
                <w:rFonts w:ascii="Times New Roman" w:hAnsi="Times New Roman" w:cs="Times New Roman"/>
                <w:color w:val="000000"/>
                <w:sz w:val="24"/>
                <w:szCs w:val="24"/>
              </w:rPr>
            </w:pPr>
            <w:r w:rsidRPr="00B407B7">
              <w:rPr>
                <w:rFonts w:ascii="Times New Roman" w:eastAsia="TimesNewRoman" w:hAnsi="Times New Roman" w:cs="Times New Roman"/>
                <w:color w:val="000000"/>
                <w:sz w:val="24"/>
                <w:szCs w:val="24"/>
              </w:rPr>
              <w:t>I (first Person deixis)</w:t>
            </w:r>
            <w:r w:rsidRPr="00B407B7">
              <w:rPr>
                <w:rFonts w:ascii="Times New Roman" w:eastAsia="SimSun" w:hAnsi="Times New Roman" w:cs="Times New Roman"/>
                <w:sz w:val="24"/>
                <w:szCs w:val="24"/>
              </w:rPr>
              <w:t xml:space="preserve"> </w:t>
            </w:r>
          </w:p>
        </w:tc>
      </w:tr>
      <w:tr w:rsidR="00B407B7" w:rsidRPr="00B407B7" w:rsidTr="00317901">
        <w:trPr>
          <w:jc w:val="center"/>
        </w:trPr>
        <w:tc>
          <w:tcPr>
            <w:tcW w:w="1161" w:type="dxa"/>
            <w:tcBorders>
              <w:left w:val="nil"/>
            </w:tcBorders>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SimSun" w:hAnsi="Times New Roman" w:cs="Times New Roman"/>
                <w:color w:val="000000"/>
                <w:sz w:val="24"/>
                <w:szCs w:val="24"/>
                <w:lang w:val="en-US"/>
              </w:rPr>
              <w:t>20</w:t>
            </w:r>
          </w:p>
        </w:tc>
        <w:tc>
          <w:tcPr>
            <w:tcW w:w="4520" w:type="dxa"/>
          </w:tcPr>
          <w:p w:rsidR="00B407B7" w:rsidRPr="00B407B7" w:rsidRDefault="00B407B7" w:rsidP="00C33004">
            <w:pPr>
              <w:rPr>
                <w:rFonts w:ascii="Times New Roman" w:hAnsi="Times New Roman" w:cs="Times New Roman"/>
                <w:color w:val="000000"/>
                <w:sz w:val="24"/>
                <w:szCs w:val="24"/>
                <w:lang w:val="en-US" w:eastAsia="zh-CN"/>
              </w:rPr>
            </w:pPr>
            <w:r w:rsidRPr="00B407B7">
              <w:rPr>
                <w:rFonts w:ascii="Times New Roman" w:eastAsia="SimSun" w:hAnsi="Times New Roman" w:cs="Times New Roman"/>
                <w:color w:val="000000"/>
                <w:sz w:val="24"/>
                <w:szCs w:val="24"/>
              </w:rPr>
              <w:t>Living without you by my side</w:t>
            </w:r>
          </w:p>
        </w:tc>
        <w:tc>
          <w:tcPr>
            <w:tcW w:w="2976" w:type="dxa"/>
            <w:tcBorders>
              <w:right w:val="nil"/>
            </w:tcBorders>
          </w:tcPr>
          <w:p w:rsidR="00B407B7" w:rsidRPr="00B407B7" w:rsidRDefault="00140B3F" w:rsidP="00C33004">
            <w:pPr>
              <w:rPr>
                <w:rFonts w:ascii="Times New Roman" w:eastAsia="TimesNewRoman" w:hAnsi="Times New Roman" w:cs="Times New Roman"/>
                <w:color w:val="000000"/>
                <w:sz w:val="24"/>
                <w:szCs w:val="24"/>
              </w:rPr>
            </w:pPr>
            <w:r>
              <w:rPr>
                <w:rFonts w:ascii="Times New Roman" w:eastAsia="TimesNewRoman" w:hAnsi="Times New Roman" w:cs="Times New Roman"/>
                <w:color w:val="000000"/>
                <w:sz w:val="24"/>
                <w:szCs w:val="24"/>
              </w:rPr>
              <w:t>You (second Person deixis</w:t>
            </w:r>
            <w:r w:rsidR="00B407B7" w:rsidRPr="00B407B7">
              <w:rPr>
                <w:rFonts w:ascii="Times New Roman" w:eastAsia="TimesNewRoman" w:hAnsi="Times New Roman" w:cs="Times New Roman"/>
                <w:color w:val="000000"/>
                <w:sz w:val="24"/>
                <w:szCs w:val="24"/>
              </w:rPr>
              <w:t>)</w:t>
            </w:r>
          </w:p>
          <w:p w:rsidR="00B407B7" w:rsidRPr="00B407B7" w:rsidRDefault="00B407B7" w:rsidP="00C33004">
            <w:pPr>
              <w:rPr>
                <w:rFonts w:ascii="Times New Roman" w:hAnsi="Times New Roman" w:cs="Times New Roman"/>
                <w:color w:val="000000"/>
                <w:sz w:val="24"/>
                <w:szCs w:val="24"/>
              </w:rPr>
            </w:pPr>
            <w:r w:rsidRPr="00B407B7">
              <w:rPr>
                <w:rFonts w:ascii="Times New Roman" w:eastAsia="TimesNewRoman" w:hAnsi="Times New Roman" w:cs="Times New Roman"/>
                <w:color w:val="000000"/>
                <w:sz w:val="24"/>
                <w:szCs w:val="24"/>
                <w:lang w:val="en-US"/>
              </w:rPr>
              <w:lastRenderedPageBreak/>
              <w:t xml:space="preserve">My (person </w:t>
            </w:r>
            <w:proofErr w:type="spellStart"/>
            <w:r w:rsidRPr="00B407B7">
              <w:rPr>
                <w:rFonts w:ascii="Times New Roman" w:eastAsia="TimesNewRoman" w:hAnsi="Times New Roman" w:cs="Times New Roman"/>
                <w:color w:val="000000"/>
                <w:sz w:val="24"/>
                <w:szCs w:val="24"/>
                <w:lang w:val="en-US"/>
              </w:rPr>
              <w:t>deixis</w:t>
            </w:r>
            <w:proofErr w:type="spellEnd"/>
            <w:r w:rsidRPr="00B407B7">
              <w:rPr>
                <w:rFonts w:ascii="Times New Roman" w:eastAsia="TimesNewRoman" w:hAnsi="Times New Roman" w:cs="Times New Roman"/>
                <w:color w:val="000000"/>
                <w:sz w:val="24"/>
                <w:szCs w:val="24"/>
                <w:lang w:val="en-US"/>
              </w:rPr>
              <w:t>)</w:t>
            </w:r>
            <w:r w:rsidRPr="00B407B7">
              <w:rPr>
                <w:rFonts w:ascii="Times New Roman" w:eastAsia="SimSun" w:hAnsi="Times New Roman" w:cs="Times New Roman"/>
                <w:sz w:val="24"/>
                <w:szCs w:val="24"/>
              </w:rPr>
              <w:t xml:space="preserve"> </w:t>
            </w:r>
          </w:p>
        </w:tc>
      </w:tr>
      <w:tr w:rsidR="00B407B7" w:rsidRPr="00B407B7" w:rsidTr="00317901">
        <w:trPr>
          <w:jc w:val="center"/>
        </w:trPr>
        <w:tc>
          <w:tcPr>
            <w:tcW w:w="1161" w:type="dxa"/>
            <w:tcBorders>
              <w:left w:val="nil"/>
            </w:tcBorders>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SimSun" w:hAnsi="Times New Roman" w:cs="Times New Roman"/>
                <w:color w:val="000000"/>
                <w:sz w:val="24"/>
                <w:szCs w:val="24"/>
                <w:lang w:val="en-US"/>
              </w:rPr>
              <w:lastRenderedPageBreak/>
              <w:t>21</w:t>
            </w:r>
          </w:p>
        </w:tc>
        <w:tc>
          <w:tcPr>
            <w:tcW w:w="4520" w:type="dxa"/>
          </w:tcPr>
          <w:p w:rsidR="00B407B7" w:rsidRPr="00B407B7" w:rsidRDefault="00B407B7" w:rsidP="00C33004">
            <w:pPr>
              <w:rPr>
                <w:rFonts w:ascii="Times New Roman" w:hAnsi="Times New Roman" w:cs="Times New Roman"/>
                <w:color w:val="000000"/>
                <w:sz w:val="24"/>
                <w:szCs w:val="24"/>
                <w:lang w:val="en-US" w:eastAsia="zh-CN"/>
              </w:rPr>
            </w:pPr>
            <w:r w:rsidRPr="00B407B7">
              <w:rPr>
                <w:rFonts w:ascii="Times New Roman" w:eastAsia="SimSun" w:hAnsi="Times New Roman" w:cs="Times New Roman"/>
                <w:color w:val="000000"/>
                <w:sz w:val="24"/>
                <w:szCs w:val="24"/>
              </w:rPr>
              <w:t>I don't want to live alone, hey</w:t>
            </w:r>
          </w:p>
        </w:tc>
        <w:tc>
          <w:tcPr>
            <w:tcW w:w="2976" w:type="dxa"/>
            <w:tcBorders>
              <w:right w:val="nil"/>
            </w:tcBorders>
          </w:tcPr>
          <w:p w:rsidR="00B407B7" w:rsidRPr="00B407B7" w:rsidRDefault="00B407B7" w:rsidP="00C33004">
            <w:pPr>
              <w:rPr>
                <w:rFonts w:ascii="Times New Roman" w:hAnsi="Times New Roman" w:cs="Times New Roman"/>
                <w:color w:val="000000"/>
                <w:sz w:val="24"/>
                <w:szCs w:val="24"/>
              </w:rPr>
            </w:pPr>
            <w:r w:rsidRPr="00B407B7">
              <w:rPr>
                <w:rFonts w:ascii="Times New Roman" w:eastAsia="TimesNewRoman" w:hAnsi="Times New Roman" w:cs="Times New Roman"/>
                <w:color w:val="000000"/>
                <w:sz w:val="24"/>
                <w:szCs w:val="24"/>
              </w:rPr>
              <w:t>I (first Person deixis)</w:t>
            </w:r>
            <w:r w:rsidRPr="00B407B7">
              <w:rPr>
                <w:rFonts w:ascii="Times New Roman" w:eastAsia="SimSun" w:hAnsi="Times New Roman" w:cs="Times New Roman"/>
                <w:sz w:val="24"/>
                <w:szCs w:val="24"/>
              </w:rPr>
              <w:t xml:space="preserve"> </w:t>
            </w:r>
          </w:p>
        </w:tc>
      </w:tr>
      <w:tr w:rsidR="00B407B7" w:rsidRPr="00B407B7" w:rsidTr="00317901">
        <w:trPr>
          <w:jc w:val="center"/>
        </w:trPr>
        <w:tc>
          <w:tcPr>
            <w:tcW w:w="1161" w:type="dxa"/>
            <w:tcBorders>
              <w:left w:val="nil"/>
            </w:tcBorders>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SimSun" w:hAnsi="Times New Roman" w:cs="Times New Roman"/>
                <w:color w:val="000000"/>
                <w:sz w:val="24"/>
                <w:szCs w:val="24"/>
                <w:lang w:val="en-US"/>
              </w:rPr>
              <w:t>22</w:t>
            </w:r>
          </w:p>
        </w:tc>
        <w:tc>
          <w:tcPr>
            <w:tcW w:w="4520" w:type="dxa"/>
          </w:tcPr>
          <w:p w:rsidR="00B407B7" w:rsidRPr="00B407B7" w:rsidRDefault="00B407B7" w:rsidP="00C33004">
            <w:pPr>
              <w:rPr>
                <w:rFonts w:ascii="Times New Roman" w:hAnsi="Times New Roman" w:cs="Times New Roman"/>
                <w:color w:val="000000"/>
                <w:sz w:val="24"/>
                <w:szCs w:val="24"/>
                <w:lang w:val="en-US" w:eastAsia="zh-CN"/>
              </w:rPr>
            </w:pPr>
            <w:r w:rsidRPr="00B407B7">
              <w:rPr>
                <w:rFonts w:ascii="Times New Roman" w:eastAsia="SimSun" w:hAnsi="Times New Roman" w:cs="Times New Roman"/>
                <w:color w:val="000000"/>
                <w:sz w:val="24"/>
                <w:szCs w:val="24"/>
              </w:rPr>
              <w:t>God knows, got to make it on my own</w:t>
            </w:r>
          </w:p>
        </w:tc>
        <w:tc>
          <w:tcPr>
            <w:tcW w:w="2976" w:type="dxa"/>
            <w:tcBorders>
              <w:right w:val="nil"/>
            </w:tcBorders>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SimSun" w:hAnsi="Times New Roman" w:cs="Times New Roman"/>
                <w:color w:val="000000"/>
                <w:sz w:val="24"/>
                <w:szCs w:val="24"/>
                <w:lang w:val="en-US"/>
              </w:rPr>
              <w:t xml:space="preserve">My (person </w:t>
            </w:r>
            <w:proofErr w:type="spellStart"/>
            <w:r w:rsidRPr="00B407B7">
              <w:rPr>
                <w:rFonts w:ascii="Times New Roman" w:eastAsia="SimSun" w:hAnsi="Times New Roman" w:cs="Times New Roman"/>
                <w:color w:val="000000"/>
                <w:sz w:val="24"/>
                <w:szCs w:val="24"/>
                <w:lang w:val="en-US"/>
              </w:rPr>
              <w:t>deixis</w:t>
            </w:r>
            <w:proofErr w:type="spellEnd"/>
            <w:r w:rsidRPr="00B407B7">
              <w:rPr>
                <w:rFonts w:ascii="Times New Roman" w:eastAsia="SimSun" w:hAnsi="Times New Roman" w:cs="Times New Roman"/>
                <w:color w:val="000000"/>
                <w:sz w:val="24"/>
                <w:szCs w:val="24"/>
                <w:lang w:val="en-US"/>
              </w:rPr>
              <w:t>)</w:t>
            </w:r>
          </w:p>
        </w:tc>
      </w:tr>
      <w:tr w:rsidR="00B407B7" w:rsidRPr="00B407B7" w:rsidTr="00317901">
        <w:trPr>
          <w:jc w:val="center"/>
        </w:trPr>
        <w:tc>
          <w:tcPr>
            <w:tcW w:w="1161" w:type="dxa"/>
            <w:tcBorders>
              <w:left w:val="nil"/>
            </w:tcBorders>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SimSun" w:hAnsi="Times New Roman" w:cs="Times New Roman"/>
                <w:color w:val="000000"/>
                <w:sz w:val="24"/>
                <w:szCs w:val="24"/>
                <w:lang w:val="en-US"/>
              </w:rPr>
              <w:t>23</w:t>
            </w:r>
          </w:p>
        </w:tc>
        <w:tc>
          <w:tcPr>
            <w:tcW w:w="4520" w:type="dxa"/>
          </w:tcPr>
          <w:p w:rsidR="00B407B7" w:rsidRPr="00B407B7" w:rsidRDefault="00B407B7" w:rsidP="00C33004">
            <w:pPr>
              <w:rPr>
                <w:rFonts w:ascii="Times New Roman" w:hAnsi="Times New Roman" w:cs="Times New Roman"/>
                <w:color w:val="000000"/>
                <w:sz w:val="24"/>
                <w:szCs w:val="24"/>
                <w:lang w:val="en-US" w:eastAsia="zh-CN"/>
              </w:rPr>
            </w:pPr>
            <w:r w:rsidRPr="00B407B7">
              <w:rPr>
                <w:rFonts w:ascii="Times New Roman" w:eastAsia="SimSun" w:hAnsi="Times New Roman" w:cs="Times New Roman"/>
                <w:color w:val="000000"/>
                <w:sz w:val="24"/>
                <w:szCs w:val="24"/>
              </w:rPr>
              <w:t>So baby can't you see</w:t>
            </w:r>
          </w:p>
        </w:tc>
        <w:tc>
          <w:tcPr>
            <w:tcW w:w="2976" w:type="dxa"/>
            <w:tcBorders>
              <w:right w:val="nil"/>
            </w:tcBorders>
          </w:tcPr>
          <w:p w:rsidR="00B407B7" w:rsidRPr="00B407B7" w:rsidRDefault="00140B3F" w:rsidP="00C33004">
            <w:pPr>
              <w:rPr>
                <w:rFonts w:ascii="Times New Roman" w:hAnsi="Times New Roman" w:cs="Times New Roman"/>
                <w:color w:val="000000"/>
                <w:sz w:val="24"/>
                <w:szCs w:val="24"/>
              </w:rPr>
            </w:pPr>
            <w:r>
              <w:rPr>
                <w:rFonts w:ascii="Times New Roman" w:eastAsia="TimesNewRoman" w:hAnsi="Times New Roman" w:cs="Times New Roman"/>
                <w:color w:val="000000"/>
                <w:sz w:val="24"/>
                <w:szCs w:val="24"/>
              </w:rPr>
              <w:t>You (second Person deixis</w:t>
            </w:r>
            <w:r w:rsidR="00B407B7" w:rsidRPr="00B407B7">
              <w:rPr>
                <w:rFonts w:ascii="Times New Roman" w:eastAsia="TimesNewRoman" w:hAnsi="Times New Roman" w:cs="Times New Roman"/>
                <w:color w:val="000000"/>
                <w:sz w:val="24"/>
                <w:szCs w:val="24"/>
              </w:rPr>
              <w:t>)</w:t>
            </w:r>
            <w:r w:rsidR="00B407B7" w:rsidRPr="00B407B7">
              <w:rPr>
                <w:rFonts w:ascii="Times New Roman" w:eastAsia="SimSun" w:hAnsi="Times New Roman" w:cs="Times New Roman"/>
                <w:sz w:val="24"/>
                <w:szCs w:val="24"/>
              </w:rPr>
              <w:t xml:space="preserve"> </w:t>
            </w:r>
          </w:p>
        </w:tc>
      </w:tr>
      <w:tr w:rsidR="00B407B7" w:rsidRPr="00B407B7" w:rsidTr="00317901">
        <w:trPr>
          <w:jc w:val="center"/>
        </w:trPr>
        <w:tc>
          <w:tcPr>
            <w:tcW w:w="1161" w:type="dxa"/>
            <w:tcBorders>
              <w:left w:val="nil"/>
            </w:tcBorders>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SimSun" w:hAnsi="Times New Roman" w:cs="Times New Roman"/>
                <w:color w:val="000000"/>
                <w:sz w:val="24"/>
                <w:szCs w:val="24"/>
                <w:lang w:val="en-US"/>
              </w:rPr>
              <w:t>24</w:t>
            </w:r>
          </w:p>
        </w:tc>
        <w:tc>
          <w:tcPr>
            <w:tcW w:w="4520" w:type="dxa"/>
          </w:tcPr>
          <w:p w:rsidR="00B407B7" w:rsidRPr="00B407B7" w:rsidRDefault="00B407B7" w:rsidP="00C33004">
            <w:pPr>
              <w:rPr>
                <w:rFonts w:ascii="Times New Roman" w:hAnsi="Times New Roman" w:cs="Times New Roman"/>
                <w:color w:val="000000"/>
                <w:sz w:val="24"/>
                <w:szCs w:val="24"/>
                <w:lang w:val="en-US" w:eastAsia="zh-CN"/>
              </w:rPr>
            </w:pPr>
            <w:r w:rsidRPr="00B407B7">
              <w:rPr>
                <w:rFonts w:ascii="Times New Roman" w:eastAsia="SimSun" w:hAnsi="Times New Roman" w:cs="Times New Roman"/>
                <w:color w:val="000000"/>
                <w:sz w:val="24"/>
                <w:szCs w:val="24"/>
              </w:rPr>
              <w:t>I've got to break free</w:t>
            </w:r>
          </w:p>
        </w:tc>
        <w:tc>
          <w:tcPr>
            <w:tcW w:w="2976" w:type="dxa"/>
            <w:tcBorders>
              <w:right w:val="nil"/>
            </w:tcBorders>
          </w:tcPr>
          <w:p w:rsidR="00B407B7" w:rsidRPr="00B407B7" w:rsidRDefault="00B407B7" w:rsidP="00C33004">
            <w:pPr>
              <w:rPr>
                <w:rFonts w:ascii="Times New Roman" w:hAnsi="Times New Roman" w:cs="Times New Roman"/>
                <w:color w:val="000000"/>
                <w:sz w:val="24"/>
                <w:szCs w:val="24"/>
              </w:rPr>
            </w:pPr>
            <w:r w:rsidRPr="00B407B7">
              <w:rPr>
                <w:rFonts w:ascii="Times New Roman" w:eastAsia="TimesNewRoman" w:hAnsi="Times New Roman" w:cs="Times New Roman"/>
                <w:color w:val="000000"/>
                <w:sz w:val="24"/>
                <w:szCs w:val="24"/>
              </w:rPr>
              <w:t>I (first Person deixis)</w:t>
            </w:r>
            <w:r w:rsidRPr="00B407B7">
              <w:rPr>
                <w:rFonts w:ascii="Times New Roman" w:eastAsia="SimSun" w:hAnsi="Times New Roman" w:cs="Times New Roman"/>
                <w:sz w:val="24"/>
                <w:szCs w:val="24"/>
              </w:rPr>
              <w:t xml:space="preserve"> </w:t>
            </w:r>
          </w:p>
        </w:tc>
      </w:tr>
      <w:tr w:rsidR="00B407B7" w:rsidRPr="00B407B7" w:rsidTr="00317901">
        <w:trPr>
          <w:jc w:val="center"/>
        </w:trPr>
        <w:tc>
          <w:tcPr>
            <w:tcW w:w="1161" w:type="dxa"/>
            <w:tcBorders>
              <w:left w:val="nil"/>
            </w:tcBorders>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SimSun" w:hAnsi="Times New Roman" w:cs="Times New Roman"/>
                <w:color w:val="000000"/>
                <w:sz w:val="24"/>
                <w:szCs w:val="24"/>
                <w:lang w:val="en-US"/>
              </w:rPr>
              <w:t>25</w:t>
            </w:r>
          </w:p>
        </w:tc>
        <w:tc>
          <w:tcPr>
            <w:tcW w:w="4520" w:type="dxa"/>
          </w:tcPr>
          <w:p w:rsidR="00B407B7" w:rsidRPr="00B407B7" w:rsidRDefault="00B407B7" w:rsidP="00C33004">
            <w:pPr>
              <w:rPr>
                <w:rFonts w:ascii="Times New Roman" w:hAnsi="Times New Roman" w:cs="Times New Roman"/>
                <w:color w:val="000000"/>
                <w:sz w:val="24"/>
                <w:szCs w:val="24"/>
              </w:rPr>
            </w:pPr>
            <w:r w:rsidRPr="00B407B7">
              <w:rPr>
                <w:rFonts w:ascii="Times New Roman" w:eastAsia="SimSun" w:hAnsi="Times New Roman" w:cs="Times New Roman"/>
                <w:color w:val="000000"/>
                <w:sz w:val="24"/>
                <w:szCs w:val="24"/>
              </w:rPr>
              <w:t>I've got to break free</w:t>
            </w:r>
          </w:p>
        </w:tc>
        <w:tc>
          <w:tcPr>
            <w:tcW w:w="2976" w:type="dxa"/>
            <w:tcBorders>
              <w:right w:val="nil"/>
            </w:tcBorders>
          </w:tcPr>
          <w:p w:rsidR="00B407B7" w:rsidRPr="00B407B7" w:rsidRDefault="00B407B7" w:rsidP="00C33004">
            <w:pPr>
              <w:rPr>
                <w:rFonts w:ascii="Times New Roman" w:eastAsia="TimesNewRoman" w:hAnsi="Times New Roman" w:cs="Times New Roman"/>
                <w:color w:val="000000"/>
                <w:sz w:val="24"/>
                <w:szCs w:val="24"/>
              </w:rPr>
            </w:pPr>
            <w:r w:rsidRPr="00B407B7">
              <w:rPr>
                <w:rFonts w:ascii="Times New Roman" w:eastAsia="TimesNewRoman" w:hAnsi="Times New Roman" w:cs="Times New Roman"/>
                <w:color w:val="000000"/>
                <w:sz w:val="24"/>
                <w:szCs w:val="24"/>
              </w:rPr>
              <w:t>I (first Person deixis)</w:t>
            </w:r>
            <w:r w:rsidRPr="00B407B7">
              <w:rPr>
                <w:rFonts w:ascii="Times New Roman" w:eastAsia="SimSun" w:hAnsi="Times New Roman" w:cs="Times New Roman"/>
                <w:sz w:val="24"/>
                <w:szCs w:val="24"/>
              </w:rPr>
              <w:t xml:space="preserve"> </w:t>
            </w:r>
          </w:p>
        </w:tc>
      </w:tr>
      <w:tr w:rsidR="00B407B7" w:rsidRPr="00B407B7" w:rsidTr="00317901">
        <w:trPr>
          <w:jc w:val="center"/>
        </w:trPr>
        <w:tc>
          <w:tcPr>
            <w:tcW w:w="1161" w:type="dxa"/>
            <w:tcBorders>
              <w:left w:val="nil"/>
            </w:tcBorders>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SimSun" w:hAnsi="Times New Roman" w:cs="Times New Roman"/>
                <w:color w:val="000000"/>
                <w:sz w:val="24"/>
                <w:szCs w:val="24"/>
                <w:lang w:val="en-US"/>
              </w:rPr>
              <w:t>26</w:t>
            </w:r>
          </w:p>
        </w:tc>
        <w:tc>
          <w:tcPr>
            <w:tcW w:w="4520" w:type="dxa"/>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SimSun" w:hAnsi="Times New Roman" w:cs="Times New Roman"/>
                <w:color w:val="000000"/>
                <w:sz w:val="24"/>
                <w:szCs w:val="24"/>
              </w:rPr>
              <w:t>I want to break free</w:t>
            </w:r>
            <w:r w:rsidRPr="00B407B7">
              <w:rPr>
                <w:rFonts w:ascii="Times New Roman" w:eastAsia="SimSun" w:hAnsi="Times New Roman" w:cs="Times New Roman"/>
                <w:color w:val="000000"/>
                <w:sz w:val="24"/>
                <w:szCs w:val="24"/>
                <w:lang w:val="en-US"/>
              </w:rPr>
              <w:t>, yeah</w:t>
            </w:r>
          </w:p>
        </w:tc>
        <w:tc>
          <w:tcPr>
            <w:tcW w:w="2976" w:type="dxa"/>
            <w:tcBorders>
              <w:right w:val="nil"/>
            </w:tcBorders>
          </w:tcPr>
          <w:p w:rsidR="00B407B7" w:rsidRPr="00B407B7" w:rsidRDefault="00B407B7" w:rsidP="00C33004">
            <w:pPr>
              <w:rPr>
                <w:rFonts w:ascii="Times New Roman" w:eastAsia="TimesNewRoman" w:hAnsi="Times New Roman" w:cs="Times New Roman"/>
                <w:color w:val="000000"/>
                <w:sz w:val="24"/>
                <w:szCs w:val="24"/>
              </w:rPr>
            </w:pPr>
            <w:r w:rsidRPr="00B407B7">
              <w:rPr>
                <w:rFonts w:ascii="Times New Roman" w:eastAsia="TimesNewRoman" w:hAnsi="Times New Roman" w:cs="Times New Roman"/>
                <w:color w:val="000000"/>
                <w:sz w:val="24"/>
                <w:szCs w:val="24"/>
              </w:rPr>
              <w:t>I (first Person deixis)</w:t>
            </w:r>
            <w:r w:rsidRPr="00B407B7">
              <w:rPr>
                <w:rFonts w:ascii="Times New Roman" w:eastAsia="SimSun" w:hAnsi="Times New Roman" w:cs="Times New Roman"/>
                <w:sz w:val="24"/>
                <w:szCs w:val="24"/>
              </w:rPr>
              <w:t xml:space="preserve"> </w:t>
            </w:r>
          </w:p>
        </w:tc>
      </w:tr>
      <w:tr w:rsidR="00B407B7" w:rsidRPr="00B407B7" w:rsidTr="00317901">
        <w:trPr>
          <w:jc w:val="center"/>
        </w:trPr>
        <w:tc>
          <w:tcPr>
            <w:tcW w:w="1161" w:type="dxa"/>
            <w:tcBorders>
              <w:left w:val="nil"/>
            </w:tcBorders>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SimSun" w:hAnsi="Times New Roman" w:cs="Times New Roman"/>
                <w:color w:val="000000"/>
                <w:sz w:val="24"/>
                <w:szCs w:val="24"/>
                <w:lang w:val="en-US"/>
              </w:rPr>
              <w:t>27</w:t>
            </w:r>
          </w:p>
        </w:tc>
        <w:tc>
          <w:tcPr>
            <w:tcW w:w="4520" w:type="dxa"/>
          </w:tcPr>
          <w:p w:rsidR="00B407B7" w:rsidRPr="00B407B7" w:rsidRDefault="00B407B7" w:rsidP="00C33004">
            <w:pPr>
              <w:rPr>
                <w:rFonts w:ascii="Times New Roman" w:hAnsi="Times New Roman" w:cs="Times New Roman"/>
                <w:color w:val="000000"/>
                <w:sz w:val="24"/>
                <w:szCs w:val="24"/>
                <w:lang w:val="en-US"/>
              </w:rPr>
            </w:pPr>
            <w:r w:rsidRPr="00B407B7">
              <w:rPr>
                <w:rFonts w:ascii="Times New Roman" w:eastAsia="SimSun" w:hAnsi="Times New Roman" w:cs="Times New Roman"/>
                <w:color w:val="000000"/>
                <w:sz w:val="24"/>
                <w:szCs w:val="24"/>
                <w:lang w:val="en-US"/>
              </w:rPr>
              <w:t>I want I want I want I want to break free</w:t>
            </w:r>
          </w:p>
        </w:tc>
        <w:tc>
          <w:tcPr>
            <w:tcW w:w="2976" w:type="dxa"/>
            <w:tcBorders>
              <w:right w:val="nil"/>
            </w:tcBorders>
          </w:tcPr>
          <w:p w:rsidR="00B407B7" w:rsidRPr="00B407B7" w:rsidRDefault="00B407B7" w:rsidP="00C33004">
            <w:pPr>
              <w:rPr>
                <w:rFonts w:ascii="Times New Roman" w:hAnsi="Times New Roman" w:cs="Times New Roman"/>
                <w:sz w:val="24"/>
                <w:szCs w:val="24"/>
              </w:rPr>
            </w:pPr>
            <w:r w:rsidRPr="00B407B7">
              <w:rPr>
                <w:rFonts w:ascii="Times New Roman" w:eastAsia="TimesNewRoman" w:hAnsi="Times New Roman" w:cs="Times New Roman"/>
                <w:color w:val="000000"/>
                <w:sz w:val="24"/>
                <w:szCs w:val="24"/>
              </w:rPr>
              <w:t>I (first Person deixis)</w:t>
            </w:r>
            <w:r w:rsidRPr="00B407B7">
              <w:rPr>
                <w:rFonts w:ascii="Times New Roman" w:eastAsia="SimSun" w:hAnsi="Times New Roman" w:cs="Times New Roman"/>
                <w:sz w:val="24"/>
                <w:szCs w:val="24"/>
              </w:rPr>
              <w:t xml:space="preserve"> </w:t>
            </w:r>
          </w:p>
          <w:p w:rsidR="00B407B7" w:rsidRPr="00B407B7" w:rsidRDefault="00B407B7" w:rsidP="00C33004">
            <w:pPr>
              <w:rPr>
                <w:rFonts w:ascii="Times New Roman" w:hAnsi="Times New Roman" w:cs="Times New Roman"/>
                <w:sz w:val="24"/>
                <w:szCs w:val="24"/>
              </w:rPr>
            </w:pPr>
            <w:r w:rsidRPr="00B407B7">
              <w:rPr>
                <w:rFonts w:ascii="Times New Roman" w:eastAsia="TimesNewRoman" w:hAnsi="Times New Roman" w:cs="Times New Roman"/>
                <w:color w:val="000000"/>
                <w:sz w:val="24"/>
                <w:szCs w:val="24"/>
              </w:rPr>
              <w:t>I (first Person deixis)</w:t>
            </w:r>
            <w:r w:rsidRPr="00B407B7">
              <w:rPr>
                <w:rFonts w:ascii="Times New Roman" w:eastAsia="SimSun" w:hAnsi="Times New Roman" w:cs="Times New Roman"/>
                <w:sz w:val="24"/>
                <w:szCs w:val="24"/>
              </w:rPr>
              <w:t xml:space="preserve"> </w:t>
            </w:r>
          </w:p>
          <w:p w:rsidR="00B407B7" w:rsidRPr="00B407B7" w:rsidRDefault="00B407B7" w:rsidP="00C33004">
            <w:pPr>
              <w:rPr>
                <w:rFonts w:ascii="Times New Roman" w:hAnsi="Times New Roman" w:cs="Times New Roman"/>
                <w:sz w:val="24"/>
                <w:szCs w:val="24"/>
              </w:rPr>
            </w:pPr>
            <w:r w:rsidRPr="00B407B7">
              <w:rPr>
                <w:rFonts w:ascii="Times New Roman" w:eastAsia="TimesNewRoman" w:hAnsi="Times New Roman" w:cs="Times New Roman"/>
                <w:color w:val="000000"/>
                <w:sz w:val="24"/>
                <w:szCs w:val="24"/>
              </w:rPr>
              <w:t>I (first Person deixis)</w:t>
            </w:r>
            <w:r w:rsidRPr="00B407B7">
              <w:rPr>
                <w:rFonts w:ascii="Times New Roman" w:eastAsia="SimSun" w:hAnsi="Times New Roman" w:cs="Times New Roman"/>
                <w:sz w:val="24"/>
                <w:szCs w:val="24"/>
              </w:rPr>
              <w:t xml:space="preserve"> </w:t>
            </w:r>
          </w:p>
          <w:p w:rsidR="00B407B7" w:rsidRPr="00B407B7" w:rsidRDefault="00B407B7" w:rsidP="00C33004">
            <w:pPr>
              <w:rPr>
                <w:rFonts w:ascii="Times New Roman" w:hAnsi="Times New Roman" w:cs="Times New Roman"/>
                <w:sz w:val="24"/>
                <w:szCs w:val="24"/>
              </w:rPr>
            </w:pPr>
            <w:r w:rsidRPr="00B407B7">
              <w:rPr>
                <w:rFonts w:ascii="Times New Roman" w:eastAsia="TimesNewRoman" w:hAnsi="Times New Roman" w:cs="Times New Roman"/>
                <w:color w:val="000000"/>
                <w:sz w:val="24"/>
                <w:szCs w:val="24"/>
              </w:rPr>
              <w:t>I (first Person deixis)</w:t>
            </w:r>
            <w:r w:rsidRPr="00B407B7">
              <w:rPr>
                <w:rFonts w:ascii="Times New Roman" w:eastAsia="SimSun" w:hAnsi="Times New Roman" w:cs="Times New Roman"/>
                <w:sz w:val="24"/>
                <w:szCs w:val="24"/>
              </w:rPr>
              <w:t xml:space="preserve"> </w:t>
            </w:r>
          </w:p>
        </w:tc>
      </w:tr>
    </w:tbl>
    <w:p w:rsidR="005A266C" w:rsidRDefault="005A266C" w:rsidP="005A266C">
      <w:pPr>
        <w:spacing w:after="0" w:line="240" w:lineRule="auto"/>
        <w:jc w:val="both"/>
        <w:rPr>
          <w:rFonts w:ascii="Times New Roman" w:hAnsi="Times New Roman" w:cs="Times New Roman"/>
          <w:sz w:val="24"/>
          <w:szCs w:val="24"/>
        </w:rPr>
      </w:pPr>
    </w:p>
    <w:p w:rsidR="009811D7" w:rsidRPr="009811D7" w:rsidRDefault="00B407B7" w:rsidP="00B407B7">
      <w:pPr>
        <w:spacing w:after="0" w:line="240" w:lineRule="auto"/>
        <w:ind w:firstLine="720"/>
        <w:jc w:val="center"/>
        <w:rPr>
          <w:rFonts w:ascii="Times New Roman" w:eastAsia="SimSun" w:hAnsi="Times New Roman" w:cs="Times New Roman"/>
          <w:iCs/>
          <w:color w:val="000000"/>
          <w:sz w:val="24"/>
          <w:szCs w:val="24"/>
        </w:rPr>
      </w:pPr>
      <w:r>
        <w:rPr>
          <w:rFonts w:ascii="Times New Roman" w:hAnsi="Times New Roman" w:cs="Times New Roman"/>
          <w:b/>
          <w:sz w:val="24"/>
          <w:szCs w:val="24"/>
        </w:rPr>
        <w:t>Table 2</w:t>
      </w:r>
      <w:r>
        <w:rPr>
          <w:rFonts w:ascii="Times New Roman" w:hAnsi="Times New Roman" w:cs="Times New Roman"/>
          <w:b/>
          <w:sz w:val="24"/>
          <w:szCs w:val="24"/>
          <w:lang w:val="en-US"/>
        </w:rPr>
        <w:t xml:space="preserve">. </w:t>
      </w:r>
      <w:proofErr w:type="spellStart"/>
      <w:r w:rsidRPr="00B407B7">
        <w:rPr>
          <w:rFonts w:ascii="Times New Roman" w:eastAsia="SimSun" w:hAnsi="Times New Roman" w:cs="Times New Roman"/>
          <w:iCs/>
          <w:color w:val="000000"/>
          <w:sz w:val="24"/>
          <w:szCs w:val="24"/>
          <w:lang w:val="en-US"/>
        </w:rPr>
        <w:t>Deixis</w:t>
      </w:r>
      <w:proofErr w:type="spellEnd"/>
      <w:r w:rsidRPr="00B407B7">
        <w:rPr>
          <w:rFonts w:ascii="Times New Roman" w:eastAsia="SimSun" w:hAnsi="Times New Roman" w:cs="Times New Roman"/>
          <w:iCs/>
          <w:color w:val="000000"/>
          <w:sz w:val="24"/>
          <w:szCs w:val="24"/>
          <w:lang w:val="en-US"/>
        </w:rPr>
        <w:t xml:space="preserve"> kinds in The lyric </w:t>
      </w:r>
      <w:proofErr w:type="gramStart"/>
      <w:r w:rsidRPr="00B407B7">
        <w:rPr>
          <w:rFonts w:ascii="Times New Roman" w:eastAsia="SimSun" w:hAnsi="Times New Roman" w:cs="Times New Roman"/>
          <w:iCs/>
          <w:color w:val="000000"/>
          <w:sz w:val="24"/>
          <w:szCs w:val="24"/>
          <w:lang w:val="en-US"/>
        </w:rPr>
        <w:t>song ”</w:t>
      </w:r>
      <w:proofErr w:type="gramEnd"/>
      <w:r w:rsidRPr="00B407B7">
        <w:rPr>
          <w:rFonts w:ascii="Times New Roman" w:eastAsia="SimSun" w:hAnsi="Times New Roman" w:cs="Times New Roman"/>
          <w:iCs/>
          <w:color w:val="000000"/>
          <w:sz w:val="24"/>
          <w:szCs w:val="24"/>
          <w:lang w:val="en-US"/>
        </w:rPr>
        <w:t>I want to break free”</w:t>
      </w:r>
    </w:p>
    <w:tbl>
      <w:tblPr>
        <w:tblStyle w:val="TableGrid"/>
        <w:tblW w:w="0" w:type="auto"/>
        <w:jc w:val="center"/>
        <w:tblLook w:val="04A0" w:firstRow="1" w:lastRow="0" w:firstColumn="1" w:lastColumn="0" w:noHBand="0" w:noVBand="1"/>
      </w:tblPr>
      <w:tblGrid>
        <w:gridCol w:w="8657"/>
      </w:tblGrid>
      <w:tr w:rsidR="009811D7" w:rsidRPr="00140B3F" w:rsidTr="009811D7">
        <w:trPr>
          <w:jc w:val="center"/>
        </w:trPr>
        <w:tc>
          <w:tcPr>
            <w:tcW w:w="8657" w:type="dxa"/>
            <w:tcBorders>
              <w:left w:val="nil"/>
              <w:right w:val="nil"/>
            </w:tcBorders>
          </w:tcPr>
          <w:p w:rsidR="009811D7" w:rsidRPr="00D74E08" w:rsidRDefault="009811D7" w:rsidP="00C33004">
            <w:pPr>
              <w:spacing w:line="360" w:lineRule="auto"/>
              <w:rPr>
                <w:rStyle w:val="fontstyle01"/>
                <w:rFonts w:ascii="Times New Roman" w:hAnsi="Times New Roman" w:cs="Times New Roman"/>
                <w:b/>
                <w:bCs/>
                <w:i w:val="0"/>
                <w:sz w:val="24"/>
                <w:szCs w:val="24"/>
                <w:lang w:val="en-US"/>
              </w:rPr>
            </w:pPr>
            <w:r w:rsidRPr="00140B3F">
              <w:rPr>
                <w:rStyle w:val="fontstyle01"/>
                <w:rFonts w:ascii="Times New Roman" w:hAnsi="Times New Roman" w:cs="Times New Roman"/>
                <w:b/>
                <w:bCs/>
                <w:i w:val="0"/>
                <w:iCs/>
                <w:sz w:val="24"/>
                <w:szCs w:val="24"/>
                <w:lang w:val="en-US"/>
              </w:rPr>
              <w:t>No</w:t>
            </w:r>
            <w:r w:rsidR="00D74E08">
              <w:rPr>
                <w:rStyle w:val="fontstyle01"/>
                <w:rFonts w:ascii="Times New Roman" w:hAnsi="Times New Roman" w:cs="Times New Roman"/>
                <w:b/>
                <w:bCs/>
                <w:i w:val="0"/>
                <w:iCs/>
                <w:sz w:val="24"/>
                <w:szCs w:val="24"/>
              </w:rPr>
              <w:t xml:space="preserve">               </w:t>
            </w:r>
            <w:proofErr w:type="spellStart"/>
            <w:r w:rsidRPr="00140B3F">
              <w:rPr>
                <w:rStyle w:val="fontstyle01"/>
                <w:rFonts w:ascii="Times New Roman" w:hAnsi="Times New Roman" w:cs="Times New Roman"/>
                <w:b/>
                <w:bCs/>
                <w:i w:val="0"/>
                <w:iCs/>
                <w:sz w:val="24"/>
                <w:szCs w:val="24"/>
                <w:lang w:val="en-US"/>
              </w:rPr>
              <w:t>Deixis</w:t>
            </w:r>
            <w:proofErr w:type="spellEnd"/>
            <w:r w:rsidRPr="00140B3F">
              <w:rPr>
                <w:rStyle w:val="fontstyle01"/>
                <w:rFonts w:ascii="Times New Roman" w:hAnsi="Times New Roman" w:cs="Times New Roman"/>
                <w:b/>
                <w:bCs/>
                <w:i w:val="0"/>
                <w:iCs/>
                <w:sz w:val="24"/>
                <w:szCs w:val="24"/>
                <w:lang w:val="en-US"/>
              </w:rPr>
              <w:t xml:space="preserve"> kind</w:t>
            </w:r>
            <w:r w:rsidR="00D74E08">
              <w:rPr>
                <w:rStyle w:val="fontstyle01"/>
                <w:rFonts w:ascii="Times New Roman" w:hAnsi="Times New Roman" w:cs="Times New Roman"/>
                <w:b/>
                <w:bCs/>
                <w:i w:val="0"/>
                <w:sz w:val="24"/>
                <w:szCs w:val="24"/>
              </w:rPr>
              <w:t xml:space="preserve">                                </w:t>
            </w:r>
            <w:r w:rsidRPr="00140B3F">
              <w:rPr>
                <w:rStyle w:val="fontstyle01"/>
                <w:rFonts w:ascii="Times New Roman" w:hAnsi="Times New Roman" w:cs="Times New Roman"/>
                <w:b/>
                <w:bCs/>
                <w:i w:val="0"/>
                <w:iCs/>
                <w:sz w:val="24"/>
                <w:szCs w:val="24"/>
                <w:lang w:val="en-US"/>
              </w:rPr>
              <w:t>Quantity</w:t>
            </w:r>
            <w:r w:rsidR="00D74E08">
              <w:rPr>
                <w:rStyle w:val="fontstyle01"/>
                <w:rFonts w:ascii="Times New Roman" w:hAnsi="Times New Roman" w:cs="Times New Roman"/>
                <w:b/>
                <w:bCs/>
                <w:i w:val="0"/>
                <w:iCs/>
                <w:sz w:val="24"/>
                <w:szCs w:val="24"/>
              </w:rPr>
              <w:t xml:space="preserve">                    </w:t>
            </w:r>
            <w:r w:rsidRPr="00140B3F">
              <w:rPr>
                <w:rStyle w:val="fontstyle01"/>
                <w:rFonts w:ascii="Times New Roman" w:hAnsi="Times New Roman" w:cs="Times New Roman"/>
                <w:b/>
                <w:bCs/>
                <w:i w:val="0"/>
                <w:iCs/>
                <w:sz w:val="24"/>
                <w:szCs w:val="24"/>
                <w:lang w:val="en-US"/>
              </w:rPr>
              <w:t>Percentages</w:t>
            </w:r>
          </w:p>
        </w:tc>
      </w:tr>
      <w:tr w:rsidR="00D74E08" w:rsidRPr="00140B3F" w:rsidTr="00D74E08">
        <w:trPr>
          <w:jc w:val="center"/>
        </w:trPr>
        <w:tc>
          <w:tcPr>
            <w:tcW w:w="8657" w:type="dxa"/>
            <w:tcBorders>
              <w:left w:val="nil"/>
              <w:right w:val="nil"/>
            </w:tcBorders>
          </w:tcPr>
          <w:p w:rsidR="00D74E08" w:rsidRPr="00D74E08" w:rsidRDefault="00D74E08" w:rsidP="00C33004">
            <w:pPr>
              <w:spacing w:line="360" w:lineRule="auto"/>
              <w:rPr>
                <w:rStyle w:val="fontstyle01"/>
                <w:rFonts w:ascii="Times New Roman" w:hAnsi="Times New Roman" w:cs="Times New Roman"/>
                <w:i w:val="0"/>
                <w:iCs/>
                <w:sz w:val="24"/>
                <w:szCs w:val="24"/>
                <w:lang w:val="en-US"/>
              </w:rPr>
            </w:pPr>
            <w:r w:rsidRPr="00140B3F">
              <w:rPr>
                <w:rStyle w:val="fontstyle01"/>
                <w:rFonts w:ascii="Times New Roman" w:hAnsi="Times New Roman" w:cs="Times New Roman"/>
                <w:i w:val="0"/>
                <w:iCs/>
                <w:sz w:val="24"/>
                <w:szCs w:val="24"/>
                <w:lang w:val="en-US"/>
              </w:rPr>
              <w:t>1</w:t>
            </w:r>
            <w:r>
              <w:rPr>
                <w:rStyle w:val="fontstyle01"/>
                <w:rFonts w:ascii="Times New Roman" w:hAnsi="Times New Roman" w:cs="Times New Roman"/>
                <w:i w:val="0"/>
                <w:iCs/>
                <w:sz w:val="24"/>
                <w:szCs w:val="24"/>
              </w:rPr>
              <w:t xml:space="preserve">                </w:t>
            </w:r>
            <w:r w:rsidRPr="00140B3F">
              <w:rPr>
                <w:rStyle w:val="fontstyle01"/>
                <w:rFonts w:ascii="Times New Roman" w:hAnsi="Times New Roman" w:cs="Times New Roman"/>
                <w:i w:val="0"/>
                <w:iCs/>
                <w:sz w:val="24"/>
                <w:szCs w:val="24"/>
                <w:lang w:val="en-US"/>
              </w:rPr>
              <w:t xml:space="preserve">Person </w:t>
            </w:r>
            <w:proofErr w:type="spellStart"/>
            <w:r w:rsidRPr="00140B3F">
              <w:rPr>
                <w:rStyle w:val="fontstyle01"/>
                <w:rFonts w:ascii="Times New Roman" w:hAnsi="Times New Roman" w:cs="Times New Roman"/>
                <w:i w:val="0"/>
                <w:iCs/>
                <w:sz w:val="24"/>
                <w:szCs w:val="24"/>
                <w:lang w:val="en-US"/>
              </w:rPr>
              <w:t>Deixis</w:t>
            </w:r>
            <w:proofErr w:type="spellEnd"/>
            <w:r>
              <w:rPr>
                <w:rStyle w:val="fontstyle01"/>
                <w:rFonts w:ascii="Times New Roman" w:hAnsi="Times New Roman" w:cs="Times New Roman"/>
                <w:i w:val="0"/>
                <w:iCs/>
                <w:sz w:val="24"/>
                <w:szCs w:val="24"/>
              </w:rPr>
              <w:t xml:space="preserve">                                  </w:t>
            </w:r>
            <w:r w:rsidRPr="00140B3F">
              <w:rPr>
                <w:rStyle w:val="fontstyle01"/>
                <w:rFonts w:ascii="Times New Roman" w:hAnsi="Times New Roman" w:cs="Times New Roman"/>
                <w:i w:val="0"/>
                <w:iCs/>
                <w:sz w:val="24"/>
                <w:szCs w:val="24"/>
                <w:lang w:val="en-US"/>
              </w:rPr>
              <w:t>35</w:t>
            </w:r>
            <w:r>
              <w:rPr>
                <w:rStyle w:val="fontstyle01"/>
                <w:rFonts w:ascii="Times New Roman" w:hAnsi="Times New Roman" w:cs="Times New Roman"/>
                <w:i w:val="0"/>
                <w:iCs/>
                <w:sz w:val="24"/>
                <w:szCs w:val="24"/>
              </w:rPr>
              <w:t xml:space="preserve">                                    </w:t>
            </w:r>
            <w:r w:rsidRPr="00140B3F">
              <w:rPr>
                <w:rStyle w:val="fontstyle01"/>
                <w:rFonts w:ascii="Times New Roman" w:hAnsi="Times New Roman" w:cs="Times New Roman"/>
                <w:i w:val="0"/>
                <w:sz w:val="24"/>
                <w:szCs w:val="24"/>
                <w:lang w:val="en-US"/>
              </w:rPr>
              <w:t>94%</w:t>
            </w:r>
          </w:p>
        </w:tc>
      </w:tr>
      <w:tr w:rsidR="00D74E08" w:rsidRPr="00140B3F" w:rsidTr="00D74E08">
        <w:trPr>
          <w:jc w:val="center"/>
        </w:trPr>
        <w:tc>
          <w:tcPr>
            <w:tcW w:w="8657" w:type="dxa"/>
            <w:tcBorders>
              <w:left w:val="nil"/>
              <w:right w:val="nil"/>
            </w:tcBorders>
          </w:tcPr>
          <w:p w:rsidR="00D74E08" w:rsidRPr="00D74E08" w:rsidRDefault="00D74E08" w:rsidP="00C33004">
            <w:pPr>
              <w:spacing w:line="360" w:lineRule="auto"/>
              <w:rPr>
                <w:rStyle w:val="fontstyle01"/>
                <w:rFonts w:ascii="Times New Roman" w:hAnsi="Times New Roman" w:cs="Times New Roman"/>
                <w:i w:val="0"/>
                <w:iCs/>
                <w:sz w:val="24"/>
                <w:szCs w:val="24"/>
                <w:lang w:val="en-US"/>
              </w:rPr>
            </w:pPr>
            <w:r w:rsidRPr="00140B3F">
              <w:rPr>
                <w:rStyle w:val="fontstyle01"/>
                <w:rFonts w:ascii="Times New Roman" w:hAnsi="Times New Roman" w:cs="Times New Roman"/>
                <w:i w:val="0"/>
                <w:iCs/>
                <w:sz w:val="24"/>
                <w:szCs w:val="24"/>
                <w:lang w:val="en-US"/>
              </w:rPr>
              <w:t>2</w:t>
            </w:r>
            <w:r>
              <w:rPr>
                <w:rStyle w:val="fontstyle01"/>
                <w:rFonts w:ascii="Times New Roman" w:hAnsi="Times New Roman" w:cs="Times New Roman"/>
                <w:i w:val="0"/>
                <w:iCs/>
                <w:sz w:val="24"/>
                <w:szCs w:val="24"/>
              </w:rPr>
              <w:t xml:space="preserve">                </w:t>
            </w:r>
            <w:r w:rsidRPr="00140B3F">
              <w:rPr>
                <w:rStyle w:val="fontstyle01"/>
                <w:rFonts w:ascii="Times New Roman" w:hAnsi="Times New Roman" w:cs="Times New Roman"/>
                <w:i w:val="0"/>
                <w:iCs/>
                <w:sz w:val="24"/>
                <w:szCs w:val="24"/>
                <w:lang w:val="en-US"/>
              </w:rPr>
              <w:t xml:space="preserve">Spatial </w:t>
            </w:r>
            <w:proofErr w:type="spellStart"/>
            <w:r w:rsidRPr="00140B3F">
              <w:rPr>
                <w:rStyle w:val="fontstyle01"/>
                <w:rFonts w:ascii="Times New Roman" w:hAnsi="Times New Roman" w:cs="Times New Roman"/>
                <w:i w:val="0"/>
                <w:iCs/>
                <w:sz w:val="24"/>
                <w:szCs w:val="24"/>
                <w:lang w:val="en-US"/>
              </w:rPr>
              <w:t>Deixis</w:t>
            </w:r>
            <w:proofErr w:type="spellEnd"/>
            <w:r>
              <w:rPr>
                <w:rStyle w:val="fontstyle01"/>
                <w:rFonts w:ascii="Times New Roman" w:hAnsi="Times New Roman" w:cs="Times New Roman"/>
                <w:i w:val="0"/>
                <w:iCs/>
                <w:sz w:val="24"/>
                <w:szCs w:val="24"/>
              </w:rPr>
              <w:t xml:space="preserve">                                   </w:t>
            </w:r>
            <w:r w:rsidRPr="00140B3F">
              <w:rPr>
                <w:rStyle w:val="fontstyle01"/>
                <w:rFonts w:ascii="Times New Roman" w:hAnsi="Times New Roman" w:cs="Times New Roman"/>
                <w:i w:val="0"/>
                <w:iCs/>
                <w:sz w:val="24"/>
                <w:szCs w:val="24"/>
                <w:lang w:val="en-US"/>
              </w:rPr>
              <w:t>1</w:t>
            </w:r>
            <w:r>
              <w:rPr>
                <w:rStyle w:val="fontstyle01"/>
                <w:rFonts w:ascii="Times New Roman" w:hAnsi="Times New Roman" w:cs="Times New Roman"/>
                <w:i w:val="0"/>
                <w:iCs/>
                <w:sz w:val="24"/>
                <w:szCs w:val="24"/>
              </w:rPr>
              <w:t xml:space="preserve">                                     </w:t>
            </w:r>
            <w:r w:rsidRPr="00140B3F">
              <w:rPr>
                <w:rStyle w:val="fontstyle01"/>
                <w:rFonts w:ascii="Times New Roman" w:hAnsi="Times New Roman" w:cs="Times New Roman"/>
                <w:i w:val="0"/>
                <w:sz w:val="24"/>
                <w:szCs w:val="24"/>
                <w:lang w:val="en-US"/>
              </w:rPr>
              <w:t>3%</w:t>
            </w:r>
          </w:p>
        </w:tc>
      </w:tr>
      <w:tr w:rsidR="00D74E08" w:rsidRPr="00140B3F" w:rsidTr="00D74E08">
        <w:trPr>
          <w:jc w:val="center"/>
        </w:trPr>
        <w:tc>
          <w:tcPr>
            <w:tcW w:w="8657" w:type="dxa"/>
            <w:tcBorders>
              <w:left w:val="nil"/>
              <w:right w:val="nil"/>
            </w:tcBorders>
          </w:tcPr>
          <w:p w:rsidR="00D74E08" w:rsidRPr="00D74E08" w:rsidRDefault="00D74E08" w:rsidP="00C33004">
            <w:pPr>
              <w:spacing w:line="360" w:lineRule="auto"/>
              <w:rPr>
                <w:rStyle w:val="fontstyle01"/>
                <w:rFonts w:ascii="Times New Roman" w:hAnsi="Times New Roman" w:cs="Times New Roman"/>
                <w:i w:val="0"/>
                <w:iCs/>
                <w:sz w:val="24"/>
                <w:szCs w:val="24"/>
                <w:lang w:val="en-US"/>
              </w:rPr>
            </w:pPr>
            <w:r w:rsidRPr="00140B3F">
              <w:rPr>
                <w:rStyle w:val="fontstyle01"/>
                <w:rFonts w:ascii="Times New Roman" w:hAnsi="Times New Roman" w:cs="Times New Roman"/>
                <w:i w:val="0"/>
                <w:iCs/>
                <w:sz w:val="24"/>
                <w:szCs w:val="24"/>
                <w:lang w:val="en-US"/>
              </w:rPr>
              <w:t>3</w:t>
            </w:r>
            <w:r>
              <w:rPr>
                <w:rStyle w:val="fontstyle01"/>
                <w:rFonts w:ascii="Times New Roman" w:hAnsi="Times New Roman" w:cs="Times New Roman"/>
                <w:i w:val="0"/>
                <w:iCs/>
                <w:sz w:val="24"/>
                <w:szCs w:val="24"/>
              </w:rPr>
              <w:t xml:space="preserve">              </w:t>
            </w:r>
            <w:r w:rsidRPr="00140B3F">
              <w:rPr>
                <w:rStyle w:val="fontstyle01"/>
                <w:rFonts w:ascii="Times New Roman" w:hAnsi="Times New Roman" w:cs="Times New Roman"/>
                <w:i w:val="0"/>
                <w:iCs/>
                <w:sz w:val="24"/>
                <w:szCs w:val="24"/>
                <w:lang w:val="en-US"/>
              </w:rPr>
              <w:t xml:space="preserve">Temporal </w:t>
            </w:r>
            <w:proofErr w:type="spellStart"/>
            <w:r w:rsidRPr="00140B3F">
              <w:rPr>
                <w:rStyle w:val="fontstyle01"/>
                <w:rFonts w:ascii="Times New Roman" w:hAnsi="Times New Roman" w:cs="Times New Roman"/>
                <w:i w:val="0"/>
                <w:iCs/>
                <w:sz w:val="24"/>
                <w:szCs w:val="24"/>
                <w:lang w:val="en-US"/>
              </w:rPr>
              <w:t>Deixis</w:t>
            </w:r>
            <w:proofErr w:type="spellEnd"/>
            <w:r>
              <w:rPr>
                <w:rStyle w:val="fontstyle01"/>
                <w:rFonts w:ascii="Times New Roman" w:hAnsi="Times New Roman" w:cs="Times New Roman"/>
                <w:i w:val="0"/>
                <w:iCs/>
                <w:sz w:val="24"/>
                <w:szCs w:val="24"/>
              </w:rPr>
              <w:t xml:space="preserve">                                 </w:t>
            </w:r>
            <w:r w:rsidRPr="00140B3F">
              <w:rPr>
                <w:rStyle w:val="fontstyle01"/>
                <w:rFonts w:ascii="Times New Roman" w:hAnsi="Times New Roman" w:cs="Times New Roman"/>
                <w:i w:val="0"/>
                <w:iCs/>
                <w:sz w:val="24"/>
                <w:szCs w:val="24"/>
                <w:lang w:val="en-US"/>
              </w:rPr>
              <w:t>1</w:t>
            </w:r>
            <w:r>
              <w:rPr>
                <w:rStyle w:val="fontstyle01"/>
                <w:rFonts w:ascii="Times New Roman" w:hAnsi="Times New Roman" w:cs="Times New Roman"/>
                <w:i w:val="0"/>
                <w:iCs/>
                <w:sz w:val="24"/>
                <w:szCs w:val="24"/>
              </w:rPr>
              <w:t xml:space="preserve">                                     </w:t>
            </w:r>
            <w:r w:rsidRPr="00140B3F">
              <w:rPr>
                <w:rStyle w:val="fontstyle01"/>
                <w:rFonts w:ascii="Times New Roman" w:hAnsi="Times New Roman" w:cs="Times New Roman"/>
                <w:i w:val="0"/>
                <w:sz w:val="24"/>
                <w:szCs w:val="24"/>
                <w:lang w:val="en-US"/>
              </w:rPr>
              <w:t>3%</w:t>
            </w:r>
          </w:p>
        </w:tc>
      </w:tr>
      <w:tr w:rsidR="00D74E08" w:rsidRPr="00140B3F" w:rsidTr="00D74E08">
        <w:trPr>
          <w:jc w:val="center"/>
        </w:trPr>
        <w:tc>
          <w:tcPr>
            <w:tcW w:w="8657" w:type="dxa"/>
            <w:tcBorders>
              <w:left w:val="nil"/>
              <w:right w:val="nil"/>
            </w:tcBorders>
          </w:tcPr>
          <w:p w:rsidR="00D74E08" w:rsidRPr="00140B3F" w:rsidRDefault="00D74E08" w:rsidP="00C33004">
            <w:pPr>
              <w:spacing w:line="360" w:lineRule="auto"/>
              <w:rPr>
                <w:rStyle w:val="fontstyle01"/>
                <w:rFonts w:ascii="Times New Roman" w:hAnsi="Times New Roman" w:cs="Times New Roman"/>
                <w:i w:val="0"/>
                <w:sz w:val="24"/>
                <w:szCs w:val="24"/>
                <w:lang w:val="en-US"/>
              </w:rPr>
            </w:pPr>
            <w:r>
              <w:rPr>
                <w:rStyle w:val="fontstyle01"/>
                <w:rFonts w:ascii="Times New Roman" w:hAnsi="Times New Roman" w:cs="Times New Roman"/>
                <w:i w:val="0"/>
                <w:iCs/>
                <w:sz w:val="24"/>
                <w:szCs w:val="24"/>
              </w:rPr>
              <w:t xml:space="preserve">                       </w:t>
            </w:r>
            <w:r w:rsidRPr="00140B3F">
              <w:rPr>
                <w:rStyle w:val="fontstyle01"/>
                <w:rFonts w:ascii="Times New Roman" w:hAnsi="Times New Roman" w:cs="Times New Roman"/>
                <w:i w:val="0"/>
                <w:iCs/>
                <w:sz w:val="24"/>
                <w:szCs w:val="24"/>
                <w:lang w:val="en-US"/>
              </w:rPr>
              <w:t>Total</w:t>
            </w:r>
            <w:r>
              <w:rPr>
                <w:rStyle w:val="fontstyle01"/>
                <w:rFonts w:ascii="Times New Roman" w:hAnsi="Times New Roman" w:cs="Times New Roman"/>
                <w:i w:val="0"/>
                <w:sz w:val="24"/>
                <w:szCs w:val="24"/>
              </w:rPr>
              <w:t xml:space="preserve">                                            </w:t>
            </w:r>
            <w:r w:rsidRPr="00140B3F">
              <w:rPr>
                <w:rStyle w:val="fontstyle01"/>
                <w:rFonts w:ascii="Times New Roman" w:hAnsi="Times New Roman" w:cs="Times New Roman"/>
                <w:i w:val="0"/>
                <w:sz w:val="24"/>
                <w:szCs w:val="24"/>
                <w:lang w:val="en-US"/>
              </w:rPr>
              <w:t>37</w:t>
            </w:r>
            <w:r>
              <w:rPr>
                <w:rStyle w:val="fontstyle01"/>
                <w:rFonts w:ascii="Times New Roman" w:hAnsi="Times New Roman" w:cs="Times New Roman"/>
                <w:i w:val="0"/>
                <w:sz w:val="24"/>
                <w:szCs w:val="24"/>
              </w:rPr>
              <w:t xml:space="preserve">                                  </w:t>
            </w:r>
            <w:r w:rsidRPr="00140B3F">
              <w:rPr>
                <w:rStyle w:val="fontstyle01"/>
                <w:rFonts w:ascii="Times New Roman" w:hAnsi="Times New Roman" w:cs="Times New Roman"/>
                <w:i w:val="0"/>
                <w:sz w:val="24"/>
                <w:szCs w:val="24"/>
                <w:lang w:val="en-US"/>
              </w:rPr>
              <w:t>100%</w:t>
            </w:r>
          </w:p>
        </w:tc>
      </w:tr>
    </w:tbl>
    <w:p w:rsidR="00B407B7" w:rsidRPr="002B7AF4" w:rsidRDefault="00B407B7" w:rsidP="00B407B7">
      <w:pPr>
        <w:spacing w:after="0" w:line="240" w:lineRule="auto"/>
        <w:jc w:val="center"/>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A576D6" w:rsidRPr="00317901" w:rsidRDefault="00140B3F" w:rsidP="00A576D6">
      <w:pPr>
        <w:spacing w:after="0" w:line="240" w:lineRule="auto"/>
        <w:jc w:val="both"/>
        <w:rPr>
          <w:rFonts w:ascii="Times New Roman" w:hAnsi="Times New Roman" w:cs="Times New Roman"/>
          <w:sz w:val="24"/>
          <w:szCs w:val="24"/>
        </w:rPr>
      </w:pPr>
      <w:r w:rsidRPr="00140B3F">
        <w:rPr>
          <w:rFonts w:ascii="Times New Roman" w:hAnsi="Times New Roman" w:cs="Times New Roman"/>
          <w:sz w:val="24"/>
          <w:szCs w:val="24"/>
        </w:rPr>
        <w:t xml:space="preserve">From the table above, it can be seen that the large number the kinds of deixis which found in the lyric song are: Person deixis </w:t>
      </w:r>
      <w:r w:rsidR="009811D7">
        <w:rPr>
          <w:rFonts w:ascii="Times New Roman" w:hAnsi="Times New Roman" w:cs="Times New Roman"/>
          <w:sz w:val="24"/>
          <w:szCs w:val="24"/>
        </w:rPr>
        <w:t>(</w:t>
      </w:r>
      <w:r w:rsidRPr="00140B3F">
        <w:rPr>
          <w:rFonts w:ascii="Times New Roman" w:hAnsi="Times New Roman" w:cs="Times New Roman"/>
          <w:sz w:val="24"/>
          <w:szCs w:val="24"/>
        </w:rPr>
        <w:t>94%</w:t>
      </w:r>
      <w:r w:rsidR="009811D7">
        <w:rPr>
          <w:rFonts w:ascii="Times New Roman" w:hAnsi="Times New Roman" w:cs="Times New Roman"/>
          <w:sz w:val="24"/>
          <w:szCs w:val="24"/>
        </w:rPr>
        <w:t>)</w:t>
      </w:r>
      <w:r w:rsidRPr="00140B3F">
        <w:rPr>
          <w:rFonts w:ascii="Times New Roman" w:hAnsi="Times New Roman" w:cs="Times New Roman"/>
          <w:sz w:val="24"/>
          <w:szCs w:val="24"/>
        </w:rPr>
        <w:t xml:space="preserve">, Spatial deixis: </w:t>
      </w:r>
      <w:r w:rsidR="009811D7">
        <w:rPr>
          <w:rFonts w:ascii="Times New Roman" w:hAnsi="Times New Roman" w:cs="Times New Roman"/>
          <w:sz w:val="24"/>
          <w:szCs w:val="24"/>
        </w:rPr>
        <w:t>(</w:t>
      </w:r>
      <w:r w:rsidRPr="00140B3F">
        <w:rPr>
          <w:rFonts w:ascii="Times New Roman" w:hAnsi="Times New Roman" w:cs="Times New Roman"/>
          <w:sz w:val="24"/>
          <w:szCs w:val="24"/>
        </w:rPr>
        <w:t>3%</w:t>
      </w:r>
      <w:r w:rsidR="009811D7">
        <w:rPr>
          <w:rFonts w:ascii="Times New Roman" w:hAnsi="Times New Roman" w:cs="Times New Roman"/>
          <w:sz w:val="24"/>
          <w:szCs w:val="24"/>
        </w:rPr>
        <w:t>)</w:t>
      </w:r>
      <w:r w:rsidRPr="00140B3F">
        <w:rPr>
          <w:rFonts w:ascii="Times New Roman" w:hAnsi="Times New Roman" w:cs="Times New Roman"/>
          <w:sz w:val="24"/>
          <w:szCs w:val="24"/>
        </w:rPr>
        <w:t xml:space="preserve">, Temporal deixis: </w:t>
      </w:r>
      <w:r w:rsidR="009811D7">
        <w:rPr>
          <w:rFonts w:ascii="Times New Roman" w:hAnsi="Times New Roman" w:cs="Times New Roman"/>
          <w:sz w:val="24"/>
          <w:szCs w:val="24"/>
        </w:rPr>
        <w:t>(</w:t>
      </w:r>
      <w:r w:rsidRPr="00140B3F">
        <w:rPr>
          <w:rFonts w:ascii="Times New Roman" w:hAnsi="Times New Roman" w:cs="Times New Roman"/>
          <w:sz w:val="24"/>
          <w:szCs w:val="24"/>
        </w:rPr>
        <w:t>3%</w:t>
      </w:r>
      <w:r w:rsidR="009811D7">
        <w:rPr>
          <w:rFonts w:ascii="Times New Roman" w:hAnsi="Times New Roman" w:cs="Times New Roman"/>
          <w:sz w:val="24"/>
          <w:szCs w:val="24"/>
        </w:rPr>
        <w:t>)</w:t>
      </w:r>
      <w:r w:rsidRPr="00140B3F">
        <w:rPr>
          <w:rFonts w:ascii="Times New Roman" w:hAnsi="Times New Roman" w:cs="Times New Roman"/>
          <w:sz w:val="24"/>
          <w:szCs w:val="24"/>
        </w:rPr>
        <w:t>. The highest percentage of all is Person deixis, it means that the dominant of deixis which use in the lyric song “I want to break free” by Queen’s song” is Person deixis.</w:t>
      </w:r>
    </w:p>
    <w:p w:rsidR="00E11594" w:rsidRPr="00140B3F" w:rsidRDefault="00E11594" w:rsidP="00017AD9">
      <w:pPr>
        <w:spacing w:after="0" w:line="240" w:lineRule="auto"/>
        <w:jc w:val="both"/>
        <w:rPr>
          <w:rFonts w:ascii="Times New Roman" w:eastAsia="Times New Roman" w:hAnsi="Times New Roman" w:cs="Times New Roman"/>
          <w:b/>
          <w:caps/>
          <w:sz w:val="24"/>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140B3F" w:rsidRPr="00140B3F" w:rsidRDefault="00140B3F" w:rsidP="00140B3F">
      <w:pPr>
        <w:spacing w:after="0" w:line="240" w:lineRule="auto"/>
        <w:jc w:val="both"/>
        <w:rPr>
          <w:rFonts w:ascii="Times New Roman" w:hAnsi="Times New Roman" w:cs="Times New Roman"/>
          <w:sz w:val="24"/>
          <w:szCs w:val="24"/>
        </w:rPr>
      </w:pPr>
      <w:r w:rsidRPr="00140B3F">
        <w:rPr>
          <w:rFonts w:ascii="Times New Roman" w:hAnsi="Times New Roman" w:cs="Times New Roman"/>
          <w:sz w:val="24"/>
          <w:szCs w:val="24"/>
        </w:rPr>
        <w:t>After describing an overview about the kinds of deixis the lyric song “I want to break free” by Queen, some conclusions are drawn as the following:</w:t>
      </w:r>
    </w:p>
    <w:p w:rsidR="00140B3F" w:rsidRPr="00140B3F" w:rsidRDefault="00140B3F" w:rsidP="009811D7">
      <w:pPr>
        <w:spacing w:after="0" w:line="240" w:lineRule="auto"/>
        <w:jc w:val="both"/>
        <w:rPr>
          <w:rFonts w:ascii="Times New Roman" w:hAnsi="Times New Roman" w:cs="Times New Roman"/>
          <w:sz w:val="24"/>
          <w:szCs w:val="24"/>
        </w:rPr>
      </w:pPr>
      <w:r w:rsidRPr="00140B3F">
        <w:rPr>
          <w:rFonts w:ascii="Times New Roman" w:hAnsi="Times New Roman" w:cs="Times New Roman"/>
          <w:sz w:val="24"/>
          <w:szCs w:val="24"/>
        </w:rPr>
        <w:t>Based on the lyric song “I want to break free” by Queen,</w:t>
      </w:r>
      <w:r>
        <w:rPr>
          <w:rFonts w:ascii="Times New Roman" w:hAnsi="Times New Roman" w:cs="Times New Roman"/>
          <w:sz w:val="24"/>
          <w:szCs w:val="24"/>
        </w:rPr>
        <w:t xml:space="preserve"> the kinds of deixis are found in </w:t>
      </w:r>
      <w:r w:rsidR="009811D7">
        <w:rPr>
          <w:rFonts w:ascii="Times New Roman" w:hAnsi="Times New Roman" w:cs="Times New Roman"/>
          <w:sz w:val="24"/>
          <w:szCs w:val="24"/>
        </w:rPr>
        <w:t xml:space="preserve">that </w:t>
      </w:r>
      <w:r w:rsidRPr="00140B3F">
        <w:rPr>
          <w:rFonts w:ascii="Times New Roman" w:hAnsi="Times New Roman" w:cs="Times New Roman"/>
          <w:sz w:val="24"/>
          <w:szCs w:val="24"/>
        </w:rPr>
        <w:t>lyric, they are: person deixis, spatial deixis, temporal deixis.</w:t>
      </w:r>
    </w:p>
    <w:p w:rsidR="00017AD9" w:rsidRPr="00017AD9" w:rsidRDefault="00140B3F" w:rsidP="00140B3F">
      <w:pPr>
        <w:spacing w:after="0" w:line="240" w:lineRule="auto"/>
        <w:jc w:val="both"/>
        <w:rPr>
          <w:rFonts w:ascii="Times New Roman" w:hAnsi="Times New Roman" w:cs="Times New Roman"/>
          <w:bCs/>
          <w:sz w:val="24"/>
          <w:szCs w:val="24"/>
        </w:rPr>
      </w:pPr>
      <w:r w:rsidRPr="00140B3F">
        <w:rPr>
          <w:rFonts w:ascii="Times New Roman" w:hAnsi="Times New Roman" w:cs="Times New Roman"/>
          <w:sz w:val="24"/>
          <w:szCs w:val="24"/>
        </w:rPr>
        <w:t>The dominant deixis in the lyric song “I want to break free” by Queen is person Deixis.</w:t>
      </w: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140B3F" w:rsidP="003B5759">
      <w:pPr>
        <w:pStyle w:val="ListParagraph"/>
        <w:tabs>
          <w:tab w:val="left" w:pos="426"/>
        </w:tabs>
        <w:spacing w:after="0" w:line="240" w:lineRule="auto"/>
        <w:ind w:left="0"/>
        <w:jc w:val="both"/>
        <w:rPr>
          <w:rFonts w:ascii="Times New Roman" w:hAnsi="Times New Roman" w:cs="Times New Roman"/>
          <w:sz w:val="24"/>
          <w:szCs w:val="24"/>
        </w:rPr>
      </w:pPr>
      <w:r w:rsidRPr="00140B3F">
        <w:rPr>
          <w:rFonts w:ascii="Times New Roman" w:hAnsi="Times New Roman" w:cs="Times New Roman"/>
          <w:sz w:val="24"/>
          <w:szCs w:val="24"/>
        </w:rPr>
        <w:t>The researchers greatest appreciation also goes to</w:t>
      </w:r>
      <w:r w:rsidR="00A3754D">
        <w:rPr>
          <w:rFonts w:ascii="Times New Roman" w:hAnsi="Times New Roman" w:cs="Times New Roman"/>
          <w:sz w:val="24"/>
          <w:szCs w:val="24"/>
        </w:rPr>
        <w:t xml:space="preserve"> Yana, S.Pd.,</w:t>
      </w:r>
      <w:r w:rsidR="00A651F5">
        <w:rPr>
          <w:rFonts w:ascii="Times New Roman" w:hAnsi="Times New Roman" w:cs="Times New Roman"/>
          <w:sz w:val="24"/>
          <w:szCs w:val="24"/>
        </w:rPr>
        <w:t xml:space="preserve"> M.Hum</w:t>
      </w:r>
      <w:r w:rsidRPr="00140B3F">
        <w:rPr>
          <w:rFonts w:ascii="Times New Roman" w:hAnsi="Times New Roman" w:cs="Times New Roman"/>
          <w:sz w:val="24"/>
          <w:szCs w:val="24"/>
        </w:rPr>
        <w:t xml:space="preserve"> as The Head of English Education Study Program. We also want to deliver our sincere thank to</w:t>
      </w:r>
      <w:r w:rsidR="00A3754D">
        <w:rPr>
          <w:rFonts w:ascii="Times New Roman" w:hAnsi="Times New Roman" w:cs="Times New Roman"/>
          <w:sz w:val="24"/>
          <w:szCs w:val="24"/>
        </w:rPr>
        <w:t xml:space="preserve"> Yanuarti Apsari, S.Pd., M.Pd</w:t>
      </w:r>
      <w:r w:rsidRPr="00140B3F">
        <w:rPr>
          <w:rFonts w:ascii="Times New Roman" w:hAnsi="Times New Roman" w:cs="Times New Roman"/>
          <w:sz w:val="24"/>
          <w:szCs w:val="24"/>
        </w:rPr>
        <w:t xml:space="preserve"> as our advisor. Thank you for all your suggestions and guidance which are useful to finish our journal. We also thank to all lecturers in English Education Program for all your time to share your knowledge.</w:t>
      </w:r>
    </w:p>
    <w:p w:rsidR="00140B3F" w:rsidRPr="00A1486E" w:rsidRDefault="00140B3F" w:rsidP="00140B3F">
      <w:pPr>
        <w:spacing w:before="100" w:after="100" w:line="240" w:lineRule="auto"/>
        <w:jc w:val="both"/>
        <w:rPr>
          <w:rFonts w:eastAsia="Times New Roman"/>
          <w:sz w:val="24"/>
          <w:szCs w:val="24"/>
          <w:lang w:val="en-US" w:eastAsia="en-US"/>
        </w:rPr>
      </w:pPr>
      <w:r>
        <w:rPr>
          <w:rFonts w:ascii="Times New Roman" w:eastAsia="Times New Roman" w:hAnsi="Times New Roman" w:cs="Times New Roman"/>
          <w:color w:val="000000"/>
          <w:sz w:val="24"/>
          <w:szCs w:val="24"/>
          <w:lang w:val="en-US" w:eastAsia="en-US"/>
        </w:rPr>
        <w:t xml:space="preserve">Nobody has been more important to us in the pursuit of this project than the members of our family. We would like to thank our parents, whose love and guidance are with us in whatever we are </w:t>
      </w:r>
      <w:proofErr w:type="gramStart"/>
      <w:r>
        <w:rPr>
          <w:rFonts w:ascii="Times New Roman" w:eastAsia="Times New Roman" w:hAnsi="Times New Roman" w:cs="Times New Roman"/>
          <w:color w:val="000000"/>
          <w:sz w:val="24"/>
          <w:szCs w:val="24"/>
          <w:lang w:val="en-US" w:eastAsia="en-US"/>
        </w:rPr>
        <w:t>pursue</w:t>
      </w:r>
      <w:proofErr w:type="gramEnd"/>
      <w:r>
        <w:rPr>
          <w:rFonts w:ascii="Times New Roman" w:eastAsia="Times New Roman" w:hAnsi="Times New Roman" w:cs="Times New Roman"/>
          <w:color w:val="000000"/>
          <w:sz w:val="24"/>
          <w:szCs w:val="24"/>
          <w:lang w:val="en-US" w:eastAsia="en-US"/>
        </w:rPr>
        <w:t>.</w:t>
      </w:r>
    </w:p>
    <w:p w:rsidR="00140B3F" w:rsidRDefault="00140B3F" w:rsidP="003B5759">
      <w:pPr>
        <w:pStyle w:val="ListParagraph"/>
        <w:tabs>
          <w:tab w:val="left" w:pos="426"/>
        </w:tabs>
        <w:spacing w:after="0" w:line="240" w:lineRule="auto"/>
        <w:ind w:left="0"/>
        <w:jc w:val="both"/>
        <w:rPr>
          <w:rFonts w:ascii="Times New Roman" w:hAnsi="Times New Roman" w:cs="Times New Roman"/>
          <w:b/>
          <w:sz w:val="24"/>
        </w:rPr>
      </w:pPr>
    </w:p>
    <w:p w:rsidR="00BD7371" w:rsidRDefault="00BD7371" w:rsidP="003B5759">
      <w:pPr>
        <w:pStyle w:val="ListParagraph"/>
        <w:tabs>
          <w:tab w:val="left" w:pos="426"/>
        </w:tabs>
        <w:spacing w:after="0" w:line="240" w:lineRule="auto"/>
        <w:ind w:left="0"/>
        <w:jc w:val="both"/>
        <w:rPr>
          <w:rFonts w:ascii="Times New Roman" w:hAnsi="Times New Roman" w:cs="Times New Roman"/>
          <w:b/>
          <w:sz w:val="24"/>
        </w:rPr>
      </w:pPr>
    </w:p>
    <w:p w:rsidR="00BD7371" w:rsidRPr="00BD7371" w:rsidRDefault="00BD7371" w:rsidP="003B5759">
      <w:pPr>
        <w:pStyle w:val="ListParagraph"/>
        <w:tabs>
          <w:tab w:val="left" w:pos="426"/>
        </w:tabs>
        <w:spacing w:after="0" w:line="240" w:lineRule="auto"/>
        <w:ind w:left="0"/>
        <w:jc w:val="both"/>
        <w:rPr>
          <w:rFonts w:ascii="Times New Roman" w:hAnsi="Times New Roman" w:cs="Times New Roman"/>
          <w:b/>
          <w:sz w:val="24"/>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ED6675" w:rsidRPr="00ED6675" w:rsidRDefault="00140B3F" w:rsidP="00140B3F">
      <w:pPr>
        <w:pStyle w:val="ListParagraph"/>
        <w:tabs>
          <w:tab w:val="left" w:pos="426"/>
        </w:tabs>
        <w:spacing w:after="0" w:line="240" w:lineRule="auto"/>
        <w:ind w:left="0"/>
        <w:jc w:val="both"/>
        <w:rPr>
          <w:rFonts w:ascii="Times New Roman" w:hAnsi="Times New Roman" w:cs="Times New Roman"/>
          <w:b/>
          <w:sz w:val="24"/>
        </w:rPr>
      </w:pPr>
      <w:r>
        <w:rPr>
          <w:rFonts w:ascii="Times New Roman" w:hAnsi="Times New Roman" w:cs="Times New Roman"/>
          <w:b/>
          <w:sz w:val="24"/>
          <w:lang w:val="en-US"/>
        </w:rPr>
        <w:lastRenderedPageBreak/>
        <w:t>REFERENCE</w:t>
      </w:r>
      <w:r w:rsidR="008B7092">
        <w:rPr>
          <w:rFonts w:ascii="Times New Roman" w:hAnsi="Times New Roman" w:cs="Times New Roman"/>
          <w:b/>
          <w:sz w:val="24"/>
        </w:rPr>
        <w:t xml:space="preserve"> </w:t>
      </w:r>
    </w:p>
    <w:p w:rsidR="00D402C7" w:rsidRDefault="00D402C7" w:rsidP="00A57F6C">
      <w:pPr>
        <w:widowControl w:val="0"/>
        <w:spacing w:after="0" w:line="240" w:lineRule="auto"/>
        <w:rPr>
          <w:rFonts w:ascii="Times New Roman" w:eastAsia="Times New Roman" w:hAnsi="Times New Roman" w:cs="Times New Roman"/>
          <w:color w:val="000000"/>
          <w:sz w:val="24"/>
        </w:rPr>
      </w:pPr>
    </w:p>
    <w:p w:rsidR="003B7E37" w:rsidRPr="003B7E37" w:rsidRDefault="00BD7371" w:rsidP="003B7E37">
      <w:pPr>
        <w:widowControl w:val="0"/>
        <w:autoSpaceDE w:val="0"/>
        <w:autoSpaceDN w:val="0"/>
        <w:adjustRightInd w:val="0"/>
        <w:spacing w:line="240" w:lineRule="auto"/>
        <w:ind w:left="480" w:hanging="480"/>
        <w:rPr>
          <w:rFonts w:ascii="Times New Roman" w:hAnsi="Times New Roman" w:cs="Times New Roman"/>
          <w:noProof/>
          <w:sz w:val="24"/>
          <w:szCs w:val="24"/>
        </w:rPr>
      </w:pPr>
      <w:r w:rsidRPr="00D051E1">
        <w:rPr>
          <w:rFonts w:ascii="Times New Roman" w:eastAsia="Times New Roman" w:hAnsi="Times New Roman" w:cs="Times New Roman"/>
          <w:sz w:val="24"/>
        </w:rPr>
        <w:fldChar w:fldCharType="begin" w:fldLock="1"/>
      </w:r>
      <w:r w:rsidRPr="00D051E1">
        <w:rPr>
          <w:rFonts w:ascii="Times New Roman" w:eastAsia="Times New Roman" w:hAnsi="Times New Roman" w:cs="Times New Roman"/>
          <w:sz w:val="24"/>
        </w:rPr>
        <w:instrText xml:space="preserve">ADDIN Mendeley Bibliography CSL_BIBLIOGRAPHY </w:instrText>
      </w:r>
      <w:r w:rsidRPr="00D051E1">
        <w:rPr>
          <w:rFonts w:ascii="Times New Roman" w:eastAsia="Times New Roman" w:hAnsi="Times New Roman" w:cs="Times New Roman"/>
          <w:sz w:val="24"/>
        </w:rPr>
        <w:fldChar w:fldCharType="separate"/>
      </w:r>
      <w:r w:rsidR="003B7E37" w:rsidRPr="003B7E37">
        <w:rPr>
          <w:rFonts w:ascii="Times New Roman" w:hAnsi="Times New Roman" w:cs="Times New Roman"/>
          <w:noProof/>
          <w:sz w:val="24"/>
          <w:szCs w:val="24"/>
        </w:rPr>
        <w:t xml:space="preserve">Anugrah, S. V. (2018). Analysis of Deixis in the Story Selected From Christian Bible , Genesis. </w:t>
      </w:r>
      <w:r w:rsidR="003B7E37" w:rsidRPr="003B7E37">
        <w:rPr>
          <w:rFonts w:ascii="Times New Roman" w:hAnsi="Times New Roman" w:cs="Times New Roman"/>
          <w:i/>
          <w:iCs/>
          <w:noProof/>
          <w:sz w:val="24"/>
          <w:szCs w:val="24"/>
        </w:rPr>
        <w:t>PROJECT (Professional Journal of English Education)</w:t>
      </w:r>
      <w:r w:rsidR="003B7E37" w:rsidRPr="003B7E37">
        <w:rPr>
          <w:rFonts w:ascii="Times New Roman" w:hAnsi="Times New Roman" w:cs="Times New Roman"/>
          <w:noProof/>
          <w:sz w:val="24"/>
          <w:szCs w:val="24"/>
        </w:rPr>
        <w:t xml:space="preserve">, </w:t>
      </w:r>
      <w:r w:rsidR="003B7E37" w:rsidRPr="003B7E37">
        <w:rPr>
          <w:rFonts w:ascii="Times New Roman" w:hAnsi="Times New Roman" w:cs="Times New Roman"/>
          <w:i/>
          <w:iCs/>
          <w:noProof/>
          <w:sz w:val="24"/>
          <w:szCs w:val="24"/>
        </w:rPr>
        <w:t>1(5)</w:t>
      </w:r>
      <w:r w:rsidR="003B7E37" w:rsidRPr="003B7E37">
        <w:rPr>
          <w:rFonts w:ascii="Times New Roman" w:hAnsi="Times New Roman" w:cs="Times New Roman"/>
          <w:noProof/>
          <w:sz w:val="24"/>
          <w:szCs w:val="24"/>
        </w:rPr>
        <w:t>(664–670).</w:t>
      </w:r>
    </w:p>
    <w:p w:rsidR="003B7E37" w:rsidRPr="003B7E37" w:rsidRDefault="003B7E37" w:rsidP="003B7E37">
      <w:pPr>
        <w:widowControl w:val="0"/>
        <w:autoSpaceDE w:val="0"/>
        <w:autoSpaceDN w:val="0"/>
        <w:adjustRightInd w:val="0"/>
        <w:spacing w:line="240" w:lineRule="auto"/>
        <w:ind w:left="480" w:hanging="480"/>
        <w:rPr>
          <w:rFonts w:ascii="Times New Roman" w:hAnsi="Times New Roman" w:cs="Times New Roman"/>
          <w:noProof/>
          <w:sz w:val="24"/>
          <w:szCs w:val="24"/>
        </w:rPr>
      </w:pPr>
      <w:r w:rsidRPr="003B7E37">
        <w:rPr>
          <w:rFonts w:ascii="Times New Roman" w:hAnsi="Times New Roman" w:cs="Times New Roman"/>
          <w:noProof/>
          <w:sz w:val="24"/>
          <w:szCs w:val="24"/>
        </w:rPr>
        <w:t xml:space="preserve">Bouk, E. (2016). Pragmatic Analysis of Deixis Speeches of Xanana Gusmao-The former prime minister of Timor Leste. </w:t>
      </w:r>
      <w:r w:rsidRPr="003B7E37">
        <w:rPr>
          <w:rFonts w:ascii="Times New Roman" w:hAnsi="Times New Roman" w:cs="Times New Roman"/>
          <w:i/>
          <w:iCs/>
          <w:noProof/>
          <w:sz w:val="24"/>
          <w:szCs w:val="24"/>
        </w:rPr>
        <w:t>Jurnal Tutur</w:t>
      </w:r>
      <w:r w:rsidRPr="003B7E37">
        <w:rPr>
          <w:rFonts w:ascii="Times New Roman" w:hAnsi="Times New Roman" w:cs="Times New Roman"/>
          <w:noProof/>
          <w:sz w:val="24"/>
          <w:szCs w:val="24"/>
        </w:rPr>
        <w:t xml:space="preserve">, </w:t>
      </w:r>
      <w:r w:rsidRPr="003B7E37">
        <w:rPr>
          <w:rFonts w:ascii="Times New Roman" w:hAnsi="Times New Roman" w:cs="Times New Roman"/>
          <w:i/>
          <w:iCs/>
          <w:noProof/>
          <w:sz w:val="24"/>
          <w:szCs w:val="24"/>
        </w:rPr>
        <w:t>2(2)</w:t>
      </w:r>
      <w:r w:rsidRPr="003B7E37">
        <w:rPr>
          <w:rFonts w:ascii="Times New Roman" w:hAnsi="Times New Roman" w:cs="Times New Roman"/>
          <w:noProof/>
          <w:sz w:val="24"/>
          <w:szCs w:val="24"/>
        </w:rPr>
        <w:t>(2442–3475).</w:t>
      </w:r>
    </w:p>
    <w:p w:rsidR="003B7E37" w:rsidRPr="003B7E37" w:rsidRDefault="003B7E37" w:rsidP="003B7E37">
      <w:pPr>
        <w:widowControl w:val="0"/>
        <w:autoSpaceDE w:val="0"/>
        <w:autoSpaceDN w:val="0"/>
        <w:adjustRightInd w:val="0"/>
        <w:spacing w:line="240" w:lineRule="auto"/>
        <w:ind w:left="480" w:hanging="480"/>
        <w:rPr>
          <w:rFonts w:ascii="Times New Roman" w:hAnsi="Times New Roman" w:cs="Times New Roman"/>
          <w:noProof/>
          <w:sz w:val="24"/>
          <w:szCs w:val="24"/>
        </w:rPr>
      </w:pPr>
      <w:r w:rsidRPr="003B7E37">
        <w:rPr>
          <w:rFonts w:ascii="Times New Roman" w:hAnsi="Times New Roman" w:cs="Times New Roman"/>
          <w:noProof/>
          <w:sz w:val="24"/>
          <w:szCs w:val="24"/>
        </w:rPr>
        <w:t xml:space="preserve">Cohen, L. (2007). Research Methods in Education. </w:t>
      </w:r>
      <w:r w:rsidRPr="003B7E37">
        <w:rPr>
          <w:rFonts w:ascii="Times New Roman" w:hAnsi="Times New Roman" w:cs="Times New Roman"/>
          <w:i/>
          <w:iCs/>
          <w:noProof/>
          <w:sz w:val="24"/>
          <w:szCs w:val="24"/>
        </w:rPr>
        <w:t>London: Routledge</w:t>
      </w:r>
      <w:r w:rsidRPr="003B7E37">
        <w:rPr>
          <w:rFonts w:ascii="Times New Roman" w:hAnsi="Times New Roman" w:cs="Times New Roman"/>
          <w:noProof/>
          <w:sz w:val="24"/>
          <w:szCs w:val="24"/>
        </w:rPr>
        <w:t>.</w:t>
      </w:r>
    </w:p>
    <w:p w:rsidR="003B7E37" w:rsidRPr="003B7E37" w:rsidRDefault="003B7E37" w:rsidP="003B7E37">
      <w:pPr>
        <w:widowControl w:val="0"/>
        <w:autoSpaceDE w:val="0"/>
        <w:autoSpaceDN w:val="0"/>
        <w:adjustRightInd w:val="0"/>
        <w:spacing w:line="240" w:lineRule="auto"/>
        <w:ind w:left="480" w:hanging="480"/>
        <w:rPr>
          <w:rFonts w:ascii="Times New Roman" w:hAnsi="Times New Roman" w:cs="Times New Roman"/>
          <w:noProof/>
          <w:sz w:val="24"/>
          <w:szCs w:val="24"/>
        </w:rPr>
      </w:pPr>
      <w:r w:rsidRPr="003B7E37">
        <w:rPr>
          <w:rFonts w:ascii="Times New Roman" w:hAnsi="Times New Roman" w:cs="Times New Roman"/>
          <w:noProof/>
          <w:sz w:val="24"/>
          <w:szCs w:val="24"/>
        </w:rPr>
        <w:t xml:space="preserve">Cruse, A. D. (2000). Meaning in Language: An Introduction to Semantics and Pragmatics. </w:t>
      </w:r>
      <w:r w:rsidRPr="003B7E37">
        <w:rPr>
          <w:rFonts w:ascii="Times New Roman" w:hAnsi="Times New Roman" w:cs="Times New Roman"/>
          <w:i/>
          <w:iCs/>
          <w:noProof/>
          <w:sz w:val="24"/>
          <w:szCs w:val="24"/>
        </w:rPr>
        <w:t>New York: Oxford University Press</w:t>
      </w:r>
      <w:r w:rsidRPr="003B7E37">
        <w:rPr>
          <w:rFonts w:ascii="Times New Roman" w:hAnsi="Times New Roman" w:cs="Times New Roman"/>
          <w:noProof/>
          <w:sz w:val="24"/>
          <w:szCs w:val="24"/>
        </w:rPr>
        <w:t>.</w:t>
      </w:r>
    </w:p>
    <w:p w:rsidR="003B7E37" w:rsidRPr="003B7E37" w:rsidRDefault="003B7E37" w:rsidP="003B7E37">
      <w:pPr>
        <w:widowControl w:val="0"/>
        <w:autoSpaceDE w:val="0"/>
        <w:autoSpaceDN w:val="0"/>
        <w:adjustRightInd w:val="0"/>
        <w:spacing w:line="240" w:lineRule="auto"/>
        <w:ind w:left="480" w:hanging="480"/>
        <w:rPr>
          <w:rFonts w:ascii="Times New Roman" w:hAnsi="Times New Roman" w:cs="Times New Roman"/>
          <w:noProof/>
          <w:sz w:val="24"/>
          <w:szCs w:val="24"/>
        </w:rPr>
      </w:pPr>
      <w:r w:rsidRPr="003B7E37">
        <w:rPr>
          <w:rFonts w:ascii="Times New Roman" w:hAnsi="Times New Roman" w:cs="Times New Roman"/>
          <w:noProof/>
          <w:sz w:val="24"/>
          <w:szCs w:val="24"/>
        </w:rPr>
        <w:t xml:space="preserve">Fromkin, V., Rodman, R., &amp; Hyams, N. (2003). An Introduction to Language. </w:t>
      </w:r>
      <w:r w:rsidRPr="003B7E37">
        <w:rPr>
          <w:rFonts w:ascii="Times New Roman" w:hAnsi="Times New Roman" w:cs="Times New Roman"/>
          <w:i/>
          <w:iCs/>
          <w:noProof/>
          <w:sz w:val="24"/>
          <w:szCs w:val="24"/>
        </w:rPr>
        <w:t>Massachusetts: Heinle</w:t>
      </w:r>
      <w:r w:rsidRPr="003B7E37">
        <w:rPr>
          <w:rFonts w:ascii="Times New Roman" w:hAnsi="Times New Roman" w:cs="Times New Roman"/>
          <w:noProof/>
          <w:sz w:val="24"/>
          <w:szCs w:val="24"/>
        </w:rPr>
        <w:t>.</w:t>
      </w:r>
    </w:p>
    <w:p w:rsidR="003B7E37" w:rsidRPr="003B7E37" w:rsidRDefault="003B7E37" w:rsidP="003B7E37">
      <w:pPr>
        <w:widowControl w:val="0"/>
        <w:autoSpaceDE w:val="0"/>
        <w:autoSpaceDN w:val="0"/>
        <w:adjustRightInd w:val="0"/>
        <w:spacing w:line="240" w:lineRule="auto"/>
        <w:ind w:left="480" w:hanging="480"/>
        <w:rPr>
          <w:rFonts w:ascii="Times New Roman" w:hAnsi="Times New Roman" w:cs="Times New Roman"/>
          <w:noProof/>
          <w:sz w:val="24"/>
          <w:szCs w:val="24"/>
        </w:rPr>
      </w:pPr>
      <w:r w:rsidRPr="003B7E37">
        <w:rPr>
          <w:rFonts w:ascii="Times New Roman" w:hAnsi="Times New Roman" w:cs="Times New Roman"/>
          <w:noProof/>
          <w:sz w:val="24"/>
          <w:szCs w:val="24"/>
        </w:rPr>
        <w:t xml:space="preserve">Gay, L.R. &amp; Airasian, P. (1992). Education Research. </w:t>
      </w:r>
      <w:r w:rsidRPr="003B7E37">
        <w:rPr>
          <w:rFonts w:ascii="Times New Roman" w:hAnsi="Times New Roman" w:cs="Times New Roman"/>
          <w:i/>
          <w:iCs/>
          <w:noProof/>
          <w:sz w:val="24"/>
          <w:szCs w:val="24"/>
        </w:rPr>
        <w:t>New Jersey: Merill Prentice Hall</w:t>
      </w:r>
      <w:r w:rsidRPr="003B7E37">
        <w:rPr>
          <w:rFonts w:ascii="Times New Roman" w:hAnsi="Times New Roman" w:cs="Times New Roman"/>
          <w:noProof/>
          <w:sz w:val="24"/>
          <w:szCs w:val="24"/>
        </w:rPr>
        <w:t>.</w:t>
      </w:r>
    </w:p>
    <w:p w:rsidR="003B7E37" w:rsidRPr="003B7E37" w:rsidRDefault="003B7E37" w:rsidP="003B7E37">
      <w:pPr>
        <w:widowControl w:val="0"/>
        <w:autoSpaceDE w:val="0"/>
        <w:autoSpaceDN w:val="0"/>
        <w:adjustRightInd w:val="0"/>
        <w:spacing w:line="240" w:lineRule="auto"/>
        <w:ind w:left="480" w:hanging="480"/>
        <w:rPr>
          <w:rFonts w:ascii="Times New Roman" w:hAnsi="Times New Roman" w:cs="Times New Roman"/>
          <w:noProof/>
          <w:sz w:val="24"/>
          <w:szCs w:val="24"/>
        </w:rPr>
      </w:pPr>
      <w:r w:rsidRPr="003B7E37">
        <w:rPr>
          <w:rFonts w:ascii="Times New Roman" w:hAnsi="Times New Roman" w:cs="Times New Roman"/>
          <w:noProof/>
          <w:sz w:val="24"/>
          <w:szCs w:val="24"/>
        </w:rPr>
        <w:t xml:space="preserve">Gee, J. P. (2011). An Introduction to Discourse Analysis: Theory and Method, Third Edition. </w:t>
      </w:r>
      <w:r w:rsidRPr="003B7E37">
        <w:rPr>
          <w:rFonts w:ascii="Times New Roman" w:hAnsi="Times New Roman" w:cs="Times New Roman"/>
          <w:i/>
          <w:iCs/>
          <w:noProof/>
          <w:sz w:val="24"/>
          <w:szCs w:val="24"/>
        </w:rPr>
        <w:t>London and New York: Routledge Taylor and Francis Group</w:t>
      </w:r>
      <w:r w:rsidRPr="003B7E37">
        <w:rPr>
          <w:rFonts w:ascii="Times New Roman" w:hAnsi="Times New Roman" w:cs="Times New Roman"/>
          <w:noProof/>
          <w:sz w:val="24"/>
          <w:szCs w:val="24"/>
        </w:rPr>
        <w:t>.</w:t>
      </w:r>
    </w:p>
    <w:p w:rsidR="003B7E37" w:rsidRPr="003B7E37" w:rsidRDefault="003B7E37" w:rsidP="003B7E37">
      <w:pPr>
        <w:widowControl w:val="0"/>
        <w:autoSpaceDE w:val="0"/>
        <w:autoSpaceDN w:val="0"/>
        <w:adjustRightInd w:val="0"/>
        <w:spacing w:line="240" w:lineRule="auto"/>
        <w:ind w:left="480" w:hanging="480"/>
        <w:rPr>
          <w:rFonts w:ascii="Times New Roman" w:hAnsi="Times New Roman" w:cs="Times New Roman"/>
          <w:noProof/>
          <w:sz w:val="24"/>
          <w:szCs w:val="24"/>
        </w:rPr>
      </w:pPr>
      <w:r w:rsidRPr="003B7E37">
        <w:rPr>
          <w:rFonts w:ascii="Times New Roman" w:hAnsi="Times New Roman" w:cs="Times New Roman"/>
          <w:noProof/>
          <w:sz w:val="24"/>
          <w:szCs w:val="24"/>
        </w:rPr>
        <w:t xml:space="preserve">Herman. (2015). Illocutionary Acts Analysis of Chinese in Pematangsiantar. </w:t>
      </w:r>
      <w:r w:rsidRPr="003B7E37">
        <w:rPr>
          <w:rFonts w:ascii="Times New Roman" w:hAnsi="Times New Roman" w:cs="Times New Roman"/>
          <w:i/>
          <w:iCs/>
          <w:noProof/>
          <w:sz w:val="24"/>
          <w:szCs w:val="24"/>
        </w:rPr>
        <w:t>International Journal of Humanities and Social Science Invention</w:t>
      </w:r>
      <w:r w:rsidRPr="003B7E37">
        <w:rPr>
          <w:rFonts w:ascii="Times New Roman" w:hAnsi="Times New Roman" w:cs="Times New Roman"/>
          <w:noProof/>
          <w:sz w:val="24"/>
          <w:szCs w:val="24"/>
        </w:rPr>
        <w:t>.</w:t>
      </w:r>
    </w:p>
    <w:p w:rsidR="003B7E37" w:rsidRPr="003B7E37" w:rsidRDefault="003B7E37" w:rsidP="003B7E37">
      <w:pPr>
        <w:widowControl w:val="0"/>
        <w:autoSpaceDE w:val="0"/>
        <w:autoSpaceDN w:val="0"/>
        <w:adjustRightInd w:val="0"/>
        <w:spacing w:line="240" w:lineRule="auto"/>
        <w:ind w:left="480" w:hanging="480"/>
        <w:rPr>
          <w:rFonts w:ascii="Times New Roman" w:hAnsi="Times New Roman" w:cs="Times New Roman"/>
          <w:noProof/>
          <w:sz w:val="24"/>
          <w:szCs w:val="24"/>
        </w:rPr>
      </w:pPr>
      <w:r w:rsidRPr="003B7E37">
        <w:rPr>
          <w:rFonts w:ascii="Times New Roman" w:hAnsi="Times New Roman" w:cs="Times New Roman"/>
          <w:noProof/>
          <w:sz w:val="24"/>
          <w:szCs w:val="24"/>
        </w:rPr>
        <w:t xml:space="preserve">Levinson, S. C. (1983). Pragmatics. </w:t>
      </w:r>
      <w:r w:rsidRPr="003B7E37">
        <w:rPr>
          <w:rFonts w:ascii="Times New Roman" w:hAnsi="Times New Roman" w:cs="Times New Roman"/>
          <w:i/>
          <w:iCs/>
          <w:noProof/>
          <w:sz w:val="24"/>
          <w:szCs w:val="24"/>
        </w:rPr>
        <w:t>London: Cambridge University Press</w:t>
      </w:r>
      <w:r w:rsidRPr="003B7E37">
        <w:rPr>
          <w:rFonts w:ascii="Times New Roman" w:hAnsi="Times New Roman" w:cs="Times New Roman"/>
          <w:noProof/>
          <w:sz w:val="24"/>
          <w:szCs w:val="24"/>
        </w:rPr>
        <w:t>.</w:t>
      </w:r>
    </w:p>
    <w:p w:rsidR="003B7E37" w:rsidRPr="003B7E37" w:rsidRDefault="003B7E37" w:rsidP="003B7E37">
      <w:pPr>
        <w:widowControl w:val="0"/>
        <w:autoSpaceDE w:val="0"/>
        <w:autoSpaceDN w:val="0"/>
        <w:adjustRightInd w:val="0"/>
        <w:spacing w:line="240" w:lineRule="auto"/>
        <w:ind w:left="480" w:hanging="480"/>
        <w:rPr>
          <w:rFonts w:ascii="Times New Roman" w:hAnsi="Times New Roman" w:cs="Times New Roman"/>
          <w:noProof/>
          <w:sz w:val="24"/>
          <w:szCs w:val="24"/>
        </w:rPr>
      </w:pPr>
      <w:r w:rsidRPr="003B7E37">
        <w:rPr>
          <w:rFonts w:ascii="Times New Roman" w:hAnsi="Times New Roman" w:cs="Times New Roman"/>
          <w:noProof/>
          <w:sz w:val="24"/>
          <w:szCs w:val="24"/>
        </w:rPr>
        <w:t xml:space="preserve">Lyons, J. (1983). Introductions to Theoretical Linguistics. </w:t>
      </w:r>
      <w:r w:rsidRPr="003B7E37">
        <w:rPr>
          <w:rFonts w:ascii="Times New Roman" w:hAnsi="Times New Roman" w:cs="Times New Roman"/>
          <w:i/>
          <w:iCs/>
          <w:noProof/>
          <w:sz w:val="24"/>
          <w:szCs w:val="24"/>
        </w:rPr>
        <w:t>London: Cambridge University Press</w:t>
      </w:r>
      <w:r w:rsidRPr="003B7E37">
        <w:rPr>
          <w:rFonts w:ascii="Times New Roman" w:hAnsi="Times New Roman" w:cs="Times New Roman"/>
          <w:noProof/>
          <w:sz w:val="24"/>
          <w:szCs w:val="24"/>
        </w:rPr>
        <w:t>.</w:t>
      </w:r>
    </w:p>
    <w:p w:rsidR="003B7E37" w:rsidRPr="003B7E37" w:rsidRDefault="003B7E37" w:rsidP="003B7E37">
      <w:pPr>
        <w:widowControl w:val="0"/>
        <w:autoSpaceDE w:val="0"/>
        <w:autoSpaceDN w:val="0"/>
        <w:adjustRightInd w:val="0"/>
        <w:spacing w:line="240" w:lineRule="auto"/>
        <w:ind w:left="480" w:hanging="480"/>
        <w:rPr>
          <w:rFonts w:ascii="Times New Roman" w:hAnsi="Times New Roman" w:cs="Times New Roman"/>
          <w:noProof/>
          <w:sz w:val="24"/>
          <w:szCs w:val="24"/>
        </w:rPr>
      </w:pPr>
      <w:r w:rsidRPr="003B7E37">
        <w:rPr>
          <w:rFonts w:ascii="Times New Roman" w:hAnsi="Times New Roman" w:cs="Times New Roman"/>
          <w:noProof/>
          <w:sz w:val="24"/>
          <w:szCs w:val="24"/>
        </w:rPr>
        <w:t xml:space="preserve">Martin, J. R &amp; Rose, D. (2003). Working with discourse meaning beyond the clause. </w:t>
      </w:r>
      <w:r w:rsidRPr="003B7E37">
        <w:rPr>
          <w:rFonts w:ascii="Times New Roman" w:hAnsi="Times New Roman" w:cs="Times New Roman"/>
          <w:i/>
          <w:iCs/>
          <w:noProof/>
          <w:sz w:val="24"/>
          <w:szCs w:val="24"/>
        </w:rPr>
        <w:t>Great</w:t>
      </w:r>
      <w:r w:rsidRPr="003B7E37">
        <w:rPr>
          <w:rFonts w:ascii="Times New Roman" w:hAnsi="Times New Roman" w:cs="Times New Roman"/>
          <w:noProof/>
          <w:sz w:val="24"/>
          <w:szCs w:val="24"/>
        </w:rPr>
        <w:t>.</w:t>
      </w:r>
    </w:p>
    <w:p w:rsidR="003B7E37" w:rsidRPr="003B7E37" w:rsidRDefault="003B7E37" w:rsidP="003B7E37">
      <w:pPr>
        <w:widowControl w:val="0"/>
        <w:autoSpaceDE w:val="0"/>
        <w:autoSpaceDN w:val="0"/>
        <w:adjustRightInd w:val="0"/>
        <w:spacing w:line="240" w:lineRule="auto"/>
        <w:ind w:left="480" w:hanging="480"/>
        <w:rPr>
          <w:rFonts w:ascii="Times New Roman" w:hAnsi="Times New Roman" w:cs="Times New Roman"/>
          <w:noProof/>
          <w:sz w:val="24"/>
          <w:szCs w:val="24"/>
        </w:rPr>
      </w:pPr>
      <w:r w:rsidRPr="003B7E37">
        <w:rPr>
          <w:rFonts w:ascii="Times New Roman" w:hAnsi="Times New Roman" w:cs="Times New Roman"/>
          <w:noProof/>
          <w:sz w:val="24"/>
          <w:szCs w:val="24"/>
        </w:rPr>
        <w:t xml:space="preserve">Saeed. (2003). Semantics. </w:t>
      </w:r>
      <w:r w:rsidRPr="003B7E37">
        <w:rPr>
          <w:rFonts w:ascii="Times New Roman" w:hAnsi="Times New Roman" w:cs="Times New Roman"/>
          <w:i/>
          <w:iCs/>
          <w:noProof/>
          <w:sz w:val="24"/>
          <w:szCs w:val="24"/>
        </w:rPr>
        <w:t>Wiley</w:t>
      </w:r>
      <w:r w:rsidRPr="003B7E37">
        <w:rPr>
          <w:rFonts w:ascii="Times New Roman" w:hAnsi="Times New Roman" w:cs="Times New Roman"/>
          <w:noProof/>
          <w:sz w:val="24"/>
          <w:szCs w:val="24"/>
        </w:rPr>
        <w:t>.</w:t>
      </w:r>
    </w:p>
    <w:p w:rsidR="003B7E37" w:rsidRPr="003B7E37" w:rsidRDefault="003B7E37" w:rsidP="003B7E37">
      <w:pPr>
        <w:widowControl w:val="0"/>
        <w:autoSpaceDE w:val="0"/>
        <w:autoSpaceDN w:val="0"/>
        <w:adjustRightInd w:val="0"/>
        <w:spacing w:line="240" w:lineRule="auto"/>
        <w:ind w:left="480" w:hanging="480"/>
        <w:rPr>
          <w:rFonts w:ascii="Times New Roman" w:hAnsi="Times New Roman" w:cs="Times New Roman"/>
          <w:noProof/>
          <w:sz w:val="24"/>
          <w:szCs w:val="24"/>
        </w:rPr>
      </w:pPr>
      <w:r w:rsidRPr="003B7E37">
        <w:rPr>
          <w:rFonts w:ascii="Times New Roman" w:hAnsi="Times New Roman" w:cs="Times New Roman"/>
          <w:noProof/>
          <w:sz w:val="24"/>
          <w:szCs w:val="24"/>
        </w:rPr>
        <w:t xml:space="preserve">Thomas, J. (1995). Meaning in Interaction an Introduction to Pragmatics. </w:t>
      </w:r>
      <w:r w:rsidRPr="003B7E37">
        <w:rPr>
          <w:rFonts w:ascii="Times New Roman" w:hAnsi="Times New Roman" w:cs="Times New Roman"/>
          <w:i/>
          <w:iCs/>
          <w:noProof/>
          <w:sz w:val="24"/>
          <w:szCs w:val="24"/>
        </w:rPr>
        <w:t>Essex: Longman</w:t>
      </w:r>
      <w:r w:rsidRPr="003B7E37">
        <w:rPr>
          <w:rFonts w:ascii="Times New Roman" w:hAnsi="Times New Roman" w:cs="Times New Roman"/>
          <w:noProof/>
          <w:sz w:val="24"/>
          <w:szCs w:val="24"/>
        </w:rPr>
        <w:t>.</w:t>
      </w:r>
    </w:p>
    <w:p w:rsidR="003B7E37" w:rsidRPr="003B7E37" w:rsidRDefault="003B7E37" w:rsidP="003B7E37">
      <w:pPr>
        <w:widowControl w:val="0"/>
        <w:autoSpaceDE w:val="0"/>
        <w:autoSpaceDN w:val="0"/>
        <w:adjustRightInd w:val="0"/>
        <w:spacing w:line="240" w:lineRule="auto"/>
        <w:ind w:left="480" w:hanging="480"/>
        <w:rPr>
          <w:rFonts w:ascii="Times New Roman" w:hAnsi="Times New Roman" w:cs="Times New Roman"/>
          <w:noProof/>
          <w:sz w:val="24"/>
        </w:rPr>
      </w:pPr>
      <w:r w:rsidRPr="003B7E37">
        <w:rPr>
          <w:rFonts w:ascii="Times New Roman" w:hAnsi="Times New Roman" w:cs="Times New Roman"/>
          <w:noProof/>
          <w:sz w:val="24"/>
          <w:szCs w:val="24"/>
        </w:rPr>
        <w:t xml:space="preserve">Yule, G. (1996). Pragmatics. </w:t>
      </w:r>
      <w:r w:rsidRPr="003B7E37">
        <w:rPr>
          <w:rFonts w:ascii="Times New Roman" w:hAnsi="Times New Roman" w:cs="Times New Roman"/>
          <w:i/>
          <w:iCs/>
          <w:noProof/>
          <w:sz w:val="24"/>
          <w:szCs w:val="24"/>
        </w:rPr>
        <w:t>New York: Oxford University Press</w:t>
      </w:r>
      <w:r w:rsidRPr="003B7E37">
        <w:rPr>
          <w:rFonts w:ascii="Times New Roman" w:hAnsi="Times New Roman" w:cs="Times New Roman"/>
          <w:noProof/>
          <w:sz w:val="24"/>
          <w:szCs w:val="24"/>
        </w:rPr>
        <w:t>.</w:t>
      </w:r>
    </w:p>
    <w:p w:rsidR="00E40CFB" w:rsidRPr="00D051E1" w:rsidRDefault="00BD7371" w:rsidP="003B7E37">
      <w:pPr>
        <w:widowControl w:val="0"/>
        <w:autoSpaceDE w:val="0"/>
        <w:autoSpaceDN w:val="0"/>
        <w:adjustRightInd w:val="0"/>
        <w:spacing w:line="240" w:lineRule="auto"/>
        <w:ind w:left="480" w:hanging="480"/>
        <w:rPr>
          <w:rFonts w:ascii="Times New Roman" w:eastAsia="Times New Roman" w:hAnsi="Times New Roman" w:cs="Times New Roman"/>
          <w:sz w:val="24"/>
        </w:rPr>
      </w:pPr>
      <w:r w:rsidRPr="00D051E1">
        <w:rPr>
          <w:rFonts w:ascii="Times New Roman" w:eastAsia="Times New Roman" w:hAnsi="Times New Roman" w:cs="Times New Roman"/>
          <w:sz w:val="24"/>
        </w:rPr>
        <w:fldChar w:fldCharType="end"/>
      </w:r>
    </w:p>
    <w:sectPr w:rsidR="00E40CFB" w:rsidRPr="00D051E1" w:rsidSect="008B5AB2">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7BD" w:rsidRDefault="00DA57BD" w:rsidP="006A03BB">
      <w:pPr>
        <w:spacing w:after="0" w:line="240" w:lineRule="auto"/>
      </w:pPr>
      <w:r>
        <w:separator/>
      </w:r>
    </w:p>
  </w:endnote>
  <w:endnote w:type="continuationSeparator" w:id="0">
    <w:p w:rsidR="00DA57BD" w:rsidRDefault="00DA57BD"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Italic">
    <w:altName w:val="Cyberdyne 3D Italic"/>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TimesNewRoman">
    <w:altName w:val="Segoe Print"/>
    <w:charset w:val="00"/>
    <w:family w:val="auto"/>
    <w:pitch w:val="default"/>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E04215">
          <w:rPr>
            <w:noProof/>
          </w:rPr>
          <w:t>2</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04215">
          <w:rPr>
            <w:noProof/>
          </w:rPr>
          <w:t>3</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04215">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7BD" w:rsidRDefault="00DA57BD" w:rsidP="006A03BB">
      <w:pPr>
        <w:spacing w:after="0" w:line="240" w:lineRule="auto"/>
      </w:pPr>
      <w:r>
        <w:separator/>
      </w:r>
    </w:p>
  </w:footnote>
  <w:footnote w:type="continuationSeparator" w:id="0">
    <w:p w:rsidR="00DA57BD" w:rsidRDefault="00DA57BD"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C3" w:rsidRPr="0042013B" w:rsidRDefault="00DF6AC3"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14:anchorId="38EAFAB5" wp14:editId="29A0B41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42013B" w:rsidRDefault="002A0F3B"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1528C080" wp14:editId="576DBD8C">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w:t>
    </w:r>
    <w:proofErr w:type="spellStart"/>
    <w:r w:rsidR="0042013B" w:rsidRPr="0042013B">
      <w:rPr>
        <w:rFonts w:ascii="Times New Roman" w:hAnsi="Times New Roman" w:cs="Times New Roman"/>
        <w:i/>
        <w:lang w:val="en-US"/>
      </w:rPr>
      <w:t>pp</w:t>
    </w:r>
    <w:proofErr w:type="spellEnd"/>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rPr>
      <w:drawing>
        <wp:anchor distT="0" distB="0" distL="114300" distR="114300" simplePos="0" relativeHeight="251662336" behindDoc="1" locked="0" layoutInCell="1" allowOverlap="1" wp14:anchorId="280D95E7" wp14:editId="2C3C83EE">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4D15962"/>
    <w:multiLevelType w:val="hybridMultilevel"/>
    <w:tmpl w:val="F7E0D98E"/>
    <w:lvl w:ilvl="0" w:tplc="2362E4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ECC2583"/>
    <w:multiLevelType w:val="hybridMultilevel"/>
    <w:tmpl w:val="83605E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3"/>
  </w:num>
  <w:num w:numId="4">
    <w:abstractNumId w:val="16"/>
  </w:num>
  <w:num w:numId="5">
    <w:abstractNumId w:val="7"/>
  </w:num>
  <w:num w:numId="6">
    <w:abstractNumId w:val="19"/>
  </w:num>
  <w:num w:numId="7">
    <w:abstractNumId w:val="3"/>
  </w:num>
  <w:num w:numId="8">
    <w:abstractNumId w:val="20"/>
  </w:num>
  <w:num w:numId="9">
    <w:abstractNumId w:val="10"/>
  </w:num>
  <w:num w:numId="10">
    <w:abstractNumId w:val="17"/>
  </w:num>
  <w:num w:numId="11">
    <w:abstractNumId w:val="21"/>
  </w:num>
  <w:num w:numId="12">
    <w:abstractNumId w:val="22"/>
  </w:num>
  <w:num w:numId="13">
    <w:abstractNumId w:val="24"/>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
  </w:num>
  <w:num w:numId="28">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4146"/>
    <w:rsid w:val="00035B5F"/>
    <w:rsid w:val="000532A9"/>
    <w:rsid w:val="0006145D"/>
    <w:rsid w:val="0006238A"/>
    <w:rsid w:val="00067DD4"/>
    <w:rsid w:val="00070B0F"/>
    <w:rsid w:val="00071882"/>
    <w:rsid w:val="00073AAE"/>
    <w:rsid w:val="00076207"/>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0B30"/>
    <w:rsid w:val="00140B3F"/>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4808"/>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08B7"/>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17901"/>
    <w:rsid w:val="00321584"/>
    <w:rsid w:val="003312D2"/>
    <w:rsid w:val="0033174E"/>
    <w:rsid w:val="003352AF"/>
    <w:rsid w:val="003355C7"/>
    <w:rsid w:val="00340BE0"/>
    <w:rsid w:val="00343BC4"/>
    <w:rsid w:val="0035546B"/>
    <w:rsid w:val="0035600F"/>
    <w:rsid w:val="00357677"/>
    <w:rsid w:val="00362639"/>
    <w:rsid w:val="00374831"/>
    <w:rsid w:val="0037549E"/>
    <w:rsid w:val="00386B7E"/>
    <w:rsid w:val="003876FF"/>
    <w:rsid w:val="003879DA"/>
    <w:rsid w:val="0039567C"/>
    <w:rsid w:val="00395735"/>
    <w:rsid w:val="003A3FB5"/>
    <w:rsid w:val="003B08C1"/>
    <w:rsid w:val="003B36A6"/>
    <w:rsid w:val="003B5759"/>
    <w:rsid w:val="003B739D"/>
    <w:rsid w:val="003B7E37"/>
    <w:rsid w:val="003C57CB"/>
    <w:rsid w:val="003C7592"/>
    <w:rsid w:val="003D097C"/>
    <w:rsid w:val="003D2CCF"/>
    <w:rsid w:val="003E3406"/>
    <w:rsid w:val="003E562B"/>
    <w:rsid w:val="003F5612"/>
    <w:rsid w:val="003F65C5"/>
    <w:rsid w:val="00404264"/>
    <w:rsid w:val="0042013B"/>
    <w:rsid w:val="00425791"/>
    <w:rsid w:val="00432ED9"/>
    <w:rsid w:val="00433F3B"/>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5925"/>
    <w:rsid w:val="004D6ED8"/>
    <w:rsid w:val="004E1FA3"/>
    <w:rsid w:val="005040B9"/>
    <w:rsid w:val="00510AA8"/>
    <w:rsid w:val="00513AAA"/>
    <w:rsid w:val="0052047D"/>
    <w:rsid w:val="0052062A"/>
    <w:rsid w:val="00540338"/>
    <w:rsid w:val="005427F8"/>
    <w:rsid w:val="005433E2"/>
    <w:rsid w:val="00562BBA"/>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5F20FA"/>
    <w:rsid w:val="005F2C7A"/>
    <w:rsid w:val="00614BE0"/>
    <w:rsid w:val="00631867"/>
    <w:rsid w:val="006318D1"/>
    <w:rsid w:val="006326D0"/>
    <w:rsid w:val="00633B9B"/>
    <w:rsid w:val="006407E7"/>
    <w:rsid w:val="0064196A"/>
    <w:rsid w:val="00641E65"/>
    <w:rsid w:val="00647871"/>
    <w:rsid w:val="0065331E"/>
    <w:rsid w:val="006533A7"/>
    <w:rsid w:val="00653468"/>
    <w:rsid w:val="0065780D"/>
    <w:rsid w:val="006632C0"/>
    <w:rsid w:val="00671C61"/>
    <w:rsid w:val="006904A5"/>
    <w:rsid w:val="00697765"/>
    <w:rsid w:val="006A03BB"/>
    <w:rsid w:val="006B7FC8"/>
    <w:rsid w:val="006C4325"/>
    <w:rsid w:val="006D1E6F"/>
    <w:rsid w:val="006D2565"/>
    <w:rsid w:val="006E3B23"/>
    <w:rsid w:val="006E5946"/>
    <w:rsid w:val="006E73B7"/>
    <w:rsid w:val="006F7069"/>
    <w:rsid w:val="00700D23"/>
    <w:rsid w:val="0070435C"/>
    <w:rsid w:val="00704444"/>
    <w:rsid w:val="0072061F"/>
    <w:rsid w:val="00723CB8"/>
    <w:rsid w:val="007268BB"/>
    <w:rsid w:val="0073395F"/>
    <w:rsid w:val="00742467"/>
    <w:rsid w:val="007452F5"/>
    <w:rsid w:val="00745FB8"/>
    <w:rsid w:val="007465B9"/>
    <w:rsid w:val="00757916"/>
    <w:rsid w:val="00761E57"/>
    <w:rsid w:val="00772922"/>
    <w:rsid w:val="007754E1"/>
    <w:rsid w:val="00775E70"/>
    <w:rsid w:val="00790958"/>
    <w:rsid w:val="00791127"/>
    <w:rsid w:val="00791C69"/>
    <w:rsid w:val="007A18E0"/>
    <w:rsid w:val="007A5BB3"/>
    <w:rsid w:val="007B0EFD"/>
    <w:rsid w:val="007C016F"/>
    <w:rsid w:val="007C119C"/>
    <w:rsid w:val="007C6F74"/>
    <w:rsid w:val="007D654E"/>
    <w:rsid w:val="007D69FD"/>
    <w:rsid w:val="007E4460"/>
    <w:rsid w:val="007F16FB"/>
    <w:rsid w:val="007F4A44"/>
    <w:rsid w:val="008023E1"/>
    <w:rsid w:val="00810B0B"/>
    <w:rsid w:val="00813139"/>
    <w:rsid w:val="00814D46"/>
    <w:rsid w:val="00817095"/>
    <w:rsid w:val="00817B20"/>
    <w:rsid w:val="00821794"/>
    <w:rsid w:val="008223D7"/>
    <w:rsid w:val="00833DCA"/>
    <w:rsid w:val="00837446"/>
    <w:rsid w:val="008403D7"/>
    <w:rsid w:val="00852145"/>
    <w:rsid w:val="008532E0"/>
    <w:rsid w:val="00854F4E"/>
    <w:rsid w:val="008600D6"/>
    <w:rsid w:val="008630D4"/>
    <w:rsid w:val="00880653"/>
    <w:rsid w:val="0089069F"/>
    <w:rsid w:val="00892B56"/>
    <w:rsid w:val="0089576F"/>
    <w:rsid w:val="00897BE2"/>
    <w:rsid w:val="008A7AAD"/>
    <w:rsid w:val="008B5AB2"/>
    <w:rsid w:val="008B7092"/>
    <w:rsid w:val="008B7931"/>
    <w:rsid w:val="008D1648"/>
    <w:rsid w:val="008D1D9F"/>
    <w:rsid w:val="008D2171"/>
    <w:rsid w:val="008D3491"/>
    <w:rsid w:val="008E1ECB"/>
    <w:rsid w:val="008E4B4F"/>
    <w:rsid w:val="008F0615"/>
    <w:rsid w:val="008F567C"/>
    <w:rsid w:val="008F5B98"/>
    <w:rsid w:val="009146A1"/>
    <w:rsid w:val="009156DE"/>
    <w:rsid w:val="0092059B"/>
    <w:rsid w:val="00923AA9"/>
    <w:rsid w:val="00924058"/>
    <w:rsid w:val="00927605"/>
    <w:rsid w:val="00932D4C"/>
    <w:rsid w:val="0095480F"/>
    <w:rsid w:val="009554E2"/>
    <w:rsid w:val="0096027C"/>
    <w:rsid w:val="00962557"/>
    <w:rsid w:val="00967AB7"/>
    <w:rsid w:val="00971185"/>
    <w:rsid w:val="009811D7"/>
    <w:rsid w:val="009826C0"/>
    <w:rsid w:val="00982E2E"/>
    <w:rsid w:val="00983AD8"/>
    <w:rsid w:val="009846F2"/>
    <w:rsid w:val="009865B4"/>
    <w:rsid w:val="00990133"/>
    <w:rsid w:val="009961A5"/>
    <w:rsid w:val="009A02D8"/>
    <w:rsid w:val="009B42B3"/>
    <w:rsid w:val="009B523A"/>
    <w:rsid w:val="009B7359"/>
    <w:rsid w:val="009C210C"/>
    <w:rsid w:val="009C4CAA"/>
    <w:rsid w:val="009C5597"/>
    <w:rsid w:val="009C59DD"/>
    <w:rsid w:val="009D568F"/>
    <w:rsid w:val="009D5707"/>
    <w:rsid w:val="009D7CE8"/>
    <w:rsid w:val="009E60AA"/>
    <w:rsid w:val="00A01D5A"/>
    <w:rsid w:val="00A02CC6"/>
    <w:rsid w:val="00A06C5B"/>
    <w:rsid w:val="00A21FE7"/>
    <w:rsid w:val="00A3154B"/>
    <w:rsid w:val="00A31806"/>
    <w:rsid w:val="00A370EF"/>
    <w:rsid w:val="00A3754D"/>
    <w:rsid w:val="00A42EDF"/>
    <w:rsid w:val="00A4355B"/>
    <w:rsid w:val="00A445B3"/>
    <w:rsid w:val="00A5338F"/>
    <w:rsid w:val="00A576D6"/>
    <w:rsid w:val="00A57D81"/>
    <w:rsid w:val="00A57F6C"/>
    <w:rsid w:val="00A6162F"/>
    <w:rsid w:val="00A637CD"/>
    <w:rsid w:val="00A651F5"/>
    <w:rsid w:val="00A675CF"/>
    <w:rsid w:val="00A71C12"/>
    <w:rsid w:val="00A744BC"/>
    <w:rsid w:val="00A75E86"/>
    <w:rsid w:val="00A90480"/>
    <w:rsid w:val="00A95CE9"/>
    <w:rsid w:val="00A97568"/>
    <w:rsid w:val="00AA02B1"/>
    <w:rsid w:val="00AA519A"/>
    <w:rsid w:val="00AB48A8"/>
    <w:rsid w:val="00AB5168"/>
    <w:rsid w:val="00AC5565"/>
    <w:rsid w:val="00AD44FA"/>
    <w:rsid w:val="00AD72D1"/>
    <w:rsid w:val="00AE19C0"/>
    <w:rsid w:val="00AE4D21"/>
    <w:rsid w:val="00AE5F21"/>
    <w:rsid w:val="00AF0F4D"/>
    <w:rsid w:val="00AF7A0D"/>
    <w:rsid w:val="00B042CD"/>
    <w:rsid w:val="00B05C91"/>
    <w:rsid w:val="00B1189F"/>
    <w:rsid w:val="00B1268E"/>
    <w:rsid w:val="00B16650"/>
    <w:rsid w:val="00B25A67"/>
    <w:rsid w:val="00B25F8B"/>
    <w:rsid w:val="00B32D1D"/>
    <w:rsid w:val="00B407B7"/>
    <w:rsid w:val="00B433CB"/>
    <w:rsid w:val="00B51270"/>
    <w:rsid w:val="00B52B5E"/>
    <w:rsid w:val="00B53356"/>
    <w:rsid w:val="00B54A5C"/>
    <w:rsid w:val="00B57792"/>
    <w:rsid w:val="00B67340"/>
    <w:rsid w:val="00B915D9"/>
    <w:rsid w:val="00BA2516"/>
    <w:rsid w:val="00BB4EC7"/>
    <w:rsid w:val="00BC23B7"/>
    <w:rsid w:val="00BC29B5"/>
    <w:rsid w:val="00BC7E7D"/>
    <w:rsid w:val="00BD161C"/>
    <w:rsid w:val="00BD5BAB"/>
    <w:rsid w:val="00BD7371"/>
    <w:rsid w:val="00BE3A35"/>
    <w:rsid w:val="00BE6116"/>
    <w:rsid w:val="00BF383A"/>
    <w:rsid w:val="00C002A3"/>
    <w:rsid w:val="00C01446"/>
    <w:rsid w:val="00C025A6"/>
    <w:rsid w:val="00C035DF"/>
    <w:rsid w:val="00C177F9"/>
    <w:rsid w:val="00C2690E"/>
    <w:rsid w:val="00C3328D"/>
    <w:rsid w:val="00C35081"/>
    <w:rsid w:val="00C467DF"/>
    <w:rsid w:val="00C47234"/>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1E1"/>
    <w:rsid w:val="00D05DCB"/>
    <w:rsid w:val="00D14516"/>
    <w:rsid w:val="00D3336E"/>
    <w:rsid w:val="00D34ADD"/>
    <w:rsid w:val="00D36FD2"/>
    <w:rsid w:val="00D402C7"/>
    <w:rsid w:val="00D449F8"/>
    <w:rsid w:val="00D45D7D"/>
    <w:rsid w:val="00D6112D"/>
    <w:rsid w:val="00D62AF1"/>
    <w:rsid w:val="00D649D1"/>
    <w:rsid w:val="00D667D9"/>
    <w:rsid w:val="00D74E08"/>
    <w:rsid w:val="00D75A14"/>
    <w:rsid w:val="00D862FB"/>
    <w:rsid w:val="00D90A1B"/>
    <w:rsid w:val="00D93F4C"/>
    <w:rsid w:val="00DA070A"/>
    <w:rsid w:val="00DA57BD"/>
    <w:rsid w:val="00DA7512"/>
    <w:rsid w:val="00DB0F34"/>
    <w:rsid w:val="00DB5035"/>
    <w:rsid w:val="00DC0A0E"/>
    <w:rsid w:val="00DD14D7"/>
    <w:rsid w:val="00DD2D69"/>
    <w:rsid w:val="00DF05BF"/>
    <w:rsid w:val="00DF15B9"/>
    <w:rsid w:val="00DF4D41"/>
    <w:rsid w:val="00DF51F2"/>
    <w:rsid w:val="00DF5A6D"/>
    <w:rsid w:val="00DF6668"/>
    <w:rsid w:val="00DF6AC3"/>
    <w:rsid w:val="00E04052"/>
    <w:rsid w:val="00E04215"/>
    <w:rsid w:val="00E11594"/>
    <w:rsid w:val="00E20537"/>
    <w:rsid w:val="00E24FD6"/>
    <w:rsid w:val="00E37CA6"/>
    <w:rsid w:val="00E37F88"/>
    <w:rsid w:val="00E40CFB"/>
    <w:rsid w:val="00E46A6F"/>
    <w:rsid w:val="00E50242"/>
    <w:rsid w:val="00E541AD"/>
    <w:rsid w:val="00E54328"/>
    <w:rsid w:val="00E56769"/>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D6675"/>
    <w:rsid w:val="00EE23CF"/>
    <w:rsid w:val="00EE56B1"/>
    <w:rsid w:val="00EE7C4A"/>
    <w:rsid w:val="00EF5029"/>
    <w:rsid w:val="00F021D5"/>
    <w:rsid w:val="00F02F90"/>
    <w:rsid w:val="00F0305D"/>
    <w:rsid w:val="00F0694C"/>
    <w:rsid w:val="00F141D6"/>
    <w:rsid w:val="00F14EDD"/>
    <w:rsid w:val="00F15D83"/>
    <w:rsid w:val="00F20927"/>
    <w:rsid w:val="00F23A66"/>
    <w:rsid w:val="00F2496F"/>
    <w:rsid w:val="00F27191"/>
    <w:rsid w:val="00F352A7"/>
    <w:rsid w:val="00F37DD3"/>
    <w:rsid w:val="00F5017F"/>
    <w:rsid w:val="00F55C32"/>
    <w:rsid w:val="00F56FA2"/>
    <w:rsid w:val="00F620A0"/>
    <w:rsid w:val="00F631E0"/>
    <w:rsid w:val="00F704E0"/>
    <w:rsid w:val="00F725C4"/>
    <w:rsid w:val="00F87EA7"/>
    <w:rsid w:val="00F92D91"/>
    <w:rsid w:val="00F9374A"/>
    <w:rsid w:val="00FB5079"/>
    <w:rsid w:val="00FC55F0"/>
    <w:rsid w:val="00FC5F1D"/>
    <w:rsid w:val="00FD498E"/>
    <w:rsid w:val="00FE207B"/>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fontstyle01">
    <w:name w:val="fontstyle01"/>
    <w:rsid w:val="00140B3F"/>
    <w:rPr>
      <w:rFonts w:ascii="Italic" w:eastAsia="Italic" w:hAnsi="Italic" w:cs="Italic"/>
      <w:i/>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fontstyle01">
    <w:name w:val="fontstyle01"/>
    <w:rsid w:val="00140B3F"/>
    <w:rPr>
      <w:rFonts w:ascii="Italic" w:eastAsia="Italic" w:hAnsi="Italic" w:cs="Italic"/>
      <w:i/>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198667448">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nuar.apsari1@gmail.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email-penulis-2@y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sutrisno@student.ikipsiliwangi.ac.i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2321D-AD76-4A24-9282-03B096A60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3557</Words>
  <Characters>20275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LENOVO</cp:lastModifiedBy>
  <cp:revision>2</cp:revision>
  <cp:lastPrinted>2016-01-13T06:50:00Z</cp:lastPrinted>
  <dcterms:created xsi:type="dcterms:W3CDTF">2020-08-05T05:58:00Z</dcterms:created>
  <dcterms:modified xsi:type="dcterms:W3CDTF">2020-08-05T05:58:00Z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d4918693-eced-38a8-827c-1a214a22e3e6</vt:lpwstr>
  </property>
</Properties>
</file>