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017AD9" w:rsidRDefault="0019175A" w:rsidP="003B5759">
      <w:pPr>
        <w:spacing w:after="0" w:line="240" w:lineRule="auto"/>
        <w:jc w:val="center"/>
        <w:rPr>
          <w:rFonts w:ascii="Times New Roman" w:hAnsi="Times New Roman" w:cs="Times New Roman"/>
          <w:sz w:val="24"/>
          <w:szCs w:val="24"/>
          <w:lang w:val="en-US"/>
        </w:rPr>
      </w:pPr>
      <w:r w:rsidRPr="0019175A">
        <w:rPr>
          <w:rFonts w:ascii="Times New Roman" w:hAnsi="Times New Roman" w:cs="Times New Roman"/>
          <w:b/>
          <w:sz w:val="32"/>
          <w:szCs w:val="24"/>
          <w:lang w:val="en-US"/>
        </w:rPr>
        <w:t>ONLINE GAME QUIZ “KAHOOT” IN TEACHING ENGLISH FOR STUDENTS OF SMP MUHAMMADIYAH YOGYAKARTA</w:t>
      </w:r>
    </w:p>
    <w:p w:rsidR="00EA73FA" w:rsidRPr="0019175A" w:rsidRDefault="0019175A" w:rsidP="00EA73FA">
      <w:pPr>
        <w:spacing w:after="0" w:line="240" w:lineRule="auto"/>
        <w:jc w:val="center"/>
        <w:rPr>
          <w:rFonts w:ascii="Times New Roman" w:hAnsi="Times New Roman" w:cs="Times New Roman"/>
          <w:b/>
          <w:lang w:val="en-US"/>
        </w:rPr>
      </w:pPr>
      <w:proofErr w:type="spellStart"/>
      <w:r w:rsidRPr="0019175A">
        <w:rPr>
          <w:rFonts w:ascii="Times New Roman" w:hAnsi="Times New Roman" w:cs="Times New Roman"/>
          <w:b/>
          <w:lang w:val="en-US"/>
        </w:rPr>
        <w:t>Annafi</w:t>
      </w:r>
      <w:proofErr w:type="spellEnd"/>
      <w:r w:rsidRPr="0019175A">
        <w:rPr>
          <w:rFonts w:ascii="Times New Roman" w:hAnsi="Times New Roman" w:cs="Times New Roman"/>
          <w:b/>
          <w:lang w:val="en-US"/>
        </w:rPr>
        <w:t xml:space="preserve"> </w:t>
      </w:r>
      <w:proofErr w:type="spellStart"/>
      <w:r w:rsidRPr="0019175A">
        <w:rPr>
          <w:rFonts w:ascii="Times New Roman" w:hAnsi="Times New Roman" w:cs="Times New Roman"/>
          <w:b/>
          <w:lang w:val="en-US"/>
        </w:rPr>
        <w:t>Annanda</w:t>
      </w:r>
      <w:proofErr w:type="spellEnd"/>
      <w:r w:rsidRPr="0019175A">
        <w:rPr>
          <w:rFonts w:ascii="Times New Roman" w:hAnsi="Times New Roman" w:cs="Times New Roman"/>
          <w:b/>
          <w:lang w:val="en-US"/>
        </w:rPr>
        <w:t xml:space="preserve"> Oktaria</w:t>
      </w:r>
      <w:r w:rsidR="008B5AB2" w:rsidRPr="0019175A">
        <w:rPr>
          <w:rFonts w:ascii="Times New Roman" w:hAnsi="Times New Roman" w:cs="Times New Roman"/>
          <w:b/>
          <w:vertAlign w:val="superscript"/>
          <w:lang w:val="en-US"/>
        </w:rPr>
        <w:t>1</w:t>
      </w:r>
      <w:r w:rsidR="008B5AB2" w:rsidRPr="0019175A">
        <w:rPr>
          <w:rFonts w:ascii="Times New Roman" w:hAnsi="Times New Roman" w:cs="Times New Roman"/>
          <w:b/>
          <w:lang w:val="en-US"/>
        </w:rPr>
        <w:t xml:space="preserve">, </w:t>
      </w:r>
      <w:proofErr w:type="spellStart"/>
      <w:r w:rsidRPr="0019175A">
        <w:rPr>
          <w:rFonts w:ascii="Times New Roman" w:hAnsi="Times New Roman" w:cs="Times New Roman"/>
          <w:b/>
          <w:lang w:val="en-US"/>
        </w:rPr>
        <w:t>Laksmita</w:t>
      </w:r>
      <w:proofErr w:type="spellEnd"/>
      <w:r w:rsidRPr="0019175A">
        <w:rPr>
          <w:rFonts w:ascii="Times New Roman" w:hAnsi="Times New Roman" w:cs="Times New Roman"/>
          <w:b/>
          <w:lang w:val="en-US"/>
        </w:rPr>
        <w:t xml:space="preserve"> Rohmayadevi</w:t>
      </w:r>
      <w:r w:rsidR="008B5AB2" w:rsidRPr="0019175A">
        <w:rPr>
          <w:rFonts w:ascii="Times New Roman" w:hAnsi="Times New Roman" w:cs="Times New Roman"/>
          <w:b/>
          <w:vertAlign w:val="superscript"/>
          <w:lang w:val="en-US"/>
        </w:rPr>
        <w:t>2</w:t>
      </w:r>
      <w:r w:rsidR="008B5AB2" w:rsidRPr="0019175A">
        <w:rPr>
          <w:rFonts w:ascii="Times New Roman" w:hAnsi="Times New Roman" w:cs="Times New Roman"/>
          <w:b/>
          <w:lang w:val="en-US"/>
        </w:rPr>
        <w:t xml:space="preserve">, </w:t>
      </w:r>
      <w:proofErr w:type="spellStart"/>
      <w:r w:rsidRPr="0019175A">
        <w:rPr>
          <w:rFonts w:ascii="Times New Roman" w:hAnsi="Times New Roman" w:cs="Times New Roman"/>
          <w:b/>
          <w:lang w:val="en-US"/>
        </w:rPr>
        <w:t>Didik</w:t>
      </w:r>
      <w:proofErr w:type="spellEnd"/>
      <w:r w:rsidRPr="0019175A">
        <w:rPr>
          <w:rFonts w:ascii="Times New Roman" w:hAnsi="Times New Roman" w:cs="Times New Roman"/>
          <w:b/>
          <w:lang w:val="en-US"/>
        </w:rPr>
        <w:t xml:space="preserve"> Murwantono</w:t>
      </w:r>
      <w:r w:rsidR="008B5AB2" w:rsidRPr="0019175A">
        <w:rPr>
          <w:rFonts w:ascii="Times New Roman" w:hAnsi="Times New Roman" w:cs="Times New Roman"/>
          <w:b/>
          <w:vertAlign w:val="superscript"/>
          <w:lang w:val="en-US"/>
        </w:rPr>
        <w:t>3</w:t>
      </w:r>
    </w:p>
    <w:p w:rsidR="00791C69" w:rsidRPr="0019175A" w:rsidRDefault="0019175A" w:rsidP="00791C69">
      <w:pPr>
        <w:spacing w:after="0" w:line="240" w:lineRule="auto"/>
        <w:jc w:val="center"/>
        <w:rPr>
          <w:rFonts w:ascii="Times New Roman" w:hAnsi="Times New Roman" w:cs="Times New Roman"/>
          <w:lang w:val="en-ID"/>
        </w:rPr>
      </w:pPr>
      <w:r w:rsidRPr="0019175A">
        <w:rPr>
          <w:rFonts w:ascii="Times New Roman" w:hAnsi="Times New Roman" w:cs="Times New Roman"/>
          <w:lang w:val="en-ID"/>
        </w:rPr>
        <w:t xml:space="preserve">Ahmad </w:t>
      </w:r>
      <w:proofErr w:type="spellStart"/>
      <w:r w:rsidRPr="0019175A">
        <w:rPr>
          <w:rFonts w:ascii="Times New Roman" w:hAnsi="Times New Roman" w:cs="Times New Roman"/>
          <w:lang w:val="en-ID"/>
        </w:rPr>
        <w:t>Dahlan</w:t>
      </w:r>
      <w:proofErr w:type="spellEnd"/>
      <w:r w:rsidRPr="0019175A">
        <w:rPr>
          <w:rFonts w:ascii="Times New Roman" w:hAnsi="Times New Roman" w:cs="Times New Roman"/>
          <w:lang w:val="en-ID"/>
        </w:rPr>
        <w:t xml:space="preserve"> University</w:t>
      </w:r>
    </w:p>
    <w:p w:rsidR="005A266C" w:rsidRPr="0019175A" w:rsidRDefault="00700722" w:rsidP="005A266C">
      <w:pPr>
        <w:spacing w:after="0" w:line="240" w:lineRule="auto"/>
        <w:jc w:val="center"/>
        <w:rPr>
          <w:rFonts w:ascii="Times New Roman" w:hAnsi="Times New Roman" w:cs="Times New Roman"/>
          <w:lang w:val="en-US"/>
        </w:rPr>
      </w:pPr>
      <w:hyperlink r:id="rId8" w:history="1">
        <w:r w:rsidR="0019175A" w:rsidRPr="00472A6A">
          <w:rPr>
            <w:rStyle w:val="Hyperlink"/>
            <w:rFonts w:ascii="Times New Roman" w:hAnsi="Times New Roman" w:cs="Times New Roman"/>
            <w:vertAlign w:val="superscript"/>
            <w:lang w:val="en-US"/>
          </w:rPr>
          <w:t>1</w:t>
        </w:r>
        <w:r w:rsidR="0019175A" w:rsidRPr="00472A6A">
          <w:rPr>
            <w:rStyle w:val="Hyperlink"/>
            <w:rFonts w:ascii="Times New Roman" w:hAnsi="Times New Roman" w:cs="Times New Roman"/>
            <w:lang w:val="en-ID"/>
          </w:rPr>
          <w:t>anna.nafi.okta@gmail.com</w:t>
        </w:r>
      </w:hyperlink>
      <w:r w:rsidR="0019175A">
        <w:rPr>
          <w:rFonts w:ascii="Times New Roman" w:hAnsi="Times New Roman" w:cs="Times New Roman"/>
          <w:lang w:val="en-ID"/>
        </w:rPr>
        <w:t xml:space="preserve"> </w:t>
      </w:r>
      <w:r w:rsidR="005A266C" w:rsidRPr="0019175A">
        <w:rPr>
          <w:rFonts w:ascii="Times New Roman" w:hAnsi="Times New Roman" w:cs="Times New Roman"/>
          <w:lang w:val="en-US"/>
        </w:rPr>
        <w:t xml:space="preserve">, </w:t>
      </w:r>
      <w:r w:rsidR="005A266C" w:rsidRPr="0019175A">
        <w:rPr>
          <w:rFonts w:ascii="Times New Roman" w:hAnsi="Times New Roman" w:cs="Times New Roman"/>
          <w:vertAlign w:val="superscript"/>
          <w:lang w:val="en-US"/>
        </w:rPr>
        <w:t>2</w:t>
      </w:r>
      <w:r w:rsidR="0019175A">
        <w:rPr>
          <w:rFonts w:ascii="Times New Roman" w:hAnsi="Times New Roman" w:cs="Times New Roman"/>
          <w:lang w:val="en-US"/>
        </w:rPr>
        <w:t xml:space="preserve"> </w:t>
      </w:r>
      <w:hyperlink r:id="rId9" w:history="1">
        <w:r w:rsidR="0019175A" w:rsidRPr="00472A6A">
          <w:rPr>
            <w:rStyle w:val="Hyperlink"/>
            <w:rFonts w:ascii="Times New Roman" w:hAnsi="Times New Roman" w:cs="Times New Roman"/>
            <w:lang w:val="en-US"/>
          </w:rPr>
          <w:t>laksmitamita7@gmail.com</w:t>
        </w:r>
      </w:hyperlink>
      <w:r w:rsidR="0019175A">
        <w:rPr>
          <w:rFonts w:ascii="Times New Roman" w:hAnsi="Times New Roman" w:cs="Times New Roman"/>
          <w:lang w:val="en-US"/>
        </w:rPr>
        <w:t xml:space="preserve"> </w:t>
      </w:r>
      <w:r w:rsidR="0019175A">
        <w:rPr>
          <w:rStyle w:val="Hyperlink"/>
          <w:rFonts w:ascii="Times New Roman" w:hAnsi="Times New Roman" w:cs="Times New Roman"/>
          <w:bCs/>
          <w:color w:val="auto"/>
          <w:u w:val="none"/>
          <w:lang w:val="en-ID"/>
        </w:rPr>
        <w:t xml:space="preserve"> </w:t>
      </w:r>
      <w:r w:rsidR="005A266C" w:rsidRPr="0019175A">
        <w:rPr>
          <w:rFonts w:ascii="Times New Roman" w:hAnsi="Times New Roman" w:cs="Times New Roman"/>
          <w:bCs/>
          <w:lang w:val="en-US"/>
        </w:rPr>
        <w:t xml:space="preserve">, </w:t>
      </w:r>
      <w:r w:rsidR="005A266C" w:rsidRPr="0019175A">
        <w:rPr>
          <w:rFonts w:ascii="Times New Roman" w:hAnsi="Times New Roman" w:cs="Times New Roman"/>
          <w:vertAlign w:val="superscript"/>
          <w:lang w:val="en-US"/>
        </w:rPr>
        <w:t>3</w:t>
      </w:r>
      <w:r w:rsidR="005A266C" w:rsidRPr="0019175A">
        <w:rPr>
          <w:rFonts w:ascii="Times New Roman" w:hAnsi="Times New Roman" w:cs="Times New Roman"/>
          <w:lang w:val="en-US"/>
        </w:rPr>
        <w:t xml:space="preserve"> </w:t>
      </w:r>
      <w:hyperlink r:id="rId10" w:history="1">
        <w:r w:rsidR="0019175A" w:rsidRPr="00472A6A">
          <w:rPr>
            <w:rStyle w:val="Hyperlink"/>
            <w:rFonts w:ascii="Times New Roman" w:hAnsi="Times New Roman" w:cs="Times New Roman"/>
            <w:lang w:val="en-US"/>
          </w:rPr>
          <w:t>didik_025@yahoo.com</w:t>
        </w:r>
      </w:hyperlink>
      <w:r w:rsidR="0019175A">
        <w:rPr>
          <w:rFonts w:ascii="Times New Roman" w:hAnsi="Times New Roman" w:cs="Times New Roman"/>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19175A" w:rsidP="0019175A">
      <w:pPr>
        <w:spacing w:after="0" w:line="240" w:lineRule="auto"/>
        <w:jc w:val="both"/>
        <w:rPr>
          <w:rFonts w:ascii="Times New Roman" w:eastAsia="Times New Roman" w:hAnsi="Times New Roman" w:cs="Times New Roman"/>
          <w:sz w:val="6"/>
          <w:szCs w:val="20"/>
        </w:rPr>
      </w:pPr>
      <w:r w:rsidRPr="0019175A">
        <w:rPr>
          <w:rFonts w:ascii="Times New Roman" w:hAnsi="Times New Roman" w:cs="Times New Roman"/>
          <w:color w:val="111111"/>
          <w:szCs w:val="24"/>
        </w:rPr>
        <w:t>Gamification is gaining momentum together with technology-infused training as an advancement to inspire and engage students in their learning process. The correlation between game play and increased motivation and interaction is shown by strong evidence. More and more games of learning appear, offering a promise to help learning a language. This research was designed in descriptive qualitative research; data was collected by short questions to be answered on the application of Kahoot online application in English classrooms. The aim in this research to analyze motivation of the students and to enrich the dynamics of the lessons introducing Kahoot in the English classroom in order to achieve improve the tasks related to vocabulary, aimed at defining vocabulary. The research design was qualitative research concerning phenomenological studies with a sample of 30 students of Junior High School of SMP Muhammadiyah Yogyakarta. It used an open-ended questionnaire to collect the data of the students' perceptions. Data analysis of the questionnaires was analyzed qualitatively by interview. With the media Kahoot can improve student learning achievement as evidence that the results of learning English experience a significant increase in value. It is very helpful for students in addition to understanding English subject matter.</w:t>
      </w:r>
    </w:p>
    <w:p w:rsidR="003B5759" w:rsidRPr="00017AD9" w:rsidRDefault="004D4337" w:rsidP="0019175A">
      <w:pPr>
        <w:tabs>
          <w:tab w:val="left" w:pos="1134"/>
        </w:tabs>
        <w:spacing w:after="0" w:line="240" w:lineRule="auto"/>
        <w:ind w:left="1350" w:hanging="1350"/>
        <w:jc w:val="both"/>
        <w:rPr>
          <w:rFonts w:ascii="Times New Roman" w:eastAsia="Times New Roman" w:hAnsi="Times New Roman" w:cs="Times New Roman"/>
          <w:sz w:val="20"/>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19175A">
        <w:rPr>
          <w:rFonts w:ascii="Times New Roman" w:hAnsi="Times New Roman" w:cs="Times New Roman"/>
          <w:szCs w:val="24"/>
          <w:lang w:val="en-US"/>
        </w:rPr>
        <w:t xml:space="preserve">education, </w:t>
      </w:r>
      <w:proofErr w:type="spellStart"/>
      <w:r w:rsidR="0019175A">
        <w:rPr>
          <w:rFonts w:ascii="Times New Roman" w:hAnsi="Times New Roman" w:cs="Times New Roman"/>
          <w:szCs w:val="24"/>
          <w:lang w:val="en-US"/>
        </w:rPr>
        <w:t>kahoot</w:t>
      </w:r>
      <w:proofErr w:type="spellEnd"/>
      <w:r w:rsidR="0019175A">
        <w:rPr>
          <w:rFonts w:ascii="Times New Roman" w:hAnsi="Times New Roman" w:cs="Times New Roman"/>
          <w:szCs w:val="24"/>
          <w:lang w:val="en-US"/>
        </w:rPr>
        <w:t xml:space="preserve">, learning, motivation, smartphone </w:t>
      </w: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9175A" w:rsidRPr="0019175A" w:rsidRDefault="0019175A" w:rsidP="0019175A">
      <w:pPr>
        <w:spacing w:after="0" w:line="240" w:lineRule="auto"/>
        <w:jc w:val="both"/>
        <w:rPr>
          <w:rFonts w:ascii="Times New Roman" w:hAnsi="Times New Roman"/>
          <w:sz w:val="24"/>
          <w:szCs w:val="24"/>
          <w:lang w:val="en-US"/>
        </w:rPr>
      </w:pPr>
      <w:r w:rsidRPr="0019175A">
        <w:rPr>
          <w:rFonts w:ascii="Times New Roman" w:hAnsi="Times New Roman"/>
          <w:sz w:val="24"/>
          <w:szCs w:val="24"/>
          <w:lang w:val="en-US"/>
        </w:rPr>
        <w:t xml:space="preserve">Technology is a major part of students’ lives, and their academic training requires an introduction to the uses of </w:t>
      </w:r>
      <w:proofErr w:type="spellStart"/>
      <w:r w:rsidRPr="0019175A">
        <w:rPr>
          <w:rFonts w:ascii="Times New Roman" w:hAnsi="Times New Roman"/>
          <w:sz w:val="24"/>
          <w:szCs w:val="24"/>
          <w:lang w:val="en-US"/>
        </w:rPr>
        <w:t>technolog</w:t>
      </w:r>
      <w:proofErr w:type="spellEnd"/>
      <w:r w:rsidR="00252043">
        <w:rPr>
          <w:rFonts w:ascii="Times New Roman" w:hAnsi="Times New Roman"/>
          <w:sz w:val="24"/>
          <w:szCs w:val="24"/>
          <w:lang w:val="en-US"/>
        </w:rPr>
        <w:t xml:space="preserve"> </w:t>
      </w:r>
      <w:r w:rsidR="00252043">
        <w:rPr>
          <w:rFonts w:ascii="Times New Roman" w:hAnsi="Times New Roman"/>
          <w:sz w:val="24"/>
          <w:szCs w:val="24"/>
          <w:lang w:val="en-US"/>
        </w:rPr>
        <w:fldChar w:fldCharType="begin" w:fldLock="1"/>
      </w:r>
      <w:r w:rsidR="00560B01">
        <w:rPr>
          <w:rFonts w:ascii="Times New Roman" w:hAnsi="Times New Roman"/>
          <w:sz w:val="24"/>
          <w:szCs w:val="24"/>
          <w:lang w:val="en-US"/>
        </w:rPr>
        <w:instrText>ADDIN CSL_CITATION {"citationItems":[{"id":"ITEM-1","itemData":{"author":[{"dropping-particle":"","family":"Susanti","given":"Susi","non-dropping-particle":"","parse-names":false,"suffix":""}],"container-title":"2nd International Seminar on Education 2017 Empowering Local Wisdom on Education for Global Issue","id":"ITEM-1","issued":{"date-parts":[["2017"]]},"page":"453-458","title":"Fun Activities in Teaching Enlish by Using Kahoot!","type":"article-journal"},"uris":["http://www.mendeley.com/documents/?uuid=31ed7014-fcf2-4d1d-b809-029da9365bf2"]}],"mendeley":{"formattedCitation":"(Susanti, 2017)","plainTextFormattedCitation":"(Susanti, 2017)","previouslyFormattedCitation":"(Susanti, 2017)"},"properties":{"noteIndex":0},"schema":"https://github.com/citation-style-language/schema/raw/master/csl-citation.json"}</w:instrText>
      </w:r>
      <w:r w:rsidR="00252043">
        <w:rPr>
          <w:rFonts w:ascii="Times New Roman" w:hAnsi="Times New Roman"/>
          <w:sz w:val="24"/>
          <w:szCs w:val="24"/>
          <w:lang w:val="en-US"/>
        </w:rPr>
        <w:fldChar w:fldCharType="separate"/>
      </w:r>
      <w:r w:rsidR="00252043" w:rsidRPr="00252043">
        <w:rPr>
          <w:rFonts w:ascii="Times New Roman" w:hAnsi="Times New Roman"/>
          <w:noProof/>
          <w:sz w:val="24"/>
          <w:szCs w:val="24"/>
          <w:lang w:val="en-US"/>
        </w:rPr>
        <w:t>(Susanti, 2017)</w:t>
      </w:r>
      <w:r w:rsidR="00252043">
        <w:rPr>
          <w:rFonts w:ascii="Times New Roman" w:hAnsi="Times New Roman"/>
          <w:sz w:val="24"/>
          <w:szCs w:val="24"/>
          <w:lang w:val="en-US"/>
        </w:rPr>
        <w:fldChar w:fldCharType="end"/>
      </w:r>
      <w:r w:rsidR="00252043">
        <w:rPr>
          <w:rFonts w:ascii="Times New Roman" w:hAnsi="Times New Roman"/>
          <w:sz w:val="24"/>
          <w:szCs w:val="24"/>
          <w:lang w:val="en-US"/>
        </w:rPr>
        <w:t>.</w:t>
      </w:r>
      <w:r w:rsidRPr="0019175A">
        <w:rPr>
          <w:rFonts w:ascii="Times New Roman" w:hAnsi="Times New Roman"/>
          <w:sz w:val="24"/>
          <w:szCs w:val="24"/>
          <w:lang w:val="en-US"/>
        </w:rPr>
        <w:t xml:space="preserve"> Technology in the classroom can vary from low-tech pencil, paper, and chalkboard to the use of presentation technology, and high-tech computers, electronic networking and conference devices, and much more. The latest technology allows us to test things that were previously impossible in physical and virtual classrooms. What can be used basically depends on what the educators do.</w:t>
      </w:r>
    </w:p>
    <w:p w:rsidR="0019175A" w:rsidRPr="0019175A" w:rsidRDefault="0019175A" w:rsidP="0019175A">
      <w:pPr>
        <w:spacing w:after="0" w:line="240" w:lineRule="auto"/>
        <w:jc w:val="both"/>
        <w:rPr>
          <w:rFonts w:ascii="Times New Roman" w:hAnsi="Times New Roman"/>
          <w:sz w:val="24"/>
          <w:szCs w:val="24"/>
          <w:lang w:val="en-US"/>
        </w:rPr>
      </w:pPr>
      <w:r w:rsidRPr="0019175A">
        <w:rPr>
          <w:rFonts w:ascii="Times New Roman" w:hAnsi="Times New Roman"/>
          <w:sz w:val="24"/>
          <w:szCs w:val="24"/>
          <w:lang w:val="en-US"/>
        </w:rPr>
        <w:t xml:space="preserve">Nowadays, the majority of schools have get admission to </w:t>
      </w:r>
      <w:proofErr w:type="spellStart"/>
      <w:r w:rsidRPr="0019175A">
        <w:rPr>
          <w:rFonts w:ascii="Times New Roman" w:hAnsi="Times New Roman"/>
          <w:sz w:val="24"/>
          <w:szCs w:val="24"/>
          <w:lang w:val="en-US"/>
        </w:rPr>
        <w:t>to</w:t>
      </w:r>
      <w:proofErr w:type="spellEnd"/>
      <w:r w:rsidRPr="0019175A">
        <w:rPr>
          <w:rFonts w:ascii="Times New Roman" w:hAnsi="Times New Roman"/>
          <w:sz w:val="24"/>
          <w:szCs w:val="24"/>
          <w:lang w:val="en-US"/>
        </w:rPr>
        <w:t xml:space="preserve"> science that gives teaching and studying excessive quality, excessive capability and ultra-fast net access. Connected school rooms nowadays make information, instructing and training resources, peers, specialists and the wider neighborhood simpler, handy and easy. It allows instructors to instruct the usage of applications, such as </w:t>
      </w:r>
      <w:proofErr w:type="spellStart"/>
      <w:r w:rsidRPr="0019175A">
        <w:rPr>
          <w:rFonts w:ascii="Times New Roman" w:hAnsi="Times New Roman"/>
          <w:sz w:val="24"/>
          <w:szCs w:val="24"/>
          <w:lang w:val="en-US"/>
        </w:rPr>
        <w:t>Youtube</w:t>
      </w:r>
      <w:proofErr w:type="spellEnd"/>
      <w:r w:rsidRPr="0019175A">
        <w:rPr>
          <w:rFonts w:ascii="Times New Roman" w:hAnsi="Times New Roman"/>
          <w:sz w:val="24"/>
          <w:szCs w:val="24"/>
          <w:lang w:val="en-US"/>
        </w:rPr>
        <w:t xml:space="preserve"> or retaining on-line conversations with Skype or Google Hangouts. For the games, teachers can use </w:t>
      </w:r>
      <w:proofErr w:type="spellStart"/>
      <w:r w:rsidRPr="0019175A">
        <w:rPr>
          <w:rFonts w:ascii="Times New Roman" w:hAnsi="Times New Roman"/>
          <w:sz w:val="24"/>
          <w:szCs w:val="24"/>
          <w:lang w:val="en-US"/>
        </w:rPr>
        <w:t>Edpuzzle</w:t>
      </w:r>
      <w:proofErr w:type="spellEnd"/>
      <w:r w:rsidRPr="0019175A">
        <w:rPr>
          <w:rFonts w:ascii="Times New Roman" w:hAnsi="Times New Roman"/>
          <w:sz w:val="24"/>
          <w:szCs w:val="24"/>
          <w:lang w:val="en-US"/>
        </w:rPr>
        <w:t xml:space="preserve">, </w:t>
      </w:r>
      <w:proofErr w:type="spellStart"/>
      <w:r w:rsidRPr="0019175A">
        <w:rPr>
          <w:rFonts w:ascii="Times New Roman" w:hAnsi="Times New Roman"/>
          <w:sz w:val="24"/>
          <w:szCs w:val="24"/>
          <w:lang w:val="en-US"/>
        </w:rPr>
        <w:t>Memrise</w:t>
      </w:r>
      <w:proofErr w:type="spellEnd"/>
      <w:r w:rsidRPr="0019175A">
        <w:rPr>
          <w:rFonts w:ascii="Times New Roman" w:hAnsi="Times New Roman"/>
          <w:sz w:val="24"/>
          <w:szCs w:val="24"/>
          <w:lang w:val="en-US"/>
        </w:rPr>
        <w:t xml:space="preserve">, </w:t>
      </w:r>
      <w:proofErr w:type="spellStart"/>
      <w:r w:rsidRPr="0019175A">
        <w:rPr>
          <w:rFonts w:ascii="Times New Roman" w:hAnsi="Times New Roman"/>
          <w:sz w:val="24"/>
          <w:szCs w:val="24"/>
          <w:lang w:val="en-US"/>
        </w:rPr>
        <w:t>Socrative</w:t>
      </w:r>
      <w:proofErr w:type="spellEnd"/>
      <w:r w:rsidRPr="0019175A">
        <w:rPr>
          <w:rFonts w:ascii="Times New Roman" w:hAnsi="Times New Roman"/>
          <w:sz w:val="24"/>
          <w:szCs w:val="24"/>
          <w:lang w:val="en-US"/>
        </w:rPr>
        <w:t xml:space="preserve"> or </w:t>
      </w:r>
      <w:proofErr w:type="spellStart"/>
      <w:r w:rsidRPr="0019175A">
        <w:rPr>
          <w:rFonts w:ascii="Times New Roman" w:hAnsi="Times New Roman"/>
          <w:sz w:val="24"/>
          <w:szCs w:val="24"/>
          <w:lang w:val="en-US"/>
        </w:rPr>
        <w:t>Kahoot</w:t>
      </w:r>
      <w:proofErr w:type="spellEnd"/>
      <w:r w:rsidRPr="0019175A">
        <w:rPr>
          <w:rFonts w:ascii="Times New Roman" w:hAnsi="Times New Roman"/>
          <w:sz w:val="24"/>
          <w:szCs w:val="24"/>
          <w:lang w:val="en-US"/>
        </w:rPr>
        <w:t>. These application can be useful for teaching English.</w:t>
      </w:r>
    </w:p>
    <w:p w:rsidR="0019175A" w:rsidRPr="0019175A" w:rsidRDefault="00560B01" w:rsidP="0019175A">
      <w:pPr>
        <w:spacing w:after="0" w:line="240" w:lineRule="auto"/>
        <w:jc w:val="both"/>
        <w:rPr>
          <w:rFonts w:ascii="Times New Roman" w:hAnsi="Times New Roman"/>
          <w:sz w:val="24"/>
          <w:szCs w:val="24"/>
          <w:lang w:val="en-US"/>
        </w:rPr>
      </w:pP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{"citationItems":[{"id":"ITEM-1","itemData":{"DOI":"10.3390/educsci9010055","ISSN":"22277102","abstract":"One of the main objectives in education is to increase the motivation of the students to achieve meaningful learning. The use of technologies in classrooms which students are familiarized with such as the smartphone or the tablet, is a way to achieve this goal. On the other hand, it has been proven that the inclusion of scenarios supported by games and competition enhance the active participation of students. Therefore, in this work we present the results of a study based on of the application Kahoot with students of secondary education, in the subjects of mathematics, biology &amp; geology and physics &amp; chemistry, during the academic year 2017/2018. This tool allows students to answer to on-line questionnaires created by the teacher, through mobile devices, and check their results in a few seconds as well as those of their classmates. The results obtained on the assessment of the tool by students, in terms of the benefits in the learning process, have been very positive and help us to examine the potential of the use of on-line questionnaires in the classrooms.","author":[{"dropping-particle":"","family":"Prieto","given":"Marta Curto","non-dropping-particle":"","parse-names":false,"suffix":""},{"dropping-particle":"","family":"Palma","given":"Lara Orcos","non-dropping-particle":"","parse-names":false,"suffix":""},{"dropping-particle":"","family":"Tobías","given":"Pedro Jesús Blázquez","non-dropping-particle":"","parse-names":false,"suffix":""},{"dropping-particle":"","family":"León","given":"Francisco Javier Molina","non-dropping-particle":"","parse-names":false,"suffix":""}],"container-title":"Education Sciences","id":"ITEM-1","issue":"1","issued":{"date-parts":[["2019"]]},"title":"Student assessment of the use of kahoot in the learning process of science and mathematics","type":"article-journal","volume":"9"},"uris":["http://www.mendeley.com/documents/?uuid=6ffbd748-193b-4261-956a-8ace2bab3e4a"]}],"mendeley":{"formattedCitation":"(Prieto et al., 2019)","plainTextFormattedCitation":"(Prieto et al., 2019)","previouslyFormattedCitation":"(Prieto et al., 2019)"},"properties":{"noteIndex":0},"schema":"https://github.com/citation-style-language/schema/raw/master/csl-citation.json"}</w:instrText>
      </w:r>
      <w:r>
        <w:rPr>
          <w:rFonts w:ascii="Times New Roman" w:hAnsi="Times New Roman"/>
          <w:sz w:val="24"/>
          <w:szCs w:val="24"/>
          <w:lang w:val="en-US"/>
        </w:rPr>
        <w:fldChar w:fldCharType="separate"/>
      </w:r>
      <w:r w:rsidRPr="00560B01">
        <w:rPr>
          <w:rFonts w:ascii="Times New Roman" w:hAnsi="Times New Roman"/>
          <w:noProof/>
          <w:sz w:val="24"/>
          <w:szCs w:val="24"/>
          <w:lang w:val="en-US"/>
        </w:rPr>
        <w:t>(Prieto et al., 2019)</w:t>
      </w:r>
      <w:r>
        <w:rPr>
          <w:rFonts w:ascii="Times New Roman" w:hAnsi="Times New Roman"/>
          <w:sz w:val="24"/>
          <w:szCs w:val="24"/>
          <w:lang w:val="en-US"/>
        </w:rPr>
        <w:fldChar w:fldCharType="end"/>
      </w:r>
      <w:r w:rsidR="006E0E11">
        <w:rPr>
          <w:rFonts w:ascii="Times New Roman" w:hAnsi="Times New Roman"/>
          <w:sz w:val="24"/>
          <w:szCs w:val="24"/>
          <w:lang w:val="en-US"/>
        </w:rPr>
        <w:t xml:space="preserve"> </w:t>
      </w:r>
      <w:r w:rsidR="0019175A" w:rsidRPr="0019175A">
        <w:rPr>
          <w:rFonts w:ascii="Times New Roman" w:hAnsi="Times New Roman"/>
          <w:sz w:val="24"/>
          <w:szCs w:val="24"/>
          <w:lang w:val="en-US"/>
        </w:rPr>
        <w:t xml:space="preserve">note that the benefits gained from the use of new technologies will depend on the extent to which they are used in ways compatible with the learning process. Utilizing </w:t>
      </w:r>
      <w:proofErr w:type="spellStart"/>
      <w:r w:rsidR="0019175A" w:rsidRPr="0019175A">
        <w:rPr>
          <w:rFonts w:ascii="Times New Roman" w:hAnsi="Times New Roman"/>
          <w:sz w:val="24"/>
          <w:szCs w:val="24"/>
          <w:lang w:val="en-US"/>
        </w:rPr>
        <w:t>Kahoot</w:t>
      </w:r>
      <w:proofErr w:type="spellEnd"/>
      <w:r w:rsidR="0019175A" w:rsidRPr="0019175A">
        <w:rPr>
          <w:rFonts w:ascii="Times New Roman" w:hAnsi="Times New Roman"/>
          <w:sz w:val="24"/>
          <w:szCs w:val="24"/>
          <w:lang w:val="en-US"/>
        </w:rPr>
        <w:t xml:space="preserve"> helps support student metacognition by providing immediate feedback. </w:t>
      </w:r>
      <w:proofErr w:type="spellStart"/>
      <w:r w:rsidR="0019175A" w:rsidRPr="0019175A">
        <w:rPr>
          <w:rFonts w:ascii="Times New Roman" w:hAnsi="Times New Roman"/>
          <w:sz w:val="24"/>
          <w:szCs w:val="24"/>
          <w:lang w:val="en-US"/>
        </w:rPr>
        <w:t>Kahoot</w:t>
      </w:r>
      <w:proofErr w:type="spellEnd"/>
      <w:r w:rsidR="0019175A" w:rsidRPr="0019175A">
        <w:rPr>
          <w:rFonts w:ascii="Times New Roman" w:hAnsi="Times New Roman"/>
          <w:sz w:val="24"/>
          <w:szCs w:val="24"/>
          <w:lang w:val="en-US"/>
        </w:rPr>
        <w:t xml:space="preserve"> also </w:t>
      </w:r>
      <w:r w:rsidR="0019175A" w:rsidRPr="0019175A">
        <w:rPr>
          <w:rFonts w:ascii="Times New Roman" w:hAnsi="Times New Roman"/>
          <w:sz w:val="24"/>
          <w:szCs w:val="24"/>
          <w:lang w:val="en-US"/>
        </w:rPr>
        <w:lastRenderedPageBreak/>
        <w:t xml:space="preserve">offers the opportunity to not only assess students’ conceptual understandings but also support the construction of new knowledge and understanding through further explanation during or after the game. This study will find out the use of </w:t>
      </w:r>
      <w:proofErr w:type="spellStart"/>
      <w:r w:rsidR="0019175A" w:rsidRPr="0019175A">
        <w:rPr>
          <w:rFonts w:ascii="Times New Roman" w:hAnsi="Times New Roman"/>
          <w:sz w:val="24"/>
          <w:szCs w:val="24"/>
          <w:lang w:val="en-US"/>
        </w:rPr>
        <w:t>Kahoot</w:t>
      </w:r>
      <w:proofErr w:type="spellEnd"/>
      <w:r w:rsidR="0019175A" w:rsidRPr="0019175A">
        <w:rPr>
          <w:rFonts w:ascii="Times New Roman" w:hAnsi="Times New Roman"/>
          <w:sz w:val="24"/>
          <w:szCs w:val="24"/>
          <w:lang w:val="en-US"/>
        </w:rPr>
        <w:t xml:space="preserve"> to change students’ motivation in learning English.</w:t>
      </w:r>
    </w:p>
    <w:p w:rsidR="0019175A" w:rsidRPr="0019175A" w:rsidRDefault="0019175A" w:rsidP="0019175A">
      <w:pPr>
        <w:spacing w:after="0" w:line="240" w:lineRule="auto"/>
        <w:jc w:val="both"/>
        <w:rPr>
          <w:rFonts w:ascii="Times New Roman" w:hAnsi="Times New Roman"/>
          <w:sz w:val="24"/>
          <w:szCs w:val="24"/>
          <w:lang w:val="en-US"/>
        </w:rPr>
      </w:pPr>
      <w:r w:rsidRPr="0019175A">
        <w:rPr>
          <w:rFonts w:ascii="Times New Roman" w:hAnsi="Times New Roman"/>
          <w:sz w:val="24"/>
          <w:szCs w:val="24"/>
          <w:lang w:val="en-US"/>
        </w:rPr>
        <w:t xml:space="preserve">Game-based activities have always been interesting and enjoy for language teaching and learning. Technology of education, gamification is innovation to motivate and to engage students in their learning process. In the present, the educational system still uses a traditional framework for teaching. But, now many people use everything is digital, with download t and quick updates use of an app, becoming a loyal customer or engaging in sport activities. In recent years, a new trend called gamification has evolved as an approach to engage and encourage active participation </w:t>
      </w:r>
      <w:r w:rsidR="00560B01">
        <w:rPr>
          <w:rFonts w:ascii="Times New Roman" w:hAnsi="Times New Roman"/>
          <w:sz w:val="24"/>
          <w:szCs w:val="24"/>
          <w:lang w:val="en-US"/>
        </w:rPr>
        <w:fldChar w:fldCharType="begin" w:fldLock="1"/>
      </w:r>
      <w:r w:rsidR="00560B01">
        <w:rPr>
          <w:rFonts w:ascii="Times New Roman" w:hAnsi="Times New Roman"/>
          <w:sz w:val="24"/>
          <w:szCs w:val="24"/>
          <w:lang w:val="en-US"/>
        </w:rPr>
        <w:instrText>ADDIN CSL_CITATION {"citationItems":[{"id":"ITEM-1","itemData":{"DOI":"10.3311/PPso.12464","ISSN":"15873803","abstract":"Students taking low-stake quizzes in a gamified environment shows improvement on their studies, thus has the potential to be an effective part in an improved learning experience. Previous researches show that implementing gamification into the educational system has positive outcome on the student's engagement, motivation and the overall experience of learning. In this study is a field experiment, where quizzes were created with the Kahoot application, to bring action and visual triggers into the classroom. The aim of this paper to measure the long-term learning effect of the Kahoot quiz in the exams. Several of the quiz questions during the class were purposefully blended into the exam's question bank as a multiple choice or a true or false question. In this research 200 bachelor students participated in a 14-week long elective course. The data was collected weekly from the Kahoot quizzes and from the two mandatory exams. All the results from the Kahoot quiz and the exams provided the base of the analysis. Furthermore, the exam results were analyzed based on number of Kahoot quizzes they took part, a comparison of the results of each question based. The results show that students who took part in more Kahoot quizzes tend to reach higher exam mark. Moreover, they marked more correct answers and less incorrect ones. As a conclusion, using some level of game-based learning has a positive effect on the student's results and perception of learning.","author":[{"dropping-particle":"","family":"Tóth","given":"Áron","non-dropping-particle":"","parse-names":false,"suffix":""},{"dropping-particle":"","family":"Lógó","given":"Péter","non-dropping-particle":"","parse-names":false,"suffix":""},{"dropping-particle":"","family":"Lógó","given":"Emma","non-dropping-particle":"","parse-names":false,"suffix":""}],"container-title":"Periodica Polytechnica Social and Management Sciences","id":"ITEM-1","issue":"2","issued":{"date-parts":[["2019"]]},"page":"173-179","title":"The effect of the kahoot quiz on the student's results in the exam","type":"article-journal","volume":"27"},"uris":["http://www.mendeley.com/documents/?uuid=248f3dbb-858a-4732-957e-115fe7e25e94"]}],"mendeley":{"formattedCitation":"(Tóth et al., 2019)","plainTextFormattedCitation":"(Tóth et al., 2019)","previouslyFormattedCitation":"(Tóth et al., 2019)"},"properties":{"noteIndex":0},"schema":"https://github.com/citation-style-language/schema/raw/master/csl-citation.json"}</w:instrText>
      </w:r>
      <w:r w:rsidR="00560B01">
        <w:rPr>
          <w:rFonts w:ascii="Times New Roman" w:hAnsi="Times New Roman"/>
          <w:sz w:val="24"/>
          <w:szCs w:val="24"/>
          <w:lang w:val="en-US"/>
        </w:rPr>
        <w:fldChar w:fldCharType="separate"/>
      </w:r>
      <w:r w:rsidR="00560B01" w:rsidRPr="00560B01">
        <w:rPr>
          <w:rFonts w:ascii="Times New Roman" w:hAnsi="Times New Roman"/>
          <w:noProof/>
          <w:sz w:val="24"/>
          <w:szCs w:val="24"/>
          <w:lang w:val="en-US"/>
        </w:rPr>
        <w:t>(Tóth et al., 2019)</w:t>
      </w:r>
      <w:r w:rsidR="00560B01">
        <w:rPr>
          <w:rFonts w:ascii="Times New Roman" w:hAnsi="Times New Roman"/>
          <w:sz w:val="24"/>
          <w:szCs w:val="24"/>
          <w:lang w:val="en-US"/>
        </w:rPr>
        <w:fldChar w:fldCharType="end"/>
      </w:r>
      <w:r w:rsidRPr="0019175A">
        <w:rPr>
          <w:rFonts w:ascii="Times New Roman" w:hAnsi="Times New Roman"/>
          <w:sz w:val="24"/>
          <w:szCs w:val="24"/>
          <w:lang w:val="en-US"/>
        </w:rPr>
        <w:t xml:space="preserve">. </w:t>
      </w:r>
      <w:r w:rsidR="00560B01">
        <w:rPr>
          <w:rFonts w:ascii="Times New Roman" w:hAnsi="Times New Roman"/>
          <w:sz w:val="24"/>
          <w:szCs w:val="24"/>
          <w:lang w:val="en-US"/>
        </w:rPr>
        <w:fldChar w:fldCharType="begin" w:fldLock="1"/>
      </w:r>
      <w:r w:rsidR="006E0E11">
        <w:rPr>
          <w:rFonts w:ascii="Times New Roman" w:hAnsi="Times New Roman"/>
          <w:sz w:val="24"/>
          <w:szCs w:val="24"/>
          <w:lang w:val="en-US"/>
        </w:rPr>
        <w:instrText>ADDIN CSL_CITATION {"citationItems":[{"id":"ITEM-1","itemData":{"DOI":"10.4108/icst.collaboratecom.2012.250526","ISBN":"9781936968367","abstract":"Gamification has recently evolved as an approach to engage and encourage active participation of members in online communities. For an online community to start and proceed on to a sustainable operation, it is important that members are encouraged to contribute positively and frequently. This paper outlines the design and implementation of a gamification model for online communities and its instantiation for a specific online community we have developed in collaboration with a government agency to support welfare recipients transitioning to work. Besides enhancing community members' engagement, badges based gamification has offered us a way to monitor and analyse the online community, including categorising community members by the type of their contributions in the community. We present here some initial results from our online community. © 2012 ICST.","author":[{"dropping-particle":"","family":"Bista","given":"Sanat Kumar","non-dropping-particle":"","parse-names":false,"suffix":""},{"dropping-particle":"","family":"Nepal","given":"Surya","non-dropping-particle":"","parse-names":false,"suffix":""},{"dropping-particle":"","family":"Colineau","given":"Nathalie","non-dropping-particle":"","parse-names":false,"suffix":""},{"dropping-particle":"","family":"Paris","given":"Cecile","non-dropping-particle":"","parse-names":false,"suffix":""}],"container-title":"CollaborateCom 2012 - Proceedings of the 8th International Conference on Collaborative Computing: Networking, Applications and Worksharing","id":"ITEM-1","issue":"October","issued":{"date-parts":[["2012"]]},"page":"611-618","title":"Using gamification in an online community","type":"article-journal"},"uris":["http://www.mendeley.com/documents/?uuid=e3a93c4e-553a-4a95-975f-0eb6c96ba29b"]}],"mendeley":{"formattedCitation":"(Bista et al., 2012)","plainTextFormattedCitation":"(Bista et al., 2012)","previouslyFormattedCitation":"(Bista et al., 2012)"},"properties":{"noteIndex":0},"schema":"https://github.com/citation-style-language/schema/raw/master/csl-citation.json"}</w:instrText>
      </w:r>
      <w:r w:rsidR="00560B01">
        <w:rPr>
          <w:rFonts w:ascii="Times New Roman" w:hAnsi="Times New Roman"/>
          <w:sz w:val="24"/>
          <w:szCs w:val="24"/>
          <w:lang w:val="en-US"/>
        </w:rPr>
        <w:fldChar w:fldCharType="separate"/>
      </w:r>
      <w:r w:rsidR="00560B01" w:rsidRPr="00560B01">
        <w:rPr>
          <w:rFonts w:ascii="Times New Roman" w:hAnsi="Times New Roman"/>
          <w:noProof/>
          <w:sz w:val="24"/>
          <w:szCs w:val="24"/>
          <w:lang w:val="en-US"/>
        </w:rPr>
        <w:t>(Bista et al., 2012)</w:t>
      </w:r>
      <w:r w:rsidR="00560B01">
        <w:rPr>
          <w:rFonts w:ascii="Times New Roman" w:hAnsi="Times New Roman"/>
          <w:sz w:val="24"/>
          <w:szCs w:val="24"/>
          <w:lang w:val="en-US"/>
        </w:rPr>
        <w:fldChar w:fldCharType="end"/>
      </w:r>
      <w:r w:rsidR="004570EF">
        <w:rPr>
          <w:rFonts w:ascii="Times New Roman" w:hAnsi="Times New Roman"/>
          <w:sz w:val="24"/>
          <w:szCs w:val="24"/>
          <w:lang w:val="en-US"/>
        </w:rPr>
        <w:t xml:space="preserve"> </w:t>
      </w:r>
      <w:r w:rsidRPr="0019175A">
        <w:rPr>
          <w:rFonts w:ascii="Times New Roman" w:hAnsi="Times New Roman"/>
          <w:sz w:val="24"/>
          <w:szCs w:val="24"/>
          <w:lang w:val="en-US"/>
        </w:rPr>
        <w:t>By definition, gamification is the use of game elements in a non-game context. It is important to separate play, which is a free form of action, and games to entertain from serious games that usually encompass real-world activities.</w:t>
      </w:r>
    </w:p>
    <w:p w:rsidR="0019175A" w:rsidRPr="0019175A" w:rsidRDefault="006E0E11" w:rsidP="0019175A">
      <w:pPr>
        <w:spacing w:after="0" w:line="240" w:lineRule="auto"/>
        <w:jc w:val="both"/>
        <w:rPr>
          <w:rFonts w:ascii="Times New Roman" w:hAnsi="Times New Roman"/>
          <w:sz w:val="24"/>
          <w:szCs w:val="24"/>
          <w:lang w:val="en-US"/>
        </w:rPr>
      </w:pP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{"citationItems":[{"id":"ITEM-1","itemData":{"abstract":"The aim of this research was to determine the reasons pro and against using games in an EFL classroom, as well as to discover possible obstacles teachers encounter when applying these activities. The study was performed on both teachers and students of English in Leskovac and Niń, towns in Southern Serbia. The total of 197 participants, 178 students and 19 teachers, took part in the survey. The main instrument employed in the research was questionnaire. The research proved that both the teachers and students prefer using to avoiding games in the classroom. During this research we were able to define some obstacles for introducing game in the classroom which must be overcome. The results suggest that games should be introduced in the classroom since both the teachers and students have found sufficient reasons for their usage.","author":[{"dropping-particle":"","family":"Stojkovi","given":"Miljana K.","non-dropping-particle":"","parse-names":false,"suffix":""},{"dropping-particle":"","family":"Jeroti","given":"Danica M","non-dropping-particle":"","parse-names":false,"suffix":""}],"container-title":"1st International Conference on Foreign Language Teaching and Applied Linguistics","id":"ITEM-1","issued":{"date-parts":[["2011"]]},"page":"940-947","title":"Reasons for Using or Avoiding Games in an EFL Classroom","type":"article-journal"},"uris":["http://www.mendeley.com/documents/?uuid=5b26a82a-b06c-413c-8884-95d6a97d6fb7"]}],"mendeley":{"formattedCitation":"(Stojkovi &amp; Jeroti, 2011)","plainTextFormattedCitation":"(Stojkovi &amp; Jeroti, 2011)","previouslyFormattedCitation":"(Stojkovi &amp; Jeroti, 2011)"},"properties":{"noteIndex":0},"schema":"https://github.com/citation-style-language/schema/raw/master/csl-citation.json"}</w:instrText>
      </w:r>
      <w:r>
        <w:rPr>
          <w:rFonts w:ascii="Times New Roman" w:hAnsi="Times New Roman"/>
          <w:sz w:val="24"/>
          <w:szCs w:val="24"/>
          <w:lang w:val="en-US"/>
        </w:rPr>
        <w:fldChar w:fldCharType="separate"/>
      </w:r>
      <w:r w:rsidRPr="006E0E11">
        <w:rPr>
          <w:rFonts w:ascii="Times New Roman" w:hAnsi="Times New Roman"/>
          <w:noProof/>
          <w:sz w:val="24"/>
          <w:szCs w:val="24"/>
          <w:lang w:val="en-US"/>
        </w:rPr>
        <w:t>(Stojkovi &amp; Jeroti, 2011)</w:t>
      </w:r>
      <w:r>
        <w:rPr>
          <w:rFonts w:ascii="Times New Roman" w:hAnsi="Times New Roman"/>
          <w:sz w:val="24"/>
          <w:szCs w:val="24"/>
          <w:lang w:val="en-US"/>
        </w:rPr>
        <w:fldChar w:fldCharType="end"/>
      </w:r>
      <w:r>
        <w:rPr>
          <w:rFonts w:ascii="Times New Roman" w:hAnsi="Times New Roman"/>
          <w:sz w:val="24"/>
          <w:szCs w:val="24"/>
          <w:lang w:val="en-US"/>
        </w:rPr>
        <w:t xml:space="preserve"> </w:t>
      </w:r>
      <w:r w:rsidR="0019175A" w:rsidRPr="0019175A">
        <w:rPr>
          <w:rFonts w:ascii="Times New Roman" w:hAnsi="Times New Roman"/>
          <w:sz w:val="24"/>
          <w:szCs w:val="24"/>
          <w:lang w:val="en-US"/>
        </w:rPr>
        <w:t>referred to that there are many blessings of the use of games in the classroom; games are a welcome ruin from the standard events of the language class, they are motivating and challenging, getting to know a language requires an excellent deal of effort and it helps college students to make and maintain the effort of learning, video games supply language practice in the various skills, they encourage college students to have interaction and communicate, and they create a meaningful context for language use.</w:t>
      </w:r>
    </w:p>
    <w:p w:rsidR="0019175A" w:rsidRPr="0019175A" w:rsidRDefault="0019175A" w:rsidP="0019175A">
      <w:pPr>
        <w:spacing w:after="0" w:line="240" w:lineRule="auto"/>
        <w:jc w:val="both"/>
        <w:rPr>
          <w:rFonts w:ascii="Times New Roman" w:hAnsi="Times New Roman"/>
          <w:sz w:val="24"/>
          <w:szCs w:val="24"/>
          <w:lang w:val="en-US"/>
        </w:rPr>
      </w:pPr>
      <w:r w:rsidRPr="0019175A">
        <w:rPr>
          <w:rFonts w:ascii="Times New Roman" w:hAnsi="Times New Roman"/>
          <w:sz w:val="24"/>
          <w:szCs w:val="24"/>
          <w:lang w:val="en-US"/>
        </w:rPr>
        <w:t>To increase their motivation, language learners need to change. Games are one thing for motivation to increase. The teacher, however, must take into account the need, complexity and age of the students when developing language games for the language school. Players can be used for all ages so teachers need not be too easy or difficult for the students to ensure that their players follow age expectations.</w:t>
      </w:r>
    </w:p>
    <w:p w:rsidR="008B5AB2" w:rsidRDefault="0019175A" w:rsidP="0019175A">
      <w:pPr>
        <w:spacing w:after="0" w:line="240" w:lineRule="auto"/>
        <w:jc w:val="both"/>
        <w:rPr>
          <w:rFonts w:ascii="Times New Roman" w:hAnsi="Times New Roman"/>
          <w:sz w:val="24"/>
          <w:szCs w:val="24"/>
          <w:lang w:val="en-US"/>
        </w:rPr>
      </w:pPr>
      <w:r w:rsidRPr="0019175A">
        <w:rPr>
          <w:rFonts w:ascii="Times New Roman" w:hAnsi="Times New Roman"/>
          <w:sz w:val="24"/>
          <w:szCs w:val="24"/>
          <w:lang w:val="en-US"/>
        </w:rPr>
        <w:t xml:space="preserve">Our aim was mainly to motivate the students and to enrich the dynamics of the lessons introducing </w:t>
      </w:r>
      <w:proofErr w:type="spellStart"/>
      <w:r w:rsidRPr="0019175A">
        <w:rPr>
          <w:rFonts w:ascii="Times New Roman" w:hAnsi="Times New Roman"/>
          <w:sz w:val="24"/>
          <w:szCs w:val="24"/>
          <w:lang w:val="en-US"/>
        </w:rPr>
        <w:t>Kahoot</w:t>
      </w:r>
      <w:proofErr w:type="spellEnd"/>
      <w:r w:rsidRPr="0019175A">
        <w:rPr>
          <w:rFonts w:ascii="Times New Roman" w:hAnsi="Times New Roman"/>
          <w:sz w:val="24"/>
          <w:szCs w:val="24"/>
          <w:lang w:val="en-US"/>
        </w:rPr>
        <w:t xml:space="preserve"> in the English classroom in order to achieve through competition positive learning, implying that learners can involve more actively in the English classroom, the researcher thought that, being short questions to be answered in a short time, we would only enhance learning by memory. We hoped that students would improve the tasks related to vocabulary, aimed at defining vocabulary.</w:t>
      </w:r>
    </w:p>
    <w:p w:rsidR="00E11594" w:rsidRDefault="00E11594" w:rsidP="005A266C">
      <w:pPr>
        <w:spacing w:after="0" w:line="240" w:lineRule="auto"/>
        <w:jc w:val="both"/>
        <w:rPr>
          <w:rFonts w:ascii="Times New Roman" w:hAnsi="Times New Roman" w:cs="Times New Roman"/>
          <w:b/>
          <w:sz w:val="24"/>
          <w:szCs w:val="24"/>
          <w:lang w:val="en-US"/>
        </w:rPr>
      </w:pPr>
    </w:p>
    <w:p w:rsidR="005A266C" w:rsidRDefault="0019175A" w:rsidP="005A266C">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Kahoot</w:t>
      </w:r>
      <w:proofErr w:type="spellEnd"/>
    </w:p>
    <w:p w:rsidR="0019175A" w:rsidRDefault="0019175A" w:rsidP="0019175A">
      <w:pPr>
        <w:spacing w:after="0" w:line="240" w:lineRule="auto"/>
        <w:jc w:val="both"/>
        <w:rPr>
          <w:rFonts w:ascii="Times New Roman" w:hAnsi="Times New Roman" w:cs="Times New Roman"/>
          <w:sz w:val="24"/>
          <w:szCs w:val="24"/>
          <w:lang w:val="en-US"/>
        </w:rPr>
      </w:pP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is an online game that assessments student understands of route content. The recreation is free for each teachers and students, and actually requires a multimedia tool to take part </w:t>
      </w:r>
      <w:r w:rsidR="006E0E11">
        <w:rPr>
          <w:rFonts w:ascii="Times New Roman" w:hAnsi="Times New Roman" w:cs="Times New Roman"/>
          <w:sz w:val="24"/>
          <w:szCs w:val="24"/>
          <w:lang w:val="en-US"/>
        </w:rPr>
        <w:fldChar w:fldCharType="begin" w:fldLock="1"/>
      </w:r>
      <w:r w:rsidR="006E0E11">
        <w:rPr>
          <w:rFonts w:ascii="Times New Roman" w:hAnsi="Times New Roman" w:cs="Times New Roman"/>
          <w:sz w:val="24"/>
          <w:szCs w:val="24"/>
          <w:lang w:val="en-US"/>
        </w:rPr>
        <w:instrText>ADDIN CSL_CITATION {"citationItems":[{"id":"ITEM-1","itemData":{"author":[{"dropping-particle":"","family":"Pede","given":"Joseph","non-dropping-particle":"","parse-names":false,"suffix":""}],"id":"ITEM-1","issued":{"date-parts":[["2017"]]},"page":"5-11","title":"The effects of the online game Kahoot on science vocabulary acquisition Part of the Science and Mathematics Education Commons, and the Special Education and Teaching Commons","type":"article-journal"},"uris":["http://www.mendeley.com/documents/?uuid=8f3ea5a3-737c-4844-8be6-6412d31a54f3"]}],"mendeley":{"formattedCitation":"(Pede, 2017)","plainTextFormattedCitation":"(Pede, 2017)","previouslyFormattedCitation":"(Pede, 2017)"},"properties":{"noteIndex":0},"schema":"https://github.com/citation-style-language/schema/raw/master/csl-citation.json"}</w:instrText>
      </w:r>
      <w:r w:rsidR="006E0E11">
        <w:rPr>
          <w:rFonts w:ascii="Times New Roman" w:hAnsi="Times New Roman" w:cs="Times New Roman"/>
          <w:sz w:val="24"/>
          <w:szCs w:val="24"/>
          <w:lang w:val="en-US"/>
        </w:rPr>
        <w:fldChar w:fldCharType="separate"/>
      </w:r>
      <w:r w:rsidR="006E0E11" w:rsidRPr="006E0E11">
        <w:rPr>
          <w:rFonts w:ascii="Times New Roman" w:hAnsi="Times New Roman" w:cs="Times New Roman"/>
          <w:noProof/>
          <w:sz w:val="24"/>
          <w:szCs w:val="24"/>
          <w:lang w:val="en-US"/>
        </w:rPr>
        <w:t>(Pede, 2017)</w:t>
      </w:r>
      <w:r w:rsidR="006E0E11">
        <w:rPr>
          <w:rFonts w:ascii="Times New Roman" w:hAnsi="Times New Roman" w:cs="Times New Roman"/>
          <w:sz w:val="24"/>
          <w:szCs w:val="24"/>
          <w:lang w:val="en-US"/>
        </w:rPr>
        <w:fldChar w:fldCharType="end"/>
      </w:r>
      <w:r w:rsidR="006E0E11">
        <w:rPr>
          <w:rFonts w:ascii="Times New Roman" w:hAnsi="Times New Roman" w:cs="Times New Roman"/>
          <w:sz w:val="24"/>
          <w:szCs w:val="24"/>
          <w:lang w:val="en-US"/>
        </w:rPr>
        <w:t xml:space="preserve">. </w:t>
      </w:r>
      <w:r w:rsidRPr="0019175A">
        <w:rPr>
          <w:rFonts w:ascii="Times New Roman" w:hAnsi="Times New Roman" w:cs="Times New Roman"/>
          <w:sz w:val="24"/>
          <w:szCs w:val="24"/>
          <w:lang w:val="en-US"/>
        </w:rPr>
        <w:t xml:space="preserve"> A cellphone, laptop, or Chromebook works for strolling the </w:t>
      </w: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website. Teachers can create quizzes the usage of more than one desire questions introduced in a game-based structure to students.</w:t>
      </w:r>
    </w:p>
    <w:p w:rsidR="00D411E8" w:rsidRPr="0019175A" w:rsidRDefault="00D411E8" w:rsidP="0019175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Pr>
          <w:rFonts w:ascii="Times New Roman" w:hAnsi="Times New Roman" w:cs="Times New Roman"/>
          <w:sz w:val="24"/>
          <w:szCs w:val="24"/>
          <w:lang w:val="en-US"/>
        </w:rPr>
        <w:fldChar w:fldCharType="begin" w:fldLock="1"/>
      </w:r>
      <w:r w:rsidR="00F964AA">
        <w:rPr>
          <w:rFonts w:ascii="Times New Roman" w:hAnsi="Times New Roman" w:cs="Times New Roman"/>
          <w:sz w:val="24"/>
          <w:szCs w:val="24"/>
          <w:lang w:val="en-US"/>
        </w:rPr>
        <w:instrText>ADDIN CSL_CITATION {"citationItems":[{"id":"ITEM-1","itemData":{"author":[{"dropping-particle":"","family":"Al-hadithy","given":"Tara","non-dropping-particle":"","parse-names":false,"suffix":""},{"dropping-particle":"","family":"Ali","given":"Samer","non-dropping-particle":"","parse-names":false,"suffix":""}],"id":"ITEM-1","issue":"5","issued":{"date-parts":[["2018"]]},"page":"66-70","title":"Gamification in Learning English for Academic Purposes : Designing Assessment for Learning Using","type":"article-journal"},"uris":["http://www.mendeley.com/documents/?uuid=8d702721-dd37-493d-8770-e867fc5dff90"]}],"mendeley":{"formattedCitation":"(Al-hadithy &amp; Ali, 2018)","plainTextFormattedCitation":"(Al-hadithy &amp; Ali, 2018)","previouslyFormattedCitation":"(Al-hadithy &amp; Ali, 2018)"},"properties":{"noteIndex":0},"schema":"https://github.com/citation-style-language/schema/raw/master/csl-citation.json"}</w:instrText>
      </w:r>
      <w:r>
        <w:rPr>
          <w:rFonts w:ascii="Times New Roman" w:hAnsi="Times New Roman" w:cs="Times New Roman"/>
          <w:sz w:val="24"/>
          <w:szCs w:val="24"/>
          <w:lang w:val="en-US"/>
        </w:rPr>
        <w:fldChar w:fldCharType="separate"/>
      </w:r>
      <w:r w:rsidRPr="00D411E8">
        <w:rPr>
          <w:rFonts w:ascii="Times New Roman" w:hAnsi="Times New Roman" w:cs="Times New Roman"/>
          <w:noProof/>
          <w:sz w:val="24"/>
          <w:szCs w:val="24"/>
          <w:lang w:val="en-US"/>
        </w:rPr>
        <w:t>(Al-hadithy &amp; Ali, 2018)</w:t>
      </w:r>
      <w:r>
        <w:rPr>
          <w:rFonts w:ascii="Times New Roman" w:hAnsi="Times New Roman" w:cs="Times New Roman"/>
          <w:sz w:val="24"/>
          <w:szCs w:val="24"/>
          <w:lang w:val="en-US"/>
        </w:rPr>
        <w:fldChar w:fldCharType="end"/>
      </w:r>
      <w:r w:rsidRPr="00D411E8">
        <w:rPr>
          <w:rFonts w:ascii="Times New Roman" w:hAnsi="Times New Roman" w:cs="Times New Roman"/>
          <w:sz w:val="24"/>
          <w:szCs w:val="24"/>
          <w:lang w:val="en-US"/>
        </w:rPr>
        <w:t xml:space="preserve">, </w:t>
      </w:r>
      <w:proofErr w:type="spellStart"/>
      <w:r w:rsidRPr="00D411E8">
        <w:rPr>
          <w:rFonts w:ascii="Times New Roman" w:hAnsi="Times New Roman" w:cs="Times New Roman"/>
          <w:sz w:val="24"/>
          <w:szCs w:val="24"/>
          <w:lang w:val="en-US"/>
        </w:rPr>
        <w:t>Kahoot</w:t>
      </w:r>
      <w:proofErr w:type="spellEnd"/>
      <w:r w:rsidRPr="00D411E8">
        <w:rPr>
          <w:rFonts w:ascii="Times New Roman" w:hAnsi="Times New Roman" w:cs="Times New Roman"/>
          <w:sz w:val="24"/>
          <w:szCs w:val="24"/>
          <w:lang w:val="en-US"/>
        </w:rPr>
        <w:t xml:space="preserve"> is an online learning game that can grow students’ intrinsic motivation. He revealed that there was a marked increase in active learning, student involvement, self-efficacy, independent learning and an increase in the results of summative assessment after integrating </w:t>
      </w:r>
      <w:proofErr w:type="spellStart"/>
      <w:r w:rsidRPr="00D411E8">
        <w:rPr>
          <w:rFonts w:ascii="Times New Roman" w:hAnsi="Times New Roman" w:cs="Times New Roman"/>
          <w:sz w:val="24"/>
          <w:szCs w:val="24"/>
          <w:lang w:val="en-US"/>
        </w:rPr>
        <w:t>Kahoot</w:t>
      </w:r>
      <w:proofErr w:type="spellEnd"/>
      <w:r w:rsidRPr="00D411E8">
        <w:rPr>
          <w:rFonts w:ascii="Times New Roman" w:hAnsi="Times New Roman" w:cs="Times New Roman"/>
          <w:sz w:val="24"/>
          <w:szCs w:val="24"/>
          <w:lang w:val="en-US"/>
        </w:rPr>
        <w:t>.</w:t>
      </w:r>
    </w:p>
    <w:p w:rsidR="0019175A" w:rsidRPr="0019175A" w:rsidRDefault="0019175A" w:rsidP="0019175A">
      <w:pPr>
        <w:spacing w:after="0" w:line="240" w:lineRule="auto"/>
        <w:jc w:val="both"/>
        <w:rPr>
          <w:rFonts w:ascii="Times New Roman" w:hAnsi="Times New Roman" w:cs="Times New Roman"/>
          <w:sz w:val="24"/>
          <w:szCs w:val="24"/>
          <w:lang w:val="en-US"/>
        </w:rPr>
      </w:pPr>
      <w:r w:rsidRPr="0019175A">
        <w:rPr>
          <w:rFonts w:ascii="Times New Roman" w:hAnsi="Times New Roman" w:cs="Times New Roman"/>
          <w:sz w:val="24"/>
          <w:szCs w:val="24"/>
          <w:lang w:val="en-US"/>
        </w:rPr>
        <w:t xml:space="preserve">The </w:t>
      </w: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contain questions that have up to four possible choices, and questions can incorporate more than a few multimedia contents such as images or movies</w:t>
      </w:r>
      <w:r w:rsidR="006E0E11">
        <w:rPr>
          <w:rFonts w:ascii="Times New Roman" w:hAnsi="Times New Roman" w:cs="Times New Roman"/>
          <w:sz w:val="24"/>
          <w:szCs w:val="24"/>
          <w:lang w:val="en-US"/>
        </w:rPr>
        <w:t xml:space="preserve"> </w:t>
      </w:r>
      <w:r w:rsidR="006E0E11">
        <w:rPr>
          <w:rFonts w:ascii="Times New Roman" w:hAnsi="Times New Roman" w:cs="Times New Roman"/>
          <w:sz w:val="24"/>
          <w:szCs w:val="24"/>
          <w:lang w:val="en-US"/>
        </w:rPr>
        <w:fldChar w:fldCharType="begin" w:fldLock="1"/>
      </w:r>
      <w:r w:rsidR="006E0E11">
        <w:rPr>
          <w:rFonts w:ascii="Times New Roman" w:hAnsi="Times New Roman" w:cs="Times New Roman"/>
          <w:sz w:val="24"/>
          <w:szCs w:val="24"/>
          <w:lang w:val="en-US"/>
        </w:rPr>
        <w:instrText>ADDIN CSL_CITATION {"citationItems":[{"id":"ITEM-1","itemData":{"DOI":"10.4108/eai.27-4-2019.2285331","abstract":"Kahoot! and Quizizz are e-learning web-apps commonly used in conducting online quizzes. This research was aimed at: (1) knowing the students' perceptions of Kahoot! and Quizizz's efficacy in a daily online quiz, (2) figuring out the students' choices and (3) finding out their reasons. The research design was qualitative research concerning phenomenological studies with a sample of 250 students of English Education Department of STKIP PGRI Trenggalek. It used a close-ended questionnaire to collect the data of the students' perceptions. Data analysis of the questionnaires was analyzed quantitatively by implementing the Likert scale. Research findings of the first questionnaire toward Kahoot! and Quizizz's efficacy gained supportive responses with a total score of 15.484. The second questionnaire toward the students' choices and their reasons resulted in the total score 15.002 (Quizizz) and 12.248 (Kahoot!). In conclusion, Quizziz was more effective to foster students' enthusiasm for learning and better than Kahoot! for some reasons.","author":[{"dropping-particle":"","family":"Basuki","given":"Yudi","non-dropping-particle":"","parse-names":false,"suffix":""},{"dropping-particle":"","family":"Hidayati","given":"Yeni","non-dropping-particle":"","parse-names":false,"suffix":""}],"id":"ITEM-1","issued":{"date-parts":[["2019"]]},"title":"Kahoot! or Quizizz: the Students’ Perspectives","type":"article-journal"},"uris":["http://www.mendeley.com/documents/?uuid=e0932bd3-1eff-45f0-9fef-f0a4ad5f0053"]}],"mendeley":{"formattedCitation":"(Basuki &amp; Hidayati, 2019)","plainTextFormattedCitation":"(Basuki &amp; Hidayati, 2019)","previouslyFormattedCitation":"(Basuki &amp; Hidayati, 2019)"},"properties":{"noteIndex":0},"schema":"https://github.com/citation-style-language/schema/raw/master/csl-citation.json"}</w:instrText>
      </w:r>
      <w:r w:rsidR="006E0E11">
        <w:rPr>
          <w:rFonts w:ascii="Times New Roman" w:hAnsi="Times New Roman" w:cs="Times New Roman"/>
          <w:sz w:val="24"/>
          <w:szCs w:val="24"/>
          <w:lang w:val="en-US"/>
        </w:rPr>
        <w:fldChar w:fldCharType="separate"/>
      </w:r>
      <w:r w:rsidR="006E0E11" w:rsidRPr="006E0E11">
        <w:rPr>
          <w:rFonts w:ascii="Times New Roman" w:hAnsi="Times New Roman" w:cs="Times New Roman"/>
          <w:noProof/>
          <w:sz w:val="24"/>
          <w:szCs w:val="24"/>
          <w:lang w:val="en-US"/>
        </w:rPr>
        <w:t xml:space="preserve">(Basuki &amp; Hidayati, </w:t>
      </w:r>
      <w:r w:rsidR="006E0E11" w:rsidRPr="006E0E11">
        <w:rPr>
          <w:rFonts w:ascii="Times New Roman" w:hAnsi="Times New Roman" w:cs="Times New Roman"/>
          <w:noProof/>
          <w:sz w:val="24"/>
          <w:szCs w:val="24"/>
          <w:lang w:val="en-US"/>
        </w:rPr>
        <w:lastRenderedPageBreak/>
        <w:t>2019)</w:t>
      </w:r>
      <w:r w:rsidR="006E0E11">
        <w:rPr>
          <w:rFonts w:ascii="Times New Roman" w:hAnsi="Times New Roman" w:cs="Times New Roman"/>
          <w:sz w:val="24"/>
          <w:szCs w:val="24"/>
          <w:lang w:val="en-US"/>
        </w:rPr>
        <w:fldChar w:fldCharType="end"/>
      </w:r>
      <w:r w:rsidR="006E0E11">
        <w:rPr>
          <w:rFonts w:ascii="Times New Roman" w:hAnsi="Times New Roman" w:cs="Times New Roman"/>
          <w:sz w:val="24"/>
          <w:szCs w:val="24"/>
          <w:lang w:val="en-US"/>
        </w:rPr>
        <w:t xml:space="preserve"> </w:t>
      </w:r>
      <w:r w:rsidRPr="0019175A">
        <w:rPr>
          <w:rFonts w:ascii="Times New Roman" w:hAnsi="Times New Roman" w:cs="Times New Roman"/>
          <w:sz w:val="24"/>
          <w:szCs w:val="24"/>
          <w:lang w:val="en-US"/>
        </w:rPr>
        <w:t>.</w:t>
      </w:r>
      <w:r w:rsidR="00D31847">
        <w:rPr>
          <w:rFonts w:ascii="Times New Roman" w:hAnsi="Times New Roman" w:cs="Times New Roman"/>
          <w:sz w:val="24"/>
          <w:szCs w:val="24"/>
          <w:lang w:val="en-US"/>
        </w:rPr>
        <w:t xml:space="preserve"> </w:t>
      </w: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has been well recommended for large-size class, in which student-student and student-teacher interactivity are difficult to stimulate. Having been utilized in a variety of subjects, from science to social studies, </w:t>
      </w: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has also exerted positive impact in language teaching and learning. Several literature reviews claimed its benefits and positive effects on student learning, such as providing immediate feedback, increasing participation in class, and improving retention of the focal material </w:t>
      </w:r>
      <w:r w:rsidR="006E0E11">
        <w:rPr>
          <w:rFonts w:ascii="Times New Roman" w:hAnsi="Times New Roman" w:cs="Times New Roman"/>
          <w:sz w:val="24"/>
          <w:szCs w:val="24"/>
          <w:lang w:val="en-US"/>
        </w:rPr>
        <w:fldChar w:fldCharType="begin" w:fldLock="1"/>
      </w:r>
      <w:r w:rsidR="006E0E11">
        <w:rPr>
          <w:rFonts w:ascii="Times New Roman" w:hAnsi="Times New Roman" w:cs="Times New Roman"/>
          <w:sz w:val="24"/>
          <w:szCs w:val="24"/>
          <w:lang w:val="en-US"/>
        </w:rPr>
        <w:instrText>ADDIN CSL_CITATION {"citationItems":[{"id":"ITEM-1","itemData":{"DOI":"10.37087/jtb.v1i1.6","ISSN":"2721-1487","abstract":"Technology is very popular media for learning today. For English foreign language (EFL) learners, the interesting and comprehensible media of learning is much needed. Game learning (GL) is one of integrated learning activities and will always been an integrated approach of ELT as foreign and second language for learning process. This paper is based on the research which conducted in STMIK Komputama Majenang. The researcher did the survey by giving questionnaire. The respondent is some students from Sistem Informasi and Teknik Informasi students, which is taken by Google form. Besides using the questionnaire, the researcher was also got observation from in depth interview with some EFL learners, the native lecture who teaches English, and also did literature review from some books. The result of the research then gives some evidences those EFL learners’ difficulties in engaging the English learning motivation. It can be seen from the data that all them (51.5% or 23) are agree for using this aps is helpful to encourage their vocabulary. It also mentions that 73.3% or 33 students approved to use kahoot! to enrich their vocabulary. The students also fell fun to use this media. It shows from the result that 64.4% or 29 students stated less stressful. The most interesting is that almost of the students are enjoyed to learning English by this media (53%).","author":[{"dropping-particle":"","family":"Mustangin","given":"Muhammad","non-dropping-particle":"","parse-names":false,"suffix":""}],"container-title":"Jurnal Teknologi dan Bisnis","id":"ITEM-1","issue":"1","issued":{"date-parts":[["2019"]]},"page":"59-65","title":"Improve Student Engagement and Collaboration with Kahoot!","type":"article-journal","volume":"1"},"uris":["http://www.mendeley.com/documents/?uuid=e9d3acf0-aed2-44c8-b8ff-3007b5e7dc3c"]}],"mendeley":{"formattedCitation":"(Mustangin, 2019)","plainTextFormattedCitation":"(Mustangin, 2019)","previouslyFormattedCitation":"(Mustangin, 2019)"},"properties":{"noteIndex":0},"schema":"https://github.com/citation-style-language/schema/raw/master/csl-citation.json"}</w:instrText>
      </w:r>
      <w:r w:rsidR="006E0E11">
        <w:rPr>
          <w:rFonts w:ascii="Times New Roman" w:hAnsi="Times New Roman" w:cs="Times New Roman"/>
          <w:sz w:val="24"/>
          <w:szCs w:val="24"/>
          <w:lang w:val="en-US"/>
        </w:rPr>
        <w:fldChar w:fldCharType="separate"/>
      </w:r>
      <w:r w:rsidR="006E0E11" w:rsidRPr="006E0E11">
        <w:rPr>
          <w:rFonts w:ascii="Times New Roman" w:hAnsi="Times New Roman" w:cs="Times New Roman"/>
          <w:noProof/>
          <w:sz w:val="24"/>
          <w:szCs w:val="24"/>
          <w:lang w:val="en-US"/>
        </w:rPr>
        <w:t>(Mustangin, 2019)</w:t>
      </w:r>
      <w:r w:rsidR="006E0E11">
        <w:rPr>
          <w:rFonts w:ascii="Times New Roman" w:hAnsi="Times New Roman" w:cs="Times New Roman"/>
          <w:sz w:val="24"/>
          <w:szCs w:val="24"/>
          <w:lang w:val="en-US"/>
        </w:rPr>
        <w:fldChar w:fldCharType="end"/>
      </w:r>
    </w:p>
    <w:p w:rsidR="0019175A" w:rsidRPr="0019175A" w:rsidRDefault="0019175A" w:rsidP="0019175A">
      <w:pPr>
        <w:spacing w:after="0" w:line="240" w:lineRule="auto"/>
        <w:jc w:val="both"/>
        <w:rPr>
          <w:rFonts w:ascii="Times New Roman" w:hAnsi="Times New Roman" w:cs="Times New Roman"/>
          <w:sz w:val="24"/>
          <w:szCs w:val="24"/>
          <w:lang w:val="en-US"/>
        </w:rPr>
      </w:pP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is used as game-based school room response machine performed by using the total classification in real time. As an assessment based totally tool, </w:t>
      </w: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supports assessments, productive formative assessments and pupil reflection. To start, instructors register for a free account through going to https://create. kahoot.it. Once registered, educators can pick out from hundreds of thousands of free public games and adapt them as necessary, or create their own. The process is convenient and straightforward.</w:t>
      </w:r>
    </w:p>
    <w:p w:rsidR="005A266C" w:rsidRPr="0019175A" w:rsidRDefault="005A266C" w:rsidP="005A266C">
      <w:pPr>
        <w:spacing w:after="0" w:line="240" w:lineRule="auto"/>
        <w:jc w:val="both"/>
        <w:rPr>
          <w:rFonts w:ascii="Times New Roman" w:hAnsi="Times New Roman" w:cs="Times New Roman"/>
          <w:sz w:val="10"/>
          <w:szCs w:val="24"/>
          <w:lang w:val="en-US"/>
        </w:rPr>
      </w:pPr>
    </w:p>
    <w:p w:rsidR="0019175A" w:rsidRDefault="0019175A" w:rsidP="005A266C">
      <w:pPr>
        <w:spacing w:after="0" w:line="240" w:lineRule="auto"/>
        <w:jc w:val="both"/>
        <w:rPr>
          <w:rFonts w:ascii="Times New Roman" w:hAnsi="Times New Roman" w:cs="Times New Roman"/>
          <w:b/>
          <w:sz w:val="24"/>
          <w:szCs w:val="24"/>
          <w:lang w:val="en-US"/>
        </w:rPr>
      </w:pPr>
    </w:p>
    <w:p w:rsidR="005A266C" w:rsidRDefault="0019175A" w:rsidP="005A266C">
      <w:pPr>
        <w:spacing w:after="0" w:line="240" w:lineRule="auto"/>
        <w:jc w:val="both"/>
        <w:rPr>
          <w:rFonts w:ascii="Times New Roman" w:hAnsi="Times New Roman" w:cs="Times New Roman"/>
          <w:b/>
          <w:sz w:val="24"/>
          <w:szCs w:val="24"/>
          <w:lang w:val="en-US"/>
        </w:rPr>
      </w:pPr>
      <w:r w:rsidRPr="0019175A">
        <w:rPr>
          <w:rFonts w:ascii="Times New Roman" w:hAnsi="Times New Roman" w:cs="Times New Roman"/>
          <w:b/>
          <w:sz w:val="24"/>
          <w:szCs w:val="24"/>
          <w:lang w:val="en-US"/>
        </w:rPr>
        <w:t>Motivation</w:t>
      </w:r>
    </w:p>
    <w:p w:rsidR="0019175A" w:rsidRPr="0019175A" w:rsidRDefault="0019175A" w:rsidP="0019175A">
      <w:pPr>
        <w:spacing w:after="0" w:line="240" w:lineRule="auto"/>
        <w:jc w:val="both"/>
        <w:rPr>
          <w:rFonts w:ascii="Times New Roman" w:hAnsi="Times New Roman" w:cs="Times New Roman"/>
          <w:sz w:val="24"/>
          <w:szCs w:val="24"/>
          <w:lang w:val="en-US"/>
        </w:rPr>
      </w:pPr>
      <w:r w:rsidRPr="0019175A">
        <w:rPr>
          <w:rFonts w:ascii="Times New Roman" w:hAnsi="Times New Roman" w:cs="Times New Roman"/>
          <w:sz w:val="24"/>
          <w:szCs w:val="24"/>
          <w:lang w:val="en-US"/>
        </w:rPr>
        <w:t xml:space="preserve">The definition of motivation is the force that energizes and directs a behavior towards a goal </w:t>
      </w:r>
      <w:r w:rsidR="006E0E11">
        <w:rPr>
          <w:rFonts w:ascii="Times New Roman" w:hAnsi="Times New Roman" w:cs="Times New Roman"/>
          <w:sz w:val="24"/>
          <w:szCs w:val="24"/>
          <w:lang w:val="en-US"/>
        </w:rPr>
        <w:fldChar w:fldCharType="begin" w:fldLock="1"/>
      </w:r>
      <w:r w:rsidR="006E0E11">
        <w:rPr>
          <w:rFonts w:ascii="Times New Roman" w:hAnsi="Times New Roman" w:cs="Times New Roman"/>
          <w:sz w:val="24"/>
          <w:szCs w:val="24"/>
          <w:lang w:val="en-US"/>
        </w:rPr>
        <w:instrText>ADDIN CSL_CITATION {"citationItems":[{"id":"ITEM-1","itemData":{"DOI":"10.37087/jtb.v1i1.6","ISSN":"2721-1487","abstract":"Technology is very popular media for learning today. For English foreign language (EFL) learners, the interesting and comprehensible media of learning is much needed. Game learning (GL) is one of integrated learning activities and will always been an integrated approach of ELT as foreign and second language for learning process. This paper is based on the research which conducted in STMIK Komputama Majenang. The researcher did the survey by giving questionnaire. The respondent is some students from Sistem Informasi and Teknik Informasi students, which is taken by Google form. Besides using the questionnaire, the researcher was also got observation from in depth interview with some EFL learners, the native lecture who teaches English, and also did literature review from some books. The result of the research then gives some evidences those EFL learners’ difficulties in engaging the English learning motivation. It can be seen from the data that all them (51.5% or 23) are agree for using this aps is helpful to encourage their vocabulary. It also mentions that 73.3% or 33 students approved to use kahoot! to enrich their vocabulary. The students also fell fun to use this media. It shows from the result that 64.4% or 29 students stated less stressful. The most interesting is that almost of the students are enjoyed to learning English by this media (53%).","author":[{"dropping-particle":"","family":"Mustangin","given":"Muhammad","non-dropping-particle":"","parse-names":false,"suffix":""}],"container-title":"Jurnal Teknologi dan Bisnis","id":"ITEM-1","issue":"1","issued":{"date-parts":[["2019"]]},"page":"59-65","title":"Improve Student Engagement and Collaboration with Kahoot!","type":"article-journal","volume":"1"},"uris":["http://www.mendeley.com/documents/?uuid=e9d3acf0-aed2-44c8-b8ff-3007b5e7dc3c"]}],"mendeley":{"formattedCitation":"(Mustangin, 2019)","plainTextFormattedCitation":"(Mustangin, 2019)","previouslyFormattedCitation":"(Mustangin, 2019)"},"properties":{"noteIndex":0},"schema":"https://github.com/citation-style-language/schema/raw/master/csl-citation.json"}</w:instrText>
      </w:r>
      <w:r w:rsidR="006E0E11">
        <w:rPr>
          <w:rFonts w:ascii="Times New Roman" w:hAnsi="Times New Roman" w:cs="Times New Roman"/>
          <w:sz w:val="24"/>
          <w:szCs w:val="24"/>
          <w:lang w:val="en-US"/>
        </w:rPr>
        <w:fldChar w:fldCharType="separate"/>
      </w:r>
      <w:r w:rsidR="006E0E11" w:rsidRPr="006E0E11">
        <w:rPr>
          <w:rFonts w:ascii="Times New Roman" w:hAnsi="Times New Roman" w:cs="Times New Roman"/>
          <w:noProof/>
          <w:sz w:val="24"/>
          <w:szCs w:val="24"/>
          <w:lang w:val="en-US"/>
        </w:rPr>
        <w:t>(Mustangin, 2019)</w:t>
      </w:r>
      <w:r w:rsidR="006E0E11">
        <w:rPr>
          <w:rFonts w:ascii="Times New Roman" w:hAnsi="Times New Roman" w:cs="Times New Roman"/>
          <w:sz w:val="24"/>
          <w:szCs w:val="24"/>
          <w:lang w:val="en-US"/>
        </w:rPr>
        <w:fldChar w:fldCharType="end"/>
      </w:r>
      <w:r w:rsidR="006E0E11">
        <w:rPr>
          <w:rFonts w:ascii="Times New Roman" w:hAnsi="Times New Roman" w:cs="Times New Roman"/>
          <w:sz w:val="24"/>
          <w:szCs w:val="24"/>
          <w:lang w:val="en-US"/>
        </w:rPr>
        <w:t xml:space="preserve">. </w:t>
      </w:r>
      <w:r w:rsidRPr="0019175A">
        <w:rPr>
          <w:rFonts w:ascii="Times New Roman" w:hAnsi="Times New Roman" w:cs="Times New Roman"/>
          <w:sz w:val="24"/>
          <w:szCs w:val="24"/>
          <w:lang w:val="en-US"/>
        </w:rPr>
        <w:t xml:space="preserve"> In Education, motivation deals with the problem of setting up conditions so that learners will perform to the best of their abilities in academic settings. We often motivate learners by helping them develop an expectancy that a benefit will occur as a result of their participation in an instructional experience.</w:t>
      </w:r>
    </w:p>
    <w:p w:rsidR="0019175A" w:rsidRPr="0019175A" w:rsidRDefault="0019175A" w:rsidP="0019175A">
      <w:pPr>
        <w:spacing w:after="0" w:line="240" w:lineRule="auto"/>
        <w:jc w:val="both"/>
        <w:rPr>
          <w:rFonts w:ascii="Times New Roman" w:hAnsi="Times New Roman" w:cs="Times New Roman"/>
          <w:sz w:val="24"/>
          <w:szCs w:val="24"/>
          <w:lang w:val="en-US"/>
        </w:rPr>
      </w:pPr>
      <w:r w:rsidRPr="0019175A">
        <w:rPr>
          <w:rFonts w:ascii="Times New Roman" w:hAnsi="Times New Roman" w:cs="Times New Roman"/>
          <w:sz w:val="24"/>
          <w:szCs w:val="24"/>
          <w:lang w:val="en-US"/>
        </w:rPr>
        <w:t>The concept of motivation is linked closely to other constructs of attention, needs, goals and interests which are all contribute to stimulating students’ interest in learning and their intention to engage in particular activ</w:t>
      </w:r>
      <w:r w:rsidR="006E0E11">
        <w:rPr>
          <w:rFonts w:ascii="Times New Roman" w:hAnsi="Times New Roman" w:cs="Times New Roman"/>
          <w:sz w:val="24"/>
          <w:szCs w:val="24"/>
          <w:lang w:val="en-US"/>
        </w:rPr>
        <w:t xml:space="preserve">ities and achieve various goals. </w:t>
      </w:r>
      <w:proofErr w:type="spellStart"/>
      <w:r w:rsidRPr="0019175A">
        <w:rPr>
          <w:rFonts w:ascii="Times New Roman" w:hAnsi="Times New Roman" w:cs="Times New Roman"/>
          <w:sz w:val="24"/>
          <w:szCs w:val="24"/>
          <w:lang w:val="en-US"/>
        </w:rPr>
        <w:t>Krashen</w:t>
      </w:r>
      <w:proofErr w:type="spellEnd"/>
      <w:r w:rsidRPr="0019175A">
        <w:rPr>
          <w:rFonts w:ascii="Times New Roman" w:hAnsi="Times New Roman" w:cs="Times New Roman"/>
          <w:sz w:val="24"/>
          <w:szCs w:val="24"/>
          <w:lang w:val="en-US"/>
        </w:rPr>
        <w:t xml:space="preserve"> as cited from Richards and Rodger, 2001:183 argues that “learners with high motivation generally do better, and learners with self-confidence and a good self-image tend to be more successful”. It is related to using games in teaching English to increase the students’ motivation. This opinion is supported by Chen (2007) as cited by </w:t>
      </w:r>
      <w:r w:rsidR="006E0E11">
        <w:rPr>
          <w:rFonts w:ascii="Times New Roman" w:hAnsi="Times New Roman" w:cs="Times New Roman"/>
          <w:sz w:val="24"/>
          <w:szCs w:val="24"/>
          <w:lang w:val="en-US"/>
        </w:rPr>
        <w:fldChar w:fldCharType="begin" w:fldLock="1"/>
      </w:r>
      <w:r w:rsidR="006E0E11">
        <w:rPr>
          <w:rFonts w:ascii="Times New Roman" w:hAnsi="Times New Roman" w:cs="Times New Roman"/>
          <w:sz w:val="24"/>
          <w:szCs w:val="24"/>
          <w:lang w:val="en-US"/>
        </w:rPr>
        <w:instrText>ADDIN CSL_CITATION {"citationItems":[{"id":"ITEM-1","itemData":{"DOI":"10.37087/jtb.v1i1.6","ISSN":"2721-1487","abstract":"Technology is very popular media for learning today. For English foreign language (EFL) learners, the interesting and comprehensible media of learning is much needed. Game learning (GL) is one of integrated learning activities and will always been an integrated approach of ELT as foreign and second language for learning process. This paper is based on the research which conducted in STMIK Komputama Majenang. The researcher did the survey by giving questionnaire. The respondent is some students from Sistem Informasi and Teknik Informasi students, which is taken by Google form. Besides using the questionnaire, the researcher was also got observation from in depth interview with some EFL learners, the native lecture who teaches English, and also did literature review from some books. The result of the research then gives some evidences those EFL learners’ difficulties in engaging the English learning motivation. It can be seen from the data that all them (51.5% or 23) are agree for using this aps is helpful to encourage their vocabulary. It also mentions that 73.3% or 33 students approved to use kahoot! to enrich their vocabulary. The students also fell fun to use this media. It shows from the result that 64.4% or 29 students stated less stressful. The most interesting is that almost of the students are enjoyed to learning English by this media (53%).","author":[{"dropping-particle":"","family":"Mustangin","given":"Muhammad","non-dropping-particle":"","parse-names":false,"suffix":""}],"container-title":"Jurnal Teknologi dan Bisnis","id":"ITEM-1","issue":"1","issued":{"date-parts":[["2019"]]},"page":"59-65","title":"Improve Student Engagement and Collaboration with Kahoot!","type":"article-journal","volume":"1"},"uris":["http://www.mendeley.com/documents/?uuid=e9d3acf0-aed2-44c8-b8ff-3007b5e7dc3c"]}],"mendeley":{"formattedCitation":"(Mustangin, 2019)","plainTextFormattedCitation":"(Mustangin, 2019)","previouslyFormattedCitation":"(Mustangin, 2019)"},"properties":{"noteIndex":0},"schema":"https://github.com/citation-style-language/schema/raw/master/csl-citation.json"}</w:instrText>
      </w:r>
      <w:r w:rsidR="006E0E11">
        <w:rPr>
          <w:rFonts w:ascii="Times New Roman" w:hAnsi="Times New Roman" w:cs="Times New Roman"/>
          <w:sz w:val="24"/>
          <w:szCs w:val="24"/>
          <w:lang w:val="en-US"/>
        </w:rPr>
        <w:fldChar w:fldCharType="separate"/>
      </w:r>
      <w:r w:rsidR="006E0E11" w:rsidRPr="006E0E11">
        <w:rPr>
          <w:rFonts w:ascii="Times New Roman" w:hAnsi="Times New Roman" w:cs="Times New Roman"/>
          <w:noProof/>
          <w:sz w:val="24"/>
          <w:szCs w:val="24"/>
          <w:lang w:val="en-US"/>
        </w:rPr>
        <w:t>(Mustangin, 2019)</w:t>
      </w:r>
      <w:r w:rsidR="006E0E11">
        <w:rPr>
          <w:rFonts w:ascii="Times New Roman" w:hAnsi="Times New Roman" w:cs="Times New Roman"/>
          <w:sz w:val="24"/>
          <w:szCs w:val="24"/>
          <w:lang w:val="en-US"/>
        </w:rPr>
        <w:fldChar w:fldCharType="end"/>
      </w:r>
      <w:r w:rsidR="006E0E11">
        <w:rPr>
          <w:rFonts w:ascii="Times New Roman" w:hAnsi="Times New Roman" w:cs="Times New Roman"/>
          <w:sz w:val="24"/>
          <w:szCs w:val="24"/>
          <w:lang w:val="en-US"/>
        </w:rPr>
        <w:t xml:space="preserve"> </w:t>
      </w:r>
      <w:r w:rsidRPr="0019175A">
        <w:rPr>
          <w:rFonts w:ascii="Times New Roman" w:hAnsi="Times New Roman" w:cs="Times New Roman"/>
          <w:sz w:val="24"/>
          <w:szCs w:val="24"/>
          <w:lang w:val="en-US"/>
        </w:rPr>
        <w:t>that games are workable because they can easily attract the attention of students, thus influencing students’ motivation and enhancing English ability.</w:t>
      </w:r>
    </w:p>
    <w:p w:rsidR="0019175A" w:rsidRPr="0019175A" w:rsidRDefault="006E0E11" w:rsidP="0019175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Saville-</w:t>
      </w:r>
      <w:proofErr w:type="spellStart"/>
      <w:r>
        <w:rPr>
          <w:rFonts w:ascii="Times New Roman" w:hAnsi="Times New Roman" w:cs="Times New Roman"/>
          <w:sz w:val="24"/>
          <w:szCs w:val="24"/>
          <w:lang w:val="en-US"/>
        </w:rPr>
        <w:t>Troike</w:t>
      </w:r>
      <w:proofErr w:type="spellEnd"/>
      <w:r>
        <w:rPr>
          <w:rFonts w:ascii="Times New Roman" w:hAnsi="Times New Roman" w:cs="Times New Roman"/>
          <w:sz w:val="24"/>
          <w:szCs w:val="24"/>
          <w:lang w:val="en-US"/>
        </w:rPr>
        <w:t xml:space="preserve"> (2006:85-86)</w:t>
      </w:r>
      <w:r w:rsidR="0019175A" w:rsidRPr="0019175A">
        <w:rPr>
          <w:rFonts w:ascii="Times New Roman" w:hAnsi="Times New Roman" w:cs="Times New Roman"/>
          <w:sz w:val="24"/>
          <w:szCs w:val="24"/>
          <w:lang w:val="en-US"/>
        </w:rPr>
        <w:t xml:space="preserve"> as referred to through </w:t>
      </w:r>
      <w:r w:rsidR="00D31847">
        <w:rPr>
          <w:rFonts w:ascii="Times New Roman" w:hAnsi="Times New Roman" w:cs="Times New Roman"/>
          <w:sz w:val="24"/>
          <w:szCs w:val="24"/>
          <w:lang w:val="en-US"/>
        </w:rPr>
        <w:fldChar w:fldCharType="begin" w:fldLock="1"/>
      </w:r>
      <w:r w:rsidR="004570EF">
        <w:rPr>
          <w:rFonts w:ascii="Times New Roman" w:hAnsi="Times New Roman" w:cs="Times New Roman"/>
          <w:sz w:val="24"/>
          <w:szCs w:val="24"/>
          <w:lang w:val="en-US"/>
        </w:rPr>
        <w:instrText>ADDIN CSL_CITATION {"citationItems":[{"id":"ITEM-1","itemData":{"abstract":"This paper is a study within the general area of Second Language Acquisition (SLA), focusing on second language learning in formal (class room) settings. The main questions discussed in this essay are firstly, whether social factors matter while learning a second language, secondly, to what extent attitudes towards the second language matter and thirdly, what attitudes students actually have towards studying a second language. The paper compares both students and teachers in the UK and Sweden. To be able to make this comparison I travelled to the UK and followed a class at the University of Wolverhampton that study Swedish. This paper has benefited from both quantitative and qualitative methods. The quantitative part consists of a questionnaire that was handed out to the students in both England and Sweden. For the qualitative part of my research I made use of the structured interview form, which is a method that has a compact nest of questions and where the sequence of questions is decided before the interview. I interviewed two students and one teacher in each of the countries that this paper covers. The social factors that this paper recognises are age, gender, social class and ethnic identity. Furthermore, the essay examines the impact of students' motivation and attitudes while studying and learning a new language. It has been demonstrated that motivation has a major role to play while learning a second language. It can be argued that the more motivated students are the more and better they will learn. According the students in question their opinions are that you have to have a good teacher while learning languages, i.e. a teacher that can encourage you and make you develop. On the other hand the teachers in question said that the students must be interested in learning second languages otherwise it is pointless since they will not develop. The findings of the present paper are analysed in the light of previous research published in this field.","author":[{"dropping-particle":"","family":"Lennartsson","given":"Frida","non-dropping-particle":"","parse-names":false,"suffix":""}],"container-title":"English","id":"ITEM-1","issue":"August","issued":{"date-parts":[["2008"]]},"title":"Students’ motivation and attitudes towards learning a second language -","type":"article-journal"},"uris":["http://www.mendeley.com/documents/?uuid=e6876b99-4e37-4830-a905-e53cd9262457"]}],"mendeley":{"formattedCitation":"(Lennartsson, 2008)","plainTextFormattedCitation":"(Lennartsson, 2008)","previouslyFormattedCitation":"(Lennartsson, 2008)"},"properties":{"noteIndex":0},"schema":"https://github.com/citation-style-language/schema/raw/master/csl-citation.json"}</w:instrText>
      </w:r>
      <w:r w:rsidR="00D31847">
        <w:rPr>
          <w:rFonts w:ascii="Times New Roman" w:hAnsi="Times New Roman" w:cs="Times New Roman"/>
          <w:sz w:val="24"/>
          <w:szCs w:val="24"/>
          <w:lang w:val="en-US"/>
        </w:rPr>
        <w:fldChar w:fldCharType="separate"/>
      </w:r>
      <w:r w:rsidR="00D31847" w:rsidRPr="00D31847">
        <w:rPr>
          <w:rFonts w:ascii="Times New Roman" w:hAnsi="Times New Roman" w:cs="Times New Roman"/>
          <w:noProof/>
          <w:sz w:val="24"/>
          <w:szCs w:val="24"/>
          <w:lang w:val="en-US"/>
        </w:rPr>
        <w:t>(Lennartsson, 2008)</w:t>
      </w:r>
      <w:r w:rsidR="00D31847">
        <w:rPr>
          <w:rFonts w:ascii="Times New Roman" w:hAnsi="Times New Roman" w:cs="Times New Roman"/>
          <w:sz w:val="24"/>
          <w:szCs w:val="24"/>
          <w:lang w:val="en-US"/>
        </w:rPr>
        <w:fldChar w:fldCharType="end"/>
      </w:r>
      <w:r w:rsidR="00D31847">
        <w:rPr>
          <w:rFonts w:ascii="Times New Roman" w:hAnsi="Times New Roman" w:cs="Times New Roman"/>
          <w:sz w:val="24"/>
          <w:szCs w:val="24"/>
          <w:lang w:val="en-US"/>
        </w:rPr>
        <w:t xml:space="preserve"> </w:t>
      </w:r>
      <w:r w:rsidR="0019175A" w:rsidRPr="0019175A">
        <w:rPr>
          <w:rFonts w:ascii="Times New Roman" w:hAnsi="Times New Roman" w:cs="Times New Roman"/>
          <w:sz w:val="24"/>
          <w:szCs w:val="24"/>
          <w:lang w:val="en-US"/>
        </w:rPr>
        <w:t>claims that character motivation is every other aspect that is used to provide an explanation for why some L2 freshmen are greater successful than others. The more motivated students are, the simpler they will learn a new language. (</w:t>
      </w:r>
      <w:proofErr w:type="spellStart"/>
      <w:r w:rsidR="0019175A" w:rsidRPr="0019175A">
        <w:rPr>
          <w:rFonts w:ascii="Times New Roman" w:hAnsi="Times New Roman" w:cs="Times New Roman"/>
          <w:sz w:val="24"/>
          <w:szCs w:val="24"/>
          <w:lang w:val="en-US"/>
        </w:rPr>
        <w:t>Wallraven</w:t>
      </w:r>
      <w:proofErr w:type="spellEnd"/>
      <w:r w:rsidR="0019175A" w:rsidRPr="0019175A">
        <w:rPr>
          <w:rFonts w:ascii="Times New Roman" w:hAnsi="Times New Roman" w:cs="Times New Roman"/>
          <w:sz w:val="24"/>
          <w:szCs w:val="24"/>
          <w:lang w:val="en-US"/>
        </w:rPr>
        <w:t xml:space="preserve">, </w:t>
      </w:r>
      <w:proofErr w:type="spellStart"/>
      <w:r w:rsidR="0019175A" w:rsidRPr="0019175A">
        <w:rPr>
          <w:rFonts w:ascii="Times New Roman" w:hAnsi="Times New Roman" w:cs="Times New Roman"/>
          <w:sz w:val="24"/>
          <w:szCs w:val="24"/>
          <w:lang w:val="en-US"/>
        </w:rPr>
        <w:t>Kaulard</w:t>
      </w:r>
      <w:proofErr w:type="spellEnd"/>
      <w:r w:rsidR="0019175A" w:rsidRPr="0019175A">
        <w:rPr>
          <w:rFonts w:ascii="Times New Roman" w:hAnsi="Times New Roman" w:cs="Times New Roman"/>
          <w:sz w:val="24"/>
          <w:szCs w:val="24"/>
          <w:lang w:val="en-US"/>
        </w:rPr>
        <w:t xml:space="preserve">, </w:t>
      </w:r>
      <w:proofErr w:type="spellStart"/>
      <w:r w:rsidR="0019175A" w:rsidRPr="0019175A">
        <w:rPr>
          <w:rFonts w:ascii="Times New Roman" w:hAnsi="Times New Roman" w:cs="Times New Roman"/>
          <w:sz w:val="24"/>
          <w:szCs w:val="24"/>
          <w:lang w:val="en-US"/>
        </w:rPr>
        <w:t>Kürner</w:t>
      </w:r>
      <w:proofErr w:type="spellEnd"/>
      <w:r w:rsidR="0019175A" w:rsidRPr="0019175A">
        <w:rPr>
          <w:rFonts w:ascii="Times New Roman" w:hAnsi="Times New Roman" w:cs="Times New Roman"/>
          <w:sz w:val="24"/>
          <w:szCs w:val="24"/>
          <w:lang w:val="en-US"/>
        </w:rPr>
        <w:t xml:space="preserve">, &amp; Pepperell, 2008) cited </w:t>
      </w:r>
      <w:r>
        <w:rPr>
          <w:rFonts w:ascii="Times New Roman" w:hAnsi="Times New Roman" w:cs="Times New Roman"/>
          <w:sz w:val="24"/>
          <w:szCs w:val="24"/>
          <w:lang w:val="en-US"/>
        </w:rPr>
        <w:fldChar w:fldCharType="begin" w:fldLock="1"/>
      </w:r>
      <w:r w:rsidR="00454B13">
        <w:rPr>
          <w:rFonts w:ascii="Times New Roman" w:hAnsi="Times New Roman" w:cs="Times New Roman"/>
          <w:sz w:val="24"/>
          <w:szCs w:val="24"/>
          <w:lang w:val="en-US"/>
        </w:rPr>
        <w:instrText>ADDIN CSL_CITATION {"citationItems":[{"id":"ITEM-1","itemData":{"DOI":"10.3390/educsci9010055","ISSN":"22277102","abstract":"One of the main objectives in education is to increase the motivation of the students to achieve meaningful learning. The use of technologies in classrooms which students are familiarized with such as the smartphone or the tablet, is a way to achieve this goal. On the other hand, it has been proven that the inclusion of scenarios supported by games and competition enhance the active participation of students. Therefore, in this work we present the results of a study based on of the application Kahoot with students of secondary education, in the subjects of mathematics, biology &amp; geology and physics &amp; chemistry, during the academic year 2017/2018. This tool allows students to answer to on-line questionnaires created by the teacher, through mobile devices, and check their results in a few seconds as well as those of their classmates. The results obtained on the assessment of the tool by students, in terms of the benefits in the learning process, have been very positive and help us to examine the potential of the use of on-line questionnaires in the classrooms.","author":[{"dropping-particle":"","family":"Prieto","given":"Marta Curto","non-dropping-particle":"","parse-names":false,"suffix":""},{"dropping-particle":"","family":"Palma","given":"Lara Orcos","non-dropping-particle":"","parse-names":false,"suffix":""},{"dropping-particle":"","family":"Tobías","given":"Pedro Jesús Blázquez","non-dropping-particle":"","parse-names":false,"suffix":""},{"dropping-particle":"","family":"León","given":"Francisco Javier Molina","non-dropping-particle":"","parse-names":false,"suffix":""}],"container-title":"Education Sciences","id":"ITEM-1","issue":"1","issued":{"date-parts":[["2019"]]},"title":"Student assessment of the use of kahoot in the learning process of science and mathematics","type":"article-journal","volume":"9"},"uris":["http://www.mendeley.com/documents/?uuid=6ffbd748-193b-4261-956a-8ace2bab3e4a"]}],"mendeley":{"formattedCitation":"(Prieto et al., 2019)","plainTextFormattedCitation":"(Prieto et al., 2019)","previouslyFormattedCitation":"(Prieto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6E0E11">
        <w:rPr>
          <w:rFonts w:ascii="Times New Roman" w:hAnsi="Times New Roman" w:cs="Times New Roman"/>
          <w:noProof/>
          <w:sz w:val="24"/>
          <w:szCs w:val="24"/>
          <w:lang w:val="en-US"/>
        </w:rPr>
        <w:t>(Prieto et al., 2019)</w:t>
      </w:r>
      <w:r>
        <w:rPr>
          <w:rFonts w:ascii="Times New Roman" w:hAnsi="Times New Roman" w:cs="Times New Roman"/>
          <w:sz w:val="24"/>
          <w:szCs w:val="24"/>
          <w:lang w:val="en-US"/>
        </w:rPr>
        <w:fldChar w:fldCharType="end"/>
      </w:r>
      <w:r w:rsidR="0019175A" w:rsidRPr="0019175A">
        <w:rPr>
          <w:rFonts w:ascii="Times New Roman" w:hAnsi="Times New Roman" w:cs="Times New Roman"/>
          <w:sz w:val="24"/>
          <w:szCs w:val="24"/>
          <w:lang w:val="en-US"/>
        </w:rPr>
        <w:t xml:space="preserve"> as stated by means of Williams states that students’ motivation is a crucial factor that is quintessential for great education. How we recognize the students are encouraged is when they pay attention, begin working on venture immediately, ask question and volunteer answer, and appear to be blissful and eager.</w:t>
      </w:r>
    </w:p>
    <w:p w:rsidR="0019175A" w:rsidRPr="0019175A" w:rsidRDefault="00D411E8" w:rsidP="0019175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{"citationItems":[{"id":"ITEM-1","itemData":{"author":[{"dropping-particle":"","family":"Susanti","given":"Susi","non-dropping-particle":"","parse-names":false,"suffix":""}],"container-title":"2nd International Seminar on Education 2017 Empowering Local Wisdom on Education for Global Issue","id":"ITEM-1","issued":{"date-parts":[["2017"]]},"page":"453-458","title":"Fun Activities in Teaching Enlish by Using Kahoot!","type":"article-journal"},"uris":["http://www.mendeley.com/documents/?uuid=31ed7014-fcf2-4d1d-b809-029da9365bf2"]}],"mendeley":{"formattedCitation":"(Susanti, 2017)","plainTextFormattedCitation":"(Susanti, 2017)","previouslyFormattedCitation":"(Susanti, 2017)"},"properties":{"noteIndex":0},"schema":"https://github.com/citation-style-language/schema/raw/master/csl-citation.json"}</w:instrText>
      </w:r>
      <w:r>
        <w:rPr>
          <w:rFonts w:ascii="Times New Roman" w:hAnsi="Times New Roman" w:cs="Times New Roman"/>
          <w:sz w:val="24"/>
          <w:szCs w:val="24"/>
          <w:lang w:val="en-US"/>
        </w:rPr>
        <w:fldChar w:fldCharType="separate"/>
      </w:r>
      <w:r w:rsidRPr="00D411E8">
        <w:rPr>
          <w:rFonts w:ascii="Times New Roman" w:hAnsi="Times New Roman" w:cs="Times New Roman"/>
          <w:noProof/>
          <w:sz w:val="24"/>
          <w:szCs w:val="24"/>
          <w:lang w:val="en-US"/>
        </w:rPr>
        <w:t>(Susanti,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19175A" w:rsidRPr="0019175A">
        <w:rPr>
          <w:rFonts w:ascii="Times New Roman" w:hAnsi="Times New Roman" w:cs="Times New Roman"/>
          <w:sz w:val="24"/>
          <w:szCs w:val="24"/>
          <w:lang w:val="en-US"/>
        </w:rPr>
        <w:t xml:space="preserve">Fun Activities in Teaching English by Using </w:t>
      </w:r>
      <w:proofErr w:type="spellStart"/>
      <w:r w:rsidR="0019175A" w:rsidRPr="0019175A">
        <w:rPr>
          <w:rFonts w:ascii="Times New Roman" w:hAnsi="Times New Roman" w:cs="Times New Roman"/>
          <w:sz w:val="24"/>
          <w:szCs w:val="24"/>
          <w:lang w:val="en-US"/>
        </w:rPr>
        <w:t>Kahoot</w:t>
      </w:r>
      <w:proofErr w:type="spellEnd"/>
      <w:r w:rsidR="0019175A" w:rsidRPr="0019175A">
        <w:rPr>
          <w:rFonts w:ascii="Times New Roman" w:hAnsi="Times New Roman" w:cs="Times New Roman"/>
          <w:sz w:val="24"/>
          <w:szCs w:val="24"/>
          <w:lang w:val="en-US"/>
        </w:rPr>
        <w:t xml:space="preserve">. This research found </w:t>
      </w:r>
      <w:proofErr w:type="spellStart"/>
      <w:r w:rsidR="0019175A" w:rsidRPr="0019175A">
        <w:rPr>
          <w:rFonts w:ascii="Times New Roman" w:hAnsi="Times New Roman" w:cs="Times New Roman"/>
          <w:sz w:val="24"/>
          <w:szCs w:val="24"/>
          <w:lang w:val="en-US"/>
        </w:rPr>
        <w:t>Kahoot</w:t>
      </w:r>
      <w:proofErr w:type="spellEnd"/>
      <w:r w:rsidR="0019175A" w:rsidRPr="0019175A">
        <w:rPr>
          <w:rFonts w:ascii="Times New Roman" w:hAnsi="Times New Roman" w:cs="Times New Roman"/>
          <w:sz w:val="24"/>
          <w:szCs w:val="24"/>
          <w:lang w:val="en-US"/>
        </w:rPr>
        <w:t xml:space="preserve"> can be used to monitor each student’s knowledge and to identify areas where the students would benefit from more one-to-one teaching, but it is more generally used as a break from traditional classroom activities. </w:t>
      </w:r>
      <w:r w:rsidR="00454B13">
        <w:rPr>
          <w:rFonts w:ascii="Times New Roman" w:hAnsi="Times New Roman" w:cs="Times New Roman"/>
          <w:sz w:val="24"/>
          <w:szCs w:val="24"/>
          <w:lang w:val="en-US"/>
        </w:rPr>
        <w:fldChar w:fldCharType="begin" w:fldLock="1"/>
      </w:r>
      <w:r w:rsidR="00454B13">
        <w:rPr>
          <w:rFonts w:ascii="Times New Roman" w:hAnsi="Times New Roman" w:cs="Times New Roman"/>
          <w:sz w:val="24"/>
          <w:szCs w:val="24"/>
          <w:lang w:val="en-US"/>
        </w:rPr>
        <w:instrText>ADDIN CSL_CITATION {"citationItems":[{"id":"ITEM-1","itemData":{"DOI":"10.3390/educsci9010055","ISSN":"22277102","abstract":"One of the main objectives in education is to increase the motivation of the students to achieve meaningful learning. The use of technologies in classrooms which students are familiarized with such as the smartphone or the tablet, is a way to achieve this goal. On the other hand, it has been proven that the inclusion of scenarios supported by games and competition enhance the active participation of students. Therefore, in this work we present the results of a study based on of the application Kahoot with students of secondary education, in the subjects of mathematics, biology &amp; geology and physics &amp; chemistry, during the academic year 2017/2018. This tool allows students to answer to on-line questionnaires created by the teacher, through mobile devices, and check their results in a few seconds as well as those of their classmates. The results obtained on the assessment of the tool by students, in terms of the benefits in the learning process, have been very positive and help us to examine the potential of the use of on-line questionnaires in the classrooms.","author":[{"dropping-particle":"","family":"Prieto","given":"Marta Curto","non-dropping-particle":"","parse-names":false,"suffix":""},{"dropping-particle":"","family":"Palma","given":"Lara Orcos","non-dropping-particle":"","parse-names":false,"suffix":""},{"dropping-particle":"","family":"Tobías","given":"Pedro Jesús Blázquez","non-dropping-particle":"","parse-names":false,"suffix":""},{"dropping-particle":"","family":"León","given":"Francisco Javier Molina","non-dropping-particle":"","parse-names":false,"suffix":""}],"container-title":"Education Sciences","id":"ITEM-1","issue":"1","issued":{"date-parts":[["2019"]]},"title":"Student assessment of the use of kahoot in the learning process of science and mathematics","type":"article-journal","volume":"9"},"uris":["http://www.mendeley.com/documents/?uuid=6ffbd748-193b-4261-956a-8ace2bab3e4a"]}],"mendeley":{"formattedCitation":"(Prieto et al., 2019)","plainTextFormattedCitation":"(Prieto et al., 2019)","previouslyFormattedCitation":"(Prieto et al., 2019)"},"properties":{"noteIndex":0},"schema":"https://github.com/citation-style-language/schema/raw/master/csl-citation.json"}</w:instrText>
      </w:r>
      <w:r w:rsidR="00454B13">
        <w:rPr>
          <w:rFonts w:ascii="Times New Roman" w:hAnsi="Times New Roman" w:cs="Times New Roman"/>
          <w:sz w:val="24"/>
          <w:szCs w:val="24"/>
          <w:lang w:val="en-US"/>
        </w:rPr>
        <w:fldChar w:fldCharType="separate"/>
      </w:r>
      <w:r w:rsidR="00454B13" w:rsidRPr="00454B13">
        <w:rPr>
          <w:rFonts w:ascii="Times New Roman" w:hAnsi="Times New Roman" w:cs="Times New Roman"/>
          <w:noProof/>
          <w:sz w:val="24"/>
          <w:szCs w:val="24"/>
          <w:lang w:val="en-US"/>
        </w:rPr>
        <w:t>(Prieto et al., 2019)</w:t>
      </w:r>
      <w:r w:rsidR="00454B13">
        <w:rPr>
          <w:rFonts w:ascii="Times New Roman" w:hAnsi="Times New Roman" w:cs="Times New Roman"/>
          <w:sz w:val="24"/>
          <w:szCs w:val="24"/>
          <w:lang w:val="en-US"/>
        </w:rPr>
        <w:fldChar w:fldCharType="end"/>
      </w:r>
      <w:r w:rsidR="0019175A" w:rsidRPr="0019175A">
        <w:rPr>
          <w:rFonts w:ascii="Times New Roman" w:hAnsi="Times New Roman" w:cs="Times New Roman"/>
          <w:sz w:val="24"/>
          <w:szCs w:val="24"/>
          <w:lang w:val="en-US"/>
        </w:rPr>
        <w:t xml:space="preserve"> The effects of the online game </w:t>
      </w:r>
      <w:proofErr w:type="spellStart"/>
      <w:r w:rsidR="0019175A" w:rsidRPr="0019175A">
        <w:rPr>
          <w:rFonts w:ascii="Times New Roman" w:hAnsi="Times New Roman" w:cs="Times New Roman"/>
          <w:sz w:val="24"/>
          <w:szCs w:val="24"/>
          <w:lang w:val="en-US"/>
        </w:rPr>
        <w:t>Kahoot</w:t>
      </w:r>
      <w:proofErr w:type="spellEnd"/>
      <w:r w:rsidR="0019175A" w:rsidRPr="0019175A">
        <w:rPr>
          <w:rFonts w:ascii="Times New Roman" w:hAnsi="Times New Roman" w:cs="Times New Roman"/>
          <w:sz w:val="24"/>
          <w:szCs w:val="24"/>
          <w:lang w:val="en-US"/>
        </w:rPr>
        <w:t xml:space="preserve"> on science vocabulary acquisition. The Research observed that all students accelerated their vocabulary assessment ratings when </w:t>
      </w:r>
      <w:proofErr w:type="spellStart"/>
      <w:r w:rsidR="0019175A" w:rsidRPr="0019175A">
        <w:rPr>
          <w:rFonts w:ascii="Times New Roman" w:hAnsi="Times New Roman" w:cs="Times New Roman"/>
          <w:sz w:val="24"/>
          <w:szCs w:val="24"/>
          <w:lang w:val="en-US"/>
        </w:rPr>
        <w:t>Kahoot</w:t>
      </w:r>
      <w:proofErr w:type="spellEnd"/>
      <w:r w:rsidR="0019175A" w:rsidRPr="0019175A">
        <w:rPr>
          <w:rFonts w:ascii="Times New Roman" w:hAnsi="Times New Roman" w:cs="Times New Roman"/>
          <w:sz w:val="24"/>
          <w:szCs w:val="24"/>
          <w:lang w:val="en-US"/>
        </w:rPr>
        <w:t xml:space="preserve"> was once played twice weekly. The use of </w:t>
      </w:r>
      <w:proofErr w:type="spellStart"/>
      <w:r w:rsidR="0019175A" w:rsidRPr="0019175A">
        <w:rPr>
          <w:rFonts w:ascii="Times New Roman" w:hAnsi="Times New Roman" w:cs="Times New Roman"/>
          <w:sz w:val="24"/>
          <w:szCs w:val="24"/>
          <w:lang w:val="en-US"/>
        </w:rPr>
        <w:t>Kahoot</w:t>
      </w:r>
      <w:proofErr w:type="spellEnd"/>
      <w:r w:rsidR="0019175A" w:rsidRPr="0019175A">
        <w:rPr>
          <w:rFonts w:ascii="Times New Roman" w:hAnsi="Times New Roman" w:cs="Times New Roman"/>
          <w:sz w:val="24"/>
          <w:szCs w:val="24"/>
          <w:lang w:val="en-US"/>
        </w:rPr>
        <w:t xml:space="preserve"> also improved pupil focal point and on venture behavior. The results of the pupil pride survey indicated that students enjoyed enjoying </w:t>
      </w:r>
      <w:proofErr w:type="spellStart"/>
      <w:r w:rsidR="0019175A" w:rsidRPr="0019175A">
        <w:rPr>
          <w:rFonts w:ascii="Times New Roman" w:hAnsi="Times New Roman" w:cs="Times New Roman"/>
          <w:sz w:val="24"/>
          <w:szCs w:val="24"/>
          <w:lang w:val="en-US"/>
        </w:rPr>
        <w:t>Kahoot</w:t>
      </w:r>
      <w:proofErr w:type="spellEnd"/>
      <w:r w:rsidR="0019175A" w:rsidRPr="0019175A">
        <w:rPr>
          <w:rFonts w:ascii="Times New Roman" w:hAnsi="Times New Roman" w:cs="Times New Roman"/>
          <w:sz w:val="24"/>
          <w:szCs w:val="24"/>
          <w:lang w:val="en-US"/>
        </w:rPr>
        <w:t xml:space="preserve"> and observed it handy to use.</w:t>
      </w:r>
    </w:p>
    <w:p w:rsidR="0019175A" w:rsidRPr="0019175A" w:rsidRDefault="0019175A" w:rsidP="0019175A">
      <w:pPr>
        <w:spacing w:after="0" w:line="240" w:lineRule="auto"/>
        <w:jc w:val="both"/>
        <w:rPr>
          <w:rFonts w:ascii="Times New Roman" w:hAnsi="Times New Roman" w:cs="Times New Roman"/>
          <w:sz w:val="24"/>
          <w:szCs w:val="24"/>
          <w:lang w:val="en-US"/>
        </w:rPr>
      </w:pPr>
      <w:r w:rsidRPr="0019175A">
        <w:rPr>
          <w:rFonts w:ascii="Times New Roman" w:hAnsi="Times New Roman" w:cs="Times New Roman"/>
          <w:sz w:val="24"/>
          <w:szCs w:val="24"/>
          <w:lang w:val="en-US"/>
        </w:rPr>
        <w:lastRenderedPageBreak/>
        <w:t xml:space="preserve">The similarities between Susi </w:t>
      </w:r>
      <w:proofErr w:type="spellStart"/>
      <w:r w:rsidRPr="0019175A">
        <w:rPr>
          <w:rFonts w:ascii="Times New Roman" w:hAnsi="Times New Roman" w:cs="Times New Roman"/>
          <w:sz w:val="24"/>
          <w:szCs w:val="24"/>
          <w:lang w:val="en-US"/>
        </w:rPr>
        <w:t>Susanti’s</w:t>
      </w:r>
      <w:proofErr w:type="spellEnd"/>
      <w:r w:rsidRPr="0019175A">
        <w:rPr>
          <w:rFonts w:ascii="Times New Roman" w:hAnsi="Times New Roman" w:cs="Times New Roman"/>
          <w:sz w:val="24"/>
          <w:szCs w:val="24"/>
          <w:lang w:val="en-US"/>
        </w:rPr>
        <w:t xml:space="preserve"> research and this research are the method used is qualitative study and the topic of discussion is about </w:t>
      </w: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The difference is the subject of the previous research was from universities and this research from Junior High School. The similarities between Joseph </w:t>
      </w:r>
      <w:proofErr w:type="spellStart"/>
      <w:r w:rsidRPr="0019175A">
        <w:rPr>
          <w:rFonts w:ascii="Times New Roman" w:hAnsi="Times New Roman" w:cs="Times New Roman"/>
          <w:sz w:val="24"/>
          <w:szCs w:val="24"/>
          <w:lang w:val="en-US"/>
        </w:rPr>
        <w:t>Pede’s</w:t>
      </w:r>
      <w:proofErr w:type="spellEnd"/>
      <w:r w:rsidRPr="0019175A">
        <w:rPr>
          <w:rFonts w:ascii="Times New Roman" w:hAnsi="Times New Roman" w:cs="Times New Roman"/>
          <w:sz w:val="24"/>
          <w:szCs w:val="24"/>
          <w:lang w:val="en-US"/>
        </w:rPr>
        <w:t xml:space="preserve"> research and this lookup are the approach used is qualitative learn about and the subject matter of dialogue is about </w:t>
      </w: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xml:space="preserve">. The difference is the fabric used in </w:t>
      </w:r>
      <w:proofErr w:type="spellStart"/>
      <w:r w:rsidRPr="0019175A">
        <w:rPr>
          <w:rFonts w:ascii="Times New Roman" w:hAnsi="Times New Roman" w:cs="Times New Roman"/>
          <w:sz w:val="24"/>
          <w:szCs w:val="24"/>
          <w:lang w:val="en-US"/>
        </w:rPr>
        <w:t>Kahoot</w:t>
      </w:r>
      <w:proofErr w:type="spellEnd"/>
      <w:r w:rsidRPr="0019175A">
        <w:rPr>
          <w:rFonts w:ascii="Times New Roman" w:hAnsi="Times New Roman" w:cs="Times New Roman"/>
          <w:sz w:val="24"/>
          <w:szCs w:val="24"/>
          <w:lang w:val="en-US"/>
        </w:rPr>
        <w:t>, this research used science vocabulary.</w:t>
      </w:r>
    </w:p>
    <w:p w:rsidR="00017AD9" w:rsidRDefault="00017AD9" w:rsidP="003B5759">
      <w:pPr>
        <w:spacing w:after="0" w:line="240" w:lineRule="auto"/>
        <w:jc w:val="both"/>
        <w:rPr>
          <w:rFonts w:ascii="Times New Roman" w:hAnsi="Times New Roman" w:cs="Times New Roman"/>
          <w:sz w:val="24"/>
          <w:szCs w:val="24"/>
          <w:lang w:val="en-US"/>
        </w:rPr>
      </w:pPr>
    </w:p>
    <w:p w:rsidR="0019175A" w:rsidRPr="00017AD9" w:rsidRDefault="0019175A"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19175A" w:rsidRPr="0019175A" w:rsidRDefault="0019175A" w:rsidP="0019175A">
      <w:pPr>
        <w:widowControl w:val="0"/>
        <w:autoSpaceDE w:val="0"/>
        <w:autoSpaceDN w:val="0"/>
        <w:spacing w:after="0"/>
        <w:ind w:right="117"/>
        <w:jc w:val="both"/>
        <w:rPr>
          <w:rFonts w:ascii="Times New Roman" w:eastAsia="Times New Roman" w:hAnsi="Times New Roman" w:cs="Times New Roman"/>
          <w:sz w:val="24"/>
          <w:szCs w:val="24"/>
          <w:lang w:eastAsia="en-US" w:bidi="en-US"/>
        </w:rPr>
      </w:pPr>
      <w:r w:rsidRPr="0019175A">
        <w:rPr>
          <w:rFonts w:ascii="Times New Roman" w:eastAsia="Times New Roman" w:hAnsi="Times New Roman" w:cs="Times New Roman"/>
          <w:sz w:val="24"/>
          <w:szCs w:val="24"/>
          <w:lang w:val="en-US" w:eastAsia="en-US" w:bidi="en-US"/>
        </w:rPr>
        <w:t xml:space="preserve">The researchers utilized a qualitative research method concerning a phenomenological study to address the three research questions. A phenomenological study is designed to describe and interpret experience by determining the meaning of it as perceived by </w:t>
      </w:r>
      <w:r w:rsidRPr="0019175A">
        <w:rPr>
          <w:rFonts w:ascii="Times New Roman" w:eastAsia="Times New Roman" w:hAnsi="Times New Roman" w:cs="Times New Roman"/>
          <w:spacing w:val="3"/>
          <w:sz w:val="24"/>
          <w:szCs w:val="24"/>
          <w:lang w:val="en-US" w:eastAsia="en-US" w:bidi="en-US"/>
        </w:rPr>
        <w:t xml:space="preserve">the </w:t>
      </w:r>
      <w:r w:rsidRPr="0019175A">
        <w:rPr>
          <w:rFonts w:ascii="Times New Roman" w:eastAsia="Times New Roman" w:hAnsi="Times New Roman" w:cs="Times New Roman"/>
          <w:sz w:val="24"/>
          <w:szCs w:val="24"/>
          <w:lang w:val="en-US" w:eastAsia="en-US" w:bidi="en-US"/>
        </w:rPr>
        <w:t xml:space="preserve">people who have participated </w:t>
      </w:r>
      <w:proofErr w:type="gramStart"/>
      <w:r w:rsidRPr="0019175A">
        <w:rPr>
          <w:rFonts w:ascii="Times New Roman" w:eastAsia="Times New Roman" w:hAnsi="Times New Roman" w:cs="Times New Roman"/>
          <w:sz w:val="24"/>
          <w:szCs w:val="24"/>
          <w:lang w:eastAsia="en-US" w:bidi="en-US"/>
        </w:rPr>
        <w:t>it</w:t>
      </w:r>
      <w:r w:rsidR="00F964AA">
        <w:rPr>
          <w:rFonts w:ascii="Times New Roman" w:eastAsia="Times New Roman" w:hAnsi="Times New Roman" w:cs="Times New Roman"/>
          <w:sz w:val="24"/>
          <w:szCs w:val="24"/>
          <w:lang w:val="en-ID" w:eastAsia="en-US" w:bidi="en-US"/>
        </w:rPr>
        <w:t xml:space="preserve"> </w:t>
      </w:r>
      <w:r w:rsidRPr="0019175A">
        <w:rPr>
          <w:rFonts w:ascii="Times New Roman" w:eastAsia="Times New Roman" w:hAnsi="Times New Roman" w:cs="Times New Roman"/>
          <w:sz w:val="24"/>
          <w:szCs w:val="24"/>
          <w:lang w:val="en-US" w:eastAsia="en-US" w:bidi="en-US"/>
        </w:rPr>
        <w:t>.</w:t>
      </w:r>
      <w:proofErr w:type="gramEnd"/>
      <w:r w:rsidRPr="0019175A">
        <w:rPr>
          <w:rFonts w:ascii="Times New Roman" w:eastAsia="Times New Roman" w:hAnsi="Times New Roman" w:cs="Times New Roman"/>
          <w:sz w:val="24"/>
          <w:szCs w:val="24"/>
          <w:lang w:val="en-US" w:eastAsia="en-US" w:bidi="en-US"/>
        </w:rPr>
        <w:t xml:space="preserve"> This research involved 30 students Junior High School of SMP </w:t>
      </w:r>
      <w:proofErr w:type="spellStart"/>
      <w:proofErr w:type="gramStart"/>
      <w:r w:rsidRPr="0019175A">
        <w:rPr>
          <w:rFonts w:ascii="Times New Roman" w:eastAsia="Times New Roman" w:hAnsi="Times New Roman" w:cs="Times New Roman"/>
          <w:sz w:val="24"/>
          <w:szCs w:val="24"/>
          <w:lang w:val="en-US" w:eastAsia="en-US" w:bidi="en-US"/>
        </w:rPr>
        <w:t>Muhammadiyah</w:t>
      </w:r>
      <w:proofErr w:type="spellEnd"/>
      <w:r w:rsidRPr="0019175A">
        <w:rPr>
          <w:rFonts w:ascii="Times New Roman" w:eastAsia="Times New Roman" w:hAnsi="Times New Roman" w:cs="Times New Roman"/>
          <w:sz w:val="24"/>
          <w:szCs w:val="24"/>
          <w:lang w:val="en-US" w:eastAsia="en-US" w:bidi="en-US"/>
        </w:rPr>
        <w:t xml:space="preserve">  Yogyakarta</w:t>
      </w:r>
      <w:proofErr w:type="gramEnd"/>
      <w:r w:rsidRPr="0019175A">
        <w:rPr>
          <w:rFonts w:ascii="Times New Roman" w:eastAsia="Times New Roman" w:hAnsi="Times New Roman" w:cs="Times New Roman"/>
          <w:sz w:val="24"/>
          <w:szCs w:val="24"/>
          <w:lang w:val="en-US" w:eastAsia="en-US" w:bidi="en-US"/>
        </w:rPr>
        <w:t xml:space="preserve"> and </w:t>
      </w:r>
      <w:r w:rsidRPr="0019175A">
        <w:rPr>
          <w:rFonts w:ascii="Times New Roman" w:eastAsia="Times New Roman" w:hAnsi="Times New Roman" w:cs="Times New Roman"/>
          <w:sz w:val="24"/>
          <w:szCs w:val="24"/>
          <w:lang w:eastAsia="en-US" w:bidi="en-US"/>
        </w:rPr>
        <w:t xml:space="preserve">one English teacher. At first, </w:t>
      </w:r>
      <w:r w:rsidRPr="0019175A">
        <w:rPr>
          <w:rFonts w:ascii="Times New Roman" w:eastAsia="Times New Roman" w:hAnsi="Times New Roman" w:cs="Times New Roman"/>
          <w:sz w:val="24"/>
          <w:szCs w:val="24"/>
          <w:lang w:val="en-US" w:eastAsia="en-US" w:bidi="en-US"/>
        </w:rPr>
        <w:t xml:space="preserve">the teacher </w:t>
      </w:r>
      <w:r w:rsidRPr="0019175A">
        <w:rPr>
          <w:rFonts w:ascii="Times New Roman" w:eastAsia="Times New Roman" w:hAnsi="Times New Roman" w:cs="Times New Roman"/>
          <w:sz w:val="24"/>
          <w:szCs w:val="24"/>
          <w:lang w:eastAsia="en-US" w:bidi="en-US"/>
        </w:rPr>
        <w:t>was given</w:t>
      </w:r>
      <w:r w:rsidRPr="0019175A">
        <w:rPr>
          <w:rFonts w:ascii="Times New Roman" w:eastAsia="Times New Roman" w:hAnsi="Times New Roman" w:cs="Times New Roman"/>
          <w:sz w:val="24"/>
          <w:szCs w:val="24"/>
          <w:lang w:val="en-US" w:eastAsia="en-US" w:bidi="en-US"/>
        </w:rPr>
        <w:t xml:space="preserve"> twice </w:t>
      </w:r>
      <w:proofErr w:type="spellStart"/>
      <w:r w:rsidRPr="0019175A">
        <w:rPr>
          <w:rFonts w:ascii="Times New Roman" w:eastAsia="Times New Roman" w:hAnsi="Times New Roman" w:cs="Times New Roman"/>
          <w:sz w:val="24"/>
          <w:szCs w:val="24"/>
          <w:lang w:val="en-US" w:eastAsia="en-US" w:bidi="en-US"/>
        </w:rPr>
        <w:t>traini</w:t>
      </w:r>
      <w:proofErr w:type="spellEnd"/>
      <w:r w:rsidRPr="0019175A">
        <w:rPr>
          <w:rFonts w:ascii="Times New Roman" w:eastAsia="Times New Roman" w:hAnsi="Times New Roman" w:cs="Times New Roman"/>
          <w:sz w:val="24"/>
          <w:szCs w:val="24"/>
          <w:lang w:eastAsia="en-US" w:bidi="en-US"/>
        </w:rPr>
        <w:t>n</w:t>
      </w:r>
      <w:r w:rsidRPr="0019175A">
        <w:rPr>
          <w:rFonts w:ascii="Times New Roman" w:eastAsia="Times New Roman" w:hAnsi="Times New Roman" w:cs="Times New Roman"/>
          <w:sz w:val="24"/>
          <w:szCs w:val="24"/>
          <w:lang w:val="en-US" w:eastAsia="en-US" w:bidi="en-US"/>
        </w:rPr>
        <w:t xml:space="preserve">g with the aid of </w:t>
      </w:r>
      <w:proofErr w:type="spellStart"/>
      <w:r w:rsidRPr="0019175A">
        <w:rPr>
          <w:rFonts w:ascii="Times New Roman" w:eastAsia="Times New Roman" w:hAnsi="Times New Roman" w:cs="Times New Roman"/>
          <w:sz w:val="24"/>
          <w:szCs w:val="24"/>
          <w:lang w:val="en-US" w:eastAsia="en-US" w:bidi="en-US"/>
        </w:rPr>
        <w:t>Kahoot’s</w:t>
      </w:r>
      <w:proofErr w:type="spellEnd"/>
      <w:r w:rsidRPr="0019175A">
        <w:rPr>
          <w:rFonts w:ascii="Times New Roman" w:eastAsia="Times New Roman" w:hAnsi="Times New Roman" w:cs="Times New Roman"/>
          <w:sz w:val="24"/>
          <w:szCs w:val="24"/>
          <w:lang w:val="en-US" w:eastAsia="en-US" w:bidi="en-US"/>
        </w:rPr>
        <w:t xml:space="preserve"> online application</w:t>
      </w:r>
      <w:r w:rsidRPr="0019175A">
        <w:rPr>
          <w:rFonts w:ascii="Times New Roman" w:eastAsia="Times New Roman" w:hAnsi="Times New Roman" w:cs="Times New Roman"/>
          <w:sz w:val="24"/>
          <w:szCs w:val="24"/>
          <w:lang w:eastAsia="en-US" w:bidi="en-US"/>
        </w:rPr>
        <w:t>. Then t</w:t>
      </w:r>
      <w:r w:rsidRPr="0019175A">
        <w:rPr>
          <w:rFonts w:ascii="Times New Roman" w:eastAsia="Times New Roman" w:hAnsi="Times New Roman" w:cs="Times New Roman"/>
          <w:sz w:val="24"/>
          <w:szCs w:val="24"/>
          <w:lang w:val="en-US" w:eastAsia="en-US" w:bidi="en-US"/>
        </w:rPr>
        <w:t xml:space="preserve">he students </w:t>
      </w:r>
      <w:r w:rsidRPr="0019175A">
        <w:rPr>
          <w:rFonts w:ascii="Times New Roman" w:eastAsia="Times New Roman" w:hAnsi="Times New Roman" w:cs="Times New Roman"/>
          <w:sz w:val="24"/>
          <w:szCs w:val="24"/>
          <w:lang w:eastAsia="en-US" w:bidi="en-US"/>
        </w:rPr>
        <w:t xml:space="preserve">that </w:t>
      </w:r>
      <w:r w:rsidRPr="0019175A">
        <w:rPr>
          <w:rFonts w:ascii="Times New Roman" w:eastAsia="Times New Roman" w:hAnsi="Times New Roman" w:cs="Times New Roman"/>
          <w:sz w:val="24"/>
          <w:szCs w:val="24"/>
          <w:lang w:val="en-US" w:eastAsia="en-US" w:bidi="en-US"/>
        </w:rPr>
        <w:t xml:space="preserve">consisted of 20 female and 10 male students implemented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their daily online quiz three times of each platform, within one week.</w:t>
      </w:r>
      <w:r w:rsidRPr="0019175A">
        <w:rPr>
          <w:rFonts w:ascii="Times New Roman" w:eastAsia="Times New Roman" w:hAnsi="Times New Roman" w:cs="Times New Roman"/>
          <w:sz w:val="24"/>
          <w:szCs w:val="24"/>
          <w:lang w:eastAsia="en-US" w:bidi="en-US"/>
        </w:rPr>
        <w:t xml:space="preserve"> T</w:t>
      </w:r>
      <w:r w:rsidRPr="0019175A">
        <w:rPr>
          <w:rFonts w:ascii="Times New Roman" w:eastAsia="Times New Roman" w:hAnsi="Times New Roman" w:cs="Times New Roman"/>
          <w:sz w:val="24"/>
          <w:szCs w:val="24"/>
          <w:lang w:val="en-US" w:eastAsia="en-US" w:bidi="en-US"/>
        </w:rPr>
        <w:t xml:space="preserve">he web app online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were done in the multimedia laboratory, so there was not any issue concerning the internet connections. The teacher w</w:t>
      </w:r>
      <w:r w:rsidRPr="0019175A">
        <w:rPr>
          <w:rFonts w:ascii="Times New Roman" w:eastAsia="Times New Roman" w:hAnsi="Times New Roman" w:cs="Times New Roman"/>
          <w:sz w:val="24"/>
          <w:szCs w:val="24"/>
          <w:lang w:eastAsia="en-US" w:bidi="en-US"/>
        </w:rPr>
        <w:t>as</w:t>
      </w:r>
      <w:r w:rsidRPr="0019175A">
        <w:rPr>
          <w:rFonts w:ascii="Times New Roman" w:eastAsia="Times New Roman" w:hAnsi="Times New Roman" w:cs="Times New Roman"/>
          <w:sz w:val="24"/>
          <w:szCs w:val="24"/>
          <w:lang w:val="en-US" w:eastAsia="en-US" w:bidi="en-US"/>
        </w:rPr>
        <w:t xml:space="preserve"> involved in teaching English courses in the ELT class because they </w:t>
      </w:r>
      <w:r w:rsidRPr="0019175A">
        <w:rPr>
          <w:rFonts w:ascii="Times New Roman" w:eastAsia="Times New Roman" w:hAnsi="Times New Roman" w:cs="Times New Roman"/>
          <w:sz w:val="24"/>
          <w:szCs w:val="24"/>
          <w:lang w:eastAsia="en-US" w:bidi="en-US"/>
        </w:rPr>
        <w:t xml:space="preserve">must practice teaching using Kahoot. </w:t>
      </w:r>
      <w:r w:rsidRPr="0019175A">
        <w:rPr>
          <w:rFonts w:ascii="Times New Roman" w:eastAsia="Times New Roman" w:hAnsi="Times New Roman" w:cs="Times New Roman"/>
          <w:sz w:val="24"/>
          <w:szCs w:val="24"/>
          <w:lang w:val="en-US" w:eastAsia="en-US" w:bidi="en-US"/>
        </w:rPr>
        <w:t xml:space="preserve">The researchers collected the data of the students' perceptions of the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efficacy in their daily online quiz</w:t>
      </w:r>
      <w:r w:rsidRPr="0019175A">
        <w:rPr>
          <w:rFonts w:ascii="Times New Roman" w:eastAsia="Times New Roman" w:hAnsi="Times New Roman" w:cs="Times New Roman"/>
          <w:sz w:val="24"/>
          <w:szCs w:val="24"/>
          <w:lang w:eastAsia="en-US" w:bidi="en-US"/>
        </w:rPr>
        <w:t xml:space="preserve"> using questionnaries. </w:t>
      </w:r>
      <w:r w:rsidRPr="0019175A">
        <w:rPr>
          <w:rFonts w:ascii="Times New Roman" w:eastAsia="Times New Roman" w:hAnsi="Times New Roman" w:cs="Times New Roman"/>
          <w:sz w:val="24"/>
          <w:szCs w:val="24"/>
          <w:lang w:val="en-US" w:eastAsia="en-US" w:bidi="en-US"/>
        </w:rPr>
        <w:t>The questionnaires were divided into two</w:t>
      </w:r>
      <w:r w:rsidRPr="0019175A">
        <w:rPr>
          <w:rFonts w:ascii="Times New Roman" w:eastAsia="Times New Roman" w:hAnsi="Times New Roman" w:cs="Times New Roman"/>
          <w:sz w:val="24"/>
          <w:szCs w:val="24"/>
          <w:lang w:eastAsia="en-US" w:bidi="en-US"/>
        </w:rPr>
        <w:t xml:space="preserve"> for students and teacher. The questionnaries for students is</w:t>
      </w:r>
      <w:r w:rsidRPr="0019175A">
        <w:rPr>
          <w:rFonts w:ascii="Times New Roman" w:eastAsia="Times New Roman" w:hAnsi="Times New Roman" w:cs="Times New Roman"/>
          <w:sz w:val="24"/>
          <w:szCs w:val="24"/>
          <w:lang w:val="en-US" w:eastAsia="en-US" w:bidi="en-US"/>
        </w:rPr>
        <w:t xml:space="preserve"> to have a depiction of the students' perceptions</w:t>
      </w:r>
      <w:r w:rsidRPr="0019175A">
        <w:rPr>
          <w:rFonts w:ascii="Times New Roman" w:eastAsia="Times New Roman" w:hAnsi="Times New Roman" w:cs="Times New Roman"/>
          <w:sz w:val="24"/>
          <w:szCs w:val="24"/>
          <w:lang w:eastAsia="en-US" w:bidi="en-US"/>
        </w:rPr>
        <w:t xml:space="preserve"> and to </w:t>
      </w:r>
      <w:r w:rsidRPr="0019175A">
        <w:rPr>
          <w:rFonts w:ascii="Times New Roman" w:eastAsia="Times New Roman" w:hAnsi="Times New Roman" w:cs="Times New Roman"/>
          <w:sz w:val="24"/>
          <w:szCs w:val="24"/>
          <w:lang w:val="en-US" w:eastAsia="en-US" w:bidi="en-US"/>
        </w:rPr>
        <w:t>analyze the students motivation</w:t>
      </w:r>
      <w:r w:rsidRPr="0019175A">
        <w:rPr>
          <w:rFonts w:ascii="Times New Roman" w:eastAsia="Times New Roman" w:hAnsi="Times New Roman" w:cs="Times New Roman"/>
          <w:sz w:val="24"/>
          <w:szCs w:val="24"/>
          <w:lang w:eastAsia="en-US" w:bidi="en-US"/>
        </w:rPr>
        <w:t xml:space="preserve">. While the questionnaries for teacher is to analyze </w:t>
      </w:r>
      <w:r w:rsidRPr="0019175A">
        <w:rPr>
          <w:rFonts w:ascii="Times New Roman" w:eastAsia="Times New Roman" w:hAnsi="Times New Roman" w:cs="Times New Roman"/>
          <w:sz w:val="24"/>
          <w:szCs w:val="24"/>
          <w:lang w:val="en-US" w:eastAsia="en-US" w:bidi="en-US"/>
        </w:rPr>
        <w:t>the teacher</w:t>
      </w:r>
      <w:r w:rsidRPr="0019175A">
        <w:rPr>
          <w:rFonts w:ascii="Times New Roman" w:eastAsia="Times New Roman" w:hAnsi="Times New Roman" w:cs="Times New Roman"/>
          <w:sz w:val="24"/>
          <w:szCs w:val="24"/>
          <w:lang w:eastAsia="en-US" w:bidi="en-US"/>
        </w:rPr>
        <w:t>s</w:t>
      </w:r>
      <w:r w:rsidRPr="0019175A">
        <w:rPr>
          <w:rFonts w:ascii="Times New Roman" w:eastAsia="Times New Roman" w:hAnsi="Times New Roman" w:cs="Times New Roman"/>
          <w:sz w:val="24"/>
          <w:szCs w:val="24"/>
          <w:lang w:val="en-US" w:eastAsia="en-US" w:bidi="en-US"/>
        </w:rPr>
        <w:t xml:space="preserve"> perceptions of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The data analysis measures use 30 </w:t>
      </w:r>
      <w:proofErr w:type="spellStart"/>
      <w:r w:rsidRPr="0019175A">
        <w:rPr>
          <w:rFonts w:ascii="Times New Roman" w:eastAsia="Times New Roman" w:hAnsi="Times New Roman" w:cs="Times New Roman"/>
          <w:sz w:val="24"/>
          <w:szCs w:val="24"/>
          <w:lang w:val="en-US" w:eastAsia="en-US" w:bidi="en-US"/>
        </w:rPr>
        <w:t>students’experiences</w:t>
      </w:r>
      <w:proofErr w:type="spellEnd"/>
      <w:r w:rsidRPr="0019175A">
        <w:rPr>
          <w:rFonts w:ascii="Times New Roman" w:eastAsia="Times New Roman" w:hAnsi="Times New Roman" w:cs="Times New Roman"/>
          <w:sz w:val="24"/>
          <w:szCs w:val="24"/>
          <w:lang w:val="en-US" w:eastAsia="en-US" w:bidi="en-US"/>
        </w:rPr>
        <w:t xml:space="preserve"> open-ended question</w:t>
      </w:r>
      <w:r w:rsidRPr="0019175A">
        <w:rPr>
          <w:rFonts w:ascii="Times New Roman" w:eastAsia="Times New Roman" w:hAnsi="Times New Roman" w:cs="Times New Roman"/>
          <w:sz w:val="24"/>
          <w:szCs w:val="24"/>
          <w:lang w:eastAsia="en-US" w:bidi="en-US"/>
        </w:rPr>
        <w:t>s</w:t>
      </w:r>
      <w:r w:rsidRPr="0019175A">
        <w:rPr>
          <w:rFonts w:ascii="Times New Roman" w:eastAsia="Times New Roman" w:hAnsi="Times New Roman" w:cs="Times New Roman"/>
          <w:sz w:val="24"/>
          <w:szCs w:val="24"/>
          <w:lang w:val="en-US" w:eastAsia="en-US" w:bidi="en-US"/>
        </w:rPr>
        <w:t xml:space="preserve">. Finally, the </w:t>
      </w:r>
      <w:proofErr w:type="spellStart"/>
      <w:r w:rsidRPr="0019175A">
        <w:rPr>
          <w:rFonts w:ascii="Times New Roman" w:eastAsia="Times New Roman" w:hAnsi="Times New Roman" w:cs="Times New Roman"/>
          <w:sz w:val="24"/>
          <w:szCs w:val="24"/>
          <w:lang w:val="en-US" w:eastAsia="en-US" w:bidi="en-US"/>
        </w:rPr>
        <w:t>reseachers</w:t>
      </w:r>
      <w:proofErr w:type="spellEnd"/>
      <w:r w:rsidRPr="0019175A">
        <w:rPr>
          <w:rFonts w:ascii="Times New Roman" w:eastAsia="Times New Roman" w:hAnsi="Times New Roman" w:cs="Times New Roman"/>
          <w:sz w:val="24"/>
          <w:szCs w:val="24"/>
          <w:lang w:val="en-US" w:eastAsia="en-US" w:bidi="en-US"/>
        </w:rPr>
        <w:t xml:space="preserve"> concluded to find the</w:t>
      </w:r>
      <w:r w:rsidRPr="0019175A">
        <w:rPr>
          <w:rFonts w:ascii="Times New Roman" w:eastAsia="Times New Roman" w:hAnsi="Times New Roman" w:cs="Times New Roman"/>
          <w:spacing w:val="-2"/>
          <w:sz w:val="24"/>
          <w:szCs w:val="24"/>
          <w:lang w:val="en-US" w:eastAsia="en-US" w:bidi="en-US"/>
        </w:rPr>
        <w:t xml:space="preserve"> </w:t>
      </w:r>
      <w:r w:rsidRPr="0019175A">
        <w:rPr>
          <w:rFonts w:ascii="Times New Roman" w:eastAsia="Times New Roman" w:hAnsi="Times New Roman" w:cs="Times New Roman"/>
          <w:sz w:val="24"/>
          <w:szCs w:val="24"/>
          <w:lang w:val="en-US" w:eastAsia="en-US" w:bidi="en-US"/>
        </w:rPr>
        <w:t>results.</w:t>
      </w:r>
    </w:p>
    <w:p w:rsidR="0019175A" w:rsidRPr="0019175A" w:rsidRDefault="00CF60E2" w:rsidP="00CF60E2">
      <w:pPr>
        <w:widowControl w:val="0"/>
        <w:tabs>
          <w:tab w:val="left" w:pos="2977"/>
        </w:tabs>
        <w:autoSpaceDE w:val="0"/>
        <w:autoSpaceDN w:val="0"/>
        <w:spacing w:before="200" w:after="0"/>
        <w:ind w:left="851" w:right="156"/>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val="en-US" w:eastAsia="en-US" w:bidi="en-US"/>
        </w:rPr>
        <w:t xml:space="preserve">Table 1 </w:t>
      </w:r>
      <w:proofErr w:type="spellStart"/>
      <w:r w:rsidR="0019175A" w:rsidRPr="0019175A">
        <w:rPr>
          <w:rFonts w:ascii="Times New Roman" w:eastAsia="Times New Roman" w:hAnsi="Times New Roman" w:cs="Times New Roman"/>
          <w:sz w:val="24"/>
          <w:szCs w:val="24"/>
          <w:lang w:val="en-US" w:eastAsia="en-US" w:bidi="en-US"/>
        </w:rPr>
        <w:t>Questionaries</w:t>
      </w:r>
      <w:proofErr w:type="spellEnd"/>
      <w:r w:rsidR="0019175A" w:rsidRPr="0019175A">
        <w:rPr>
          <w:rFonts w:ascii="Times New Roman" w:eastAsia="Times New Roman" w:hAnsi="Times New Roman" w:cs="Times New Roman"/>
          <w:sz w:val="24"/>
          <w:szCs w:val="24"/>
          <w:lang w:val="en-US" w:eastAsia="en-US" w:bidi="en-US"/>
        </w:rPr>
        <w:t xml:space="preserve"> for students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8519"/>
      </w:tblGrid>
      <w:tr w:rsidR="0019175A" w:rsidRPr="0019175A" w:rsidTr="00B62F40">
        <w:trPr>
          <w:trHeight w:val="506"/>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No</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Question for Students Learning </w:t>
            </w:r>
            <w:proofErr w:type="spellStart"/>
            <w:r w:rsidRPr="0019175A">
              <w:rPr>
                <w:rFonts w:ascii="Times New Roman" w:eastAsia="Times New Roman" w:hAnsi="Times New Roman" w:cs="Times New Roman"/>
                <w:sz w:val="24"/>
                <w:szCs w:val="24"/>
                <w:lang w:val="en-US" w:eastAsia="en-US" w:bidi="en-US"/>
              </w:rPr>
              <w:t>Kahoot</w:t>
            </w:r>
            <w:proofErr w:type="spellEnd"/>
          </w:p>
        </w:tc>
      </w:tr>
      <w:tr w:rsidR="0019175A" w:rsidRPr="0019175A" w:rsidTr="00B62F40">
        <w:trPr>
          <w:trHeight w:val="537"/>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1.</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When you join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quiz, can you answer question in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correctly? Why?</w:t>
            </w:r>
          </w:p>
        </w:tc>
      </w:tr>
      <w:tr w:rsidR="0019175A" w:rsidRPr="0019175A" w:rsidTr="00B62F40">
        <w:trPr>
          <w:trHeight w:val="550"/>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2.</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Can you apply the material explained before to answer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quiz?</w:t>
            </w:r>
          </w:p>
        </w:tc>
      </w:tr>
      <w:tr w:rsidR="0019175A" w:rsidRPr="0019175A" w:rsidTr="00B62F40">
        <w:trPr>
          <w:trHeight w:val="510"/>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3.</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How is your feeling when you do quiz in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Do you feel happy or worry or lazy?</w:t>
            </w:r>
          </w:p>
        </w:tc>
      </w:tr>
      <w:tr w:rsidR="0019175A" w:rsidRPr="0019175A" w:rsidTr="00B62F40">
        <w:trPr>
          <w:trHeight w:val="274"/>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4.</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What is your opinion about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quiz?</w:t>
            </w:r>
          </w:p>
        </w:tc>
      </w:tr>
      <w:tr w:rsidR="0019175A" w:rsidRPr="0019175A" w:rsidTr="00B62F40">
        <w:trPr>
          <w:trHeight w:val="505"/>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5.</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What are advantages that you can get after join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quiz?</w:t>
            </w:r>
          </w:p>
        </w:tc>
      </w:tr>
    </w:tbl>
    <w:p w:rsidR="0019175A" w:rsidRPr="0019175A" w:rsidRDefault="0019175A" w:rsidP="0019175A">
      <w:pPr>
        <w:widowControl w:val="0"/>
        <w:autoSpaceDE w:val="0"/>
        <w:autoSpaceDN w:val="0"/>
        <w:spacing w:before="8" w:after="0"/>
        <w:ind w:left="851"/>
        <w:rPr>
          <w:rFonts w:ascii="Times New Roman" w:eastAsia="Times New Roman" w:hAnsi="Times New Roman" w:cs="Times New Roman"/>
          <w:sz w:val="24"/>
          <w:szCs w:val="24"/>
          <w:lang w:val="en-US" w:eastAsia="en-US" w:bidi="en-US"/>
        </w:rPr>
      </w:pPr>
    </w:p>
    <w:p w:rsidR="0019175A" w:rsidRPr="0019175A" w:rsidRDefault="00CF60E2" w:rsidP="00CF60E2">
      <w:pPr>
        <w:widowControl w:val="0"/>
        <w:autoSpaceDE w:val="0"/>
        <w:autoSpaceDN w:val="0"/>
        <w:spacing w:before="1" w:after="5"/>
        <w:ind w:left="851"/>
        <w:jc w:val="center"/>
        <w:rPr>
          <w:rFonts w:ascii="Times New Roman" w:eastAsia="Times New Roman" w:hAnsi="Times New Roman" w:cs="Times New Roman"/>
          <w:sz w:val="24"/>
          <w:szCs w:val="24"/>
          <w:lang w:val="en-US" w:eastAsia="en-US" w:bidi="en-US"/>
        </w:rPr>
      </w:pPr>
      <w:r>
        <w:rPr>
          <w:rFonts w:ascii="Times New Roman" w:eastAsia="Times New Roman" w:hAnsi="Times New Roman" w:cs="Times New Roman"/>
          <w:sz w:val="24"/>
          <w:szCs w:val="24"/>
          <w:lang w:val="en-US" w:eastAsia="en-US" w:bidi="en-US"/>
        </w:rPr>
        <w:t xml:space="preserve">Table 2 </w:t>
      </w:r>
      <w:proofErr w:type="spellStart"/>
      <w:r w:rsidR="0019175A" w:rsidRPr="0019175A">
        <w:rPr>
          <w:rFonts w:ascii="Times New Roman" w:eastAsia="Times New Roman" w:hAnsi="Times New Roman" w:cs="Times New Roman"/>
          <w:sz w:val="24"/>
          <w:szCs w:val="24"/>
          <w:lang w:val="en-US" w:eastAsia="en-US" w:bidi="en-US"/>
        </w:rPr>
        <w:t>Questionaries</w:t>
      </w:r>
      <w:proofErr w:type="spellEnd"/>
      <w:r w:rsidR="0019175A" w:rsidRPr="0019175A">
        <w:rPr>
          <w:rFonts w:ascii="Times New Roman" w:eastAsia="Times New Roman" w:hAnsi="Times New Roman" w:cs="Times New Roman"/>
          <w:sz w:val="24"/>
          <w:szCs w:val="24"/>
          <w:lang w:val="en-US" w:eastAsia="en-US" w:bidi="en-US"/>
        </w:rPr>
        <w:t xml:space="preserve"> for Teachers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8519"/>
      </w:tblGrid>
      <w:tr w:rsidR="0019175A" w:rsidRPr="0019175A" w:rsidTr="00B62F40">
        <w:trPr>
          <w:trHeight w:val="510"/>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No</w:t>
            </w:r>
          </w:p>
        </w:tc>
        <w:tc>
          <w:tcPr>
            <w:tcW w:w="8519" w:type="dxa"/>
          </w:tcPr>
          <w:p w:rsidR="0019175A" w:rsidRPr="0019175A" w:rsidRDefault="0019175A" w:rsidP="0019175A">
            <w:pPr>
              <w:widowControl w:val="0"/>
              <w:tabs>
                <w:tab w:val="left" w:pos="8412"/>
              </w:tabs>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Question for Teachers Learning </w:t>
            </w:r>
            <w:proofErr w:type="spellStart"/>
            <w:r w:rsidRPr="0019175A">
              <w:rPr>
                <w:rFonts w:ascii="Times New Roman" w:eastAsia="Times New Roman" w:hAnsi="Times New Roman" w:cs="Times New Roman"/>
                <w:sz w:val="24"/>
                <w:szCs w:val="24"/>
                <w:lang w:val="en-US" w:eastAsia="en-US" w:bidi="en-US"/>
              </w:rPr>
              <w:t>Kahoot</w:t>
            </w:r>
            <w:proofErr w:type="spellEnd"/>
          </w:p>
        </w:tc>
      </w:tr>
      <w:tr w:rsidR="0019175A" w:rsidRPr="0019175A" w:rsidTr="00B62F40">
        <w:trPr>
          <w:trHeight w:val="534"/>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1.</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Do you know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before get the training?</w:t>
            </w:r>
          </w:p>
        </w:tc>
      </w:tr>
      <w:tr w:rsidR="0019175A" w:rsidRPr="0019175A" w:rsidTr="00B62F40">
        <w:trPr>
          <w:trHeight w:val="553"/>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2.</w:t>
            </w:r>
          </w:p>
        </w:tc>
        <w:tc>
          <w:tcPr>
            <w:tcW w:w="8519" w:type="dxa"/>
          </w:tcPr>
          <w:p w:rsidR="0019175A" w:rsidRPr="0019175A" w:rsidRDefault="0019175A" w:rsidP="0019175A">
            <w:pPr>
              <w:widowControl w:val="0"/>
              <w:autoSpaceDE w:val="0"/>
              <w:autoSpaceDN w:val="0"/>
              <w:spacing w:before="1"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Can you make quiz using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w:t>
            </w:r>
          </w:p>
        </w:tc>
      </w:tr>
      <w:tr w:rsidR="0019175A" w:rsidRPr="0019175A" w:rsidTr="00B62F40">
        <w:trPr>
          <w:trHeight w:val="506"/>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3.</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Do you think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is good for teaching English? Give your reasons</w:t>
            </w:r>
          </w:p>
        </w:tc>
      </w:tr>
      <w:tr w:rsidR="0019175A" w:rsidRPr="0019175A" w:rsidTr="00B62F40">
        <w:trPr>
          <w:trHeight w:val="277"/>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4.</w:t>
            </w:r>
          </w:p>
        </w:tc>
        <w:tc>
          <w:tcPr>
            <w:tcW w:w="8519" w:type="dxa"/>
          </w:tcPr>
          <w:p w:rsidR="0019175A" w:rsidRPr="0019175A" w:rsidRDefault="0019175A" w:rsidP="0019175A">
            <w:pPr>
              <w:widowControl w:val="0"/>
              <w:tabs>
                <w:tab w:val="left" w:pos="8521"/>
              </w:tabs>
              <w:autoSpaceDE w:val="0"/>
              <w:autoSpaceDN w:val="0"/>
              <w:spacing w:before="1"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What is your opinion about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quiz?</w:t>
            </w:r>
          </w:p>
        </w:tc>
      </w:tr>
      <w:tr w:rsidR="0019175A" w:rsidRPr="0019175A" w:rsidTr="00B62F40">
        <w:trPr>
          <w:trHeight w:val="506"/>
        </w:trPr>
        <w:tc>
          <w:tcPr>
            <w:tcW w:w="536"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5.</w:t>
            </w:r>
          </w:p>
        </w:tc>
        <w:tc>
          <w:tcPr>
            <w:tcW w:w="8519" w:type="dxa"/>
          </w:tcPr>
          <w:p w:rsidR="0019175A" w:rsidRPr="0019175A" w:rsidRDefault="0019175A" w:rsidP="0019175A">
            <w:pPr>
              <w:widowControl w:val="0"/>
              <w:autoSpaceDE w:val="0"/>
              <w:autoSpaceDN w:val="0"/>
              <w:spacing w:after="0"/>
              <w:ind w:left="851"/>
              <w:rPr>
                <w:rFonts w:ascii="Times New Roman" w:eastAsia="Times New Roman" w:hAnsi="Times New Roman" w:cs="Times New Roman"/>
                <w:sz w:val="24"/>
                <w:szCs w:val="24"/>
                <w:lang w:val="en-US" w:eastAsia="en-US" w:bidi="en-US"/>
              </w:rPr>
            </w:pPr>
            <w:r w:rsidRPr="0019175A">
              <w:rPr>
                <w:rFonts w:ascii="Times New Roman" w:eastAsia="Times New Roman" w:hAnsi="Times New Roman" w:cs="Times New Roman"/>
                <w:sz w:val="24"/>
                <w:szCs w:val="24"/>
                <w:lang w:val="en-US" w:eastAsia="en-US" w:bidi="en-US"/>
              </w:rPr>
              <w:t xml:space="preserve">What are advantages that you can get from </w:t>
            </w:r>
            <w:proofErr w:type="spellStart"/>
            <w:r w:rsidRPr="0019175A">
              <w:rPr>
                <w:rFonts w:ascii="Times New Roman" w:eastAsia="Times New Roman" w:hAnsi="Times New Roman" w:cs="Times New Roman"/>
                <w:sz w:val="24"/>
                <w:szCs w:val="24"/>
                <w:lang w:val="en-US" w:eastAsia="en-US" w:bidi="en-US"/>
              </w:rPr>
              <w:t>Kahoot</w:t>
            </w:r>
            <w:proofErr w:type="spellEnd"/>
            <w:r w:rsidRPr="0019175A">
              <w:rPr>
                <w:rFonts w:ascii="Times New Roman" w:eastAsia="Times New Roman" w:hAnsi="Times New Roman" w:cs="Times New Roman"/>
                <w:sz w:val="24"/>
                <w:szCs w:val="24"/>
                <w:lang w:val="en-US" w:eastAsia="en-US" w:bidi="en-US"/>
              </w:rPr>
              <w:t xml:space="preserve"> quiz?</w:t>
            </w:r>
          </w:p>
        </w:tc>
      </w:tr>
    </w:tbl>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CF60E2" w:rsidRPr="00CF60E2" w:rsidRDefault="00CF60E2" w:rsidP="00CF60E2">
      <w:pPr>
        <w:spacing w:after="0" w:line="240" w:lineRule="auto"/>
        <w:jc w:val="both"/>
        <w:rPr>
          <w:rFonts w:ascii="Times New Roman" w:hAnsi="Times New Roman" w:cs="Times New Roman"/>
          <w:sz w:val="24"/>
          <w:szCs w:val="24"/>
        </w:rPr>
      </w:pPr>
      <w:r w:rsidRPr="00CF60E2">
        <w:rPr>
          <w:rFonts w:ascii="Times New Roman" w:hAnsi="Times New Roman" w:cs="Times New Roman"/>
          <w:sz w:val="24"/>
          <w:szCs w:val="24"/>
        </w:rPr>
        <w:t>The results of this study are that Kahoot has many advantages such as free learning platform-based games, as educational technology. By playing Kahoot this learning becomes very fun and makes students not bored following learning which is very difficult to understand. Using Kahoot aims as a formative assessment for teachers, it can help teachers monitor each student's progress towards learning goals, identify strengths and weaknesses, and to identify areas where students will benefit from more than one teaching, more challenging learning opportunities, or reviews of basic knowledge for the subject. More experienced users also integrate Kahoot into their curriculum to introduce new topics, improve retention of new facts, revise before exams, challenge classes around the world, opinion surveys, gather insights, facilitate discussion, or to reward and restore learners’ energy in the study.</w:t>
      </w:r>
    </w:p>
    <w:p w:rsidR="005A266C" w:rsidRPr="002B7AF4" w:rsidRDefault="00CF60E2" w:rsidP="00CF60E2">
      <w:pPr>
        <w:spacing w:after="0" w:line="240" w:lineRule="auto"/>
        <w:jc w:val="both"/>
        <w:rPr>
          <w:rFonts w:ascii="Times New Roman" w:hAnsi="Times New Roman" w:cs="Times New Roman"/>
          <w:sz w:val="24"/>
          <w:szCs w:val="24"/>
        </w:rPr>
      </w:pPr>
      <w:r w:rsidRPr="00CF60E2">
        <w:rPr>
          <w:rFonts w:ascii="Times New Roman" w:hAnsi="Times New Roman" w:cs="Times New Roman"/>
          <w:sz w:val="24"/>
          <w:szCs w:val="24"/>
        </w:rPr>
        <w:t>In these lines, from the students’ view as the result of this research, there is some students’ preference for Kahoot. First, Kahoot is more interesting, motivating and fun. Second, Kahoot is more addictive. Third, Kahoot makes students more confident/positive. Fourth, Kahoot makes students more eager to grasp the lessons in the classroom or autonomous learning at home. Fifth, Kahoot creates a more energetic classroom atmosphere. Sixth, Kahoot allows students to finish the quiz more independently. Seventh, Kahoot makes students more focus on doing the quiz. Eight, Kahoot results from a fairer and objective score. Ninth, Kahoot is more familiar and simpler (no need more body movements). Lastly, the tenth, Kahoot questions’ feedbacks (memes) are entertaining.</w:t>
      </w:r>
    </w:p>
    <w:p w:rsidR="00CF60E2" w:rsidRDefault="00CF60E2" w:rsidP="005A266C">
      <w:pPr>
        <w:spacing w:after="0" w:line="240" w:lineRule="auto"/>
        <w:jc w:val="both"/>
        <w:rPr>
          <w:rFonts w:ascii="Times New Roman" w:hAnsi="Times New Roman" w:cs="Times New Roman"/>
          <w:b/>
          <w:sz w:val="24"/>
          <w:szCs w:val="24"/>
        </w:rPr>
      </w:pPr>
    </w:p>
    <w:p w:rsidR="00D31847" w:rsidRDefault="00D31847" w:rsidP="005A266C">
      <w:pPr>
        <w:spacing w:after="0" w:line="240" w:lineRule="auto"/>
        <w:jc w:val="both"/>
        <w:rPr>
          <w:rFonts w:ascii="Times New Roman" w:hAnsi="Times New Roman" w:cs="Times New Roman"/>
          <w:b/>
          <w:sz w:val="24"/>
          <w:szCs w:val="24"/>
        </w:rPr>
      </w:pPr>
    </w:p>
    <w:p w:rsidR="00D31847" w:rsidRDefault="00D31847" w:rsidP="005A266C">
      <w:pPr>
        <w:spacing w:after="0" w:line="240" w:lineRule="auto"/>
        <w:jc w:val="both"/>
        <w:rPr>
          <w:rFonts w:ascii="Times New Roman" w:hAnsi="Times New Roman" w:cs="Times New Roman"/>
          <w:b/>
          <w:sz w:val="24"/>
          <w:szCs w:val="24"/>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CF60E2" w:rsidRPr="00CF60E2" w:rsidRDefault="00CF60E2" w:rsidP="00CF60E2">
      <w:pPr>
        <w:spacing w:after="0" w:line="240" w:lineRule="auto"/>
        <w:jc w:val="both"/>
        <w:rPr>
          <w:rFonts w:ascii="Times New Roman" w:hAnsi="Times New Roman" w:cs="Times New Roman"/>
          <w:sz w:val="24"/>
          <w:szCs w:val="24"/>
        </w:rPr>
      </w:pPr>
      <w:r w:rsidRPr="00CF60E2">
        <w:rPr>
          <w:rFonts w:ascii="Times New Roman" w:hAnsi="Times New Roman" w:cs="Times New Roman"/>
          <w:sz w:val="24"/>
          <w:szCs w:val="24"/>
        </w:rPr>
        <w:lastRenderedPageBreak/>
        <w:t>The need for Kahoot in the students' daily online Kahoot was one point on which they do really agree. However, the present research once also has proven that Kahoot are engaging, addicting and motivating the students to learn and achieve more. In line with it, motivated learners tend to show a favorable attitude toward the subject, engage and interest to shows favorable attitude and will to exert the goal of learning. In addition, the teacher designs learning activities that can make students in active learner mode. In this case, the teachers are challenged to involve students actively during teaching and learning activities using Kahoot. To use Kahoot as a powerful tool during teaching and learning activities, preparation is one of the main ways to make it more meaningful before applying several other ways to encourage students to become active learners.</w:t>
      </w:r>
    </w:p>
    <w:p w:rsidR="00CF60E2" w:rsidRPr="00CF60E2" w:rsidRDefault="00CF60E2" w:rsidP="00CF60E2">
      <w:pPr>
        <w:spacing w:after="0" w:line="240" w:lineRule="auto"/>
        <w:jc w:val="both"/>
        <w:rPr>
          <w:rFonts w:ascii="Times New Roman" w:hAnsi="Times New Roman" w:cs="Times New Roman"/>
          <w:sz w:val="24"/>
          <w:szCs w:val="24"/>
        </w:rPr>
      </w:pPr>
      <w:r w:rsidRPr="00CF60E2">
        <w:rPr>
          <w:rFonts w:ascii="Times New Roman" w:hAnsi="Times New Roman" w:cs="Times New Roman"/>
          <w:sz w:val="24"/>
          <w:szCs w:val="24"/>
        </w:rPr>
        <w:t>This finding is related to that can be applied when using media in English classrooms, such as Kahoot.</w:t>
      </w:r>
      <w:r w:rsidR="00D411E8">
        <w:rPr>
          <w:rFonts w:ascii="Times New Roman" w:hAnsi="Times New Roman" w:cs="Times New Roman"/>
          <w:sz w:val="24"/>
          <w:szCs w:val="24"/>
        </w:rPr>
        <w:t xml:space="preserve"> </w:t>
      </w:r>
      <w:r w:rsidR="00D411E8">
        <w:rPr>
          <w:rFonts w:ascii="Times New Roman" w:hAnsi="Times New Roman" w:cs="Times New Roman"/>
          <w:sz w:val="24"/>
          <w:szCs w:val="24"/>
        </w:rPr>
        <w:fldChar w:fldCharType="begin" w:fldLock="1"/>
      </w:r>
      <w:r w:rsidR="00D411E8">
        <w:rPr>
          <w:rFonts w:ascii="Times New Roman" w:hAnsi="Times New Roman" w:cs="Times New Roman"/>
          <w:sz w:val="24"/>
          <w:szCs w:val="24"/>
        </w:rPr>
        <w:instrText>ADDIN CSL_CITATION {"citationItems":[{"id":"ITEM-1","itemData":{"DOI":"10.3926/jiem.1530","ISSN":"20130953","abstract":"Purpose: The paper empirically compares employee motivation and its impact on performance in Ghanaian Mining Companies, where in measuring performance, the job satisfaction model is used. Design/methodology/approach: The study employed exploratory research design in gathering data from four large-scale Gold mining companies in Ghana with regards to their policies and structures in the effectiveness of motivational tools and strategies used by these companies. Findings: The study observed that, due to the risk factors associated with the mining industry, management has to ensure that employees are well motivated to curb the rate at which employees embark on industrial unrest which affect performance, and employees are to comply with health and safety rules because the industry contribute hugely to the Gross Domestic Product (GDP) of the country. Research limitations/implications: Limitation to the present study include the researcher’s inability to contact other mining companies. However, the study suggests possibilities for future research including contacting other mining companies, expanding the sample size, managers ensuring that the safety and health needs of staff are addressed particularly those exposed to toxic and harmful chemicals. Originality/value: A lot of studies have been done on mining companies in the past. This paper fills a gap perceived that employees in this sector are highly motivated in spite of the challenges being faced by them, and knowing more about what keeps employees moving is still of national interest.","author":[{"dropping-particle":"","family":"Kuranchie-Mensah","given":"Elizabeth Boye","non-dropping-particle":"","parse-names":false,"suffix":""},{"dropping-particle":"","family":"Amponsah-Tawiah","given":"Kwesi","non-dropping-particle":"","parse-names":false,"suffix":""}],"container-title":"Journal of Industrial Engineering and Management","id":"ITEM-1","issue":"2","issued":{"date-parts":[["2016"]]},"page":"255-309","title":"Employee motivation and work performance: A comparative study of mining companies in Ghana","type":"article-journal","volume":"9"},"uris":["http://www.mendeley.com/documents/?uuid=5c40e3a3-ebb3-4b33-9bdc-66e6a1142cbd"]}],"mendeley":{"formattedCitation":"(Kuranchie-Mensah &amp; Amponsah-Tawiah, 2016)","plainTextFormattedCitation":"(Kuranchie-Mensah &amp; Amponsah-Tawiah, 2016)","previouslyFormattedCitation":"(Kuranchie-Mensah &amp; Amponsah-Tawiah, 2016)"},"properties":{"noteIndex":0},"schema":"https://github.com/citation-style-language/schema/raw/master/csl-citation.json"}</w:instrText>
      </w:r>
      <w:r w:rsidR="00D411E8">
        <w:rPr>
          <w:rFonts w:ascii="Times New Roman" w:hAnsi="Times New Roman" w:cs="Times New Roman"/>
          <w:sz w:val="24"/>
          <w:szCs w:val="24"/>
        </w:rPr>
        <w:fldChar w:fldCharType="separate"/>
      </w:r>
      <w:r w:rsidR="00D411E8" w:rsidRPr="00D411E8">
        <w:rPr>
          <w:rFonts w:ascii="Times New Roman" w:hAnsi="Times New Roman" w:cs="Times New Roman"/>
          <w:noProof/>
          <w:sz w:val="24"/>
          <w:szCs w:val="24"/>
        </w:rPr>
        <w:t>(Kuranchie-Mensah &amp; Amponsah-Tawiah, 2016)</w:t>
      </w:r>
      <w:r w:rsidR="00D411E8">
        <w:rPr>
          <w:rFonts w:ascii="Times New Roman" w:hAnsi="Times New Roman" w:cs="Times New Roman"/>
          <w:sz w:val="24"/>
          <w:szCs w:val="24"/>
        </w:rPr>
        <w:fldChar w:fldCharType="end"/>
      </w:r>
      <w:r w:rsidRPr="00CF60E2">
        <w:rPr>
          <w:rFonts w:ascii="Times New Roman" w:hAnsi="Times New Roman" w:cs="Times New Roman"/>
          <w:sz w:val="24"/>
          <w:szCs w:val="24"/>
        </w:rPr>
        <w:t xml:space="preserve"> state that higher education institutions have begun to use learning technology, to present lecture content in new ways, to encourage students to participate in classes anonymously and to give them more meaningful revision methods. Furthermore, the use of Kahoot can help the effectiveness of learning in English classroom. Based on the previous research the use of Kahoot is very effective and helps the learning process in English classroom.</w:t>
      </w:r>
    </w:p>
    <w:p w:rsidR="00CF60E2" w:rsidRDefault="00CF60E2" w:rsidP="00CF60E2">
      <w:pPr>
        <w:spacing w:after="0" w:line="240" w:lineRule="auto"/>
        <w:jc w:val="both"/>
        <w:rPr>
          <w:rFonts w:ascii="Times New Roman" w:hAnsi="Times New Roman" w:cs="Times New Roman"/>
          <w:sz w:val="24"/>
          <w:szCs w:val="24"/>
        </w:rPr>
      </w:pPr>
      <w:r w:rsidRPr="00CF60E2">
        <w:rPr>
          <w:rFonts w:ascii="Times New Roman" w:hAnsi="Times New Roman" w:cs="Times New Roman"/>
          <w:sz w:val="24"/>
          <w:szCs w:val="24"/>
        </w:rPr>
        <w:t xml:space="preserve">According to Bicen (2018) cited in </w:t>
      </w:r>
      <w:r w:rsidR="00454B13">
        <w:rPr>
          <w:rFonts w:ascii="Times New Roman" w:hAnsi="Times New Roman" w:cs="Times New Roman"/>
          <w:sz w:val="24"/>
          <w:szCs w:val="24"/>
        </w:rPr>
        <w:fldChar w:fldCharType="begin" w:fldLock="1"/>
      </w:r>
      <w:r w:rsidR="00D411E8">
        <w:rPr>
          <w:rFonts w:ascii="Times New Roman" w:hAnsi="Times New Roman" w:cs="Times New Roman"/>
          <w:sz w:val="24"/>
          <w:szCs w:val="24"/>
        </w:rPr>
        <w:instrText>ADDIN CSL_CITATION {"citationItems":[{"id":"ITEM-1","itemData":{"DOI":"10.3390/educsci9010055","ISSN":"22277102","abstract":"One of the main objectives in education is to increase the motivation of the students to achieve meaningful learning. The use of technologies in classrooms which students are familiarized with such as the smartphone or the tablet, is a way to achieve this goal. On the other hand, it has been proven that the inclusion of scenarios supported by games and competition enhance the active participation of students. Therefore, in this work we present the results of a study based on of the application Kahoot with students of secondary education, in the subjects of mathematics, biology &amp; geology and physics &amp; chemistry, during the academic year 2017/2018. This tool allows students to answer to on-line questionnaires created by the teacher, through mobile devices, and check their results in a few seconds as well as those of their classmates. The results obtained on the assessment of the tool by students, in terms of the benefits in the learning process, have been very positive and help us to examine the potential of the use of on-line questionnaires in the classrooms.","author":[{"dropping-particle":"","family":"Prieto","given":"Marta Curto","non-dropping-particle":"","parse-names":false,"suffix":""},{"dropping-particle":"","family":"Palma","given":"Lara Orcos","non-dropping-particle":"","parse-names":false,"suffix":""},{"dropping-particle":"","family":"Tobías","given":"Pedro Jesús Blázquez","non-dropping-particle":"","parse-names":false,"suffix":""},{"dropping-particle":"","family":"León","given":"Francisco Javier Molina","non-dropping-particle":"","parse-names":false,"suffix":""}],"container-title":"Education Sciences","id":"ITEM-1","issue":"1","issued":{"date-parts":[["2019"]]},"title":"Student assessment of the use of kahoot in the learning process of science and mathematics","type":"article-journal","volume":"9"},"uris":["http://www.mendeley.com/documents/?uuid=6ffbd748-193b-4261-956a-8ace2bab3e4a"]}],"mendeley":{"formattedCitation":"(Prieto et al., 2019)","plainTextFormattedCitation":"(Prieto et al., 2019)","previouslyFormattedCitation":"(Prieto et al., 2019)"},"properties":{"noteIndex":0},"schema":"https://github.com/citation-style-language/schema/raw/master/csl-citation.json"}</w:instrText>
      </w:r>
      <w:r w:rsidR="00454B13">
        <w:rPr>
          <w:rFonts w:ascii="Times New Roman" w:hAnsi="Times New Roman" w:cs="Times New Roman"/>
          <w:sz w:val="24"/>
          <w:szCs w:val="24"/>
        </w:rPr>
        <w:fldChar w:fldCharType="separate"/>
      </w:r>
      <w:r w:rsidR="00454B13" w:rsidRPr="00454B13">
        <w:rPr>
          <w:rFonts w:ascii="Times New Roman" w:hAnsi="Times New Roman" w:cs="Times New Roman"/>
          <w:noProof/>
          <w:sz w:val="24"/>
          <w:szCs w:val="24"/>
        </w:rPr>
        <w:t>(Prieto et al., 2019)</w:t>
      </w:r>
      <w:r w:rsidR="00454B13">
        <w:rPr>
          <w:rFonts w:ascii="Times New Roman" w:hAnsi="Times New Roman" w:cs="Times New Roman"/>
          <w:sz w:val="24"/>
          <w:szCs w:val="24"/>
        </w:rPr>
        <w:fldChar w:fldCharType="end"/>
      </w:r>
      <w:r w:rsidRPr="00CF60E2">
        <w:rPr>
          <w:rFonts w:ascii="Times New Roman" w:hAnsi="Times New Roman" w:cs="Times New Roman"/>
          <w:sz w:val="24"/>
          <w:szCs w:val="24"/>
        </w:rPr>
        <w:t xml:space="preserve"> Kahoot application can be used effectively for gamification lessons. By applying gamification using this media can have an influence on college students which makes them extra formidable and prompted to learn. Using Kahoot online media in the getting to know method can enrich the first-class of student studying in the classroom, with the very best influences reporting on type dynamics, involvement, and motivation and enhancing getting to know experiences. In relation to these findings, it has to be committed to them, to be better than before to get an appreciation of the material directions or assignments given by way of the teacher. So, it can be extra tremendous through the usage of Kahoot in English lecture room learning.</w:t>
      </w:r>
    </w:p>
    <w:p w:rsidR="00D31847" w:rsidRPr="004570EF" w:rsidRDefault="00D31847" w:rsidP="00CF60E2">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However there is still </w:t>
      </w:r>
      <w:r>
        <w:rPr>
          <w:rFonts w:ascii="Times New Roman" w:hAnsi="Times New Roman" w:cs="Times New Roman"/>
          <w:sz w:val="24"/>
          <w:szCs w:val="24"/>
        </w:rPr>
        <w:t>o</w:t>
      </w:r>
      <w:r w:rsidRPr="00D31847">
        <w:rPr>
          <w:rFonts w:ascii="Times New Roman" w:hAnsi="Times New Roman" w:cs="Times New Roman"/>
          <w:sz w:val="24"/>
          <w:szCs w:val="24"/>
        </w:rPr>
        <w:t>ne possible weakness of the popularity of Kahoot</w:t>
      </w:r>
      <w:r w:rsidR="004570EF">
        <w:rPr>
          <w:rFonts w:ascii="Times New Roman" w:hAnsi="Times New Roman" w:cs="Times New Roman"/>
          <w:sz w:val="24"/>
          <w:szCs w:val="24"/>
          <w:lang w:val="en-ID"/>
        </w:rPr>
        <w:t>. It</w:t>
      </w:r>
      <w:r w:rsidRPr="00D31847">
        <w:rPr>
          <w:rFonts w:ascii="Times New Roman" w:hAnsi="Times New Roman" w:cs="Times New Roman"/>
          <w:sz w:val="24"/>
          <w:szCs w:val="24"/>
        </w:rPr>
        <w:t xml:space="preserve"> is the concern that students will begin to be bored of playing the game </w:t>
      </w:r>
      <w:r w:rsidR="004570EF">
        <w:rPr>
          <w:rFonts w:ascii="Times New Roman" w:hAnsi="Times New Roman" w:cs="Times New Roman"/>
          <w:sz w:val="24"/>
          <w:szCs w:val="24"/>
        </w:rPr>
        <w:fldChar w:fldCharType="begin" w:fldLock="1"/>
      </w:r>
      <w:r w:rsidR="004570EF">
        <w:rPr>
          <w:rFonts w:ascii="Times New Roman" w:hAnsi="Times New Roman" w:cs="Times New Roman"/>
          <w:sz w:val="24"/>
          <w:szCs w:val="24"/>
        </w:rPr>
        <w:instrText>ADDIN CSL_CITATION {"citationItems":[{"id":"ITEM-1","itemData":{"DOI":"10.1016/j.compedu.2014.11.004","ISSN":"03601315","abstract":"The Bring Your Own Device (BYOD) wave and advancement in technical infrastructures and in learning technology opens for new ways of teaching in the classroom. The teachers' laptops connected to a video projector, access to wireless network and the students smartphones, tablets or laptops can be utilized to enhance the interaction between the teacher and students, as well as boost the students motivation, engagement and learning. The introduction of new learning technology in the classroom normally results in immediate enthusiasm and excitement both from the teacher and the students. However, the immediate positive effects might fade when the new learning technology has become familiar to the teacher and the students. This paper shows the results from investigating the wear off effect of using the game-based student response system Kahoot! in classroom teaching. More specifically, it compares the results from students using Kahoot! for the first time in a single motivational lecture vs. using Kahoot! in every lecture in a class for five months. The quasi-experiment focused on how the students' perception changed in relation to user-friendliness, engagement, motivation, classroom dynamics, concentration, and perceived learning. The results show a slight reduction in the students motivation and engagement, but the only statistically significant wear out effect found was related to classroom dynamics. At large, the game-based student response system managed to boost students engagement, motivation and learning after using it repeatedly for five months. The core factor to keep the students attention after heavy repeated usage was found to be the competitive nature of Kahoot!.","author":[{"dropping-particle":"","family":"Wang","given":"Alf Inge","non-dropping-particle":"","parse-names":false,"suffix":""}],"container-title":"Computers and Education","id":"ITEM-1","issued":{"date-parts":[["2015"]]},"page":"217-227","publisher":"Elsevier Ltd","title":"The wear out effect of a game-based student response system","type":"article-journal","volume":"82"},"uris":["http://www.mendeley.com/documents/?uuid=e21542d3-2518-426a-b5cf-87aba6e8f10f"]}],"mendeley":{"formattedCitation":"(Wang, 2015)","plainTextFormattedCitation":"(Wang, 2015)","previouslyFormattedCitation":"(Wang, 2015)"},"properties":{"noteIndex":0},"schema":"https://github.com/citation-style-language/schema/raw/master/csl-citation.json"}</w:instrText>
      </w:r>
      <w:r w:rsidR="004570EF">
        <w:rPr>
          <w:rFonts w:ascii="Times New Roman" w:hAnsi="Times New Roman" w:cs="Times New Roman"/>
          <w:sz w:val="24"/>
          <w:szCs w:val="24"/>
        </w:rPr>
        <w:fldChar w:fldCharType="separate"/>
      </w:r>
      <w:r w:rsidR="004570EF" w:rsidRPr="004570EF">
        <w:rPr>
          <w:rFonts w:ascii="Times New Roman" w:hAnsi="Times New Roman" w:cs="Times New Roman"/>
          <w:noProof/>
          <w:sz w:val="24"/>
          <w:szCs w:val="24"/>
        </w:rPr>
        <w:t>(Wang, 2015)</w:t>
      </w:r>
      <w:r w:rsidR="004570EF">
        <w:rPr>
          <w:rFonts w:ascii="Times New Roman" w:hAnsi="Times New Roman" w:cs="Times New Roman"/>
          <w:sz w:val="24"/>
          <w:szCs w:val="24"/>
        </w:rPr>
        <w:fldChar w:fldCharType="end"/>
      </w:r>
      <w:r w:rsidR="004570EF">
        <w:rPr>
          <w:rFonts w:ascii="Times New Roman" w:hAnsi="Times New Roman" w:cs="Times New Roman"/>
          <w:sz w:val="24"/>
          <w:szCs w:val="24"/>
        </w:rPr>
        <w:t>.</w:t>
      </w:r>
      <w:r w:rsidRPr="00D31847">
        <w:rPr>
          <w:rFonts w:ascii="Times New Roman" w:hAnsi="Times New Roman" w:cs="Times New Roman"/>
          <w:sz w:val="24"/>
          <w:szCs w:val="24"/>
        </w:rPr>
        <w:t xml:space="preserve"> His study found that the online game played everyday had no effect on the classroom dynamics, student engagement, or student motivation. In fact, his study showed participants like to continue to play Kahoot after every lecture and they thought that they learned something from playing Kahoot </w:t>
      </w:r>
      <w:r w:rsidR="004570EF">
        <w:rPr>
          <w:rFonts w:ascii="Times New Roman" w:hAnsi="Times New Roman" w:cs="Times New Roman"/>
          <w:sz w:val="24"/>
          <w:szCs w:val="24"/>
        </w:rPr>
        <w:fldChar w:fldCharType="begin" w:fldLock="1"/>
      </w:r>
      <w:r w:rsidR="004570EF">
        <w:rPr>
          <w:rFonts w:ascii="Times New Roman" w:hAnsi="Times New Roman" w:cs="Times New Roman"/>
          <w:sz w:val="24"/>
          <w:szCs w:val="24"/>
        </w:rPr>
        <w:instrText>ADDIN CSL_CITATION {"citationItems":[{"id":"ITEM-1","itemData":{"DOI":"10.1016/j.compedu.2014.11.004","ISSN":"03601315","abstract":"The Bring Your Own Device (BYOD) wave and advancement in technical infrastructures and in learning technology opens for new ways of teaching in the classroom. The teachers' laptops connected to a video projector, access to wireless network and the students smartphones, tablets or laptops can be utilized to enhance the interaction between the teacher and students, as well as boost the students motivation, engagement and learning. The introduction of new learning technology in the classroom normally results in immediate enthusiasm and excitement both from the teacher and the students. However, the immediate positive effects might fade when the new learning technology has become familiar to the teacher and the students. This paper shows the results from investigating the wear off effect of using the game-based student response system Kahoot! in classroom teaching. More specifically, it compares the results from students using Kahoot! for the first time in a single motivational lecture vs. using Kahoot! in every lecture in a class for five months. The quasi-experiment focused on how the students' perception changed in relation to user-friendliness, engagement, motivation, classroom dynamics, concentration, and perceived learning. The results show a slight reduction in the students motivation and engagement, but the only statistically significant wear out effect found was related to classroom dynamics. At large, the game-based student response system managed to boost students engagement, motivation and learning after using it repeatedly for five months. The core factor to keep the students attention after heavy repeated usage was found to be the competitive nature of Kahoot!.","author":[{"dropping-particle":"","family":"Wang","given":"Alf Inge","non-dropping-particle":"","parse-names":false,"suffix":""}],"container-title":"Computers and Education","id":"ITEM-1","issued":{"date-parts":[["2015"]]},"page":"217-227","publisher":"Elsevier Ltd","title":"The wear out effect of a game-based student response system","type":"article-journal","volume":"82"},"uris":["http://www.mendeley.com/documents/?uuid=e21542d3-2518-426a-b5cf-87aba6e8f10f"]}],"mendeley":{"formattedCitation":"(Wang, 2015)","plainTextFormattedCitation":"(Wang, 2015)","previouslyFormattedCitation":"(Wang, 2015)"},"properties":{"noteIndex":0},"schema":"https://github.com/citation-style-language/schema/raw/master/csl-citation.json"}</w:instrText>
      </w:r>
      <w:r w:rsidR="004570EF">
        <w:rPr>
          <w:rFonts w:ascii="Times New Roman" w:hAnsi="Times New Roman" w:cs="Times New Roman"/>
          <w:sz w:val="24"/>
          <w:szCs w:val="24"/>
        </w:rPr>
        <w:fldChar w:fldCharType="separate"/>
      </w:r>
      <w:r w:rsidR="004570EF" w:rsidRPr="004570EF">
        <w:rPr>
          <w:rFonts w:ascii="Times New Roman" w:hAnsi="Times New Roman" w:cs="Times New Roman"/>
          <w:noProof/>
          <w:sz w:val="24"/>
          <w:szCs w:val="24"/>
        </w:rPr>
        <w:t>(Wang, 2015)</w:t>
      </w:r>
      <w:r w:rsidR="004570EF">
        <w:rPr>
          <w:rFonts w:ascii="Times New Roman" w:hAnsi="Times New Roman" w:cs="Times New Roman"/>
          <w:sz w:val="24"/>
          <w:szCs w:val="24"/>
        </w:rPr>
        <w:fldChar w:fldCharType="end"/>
      </w:r>
      <w:r w:rsidR="004570EF">
        <w:rPr>
          <w:rFonts w:ascii="Times New Roman" w:hAnsi="Times New Roman" w:cs="Times New Roman"/>
          <w:sz w:val="24"/>
          <w:szCs w:val="24"/>
          <w:lang w:val="en-ID"/>
        </w:rPr>
        <w:t>.</w:t>
      </w:r>
    </w:p>
    <w:p w:rsidR="005A266C" w:rsidRPr="002B7AF4" w:rsidRDefault="005A266C" w:rsidP="005A266C">
      <w:pPr>
        <w:spacing w:after="0" w:line="240" w:lineRule="auto"/>
        <w:jc w:val="both"/>
        <w:rPr>
          <w:rFonts w:ascii="Times New Roman" w:hAnsi="Times New Roman" w:cs="Times New Roman"/>
          <w:sz w:val="10"/>
          <w:szCs w:val="24"/>
        </w:rPr>
      </w:pPr>
    </w:p>
    <w:p w:rsidR="00CF60E2" w:rsidRPr="00017AD9" w:rsidRDefault="00CF60E2"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CF60E2" w:rsidRPr="00CF60E2" w:rsidRDefault="00CF60E2" w:rsidP="00CF60E2">
      <w:pPr>
        <w:tabs>
          <w:tab w:val="left" w:pos="426"/>
        </w:tabs>
        <w:spacing w:after="0" w:line="240" w:lineRule="auto"/>
        <w:jc w:val="both"/>
        <w:rPr>
          <w:rFonts w:ascii="Times New Roman" w:hAnsi="Times New Roman" w:cs="Times New Roman"/>
          <w:sz w:val="24"/>
          <w:lang w:val="en-US"/>
        </w:rPr>
      </w:pPr>
      <w:r w:rsidRPr="00CF60E2">
        <w:rPr>
          <w:rFonts w:ascii="Times New Roman" w:hAnsi="Times New Roman" w:cs="Times New Roman"/>
          <w:sz w:val="24"/>
          <w:lang w:val="en-US"/>
        </w:rPr>
        <w:t xml:space="preserve">The strategy using </w:t>
      </w:r>
      <w:proofErr w:type="spellStart"/>
      <w:r w:rsidRPr="00CF60E2">
        <w:rPr>
          <w:rFonts w:ascii="Times New Roman" w:hAnsi="Times New Roman" w:cs="Times New Roman"/>
          <w:sz w:val="24"/>
          <w:lang w:val="en-US"/>
        </w:rPr>
        <w:t>Kahoot</w:t>
      </w:r>
      <w:proofErr w:type="spellEnd"/>
      <w:r w:rsidRPr="00CF60E2">
        <w:rPr>
          <w:rFonts w:ascii="Times New Roman" w:hAnsi="Times New Roman" w:cs="Times New Roman"/>
          <w:sz w:val="24"/>
          <w:lang w:val="en-US"/>
        </w:rPr>
        <w:t xml:space="preserve"> online based application media can increase students learning motivation evidence that the results of learning English can experience a significant increase. With the media </w:t>
      </w:r>
      <w:proofErr w:type="spellStart"/>
      <w:r w:rsidRPr="00CF60E2">
        <w:rPr>
          <w:rFonts w:ascii="Times New Roman" w:hAnsi="Times New Roman" w:cs="Times New Roman"/>
          <w:sz w:val="24"/>
          <w:lang w:val="en-US"/>
        </w:rPr>
        <w:t>Kahoot</w:t>
      </w:r>
      <w:proofErr w:type="spellEnd"/>
      <w:r w:rsidRPr="00CF60E2">
        <w:rPr>
          <w:rFonts w:ascii="Times New Roman" w:hAnsi="Times New Roman" w:cs="Times New Roman"/>
          <w:sz w:val="24"/>
          <w:lang w:val="en-US"/>
        </w:rPr>
        <w:t xml:space="preserve"> can improve student learning achievement as evidence that the results of learning English experience a significant increase in value. It is very helpful for students in addition to understanding English subject matter. Based on the results of these studies there are findings of research related to learning English with </w:t>
      </w:r>
      <w:proofErr w:type="spellStart"/>
      <w:r w:rsidRPr="00CF60E2">
        <w:rPr>
          <w:rFonts w:ascii="Times New Roman" w:hAnsi="Times New Roman" w:cs="Times New Roman"/>
          <w:sz w:val="24"/>
          <w:lang w:val="en-US"/>
        </w:rPr>
        <w:t>Kahoot</w:t>
      </w:r>
      <w:proofErr w:type="spellEnd"/>
      <w:r w:rsidRPr="00CF60E2">
        <w:rPr>
          <w:rFonts w:ascii="Times New Roman" w:hAnsi="Times New Roman" w:cs="Times New Roman"/>
          <w:sz w:val="24"/>
          <w:lang w:val="en-US"/>
        </w:rPr>
        <w:t xml:space="preserve"> online based application strategy as an effort to increase student motivation and learning achievement. There are several suggestions that need to be conveyed, namely to implement </w:t>
      </w:r>
      <w:proofErr w:type="spellStart"/>
      <w:r w:rsidRPr="00CF60E2">
        <w:rPr>
          <w:rFonts w:ascii="Times New Roman" w:hAnsi="Times New Roman" w:cs="Times New Roman"/>
          <w:sz w:val="24"/>
          <w:lang w:val="en-US"/>
        </w:rPr>
        <w:t>Kahoot</w:t>
      </w:r>
      <w:proofErr w:type="spellEnd"/>
      <w:r w:rsidRPr="00CF60E2">
        <w:rPr>
          <w:rFonts w:ascii="Times New Roman" w:hAnsi="Times New Roman" w:cs="Times New Roman"/>
          <w:sz w:val="24"/>
          <w:lang w:val="en-US"/>
        </w:rPr>
        <w:t xml:space="preserve"> as a learning media that requires proper preparation, so that teachers implement teaching and learning activities are able and truly master the material to be delivered to students.</w:t>
      </w:r>
    </w:p>
    <w:p w:rsidR="00D649D1" w:rsidRPr="00CF60E2" w:rsidRDefault="00CF60E2" w:rsidP="00CF60E2">
      <w:pPr>
        <w:pStyle w:val="ListParagraph"/>
        <w:tabs>
          <w:tab w:val="left" w:pos="426"/>
        </w:tabs>
        <w:spacing w:after="0" w:line="240" w:lineRule="auto"/>
        <w:ind w:left="0"/>
        <w:jc w:val="both"/>
        <w:rPr>
          <w:rFonts w:ascii="Times New Roman" w:hAnsi="Times New Roman" w:cs="Times New Roman"/>
          <w:sz w:val="24"/>
          <w:lang w:val="en-US"/>
        </w:rPr>
      </w:pPr>
      <w:r w:rsidRPr="00CF60E2">
        <w:rPr>
          <w:rFonts w:ascii="Times New Roman" w:hAnsi="Times New Roman" w:cs="Times New Roman"/>
          <w:sz w:val="24"/>
          <w:lang w:val="en-US"/>
        </w:rPr>
        <w:lastRenderedPageBreak/>
        <w:t xml:space="preserve">Then the teachers’ role is very important in the continuity of student teaching and learning activities, therefore it is not enough just to teach the material taught, but also the teacher can provide or insert lessons that are character or affective in nature, so as to influence students in increasing motivation. Furthermore, for teachers to always develop their personal cognitive abilities, in order to improve the personal quality of the teacher, so that teaching the teacher easily teaches or implements strategies using </w:t>
      </w:r>
      <w:proofErr w:type="spellStart"/>
      <w:r w:rsidRPr="00CF60E2">
        <w:rPr>
          <w:rFonts w:ascii="Times New Roman" w:hAnsi="Times New Roman" w:cs="Times New Roman"/>
          <w:sz w:val="24"/>
          <w:lang w:val="en-US"/>
        </w:rPr>
        <w:t>Kahoot</w:t>
      </w:r>
      <w:proofErr w:type="spellEnd"/>
      <w:r w:rsidRPr="00CF60E2">
        <w:rPr>
          <w:rFonts w:ascii="Times New Roman" w:hAnsi="Times New Roman" w:cs="Times New Roman"/>
          <w:sz w:val="24"/>
          <w:lang w:val="en-US"/>
        </w:rPr>
        <w:t xml:space="preserve"> to support student achievement improvement especially English subjects and in general other subject matter. Then, there is a need for continuous follow up; because follow up can provide knowledge on the extent of good quality and achievement results and can find out the mistakes that need to be addressed.</w:t>
      </w:r>
    </w:p>
    <w:p w:rsidR="00A576D6" w:rsidRPr="00CF60E2" w:rsidRDefault="00A576D6" w:rsidP="003B5759">
      <w:pPr>
        <w:pStyle w:val="ListParagraph"/>
        <w:tabs>
          <w:tab w:val="left" w:pos="426"/>
        </w:tabs>
        <w:spacing w:after="0" w:line="240" w:lineRule="auto"/>
        <w:ind w:left="0"/>
        <w:jc w:val="both"/>
        <w:rPr>
          <w:rFonts w:ascii="Times New Roman" w:hAnsi="Times New Roman" w:cs="Times New Roman"/>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iCs/>
          <w:lang w:val="en-US"/>
        </w:rPr>
        <w:fldChar w:fldCharType="begin" w:fldLock="1"/>
      </w:r>
      <w:r>
        <w:rPr>
          <w:rFonts w:ascii="Times New Roman" w:hAnsi="Times New Roman" w:cs="Times New Roman"/>
          <w:iCs/>
          <w:lang w:val="en-US"/>
        </w:rPr>
        <w:instrText xml:space="preserve">ADDIN Mendeley Bibliography CSL_BIBLIOGRAPHY </w:instrText>
      </w:r>
      <w:r>
        <w:rPr>
          <w:rFonts w:ascii="Times New Roman" w:hAnsi="Times New Roman" w:cs="Times New Roman"/>
          <w:iCs/>
          <w:lang w:val="en-US"/>
        </w:rPr>
        <w:fldChar w:fldCharType="separate"/>
      </w:r>
      <w:r w:rsidRPr="004570EF">
        <w:rPr>
          <w:rFonts w:ascii="Times New Roman" w:hAnsi="Times New Roman" w:cs="Times New Roman"/>
          <w:noProof/>
          <w:szCs w:val="24"/>
        </w:rPr>
        <w:t xml:space="preserve">Al-hadithy, T., &amp; Ali, S. (2018). </w:t>
      </w:r>
      <w:r w:rsidRPr="004570EF">
        <w:rPr>
          <w:rFonts w:ascii="Times New Roman" w:hAnsi="Times New Roman" w:cs="Times New Roman"/>
          <w:i/>
          <w:iCs/>
          <w:noProof/>
          <w:szCs w:val="24"/>
        </w:rPr>
        <w:t>Gamification in Learning English for Academic Purposes : Designing Assessment for Learning Using</w:t>
      </w:r>
      <w:r w:rsidRPr="004570EF">
        <w:rPr>
          <w:rFonts w:ascii="Times New Roman" w:hAnsi="Times New Roman" w:cs="Times New Roman"/>
          <w:noProof/>
          <w:szCs w:val="24"/>
        </w:rPr>
        <w:t xml:space="preserve">. </w:t>
      </w:r>
      <w:r w:rsidRPr="004570EF">
        <w:rPr>
          <w:rFonts w:ascii="Times New Roman" w:hAnsi="Times New Roman" w:cs="Times New Roman"/>
          <w:i/>
          <w:iCs/>
          <w:noProof/>
          <w:szCs w:val="24"/>
        </w:rPr>
        <w:t>5</w:t>
      </w:r>
      <w:r w:rsidRPr="004570EF">
        <w:rPr>
          <w:rFonts w:ascii="Times New Roman" w:hAnsi="Times New Roman" w:cs="Times New Roman"/>
          <w:noProof/>
          <w:szCs w:val="24"/>
        </w:rPr>
        <w:t>, 66–70.</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Basuki, Y., &amp; Hidayati, Y. (2019). </w:t>
      </w:r>
      <w:r w:rsidRPr="004570EF">
        <w:rPr>
          <w:rFonts w:ascii="Times New Roman" w:hAnsi="Times New Roman" w:cs="Times New Roman"/>
          <w:i/>
          <w:iCs/>
          <w:noProof/>
          <w:szCs w:val="24"/>
        </w:rPr>
        <w:t>Kahoot! or Quizizz: the Students’ Perspectives</w:t>
      </w:r>
      <w:r w:rsidRPr="004570EF">
        <w:rPr>
          <w:rFonts w:ascii="Times New Roman" w:hAnsi="Times New Roman" w:cs="Times New Roman"/>
          <w:noProof/>
          <w:szCs w:val="24"/>
        </w:rPr>
        <w:t>. https://doi.org/10.4108/eai.27-4-2019.2285331</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Bista, S. K., Nepal, S., Colineau, N., &amp; Paris, C. (2012). Using gamification in an online community. </w:t>
      </w:r>
      <w:r w:rsidRPr="004570EF">
        <w:rPr>
          <w:rFonts w:ascii="Times New Roman" w:hAnsi="Times New Roman" w:cs="Times New Roman"/>
          <w:i/>
          <w:iCs/>
          <w:noProof/>
          <w:szCs w:val="24"/>
        </w:rPr>
        <w:t>CollaborateCom 2012 - Proceedings of the 8th International Conference on Collaborative Computing: Networking, Applications and Worksharing</w:t>
      </w:r>
      <w:r w:rsidRPr="004570EF">
        <w:rPr>
          <w:rFonts w:ascii="Times New Roman" w:hAnsi="Times New Roman" w:cs="Times New Roman"/>
          <w:noProof/>
          <w:szCs w:val="24"/>
        </w:rPr>
        <w:t xml:space="preserve">, </w:t>
      </w:r>
      <w:r w:rsidRPr="004570EF">
        <w:rPr>
          <w:rFonts w:ascii="Times New Roman" w:hAnsi="Times New Roman" w:cs="Times New Roman"/>
          <w:i/>
          <w:iCs/>
          <w:noProof/>
          <w:szCs w:val="24"/>
        </w:rPr>
        <w:t>October</w:t>
      </w:r>
      <w:r w:rsidRPr="004570EF">
        <w:rPr>
          <w:rFonts w:ascii="Times New Roman" w:hAnsi="Times New Roman" w:cs="Times New Roman"/>
          <w:noProof/>
          <w:szCs w:val="24"/>
        </w:rPr>
        <w:t>, 611–618. https://doi.org/10.4108/icst.collaboratecom.2012.250526</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Kuranchie-Mensah, E. B., &amp; Amponsah-Tawiah, K. (2016). Employee motivation and work performance: A comparative study of mining companies in Ghana. </w:t>
      </w:r>
      <w:r w:rsidRPr="004570EF">
        <w:rPr>
          <w:rFonts w:ascii="Times New Roman" w:hAnsi="Times New Roman" w:cs="Times New Roman"/>
          <w:i/>
          <w:iCs/>
          <w:noProof/>
          <w:szCs w:val="24"/>
        </w:rPr>
        <w:t>Journal of Industrial Engineering and Management</w:t>
      </w:r>
      <w:r w:rsidRPr="004570EF">
        <w:rPr>
          <w:rFonts w:ascii="Times New Roman" w:hAnsi="Times New Roman" w:cs="Times New Roman"/>
          <w:noProof/>
          <w:szCs w:val="24"/>
        </w:rPr>
        <w:t xml:space="preserve">, </w:t>
      </w:r>
      <w:r w:rsidRPr="004570EF">
        <w:rPr>
          <w:rFonts w:ascii="Times New Roman" w:hAnsi="Times New Roman" w:cs="Times New Roman"/>
          <w:i/>
          <w:iCs/>
          <w:noProof/>
          <w:szCs w:val="24"/>
        </w:rPr>
        <w:t>9</w:t>
      </w:r>
      <w:r w:rsidRPr="004570EF">
        <w:rPr>
          <w:rFonts w:ascii="Times New Roman" w:hAnsi="Times New Roman" w:cs="Times New Roman"/>
          <w:noProof/>
          <w:szCs w:val="24"/>
        </w:rPr>
        <w:t>(2), 255–309. https://doi.org/10.3926/jiem.1530</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Lennartsson, F. (2008). Students’ motivation and attitudes towards learning a second language -. </w:t>
      </w:r>
      <w:r w:rsidRPr="004570EF">
        <w:rPr>
          <w:rFonts w:ascii="Times New Roman" w:hAnsi="Times New Roman" w:cs="Times New Roman"/>
          <w:i/>
          <w:iCs/>
          <w:noProof/>
          <w:szCs w:val="24"/>
        </w:rPr>
        <w:t>English</w:t>
      </w:r>
      <w:r w:rsidRPr="004570EF">
        <w:rPr>
          <w:rFonts w:ascii="Times New Roman" w:hAnsi="Times New Roman" w:cs="Times New Roman"/>
          <w:noProof/>
          <w:szCs w:val="24"/>
        </w:rPr>
        <w:t xml:space="preserve">, </w:t>
      </w:r>
      <w:r w:rsidRPr="004570EF">
        <w:rPr>
          <w:rFonts w:ascii="Times New Roman" w:hAnsi="Times New Roman" w:cs="Times New Roman"/>
          <w:i/>
          <w:iCs/>
          <w:noProof/>
          <w:szCs w:val="24"/>
        </w:rPr>
        <w:t>August</w:t>
      </w:r>
      <w:r w:rsidRPr="004570EF">
        <w:rPr>
          <w:rFonts w:ascii="Times New Roman" w:hAnsi="Times New Roman" w:cs="Times New Roman"/>
          <w:noProof/>
          <w:szCs w:val="24"/>
        </w:rPr>
        <w:t>.</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Mustangin, M. (2019). Improve Student Engagement and Collaboration with Kahoot! </w:t>
      </w:r>
      <w:r w:rsidRPr="004570EF">
        <w:rPr>
          <w:rFonts w:ascii="Times New Roman" w:hAnsi="Times New Roman" w:cs="Times New Roman"/>
          <w:i/>
          <w:iCs/>
          <w:noProof/>
          <w:szCs w:val="24"/>
        </w:rPr>
        <w:t>Jurnal Teknologi Dan Bisnis</w:t>
      </w:r>
      <w:r w:rsidRPr="004570EF">
        <w:rPr>
          <w:rFonts w:ascii="Times New Roman" w:hAnsi="Times New Roman" w:cs="Times New Roman"/>
          <w:noProof/>
          <w:szCs w:val="24"/>
        </w:rPr>
        <w:t xml:space="preserve">, </w:t>
      </w:r>
      <w:r w:rsidRPr="004570EF">
        <w:rPr>
          <w:rFonts w:ascii="Times New Roman" w:hAnsi="Times New Roman" w:cs="Times New Roman"/>
          <w:i/>
          <w:iCs/>
          <w:noProof/>
          <w:szCs w:val="24"/>
        </w:rPr>
        <w:t>1</w:t>
      </w:r>
      <w:r w:rsidRPr="004570EF">
        <w:rPr>
          <w:rFonts w:ascii="Times New Roman" w:hAnsi="Times New Roman" w:cs="Times New Roman"/>
          <w:noProof/>
          <w:szCs w:val="24"/>
        </w:rPr>
        <w:t>(1), 59–65. https://doi.org/10.37087/jtb.v1i1.6</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Pede, J. (2017). </w:t>
      </w:r>
      <w:r w:rsidRPr="004570EF">
        <w:rPr>
          <w:rFonts w:ascii="Times New Roman" w:hAnsi="Times New Roman" w:cs="Times New Roman"/>
          <w:i/>
          <w:iCs/>
          <w:noProof/>
          <w:szCs w:val="24"/>
        </w:rPr>
        <w:t>The effects of the online game Kahoot on science vocabulary acquisition Part of the Science and Mathematics Education Commons, and the Special Education and Teaching Commons</w:t>
      </w:r>
      <w:r w:rsidRPr="004570EF">
        <w:rPr>
          <w:rFonts w:ascii="Times New Roman" w:hAnsi="Times New Roman" w:cs="Times New Roman"/>
          <w:noProof/>
          <w:szCs w:val="24"/>
        </w:rPr>
        <w:t>. 5–11. http://rdw.rowan.edu/etdhttp://rdw.rowan.edu/etd/2405</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Prieto, M. C., Palma, L. O., Tobías, P. J. B., &amp; León, F. J. M. (2019). Student assessment of the use of kahoot in the learning process of science and mathematics. </w:t>
      </w:r>
      <w:r w:rsidRPr="004570EF">
        <w:rPr>
          <w:rFonts w:ascii="Times New Roman" w:hAnsi="Times New Roman" w:cs="Times New Roman"/>
          <w:i/>
          <w:iCs/>
          <w:noProof/>
          <w:szCs w:val="24"/>
        </w:rPr>
        <w:t>Education Sciences</w:t>
      </w:r>
      <w:r w:rsidRPr="004570EF">
        <w:rPr>
          <w:rFonts w:ascii="Times New Roman" w:hAnsi="Times New Roman" w:cs="Times New Roman"/>
          <w:noProof/>
          <w:szCs w:val="24"/>
        </w:rPr>
        <w:t xml:space="preserve">, </w:t>
      </w:r>
      <w:r w:rsidRPr="004570EF">
        <w:rPr>
          <w:rFonts w:ascii="Times New Roman" w:hAnsi="Times New Roman" w:cs="Times New Roman"/>
          <w:i/>
          <w:iCs/>
          <w:noProof/>
          <w:szCs w:val="24"/>
        </w:rPr>
        <w:t>9</w:t>
      </w:r>
      <w:r w:rsidRPr="004570EF">
        <w:rPr>
          <w:rFonts w:ascii="Times New Roman" w:hAnsi="Times New Roman" w:cs="Times New Roman"/>
          <w:noProof/>
          <w:szCs w:val="24"/>
        </w:rPr>
        <w:t>(1). https://doi.org/10.3390/educsci9010055</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Stojkovi, M. K., &amp; Jeroti, D. M. (2011). Reasons for Using or Avoiding Games in an EFL Classroom. </w:t>
      </w:r>
      <w:r w:rsidRPr="004570EF">
        <w:rPr>
          <w:rFonts w:ascii="Times New Roman" w:hAnsi="Times New Roman" w:cs="Times New Roman"/>
          <w:i/>
          <w:iCs/>
          <w:noProof/>
          <w:szCs w:val="24"/>
        </w:rPr>
        <w:t>1st International Conference on Foreign Language Teaching and Applied Linguistics</w:t>
      </w:r>
      <w:r w:rsidRPr="004570EF">
        <w:rPr>
          <w:rFonts w:ascii="Times New Roman" w:hAnsi="Times New Roman" w:cs="Times New Roman"/>
          <w:noProof/>
          <w:szCs w:val="24"/>
        </w:rPr>
        <w:t>, 940–947. https://pdfs.semanticscholar.org/e85c/bdab02cf32014ef9aa02fa1e0a27b956a587.pdf</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Susanti, S. (2017). Fun Activities in Teaching Enlish by Using Kahoot! </w:t>
      </w:r>
      <w:r w:rsidRPr="004570EF">
        <w:rPr>
          <w:rFonts w:ascii="Times New Roman" w:hAnsi="Times New Roman" w:cs="Times New Roman"/>
          <w:i/>
          <w:iCs/>
          <w:noProof/>
          <w:szCs w:val="24"/>
        </w:rPr>
        <w:t>2nd International Seminar on Education 2017 Empowering Local Wisdom on Education for Global Issue</w:t>
      </w:r>
      <w:r w:rsidRPr="004570EF">
        <w:rPr>
          <w:rFonts w:ascii="Times New Roman" w:hAnsi="Times New Roman" w:cs="Times New Roman"/>
          <w:noProof/>
          <w:szCs w:val="24"/>
        </w:rPr>
        <w:t>, 453–458.</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szCs w:val="24"/>
        </w:rPr>
      </w:pPr>
      <w:r w:rsidRPr="004570EF">
        <w:rPr>
          <w:rFonts w:ascii="Times New Roman" w:hAnsi="Times New Roman" w:cs="Times New Roman"/>
          <w:noProof/>
          <w:szCs w:val="24"/>
        </w:rPr>
        <w:t xml:space="preserve">Tóth, Á., Lógó, P., &amp; Lógó, E. (2019). The effect of the kahoot quiz on the student’s results in the exam. </w:t>
      </w:r>
      <w:r w:rsidRPr="004570EF">
        <w:rPr>
          <w:rFonts w:ascii="Times New Roman" w:hAnsi="Times New Roman" w:cs="Times New Roman"/>
          <w:i/>
          <w:iCs/>
          <w:noProof/>
          <w:szCs w:val="24"/>
        </w:rPr>
        <w:t>Periodica Polytechnica Social and Management Sciences</w:t>
      </w:r>
      <w:r w:rsidRPr="004570EF">
        <w:rPr>
          <w:rFonts w:ascii="Times New Roman" w:hAnsi="Times New Roman" w:cs="Times New Roman"/>
          <w:noProof/>
          <w:szCs w:val="24"/>
        </w:rPr>
        <w:t xml:space="preserve">, </w:t>
      </w:r>
      <w:r w:rsidRPr="004570EF">
        <w:rPr>
          <w:rFonts w:ascii="Times New Roman" w:hAnsi="Times New Roman" w:cs="Times New Roman"/>
          <w:i/>
          <w:iCs/>
          <w:noProof/>
          <w:szCs w:val="24"/>
        </w:rPr>
        <w:t>27</w:t>
      </w:r>
      <w:r w:rsidRPr="004570EF">
        <w:rPr>
          <w:rFonts w:ascii="Times New Roman" w:hAnsi="Times New Roman" w:cs="Times New Roman"/>
          <w:noProof/>
          <w:szCs w:val="24"/>
        </w:rPr>
        <w:t>(2), 173–179. https://doi.org/10.3311/PPso.12464</w:t>
      </w:r>
    </w:p>
    <w:p w:rsidR="004570EF" w:rsidRPr="004570EF" w:rsidRDefault="004570EF" w:rsidP="004570EF">
      <w:pPr>
        <w:widowControl w:val="0"/>
        <w:autoSpaceDE w:val="0"/>
        <w:autoSpaceDN w:val="0"/>
        <w:adjustRightInd w:val="0"/>
        <w:spacing w:after="0" w:line="240" w:lineRule="auto"/>
        <w:ind w:left="480" w:hanging="480"/>
        <w:rPr>
          <w:rFonts w:ascii="Times New Roman" w:hAnsi="Times New Roman" w:cs="Times New Roman"/>
          <w:noProof/>
        </w:rPr>
      </w:pPr>
      <w:r w:rsidRPr="004570EF">
        <w:rPr>
          <w:rFonts w:ascii="Times New Roman" w:hAnsi="Times New Roman" w:cs="Times New Roman"/>
          <w:noProof/>
          <w:szCs w:val="24"/>
        </w:rPr>
        <w:t xml:space="preserve">Wang, A. I. (2015). The wear out effect of a game-based student response system. </w:t>
      </w:r>
      <w:r w:rsidRPr="004570EF">
        <w:rPr>
          <w:rFonts w:ascii="Times New Roman" w:hAnsi="Times New Roman" w:cs="Times New Roman"/>
          <w:i/>
          <w:iCs/>
          <w:noProof/>
          <w:szCs w:val="24"/>
        </w:rPr>
        <w:t>Computers and Education</w:t>
      </w:r>
      <w:r w:rsidRPr="004570EF">
        <w:rPr>
          <w:rFonts w:ascii="Times New Roman" w:hAnsi="Times New Roman" w:cs="Times New Roman"/>
          <w:noProof/>
          <w:szCs w:val="24"/>
        </w:rPr>
        <w:t xml:space="preserve">, </w:t>
      </w:r>
      <w:r w:rsidRPr="004570EF">
        <w:rPr>
          <w:rFonts w:ascii="Times New Roman" w:hAnsi="Times New Roman" w:cs="Times New Roman"/>
          <w:i/>
          <w:iCs/>
          <w:noProof/>
          <w:szCs w:val="24"/>
        </w:rPr>
        <w:t>82</w:t>
      </w:r>
      <w:r w:rsidRPr="004570EF">
        <w:rPr>
          <w:rFonts w:ascii="Times New Roman" w:hAnsi="Times New Roman" w:cs="Times New Roman"/>
          <w:noProof/>
          <w:szCs w:val="24"/>
        </w:rPr>
        <w:t>, 217–227. https://doi.org/10.1016/j.compedu.2014.11.004</w:t>
      </w:r>
    </w:p>
    <w:p w:rsidR="00B32D1D" w:rsidRPr="00454B13" w:rsidRDefault="004570EF" w:rsidP="00A576D6">
      <w:pPr>
        <w:autoSpaceDE w:val="0"/>
        <w:autoSpaceDN w:val="0"/>
        <w:adjustRightInd w:val="0"/>
        <w:spacing w:after="0" w:line="240" w:lineRule="auto"/>
        <w:ind w:left="851" w:hanging="851"/>
        <w:jc w:val="both"/>
        <w:rPr>
          <w:rFonts w:ascii="Times New Roman" w:hAnsi="Times New Roman" w:cs="Times New Roman"/>
          <w:iCs/>
          <w:lang w:val="en-US"/>
        </w:rPr>
      </w:pPr>
      <w:r>
        <w:rPr>
          <w:rFonts w:ascii="Times New Roman" w:hAnsi="Times New Roman" w:cs="Times New Roman"/>
          <w:iCs/>
          <w:lang w:val="en-US"/>
        </w:rPr>
        <w:fldChar w:fldCharType="end"/>
      </w:r>
      <w:bookmarkStart w:id="0" w:name="_GoBack"/>
      <w:bookmarkEnd w:id="0"/>
    </w:p>
    <w:sectPr w:rsidR="00B32D1D" w:rsidRPr="00454B13"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722" w:rsidRDefault="00700722" w:rsidP="006A03BB">
      <w:pPr>
        <w:spacing w:after="0" w:line="240" w:lineRule="auto"/>
      </w:pPr>
      <w:r>
        <w:separator/>
      </w:r>
    </w:p>
  </w:endnote>
  <w:endnote w:type="continuationSeparator" w:id="0">
    <w:p w:rsidR="00700722" w:rsidRDefault="0070072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570EF">
          <w:rPr>
            <w:noProof/>
          </w:rPr>
          <w:t>6</w:t>
        </w:r>
        <w:r>
          <w:rPr>
            <w:noProof/>
          </w:rPr>
          <w:fldChar w:fldCharType="end"/>
        </w:r>
        <w:r w:rsidR="00F964AA">
          <w:rPr>
            <w:lang w:val="en-US"/>
          </w:rPr>
          <w:t xml:space="preserve"> | </w:t>
        </w:r>
        <w:r w:rsidR="00F964AA" w:rsidRPr="00F964AA">
          <w:rPr>
            <w:lang w:val="en-US"/>
          </w:rPr>
          <w:t>Online Game Quiz “</w:t>
        </w:r>
        <w:proofErr w:type="spellStart"/>
        <w:r w:rsidR="00F964AA" w:rsidRPr="00F964AA">
          <w:rPr>
            <w:lang w:val="en-US"/>
          </w:rPr>
          <w:t>Kahoot</w:t>
        </w:r>
        <w:proofErr w:type="spellEnd"/>
        <w:r w:rsidR="00F964AA" w:rsidRPr="00F964AA">
          <w:rPr>
            <w:lang w:val="en-US"/>
          </w:rPr>
          <w:t xml:space="preserve">” In Teaching English For Students of SMP </w:t>
        </w:r>
        <w:proofErr w:type="spellStart"/>
        <w:r w:rsidR="00F964AA" w:rsidRPr="00F964AA">
          <w:rPr>
            <w:lang w:val="en-US"/>
          </w:rPr>
          <w:t>Muhammadiyah</w:t>
        </w:r>
        <w:proofErr w:type="spellEnd"/>
        <w:r w:rsidR="00F964AA" w:rsidRPr="00F964AA">
          <w:rPr>
            <w:lang w:val="en-US"/>
          </w:rPr>
          <w:t xml:space="preserve"> Yogyakarta</w:t>
        </w:r>
      </w:p>
    </w:sdtContent>
  </w:sdt>
  <w:p w:rsidR="0006227D" w:rsidRDefault="0006227D"/>
  <w:p w:rsidR="0006227D" w:rsidRDefault="0006227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F964AA" w:rsidP="00E11594">
    <w:pPr>
      <w:pStyle w:val="Footer"/>
      <w:jc w:val="right"/>
    </w:pPr>
    <w:r w:rsidRPr="00F964AA">
      <w:rPr>
        <w:lang w:val="en-US"/>
      </w:rPr>
      <w:t>Online Game Quiz “</w:t>
    </w:r>
    <w:proofErr w:type="spellStart"/>
    <w:r w:rsidRPr="00F964AA">
      <w:rPr>
        <w:lang w:val="en-US"/>
      </w:rPr>
      <w:t>Kahoot</w:t>
    </w:r>
    <w:proofErr w:type="spellEnd"/>
    <w:r w:rsidRPr="00F964AA">
      <w:rPr>
        <w:lang w:val="en-US"/>
      </w:rPr>
      <w:t xml:space="preserve">” In Teaching English For Students of SMP </w:t>
    </w:r>
    <w:proofErr w:type="spellStart"/>
    <w:r w:rsidRPr="00F964AA">
      <w:rPr>
        <w:lang w:val="en-US"/>
      </w:rPr>
      <w:t>Muhammadiyah</w:t>
    </w:r>
    <w:proofErr w:type="spellEnd"/>
    <w:r w:rsidRPr="00F964AA">
      <w:rPr>
        <w:lang w:val="en-US"/>
      </w:rPr>
      <w:t xml:space="preserve"> Yogyakarta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4570EF">
          <w:rPr>
            <w:noProof/>
          </w:rPr>
          <w:t>7</w:t>
        </w:r>
        <w:r w:rsidR="00E11594">
          <w:rPr>
            <w:noProof/>
          </w:rPr>
          <w:fldChar w:fldCharType="end"/>
        </w:r>
      </w:sdtContent>
    </w:sdt>
  </w:p>
  <w:p w:rsidR="0006227D" w:rsidRDefault="0006227D"/>
  <w:p w:rsidR="0006227D" w:rsidRDefault="0006227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11594" w:rsidP="00E11594">
    <w:pPr>
      <w:pStyle w:val="Footer"/>
      <w:jc w:val="right"/>
    </w:pPr>
    <w:r>
      <w:rPr>
        <w:lang w:val="en-US"/>
      </w:rPr>
      <w:t xml:space="preserve"> </w:t>
    </w:r>
    <w:r w:rsidR="00CF60E2">
      <w:rPr>
        <w:lang w:val="en-US"/>
      </w:rPr>
      <w:t>Online Game Quiz “</w:t>
    </w:r>
    <w:proofErr w:type="spellStart"/>
    <w:r w:rsidR="00CF60E2">
      <w:rPr>
        <w:lang w:val="en-US"/>
      </w:rPr>
      <w:t>Kahoot</w:t>
    </w:r>
    <w:proofErr w:type="spellEnd"/>
    <w:r w:rsidR="00CF60E2">
      <w:rPr>
        <w:lang w:val="en-US"/>
      </w:rPr>
      <w:t xml:space="preserve">” In Teaching English For Students of SMP </w:t>
    </w:r>
    <w:proofErr w:type="spellStart"/>
    <w:r w:rsidR="00CF60E2">
      <w:rPr>
        <w:lang w:val="en-US"/>
      </w:rPr>
      <w:t>Muhammadiyah</w:t>
    </w:r>
    <w:proofErr w:type="spellEnd"/>
    <w:r w:rsidR="00CF60E2">
      <w:rPr>
        <w:lang w:val="en-US"/>
      </w:rPr>
      <w:t xml:space="preserve"> Yogyakarta</w:t>
    </w: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70EF">
          <w:rPr>
            <w:noProof/>
          </w:rPr>
          <w:t>1</w:t>
        </w:r>
        <w:r>
          <w:rPr>
            <w:noProof/>
          </w:rPr>
          <w:fldChar w:fldCharType="end"/>
        </w:r>
      </w:sdtContent>
    </w:sdt>
  </w:p>
  <w:p w:rsidR="0006227D" w:rsidRDefault="0006227D"/>
  <w:p w:rsidR="0006227D" w:rsidRDefault="000622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722" w:rsidRDefault="00700722" w:rsidP="006A03BB">
      <w:pPr>
        <w:spacing w:after="0" w:line="240" w:lineRule="auto"/>
      </w:pPr>
      <w:r>
        <w:separator/>
      </w:r>
    </w:p>
  </w:footnote>
  <w:footnote w:type="continuationSeparator" w:id="0">
    <w:p w:rsidR="00700722" w:rsidRDefault="00700722"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p w:rsidR="0006227D" w:rsidRDefault="0006227D"/>
  <w:p w:rsidR="0006227D" w:rsidRDefault="0006227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p w:rsidR="0006227D" w:rsidRDefault="0006227D"/>
  <w:p w:rsidR="0006227D" w:rsidRDefault="0006227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p w:rsidR="0006227D" w:rsidRDefault="0006227D"/>
  <w:p w:rsidR="0006227D" w:rsidRDefault="0006227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27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175A"/>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043"/>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3722"/>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54B13"/>
    <w:rsid w:val="004570EF"/>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0B01"/>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0E11"/>
    <w:rsid w:val="006E3B23"/>
    <w:rsid w:val="006E73B7"/>
    <w:rsid w:val="006F7069"/>
    <w:rsid w:val="00700722"/>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CF60E2"/>
    <w:rsid w:val="00D05DCB"/>
    <w:rsid w:val="00D14516"/>
    <w:rsid w:val="00D31847"/>
    <w:rsid w:val="00D3336E"/>
    <w:rsid w:val="00D34ADD"/>
    <w:rsid w:val="00D36FD2"/>
    <w:rsid w:val="00D411E8"/>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64AA"/>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B0630"/>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nna.nafi.okt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idik_025@yahoo.com" TargetMode="External"/><Relationship Id="rId4" Type="http://schemas.openxmlformats.org/officeDocument/2006/relationships/settings" Target="settings.xml"/><Relationship Id="rId9" Type="http://schemas.openxmlformats.org/officeDocument/2006/relationships/hyperlink" Target="mailto:laksmitamita7@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11DE-4E86-4651-9E30-53DCB955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9000</Words>
  <Characters>51304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Dell</cp:lastModifiedBy>
  <cp:revision>12</cp:revision>
  <cp:lastPrinted>2016-01-13T06:50:00Z</cp:lastPrinted>
  <dcterms:created xsi:type="dcterms:W3CDTF">2017-05-28T19:43:00Z</dcterms:created>
  <dcterms:modified xsi:type="dcterms:W3CDTF">2021-01-08T05:01:00Z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440e68e7-0418-3a2a-bf9b-176f71d7dba0</vt:lpwstr>
  </property>
  <property fmtid="{D5CDD505-2E9C-101B-9397-08002B2CF9AE}" pid="24" name="Mendeley Citation Style_1">
    <vt:lpwstr>http://www.zotero.org/styles/apa</vt:lpwstr>
  </property>
</Properties>
</file>