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B9" w:rsidRDefault="002964EE" w:rsidP="00346EBA">
      <w:pPr>
        <w:spacing w:after="0" w:line="240" w:lineRule="auto"/>
        <w:jc w:val="center"/>
        <w:rPr>
          <w:rFonts w:ascii="Times New Roman" w:hAnsi="Times New Roman" w:cs="Times New Roman"/>
          <w:b/>
          <w:caps/>
          <w:color w:val="212121"/>
          <w:sz w:val="24"/>
          <w:szCs w:val="24"/>
          <w:shd w:val="clear" w:color="auto" w:fill="FFFFFF"/>
        </w:rPr>
      </w:pPr>
      <w:r>
        <w:rPr>
          <w:rFonts w:ascii="Times New Roman" w:hAnsi="Times New Roman" w:cs="Times New Roman"/>
          <w:b/>
          <w:caps/>
          <w:color w:val="212121"/>
          <w:sz w:val="24"/>
          <w:szCs w:val="24"/>
          <w:shd w:val="clear" w:color="auto" w:fill="FFFFFF"/>
        </w:rPr>
        <w:t>Improving Mathematical Understanding and Communication Skills and Student</w:t>
      </w:r>
      <w:r w:rsidR="006F47E8">
        <w:rPr>
          <w:rFonts w:ascii="Times New Roman" w:hAnsi="Times New Roman" w:cs="Times New Roman"/>
          <w:b/>
          <w:caps/>
          <w:color w:val="212121"/>
          <w:sz w:val="24"/>
          <w:szCs w:val="24"/>
          <w:shd w:val="clear" w:color="auto" w:fill="FFFFFF"/>
        </w:rPr>
        <w:t>S’</w:t>
      </w:r>
      <w:r>
        <w:rPr>
          <w:rFonts w:ascii="Times New Roman" w:hAnsi="Times New Roman" w:cs="Times New Roman"/>
          <w:b/>
          <w:caps/>
          <w:color w:val="212121"/>
          <w:sz w:val="24"/>
          <w:szCs w:val="24"/>
          <w:shd w:val="clear" w:color="auto" w:fill="FFFFFF"/>
        </w:rPr>
        <w:t xml:space="preserve"> </w:t>
      </w:r>
      <w:r w:rsidR="001B1EF4">
        <w:rPr>
          <w:rFonts w:ascii="Times New Roman" w:hAnsi="Times New Roman" w:cs="Times New Roman"/>
          <w:b/>
          <w:caps/>
          <w:color w:val="212121"/>
          <w:sz w:val="24"/>
          <w:szCs w:val="24"/>
          <w:shd w:val="clear" w:color="auto" w:fill="FFFFFF"/>
        </w:rPr>
        <w:t xml:space="preserve">LEARNING </w:t>
      </w:r>
      <w:r>
        <w:rPr>
          <w:rFonts w:ascii="Times New Roman" w:hAnsi="Times New Roman" w:cs="Times New Roman"/>
          <w:b/>
          <w:caps/>
          <w:color w:val="212121"/>
          <w:sz w:val="24"/>
          <w:szCs w:val="24"/>
          <w:shd w:val="clear" w:color="auto" w:fill="FFFFFF"/>
        </w:rPr>
        <w:t xml:space="preserve">Self-reliance in Junior High School Using </w:t>
      </w:r>
      <w:r w:rsidR="009D04BA">
        <w:rPr>
          <w:rFonts w:ascii="Times New Roman" w:hAnsi="Times New Roman" w:cs="Times New Roman"/>
          <w:b/>
          <w:caps/>
          <w:color w:val="212121"/>
          <w:sz w:val="24"/>
          <w:szCs w:val="24"/>
          <w:shd w:val="clear" w:color="auto" w:fill="FFFFFF"/>
        </w:rPr>
        <w:t>Contextual Approach</w:t>
      </w:r>
    </w:p>
    <w:p w:rsidR="00315CB9" w:rsidRDefault="00315CB9" w:rsidP="00346EBA">
      <w:pPr>
        <w:spacing w:after="0" w:line="240" w:lineRule="auto"/>
        <w:jc w:val="center"/>
        <w:rPr>
          <w:rFonts w:ascii="Times New Roman" w:hAnsi="Times New Roman" w:cs="Times New Roman"/>
          <w:b/>
          <w:caps/>
          <w:sz w:val="24"/>
          <w:szCs w:val="24"/>
        </w:rPr>
      </w:pPr>
    </w:p>
    <w:p w:rsidR="00315CB9" w:rsidRPr="00E778F3" w:rsidRDefault="002964EE" w:rsidP="00346EBA">
      <w:pPr>
        <w:spacing w:after="0" w:line="240" w:lineRule="auto"/>
        <w:jc w:val="center"/>
        <w:rPr>
          <w:rFonts w:ascii="Times New Roman" w:hAnsi="Times New Roman" w:cs="Times New Roman"/>
          <w:b/>
          <w:szCs w:val="24"/>
        </w:rPr>
      </w:pPr>
      <w:r>
        <w:rPr>
          <w:rFonts w:ascii="Times New Roman" w:hAnsi="Times New Roman" w:cs="Times New Roman"/>
          <w:b/>
          <w:sz w:val="24"/>
        </w:rPr>
        <w:t>Leni</w:t>
      </w:r>
      <w:r w:rsidR="006F47E8">
        <w:rPr>
          <w:rFonts w:ascii="Times New Roman" w:hAnsi="Times New Roman" w:cs="Times New Roman"/>
          <w:b/>
          <w:sz w:val="24"/>
        </w:rPr>
        <w:t xml:space="preserve"> </w:t>
      </w:r>
      <w:r>
        <w:rPr>
          <w:rFonts w:ascii="Times New Roman" w:hAnsi="Times New Roman" w:cs="Times New Roman"/>
          <w:b/>
          <w:sz w:val="24"/>
        </w:rPr>
        <w:t>Farlina</w:t>
      </w:r>
      <w:r w:rsidR="00E778F3" w:rsidRPr="00E778F3">
        <w:rPr>
          <w:rFonts w:ascii="Times New Roman" w:hAnsi="Times New Roman" w:cs="Times New Roman"/>
          <w:b/>
          <w:sz w:val="24"/>
          <w:vertAlign w:val="superscript"/>
        </w:rPr>
        <w:t>1</w:t>
      </w:r>
      <w:r w:rsidR="00E778F3">
        <w:rPr>
          <w:rFonts w:ascii="Times New Roman" w:hAnsi="Times New Roman" w:cs="Times New Roman"/>
          <w:b/>
          <w:sz w:val="24"/>
        </w:rPr>
        <w:t>, E. E. Rohaeti</w:t>
      </w:r>
      <w:r w:rsidR="00E778F3" w:rsidRPr="00E778F3">
        <w:rPr>
          <w:rFonts w:ascii="Times New Roman" w:hAnsi="Times New Roman" w:cs="Times New Roman"/>
          <w:b/>
          <w:sz w:val="24"/>
          <w:vertAlign w:val="superscript"/>
        </w:rPr>
        <w:t>2</w:t>
      </w:r>
    </w:p>
    <w:p w:rsidR="00315CB9" w:rsidRDefault="00315CB9" w:rsidP="00346EBA">
      <w:pPr>
        <w:spacing w:after="0" w:line="240" w:lineRule="auto"/>
        <w:jc w:val="center"/>
        <w:rPr>
          <w:rFonts w:ascii="Times New Roman" w:hAnsi="Times New Roman" w:cs="Times New Roman"/>
          <w:sz w:val="12"/>
          <w:szCs w:val="24"/>
        </w:rPr>
      </w:pPr>
    </w:p>
    <w:p w:rsidR="00315CB9" w:rsidRDefault="002964EE" w:rsidP="00346EBA">
      <w:pPr>
        <w:spacing w:after="0" w:line="240" w:lineRule="auto"/>
        <w:jc w:val="center"/>
        <w:rPr>
          <w:rFonts w:ascii="Times New Roman" w:hAnsi="Times New Roman" w:cs="Times New Roman"/>
          <w:szCs w:val="24"/>
        </w:rPr>
      </w:pPr>
      <w:r>
        <w:rPr>
          <w:rFonts w:ascii="Times New Roman" w:hAnsi="Times New Roman" w:cs="Times New Roman"/>
          <w:szCs w:val="24"/>
        </w:rPr>
        <w:t>SMP Negeri</w:t>
      </w:r>
      <w:r w:rsidR="006F47E8">
        <w:rPr>
          <w:rFonts w:ascii="Times New Roman" w:hAnsi="Times New Roman" w:cs="Times New Roman"/>
          <w:szCs w:val="24"/>
        </w:rPr>
        <w:t xml:space="preserve"> </w:t>
      </w:r>
      <w:r>
        <w:rPr>
          <w:rFonts w:ascii="Times New Roman" w:hAnsi="Times New Roman" w:cs="Times New Roman"/>
          <w:szCs w:val="24"/>
        </w:rPr>
        <w:t>Kabupaten</w:t>
      </w:r>
      <w:r w:rsidR="006F47E8">
        <w:rPr>
          <w:rFonts w:ascii="Times New Roman" w:hAnsi="Times New Roman" w:cs="Times New Roman"/>
          <w:szCs w:val="24"/>
        </w:rPr>
        <w:t xml:space="preserve"> </w:t>
      </w:r>
      <w:r>
        <w:rPr>
          <w:rFonts w:ascii="Times New Roman" w:hAnsi="Times New Roman" w:cs="Times New Roman"/>
          <w:szCs w:val="24"/>
        </w:rPr>
        <w:t>Cianjur</w:t>
      </w:r>
    </w:p>
    <w:p w:rsidR="00315CB9" w:rsidRPr="008B228D" w:rsidRDefault="002964EE" w:rsidP="00346EBA">
      <w:pPr>
        <w:spacing w:after="0" w:line="240" w:lineRule="auto"/>
        <w:jc w:val="center"/>
        <w:rPr>
          <w:rFonts w:ascii="Times New Roman" w:hAnsi="Times New Roman" w:cs="Times New Roman"/>
          <w:szCs w:val="24"/>
          <w:vertAlign w:val="superscript"/>
        </w:rPr>
      </w:pPr>
      <w:r w:rsidRPr="00E778F3">
        <w:rPr>
          <w:rFonts w:ascii="Times New Roman" w:hAnsi="Times New Roman" w:cs="Times New Roman"/>
          <w:bCs/>
          <w:szCs w:val="20"/>
        </w:rPr>
        <w:t>farlina3fn@gmail.com</w:t>
      </w:r>
      <w:r w:rsidR="00E778F3" w:rsidRPr="00E778F3">
        <w:rPr>
          <w:rFonts w:ascii="Times New Roman" w:hAnsi="Times New Roman" w:cs="Times New Roman"/>
          <w:bCs/>
          <w:szCs w:val="20"/>
          <w:vertAlign w:val="superscript"/>
        </w:rPr>
        <w:t>1</w:t>
      </w:r>
      <w:r w:rsidR="00E778F3">
        <w:rPr>
          <w:rFonts w:ascii="Times New Roman" w:hAnsi="Times New Roman" w:cs="Times New Roman"/>
          <w:bCs/>
          <w:szCs w:val="20"/>
        </w:rPr>
        <w:t xml:space="preserve">, </w:t>
      </w:r>
      <w:r w:rsidR="008B228D">
        <w:rPr>
          <w:rFonts w:ascii="Times New Roman" w:hAnsi="Times New Roman" w:cs="Times New Roman"/>
          <w:bCs/>
          <w:szCs w:val="20"/>
        </w:rPr>
        <w:t>e2rht@ikipsiliiwangi.ac,id</w:t>
      </w:r>
      <w:r w:rsidR="008B228D">
        <w:rPr>
          <w:rFonts w:ascii="Times New Roman" w:hAnsi="Times New Roman" w:cs="Times New Roman"/>
          <w:bCs/>
          <w:szCs w:val="20"/>
          <w:vertAlign w:val="superscript"/>
        </w:rPr>
        <w:t>2</w:t>
      </w:r>
    </w:p>
    <w:p w:rsidR="00315CB9" w:rsidRDefault="00315CB9" w:rsidP="00346EBA">
      <w:pPr>
        <w:spacing w:after="0" w:line="240" w:lineRule="auto"/>
        <w:jc w:val="center"/>
        <w:rPr>
          <w:rFonts w:ascii="Times New Roman" w:hAnsi="Times New Roman" w:cs="Times New Roman"/>
          <w:b/>
          <w:szCs w:val="24"/>
        </w:rPr>
      </w:pPr>
    </w:p>
    <w:p w:rsidR="00315CB9" w:rsidRDefault="002964EE" w:rsidP="00346EBA">
      <w:pPr>
        <w:spacing w:after="0" w:line="240" w:lineRule="auto"/>
        <w:jc w:val="center"/>
        <w:rPr>
          <w:rFonts w:ascii="Times New Roman" w:hAnsi="Times New Roman" w:cs="Times New Roman"/>
        </w:rPr>
      </w:pPr>
      <w:r>
        <w:rPr>
          <w:rFonts w:ascii="Times New Roman" w:hAnsi="Times New Roman" w:cs="Times New Roman"/>
        </w:rPr>
        <w:t>Received: XXXXXX, XXXX; Accepted: XXXXXX, XXXX</w:t>
      </w:r>
    </w:p>
    <w:p w:rsidR="00315CB9" w:rsidRDefault="00315CB9" w:rsidP="00346EBA">
      <w:pPr>
        <w:spacing w:after="0" w:line="240" w:lineRule="auto"/>
        <w:rPr>
          <w:rFonts w:ascii="Times New Roman" w:hAnsi="Times New Roman" w:cs="Times New Roman"/>
          <w:b/>
          <w:sz w:val="24"/>
          <w:szCs w:val="24"/>
        </w:rPr>
      </w:pPr>
    </w:p>
    <w:p w:rsidR="00BC7343" w:rsidRDefault="00BC7343" w:rsidP="00346EBA">
      <w:pPr>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p>
    <w:p w:rsidR="00BC7343" w:rsidRPr="008A3B91" w:rsidRDefault="00BC7343" w:rsidP="00346EBA">
      <w:pPr>
        <w:spacing w:after="0" w:line="240" w:lineRule="auto"/>
        <w:jc w:val="both"/>
        <w:rPr>
          <w:rFonts w:ascii="Times New Roman" w:hAnsi="Times New Roman" w:cs="Times New Roman"/>
          <w:noProof/>
          <w:sz w:val="24"/>
          <w:szCs w:val="24"/>
        </w:rPr>
      </w:pPr>
    </w:p>
    <w:p w:rsidR="00BC7343" w:rsidRDefault="00BC7343" w:rsidP="00346EBA">
      <w:pPr>
        <w:spacing w:after="0" w:line="240" w:lineRule="auto"/>
        <w:jc w:val="both"/>
        <w:rPr>
          <w:rFonts w:ascii="Times New Roman" w:hAnsi="Times New Roman" w:cs="Times New Roman"/>
          <w:color w:val="212121"/>
        </w:rPr>
      </w:pPr>
      <w:r>
        <w:rPr>
          <w:rFonts w:ascii="Times New Roman" w:hAnsi="Times New Roman" w:cs="Times New Roman"/>
          <w:color w:val="212121"/>
        </w:rPr>
        <w:t xml:space="preserve">This research is purposed to see the effect of </w:t>
      </w:r>
      <w:r w:rsidR="009D04BA">
        <w:rPr>
          <w:rFonts w:ascii="Times New Roman" w:hAnsi="Times New Roman" w:cs="Times New Roman"/>
          <w:color w:val="212121"/>
        </w:rPr>
        <w:t>Contextual Approach</w:t>
      </w:r>
      <w:r>
        <w:rPr>
          <w:rFonts w:ascii="Times New Roman" w:hAnsi="Times New Roman" w:cs="Times New Roman"/>
          <w:color w:val="212121"/>
        </w:rPr>
        <w:t xml:space="preserve"> in improving not only students’ understanding and communication skills, but also their self-reliance in learning mathematics. The method used in this research is quasi-experiment with non-equivalent control group design. This research has been </w:t>
      </w:r>
      <w:r w:rsidR="00EB45BA">
        <w:rPr>
          <w:rFonts w:ascii="Times New Roman" w:hAnsi="Times New Roman" w:cs="Times New Roman"/>
          <w:color w:val="212121"/>
        </w:rPr>
        <w:t xml:space="preserve">carried out </w:t>
      </w:r>
      <w:r>
        <w:rPr>
          <w:rFonts w:ascii="Times New Roman" w:hAnsi="Times New Roman" w:cs="Times New Roman"/>
          <w:color w:val="212121"/>
        </w:rPr>
        <w:t xml:space="preserve">at one junior high school in Cianjur with all of its ninth classes as the population. Out of these classes, two classes are taken as the samples, namely the experimental class and the control class. The Instrument used in this </w:t>
      </w:r>
      <w:r w:rsidR="008C4AC4">
        <w:rPr>
          <w:rFonts w:ascii="Times New Roman" w:hAnsi="Times New Roman" w:cs="Times New Roman"/>
          <w:color w:val="212121"/>
        </w:rPr>
        <w:t>research</w:t>
      </w:r>
      <w:r>
        <w:rPr>
          <w:rFonts w:ascii="Times New Roman" w:hAnsi="Times New Roman" w:cs="Times New Roman"/>
          <w:color w:val="212121"/>
        </w:rPr>
        <w:t xml:space="preserve"> is a set of tests to evaluate the students’ mathematical communication and understanding </w:t>
      </w:r>
      <w:r w:rsidR="002956A1">
        <w:rPr>
          <w:rFonts w:ascii="Times New Roman" w:hAnsi="Times New Roman" w:cs="Times New Roman"/>
          <w:color w:val="212121"/>
        </w:rPr>
        <w:t xml:space="preserve">skills </w:t>
      </w:r>
      <w:r>
        <w:rPr>
          <w:rFonts w:ascii="Times New Roman" w:hAnsi="Times New Roman" w:cs="Times New Roman"/>
          <w:color w:val="212121"/>
        </w:rPr>
        <w:t xml:space="preserve">which has been tested beforehand. The data are obtained through the exposure of </w:t>
      </w:r>
      <w:r w:rsidR="002956A1">
        <w:rPr>
          <w:rFonts w:ascii="Times New Roman" w:hAnsi="Times New Roman" w:cs="Times New Roman"/>
          <w:color w:val="212121"/>
        </w:rPr>
        <w:t xml:space="preserve">these </w:t>
      </w:r>
      <w:r>
        <w:rPr>
          <w:rFonts w:ascii="Times New Roman" w:hAnsi="Times New Roman" w:cs="Times New Roman"/>
          <w:color w:val="212121"/>
        </w:rPr>
        <w:t xml:space="preserve">mathematical understanding and communication skills tests. In processing the data, t-test, two-lane </w:t>
      </w:r>
      <w:r w:rsidR="001E323F">
        <w:rPr>
          <w:rFonts w:ascii="Times New Roman" w:hAnsi="Times New Roman" w:cs="Times New Roman"/>
          <w:color w:val="212121"/>
        </w:rPr>
        <w:t>ANOVA</w:t>
      </w:r>
      <w:r>
        <w:rPr>
          <w:rFonts w:ascii="Times New Roman" w:hAnsi="Times New Roman" w:cs="Times New Roman"/>
          <w:color w:val="212121"/>
        </w:rPr>
        <w:t xml:space="preserve">, and regression have been administered. The result of the research shows that the students' mathematical understanding and communication in experiment class have improved and are better than the control class. The result has also shown that there is not any relationship between mathematical understanding skill and learning self-reliance. </w:t>
      </w:r>
      <w:r w:rsidR="006F47E8">
        <w:rPr>
          <w:rFonts w:ascii="Times New Roman" w:hAnsi="Times New Roman" w:cs="Times New Roman"/>
          <w:color w:val="212121"/>
        </w:rPr>
        <w:t>However</w:t>
      </w:r>
      <w:r>
        <w:rPr>
          <w:rFonts w:ascii="Times New Roman" w:hAnsi="Times New Roman" w:cs="Times New Roman"/>
          <w:color w:val="212121"/>
        </w:rPr>
        <w:t>, the result shows that there is a correlation between mathematic communication skill and learning self-reliance.</w:t>
      </w:r>
    </w:p>
    <w:p w:rsidR="00AA312E" w:rsidRPr="00AA312E" w:rsidRDefault="00AA312E" w:rsidP="00346EBA">
      <w:pPr>
        <w:spacing w:after="0" w:line="240" w:lineRule="auto"/>
        <w:jc w:val="both"/>
        <w:rPr>
          <w:rFonts w:ascii="Times New Roman" w:hAnsi="Times New Roman" w:cs="Times New Roman"/>
          <w:color w:val="212121"/>
        </w:rPr>
      </w:pPr>
    </w:p>
    <w:p w:rsidR="00BC7343" w:rsidRPr="00E56EC8" w:rsidRDefault="00BC7343" w:rsidP="00346EBA">
      <w:pPr>
        <w:autoSpaceDE w:val="0"/>
        <w:autoSpaceDN w:val="0"/>
        <w:adjustRightInd w:val="0"/>
        <w:spacing w:after="0" w:line="240" w:lineRule="auto"/>
        <w:ind w:left="1134" w:hanging="1170"/>
        <w:jc w:val="both"/>
        <w:rPr>
          <w:rFonts w:ascii="Times New Roman" w:hAnsi="Times New Roman" w:cs="Times New Roman"/>
          <w:sz w:val="24"/>
          <w:szCs w:val="24"/>
        </w:rPr>
      </w:pPr>
      <w:r>
        <w:rPr>
          <w:rFonts w:ascii="Times New Roman" w:eastAsia="Times New Roman" w:hAnsi="Times New Roman" w:cs="Times New Roman"/>
          <w:b/>
          <w:color w:val="212121"/>
        </w:rPr>
        <w:t>Keywords</w:t>
      </w:r>
      <w:r>
        <w:rPr>
          <w:rFonts w:ascii="Times New Roman" w:eastAsia="Times New Roman" w:hAnsi="Times New Roman" w:cs="Times New Roman"/>
          <w:color w:val="212121"/>
        </w:rPr>
        <w:t xml:space="preserve">: </w:t>
      </w:r>
      <w:r>
        <w:rPr>
          <w:rFonts w:ascii="Times New Roman" w:hAnsi="Times New Roman" w:cs="Times New Roman"/>
          <w:color w:val="212121"/>
          <w:shd w:val="clear" w:color="auto" w:fill="FFFFFF"/>
        </w:rPr>
        <w:t xml:space="preserve">Mathematical Understanding, Mathematical Communication, Students’ Learning Self Reliance, </w:t>
      </w:r>
      <w:r w:rsidR="009D04BA">
        <w:rPr>
          <w:rFonts w:ascii="Times New Roman" w:hAnsi="Times New Roman" w:cs="Times New Roman"/>
          <w:color w:val="212121"/>
          <w:shd w:val="clear" w:color="auto" w:fill="FFFFFF"/>
        </w:rPr>
        <w:t>Contextual Approach</w:t>
      </w:r>
      <w:r>
        <w:rPr>
          <w:rFonts w:ascii="Times New Roman" w:hAnsi="Times New Roman" w:cs="Times New Roman"/>
          <w:color w:val="212121"/>
          <w:shd w:val="clear" w:color="auto" w:fill="FFFFFF"/>
        </w:rPr>
        <w:t>.</w:t>
      </w:r>
    </w:p>
    <w:p w:rsidR="00BC7343" w:rsidRPr="00A72299" w:rsidRDefault="00BC7343" w:rsidP="00346EBA">
      <w:pPr>
        <w:spacing w:after="0"/>
      </w:pPr>
    </w:p>
    <w:p w:rsidR="00315CB9" w:rsidRDefault="002964EE" w:rsidP="00346EBA">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Abstrak</w:t>
      </w:r>
    </w:p>
    <w:p w:rsidR="008A3B91" w:rsidRDefault="008A3B91" w:rsidP="00346EBA">
      <w:pPr>
        <w:spacing w:after="0" w:line="240" w:lineRule="auto"/>
        <w:jc w:val="both"/>
        <w:rPr>
          <w:rFonts w:ascii="Times New Roman" w:eastAsia="Times New Roman" w:hAnsi="Times New Roman" w:cs="Times New Roman"/>
          <w:b/>
          <w:sz w:val="24"/>
          <w:szCs w:val="20"/>
        </w:rPr>
      </w:pPr>
    </w:p>
    <w:p w:rsidR="00EB45BA" w:rsidRDefault="00EB45BA" w:rsidP="00346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212121"/>
        </w:rPr>
      </w:pPr>
      <w:r>
        <w:rPr>
          <w:rFonts w:ascii="Times New Roman" w:hAnsi="Times New Roman" w:cs="Times New Roman"/>
          <w:color w:val="212121"/>
        </w:rPr>
        <w:t>Penelitian ini bertujuan untuk melihat efek dari Pendekatan Kontekstual dalam meningkatkan tak hanya kemampuan pemahaman dan komunikasi siswa, namun juga kemandirian siswa dalam mempelajari matematika. Metode yang digunakan adalah quasi-eksperimen dengan desain grup non-ekuivalen. Penelitian ini telah dilaksanakan di salah satu Sekolah Menengah Pertama di Cianjur dengan seluruh kelas sembilannya sebagai populasi. Dari keseluruhan kelas Sembilan tersebut, dua kelas diambil sebagai sampel, yaitu kelas eksperimen dan kelas kontrol. Instrumen yang digunakan pada penelitian ini adalah sekumpulan tes untuk mengukur kemampuan pemahaman dan komunikasi matematika siswa yang telah diujikan terlebih dahulu. Data yang didapat adalah melalui pemberian tes kemampuan pemahaman dan komunikasi matematika siswa. Dalam memproses data, uji-t, annova dua jalur, dan regresi telah dilaksanakan. Hasilnya menunjukkan bahwa kemampuan pemahaman dan komunikasi matematika siswa di kelas eksperimen telah meningkat dan lebih baik daripada kelas kontrol. Hasil penelitian juga menunjukkan bahwa tidak ada korelasi antara kemampuan pemahaman matematika siswa dengan kemandirian belajar. Namun, hasil penelitian menunjukkan adanya korelasi antara kemampuan komunikasi matematika siswa dengan kemandirian belajar.</w:t>
      </w:r>
    </w:p>
    <w:p w:rsidR="00AA312E" w:rsidRPr="00EB45BA" w:rsidRDefault="00AA312E" w:rsidP="00346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212121"/>
        </w:rPr>
      </w:pPr>
    </w:p>
    <w:p w:rsidR="00315CB9" w:rsidRDefault="002964EE" w:rsidP="00346EB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hAnsi="Times New Roman" w:cs="Times New Roman"/>
          <w:sz w:val="24"/>
          <w:szCs w:val="24"/>
        </w:rPr>
      </w:pPr>
      <w:r>
        <w:rPr>
          <w:rFonts w:ascii="Times New Roman" w:eastAsia="Times New Roman" w:hAnsi="Times New Roman" w:cs="Times New Roman"/>
          <w:b/>
          <w:szCs w:val="20"/>
        </w:rPr>
        <w:t>KataKunci</w:t>
      </w:r>
      <w:r>
        <w:rPr>
          <w:rFonts w:ascii="Times New Roman" w:eastAsia="Times New Roman" w:hAnsi="Times New Roman" w:cs="Times New Roman"/>
          <w:szCs w:val="20"/>
        </w:rPr>
        <w:t xml:space="preserve">: </w:t>
      </w:r>
      <w:r>
        <w:rPr>
          <w:rFonts w:ascii="Times New Roman" w:eastAsia="Times New Roman" w:hAnsi="Times New Roman" w:cs="Times New Roman"/>
          <w:sz w:val="20"/>
          <w:szCs w:val="20"/>
        </w:rPr>
        <w:tab/>
      </w:r>
      <w:r>
        <w:rPr>
          <w:rFonts w:ascii="Times New Roman" w:hAnsi="Times New Roman" w:cs="Times New Roman"/>
          <w:sz w:val="24"/>
          <w:szCs w:val="24"/>
        </w:rPr>
        <w:t>Pemahaman Matematik, Komunikasi Matematik, Kemandirian</w:t>
      </w:r>
      <w:r w:rsidR="00BC7343">
        <w:rPr>
          <w:rFonts w:ascii="Times New Roman" w:hAnsi="Times New Roman" w:cs="Times New Roman"/>
          <w:sz w:val="24"/>
          <w:szCs w:val="24"/>
        </w:rPr>
        <w:t xml:space="preserve"> </w:t>
      </w:r>
      <w:r>
        <w:rPr>
          <w:rFonts w:ascii="Times New Roman" w:hAnsi="Times New Roman" w:cs="Times New Roman"/>
          <w:sz w:val="24"/>
          <w:szCs w:val="24"/>
        </w:rPr>
        <w:t>Belajar Siswa,</w:t>
      </w:r>
      <w:r w:rsidR="00BC7343">
        <w:rPr>
          <w:rFonts w:ascii="Times New Roman" w:hAnsi="Times New Roman" w:cs="Times New Roman"/>
          <w:sz w:val="24"/>
          <w:szCs w:val="24"/>
        </w:rPr>
        <w:t xml:space="preserve"> </w:t>
      </w:r>
      <w:r>
        <w:rPr>
          <w:rFonts w:ascii="Times New Roman" w:hAnsi="Times New Roman" w:cs="Times New Roman"/>
          <w:sz w:val="24"/>
          <w:szCs w:val="24"/>
        </w:rPr>
        <w:t>Pendekatan Kontekstual</w:t>
      </w:r>
      <w:r w:rsidR="00BC7343">
        <w:rPr>
          <w:rFonts w:ascii="Times New Roman" w:hAnsi="Times New Roman" w:cs="Times New Roman"/>
          <w:sz w:val="24"/>
          <w:szCs w:val="24"/>
        </w:rPr>
        <w:t>.</w:t>
      </w:r>
    </w:p>
    <w:p w:rsidR="00973F6C" w:rsidRDefault="00973F6C" w:rsidP="00346EB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sz w:val="20"/>
          <w:szCs w:val="20"/>
        </w:rPr>
      </w:pPr>
    </w:p>
    <w:p w:rsidR="00973F6C" w:rsidRDefault="00973F6C" w:rsidP="00973F6C">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sz w:val="20"/>
          <w:szCs w:val="20"/>
        </w:rPr>
      </w:pPr>
      <w:r w:rsidRPr="0042013B">
        <w:rPr>
          <w:rFonts w:ascii="Times New Roman" w:hAnsi="Times New Roman" w:cs="Times New Roman"/>
          <w:b/>
          <w:i/>
          <w:noProof/>
          <w:sz w:val="24"/>
          <w:szCs w:val="24"/>
        </w:rPr>
        <w:lastRenderedPageBreak/>
        <w:t xml:space="preserve">How to Cite: </w:t>
      </w:r>
      <w:r>
        <w:rPr>
          <w:rFonts w:ascii="Times New Roman" w:hAnsi="Times New Roman" w:cs="Times New Roman"/>
          <w:noProof/>
          <w:sz w:val="24"/>
          <w:szCs w:val="24"/>
        </w:rPr>
        <w:t>Farlina, L</w:t>
      </w:r>
      <w:r w:rsidRPr="0090545F">
        <w:rPr>
          <w:rFonts w:ascii="Times New Roman" w:hAnsi="Times New Roman" w:cs="Times New Roman"/>
          <w:noProof/>
          <w:sz w:val="24"/>
          <w:szCs w:val="24"/>
        </w:rPr>
        <w:t xml:space="preserve">. (2018). </w:t>
      </w:r>
      <w:r w:rsidRPr="00973F6C">
        <w:rPr>
          <w:rFonts w:ascii="Times New Roman" w:hAnsi="Times New Roman" w:cs="Times New Roman"/>
          <w:noProof/>
          <w:sz w:val="24"/>
          <w:szCs w:val="24"/>
        </w:rPr>
        <w:t xml:space="preserve">Improving Mathematical Understanding </w:t>
      </w:r>
      <w:r>
        <w:rPr>
          <w:rFonts w:ascii="Times New Roman" w:hAnsi="Times New Roman" w:cs="Times New Roman"/>
          <w:noProof/>
          <w:sz w:val="24"/>
          <w:szCs w:val="24"/>
        </w:rPr>
        <w:t>a</w:t>
      </w:r>
      <w:r w:rsidRPr="00973F6C">
        <w:rPr>
          <w:rFonts w:ascii="Times New Roman" w:hAnsi="Times New Roman" w:cs="Times New Roman"/>
          <w:noProof/>
          <w:sz w:val="24"/>
          <w:szCs w:val="24"/>
        </w:rPr>
        <w:t xml:space="preserve">nd Communication Skills </w:t>
      </w:r>
      <w:r>
        <w:rPr>
          <w:rFonts w:ascii="Times New Roman" w:hAnsi="Times New Roman" w:cs="Times New Roman"/>
          <w:noProof/>
          <w:sz w:val="24"/>
          <w:szCs w:val="24"/>
        </w:rPr>
        <w:t>a</w:t>
      </w:r>
      <w:r w:rsidRPr="00973F6C">
        <w:rPr>
          <w:rFonts w:ascii="Times New Roman" w:hAnsi="Times New Roman" w:cs="Times New Roman"/>
          <w:noProof/>
          <w:sz w:val="24"/>
          <w:szCs w:val="24"/>
        </w:rPr>
        <w:t xml:space="preserve">nd Students’ Learning Self-Reliance </w:t>
      </w:r>
      <w:r>
        <w:rPr>
          <w:rFonts w:ascii="Times New Roman" w:hAnsi="Times New Roman" w:cs="Times New Roman"/>
          <w:noProof/>
          <w:sz w:val="24"/>
          <w:szCs w:val="24"/>
        </w:rPr>
        <w:t>i</w:t>
      </w:r>
      <w:r w:rsidRPr="00973F6C">
        <w:rPr>
          <w:rFonts w:ascii="Times New Roman" w:hAnsi="Times New Roman" w:cs="Times New Roman"/>
          <w:noProof/>
          <w:sz w:val="24"/>
          <w:szCs w:val="24"/>
        </w:rPr>
        <w:t>n Junior High School Using Contextual Approach</w:t>
      </w:r>
      <w:r w:rsidRPr="0090545F">
        <w:rPr>
          <w:rFonts w:ascii="Times New Roman" w:hAnsi="Times New Roman" w:cs="Times New Roman"/>
          <w:noProof/>
          <w:sz w:val="24"/>
          <w:szCs w:val="24"/>
        </w:rPr>
        <w:t>. JIML, X (X), XX-XX</w:t>
      </w:r>
      <w:r>
        <w:rPr>
          <w:rFonts w:ascii="Times New Roman" w:hAnsi="Times New Roman" w:cs="Times New Roman"/>
          <w:b/>
          <w:i/>
          <w:noProof/>
          <w:sz w:val="24"/>
          <w:szCs w:val="24"/>
        </w:rPr>
        <w:t xml:space="preserve"> </w:t>
      </w:r>
    </w:p>
    <w:p w:rsidR="00973F6C" w:rsidRPr="00973F6C" w:rsidRDefault="00973F6C" w:rsidP="00346EB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sz w:val="20"/>
          <w:szCs w:val="20"/>
        </w:rPr>
      </w:pPr>
    </w:p>
    <w:p w:rsidR="00315CB9" w:rsidRDefault="00315CB9" w:rsidP="00346EBA">
      <w:pPr>
        <w:spacing w:after="0" w:line="240" w:lineRule="auto"/>
        <w:rPr>
          <w:rFonts w:ascii="Times New Roman" w:hAnsi="Times New Roman" w:cs="Times New Roman"/>
          <w:b/>
          <w:noProof/>
          <w:sz w:val="24"/>
          <w:szCs w:val="24"/>
        </w:rPr>
      </w:pPr>
    </w:p>
    <w:p w:rsidR="00991878" w:rsidRDefault="00991878" w:rsidP="00346EBA">
      <w:pPr>
        <w:spacing w:after="0" w:line="240" w:lineRule="auto"/>
        <w:rPr>
          <w:rFonts w:ascii="Times New Roman" w:hAnsi="Times New Roman" w:cs="Times New Roman"/>
          <w:noProof/>
          <w:sz w:val="24"/>
          <w:szCs w:val="24"/>
        </w:rPr>
      </w:pPr>
      <w:r>
        <w:rPr>
          <w:rFonts w:ascii="Times New Roman" w:hAnsi="Times New Roman" w:cs="Times New Roman"/>
          <w:b/>
          <w:noProof/>
          <w:sz w:val="24"/>
          <w:szCs w:val="24"/>
        </w:rPr>
        <w:t>INTRODUCTION</w:t>
      </w:r>
    </w:p>
    <w:p w:rsidR="00991878" w:rsidRPr="00412572" w:rsidRDefault="00991878"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The national education curriculum recommends mathematics as one of the subjects that must be given to the students from elementary school to high school level in order to make qualified human resources. Mathematics is very important, because almost all subjects are related to mathematics, directly or indirectly. This is in line with the essence of mathematics which states that mathematics is the quintessence of science, the source of other sciences. This means that mathematics is the basic science for other sciences, such as Physics, Chemistry, Economics, and others. Therefore, students are expected to have good mathematical understanding and communication skills. In the 2006 Curriculum (KTSP), in addition to understanding, communication is also an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that needs to be owned and developed. Through mathematical communication, students can organize and consolidate their mathematical thinking both orally and writtenly, so that the students will be able to respond each other in the learning process. Ultimately, mathematical communication can lead students to a deep understanding of the mathematical concepts they have learned. Collins (Asikin, 2002), in Mathematics: Applications and Connections, mentioned one of the goals to be achieved in learning mathematics. The goal is to provide the wider opportunity for students to develop and integrate communication skills orally and writtenly, modeling, speaking, writing, talking, drawing, and presenting what has been learned. The same is stated in the mathematic learning objectives formulated by the National Council of Teachers of Mathematics (2000). The difficulties in understanding mathematics, of course, will affect students’ skill in communicating mathematical ideas. Ansari (2003) stated that the mathematical understanding skill is one aspect that can affect the mathematical communication skill. It is understandable as students will not be able to communicate mathematical ideas without being able to understand the mathematical idea beforehand. Therefore, it is certain that a student's communication skill will be high if his/her mathematical understanding is also high. The lack of mathematical understanding and communication skill will be able to affect students’ achievement at school. A student, who is unable to understand a mathematical idea, will be difficult to communicate the idea either orally or writtenly. The students' in</w:t>
      </w:r>
      <w:r w:rsidR="00BF32C8">
        <w:rPr>
          <w:rFonts w:ascii="Times New Roman" w:hAnsi="Times New Roman" w:cs="Times New Roman"/>
          <w:color w:val="212121"/>
          <w:sz w:val="24"/>
          <w:szCs w:val="24"/>
        </w:rPr>
        <w:t>skills</w:t>
      </w:r>
      <w:r>
        <w:rPr>
          <w:rFonts w:ascii="Times New Roman" w:hAnsi="Times New Roman" w:cs="Times New Roman"/>
          <w:color w:val="212121"/>
          <w:sz w:val="24"/>
          <w:szCs w:val="24"/>
        </w:rPr>
        <w:t xml:space="preserve"> in communicating ideas will result in students’ in</w:t>
      </w:r>
      <w:r w:rsidR="00BF32C8">
        <w:rPr>
          <w:rFonts w:ascii="Times New Roman" w:hAnsi="Times New Roman" w:cs="Times New Roman"/>
          <w:color w:val="212121"/>
          <w:sz w:val="24"/>
          <w:szCs w:val="24"/>
        </w:rPr>
        <w:t>skills</w:t>
      </w:r>
      <w:r>
        <w:rPr>
          <w:rFonts w:ascii="Times New Roman" w:hAnsi="Times New Roman" w:cs="Times New Roman"/>
          <w:color w:val="212121"/>
          <w:sz w:val="24"/>
          <w:szCs w:val="24"/>
        </w:rPr>
        <w:t xml:space="preserve"> to work on problems that will have an impact on his/her achievement. This lack of mathematical communication skill can be in the form of students' in</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to interpret mathematical ideas, express mathematical ideas, and use mathematical symbols in a problem solving. This can be caused by the lack of opportunity given to the students in developing their creativities. In conventional learning models, students’ creativities have likely never appeared. Based on the observations, carried out in the ninth class at a junior high school in Cianjur, some problems in mathematics learning seem to appear. The problems are as follows: First, the average grades of mathematics of the ninth students at that junior high school have not reached the minimum criteria. Second, the learning tends to use conventional learning model which is teacher-centered and giving lots of exercise questions. Third, students tend to be passive, bored, and some of them even chat during the learning process. Continuous application of conventional learning without any innovations at all will eliminate students' creativities and activities. In fact, creativity and activity actually influence greatly to the concept’s comprehension. Active and creative students will be very easy in constructing a concept, converting an idea into a mathematical form, and communicating it. An effort to improve the skill of mathematical understanding and communication is very essential. That is </w:t>
      </w:r>
      <w:r>
        <w:rPr>
          <w:rFonts w:ascii="Times New Roman" w:hAnsi="Times New Roman" w:cs="Times New Roman"/>
          <w:color w:val="212121"/>
          <w:sz w:val="24"/>
          <w:szCs w:val="24"/>
        </w:rPr>
        <w:lastRenderedPageBreak/>
        <w:t xml:space="preserve">why, the researcher is interested to examine mathematical learning through another approach, namely </w:t>
      </w:r>
      <w:r w:rsidR="009D04BA">
        <w:rPr>
          <w:rFonts w:ascii="Times New Roman" w:hAnsi="Times New Roman" w:cs="Times New Roman"/>
          <w:color w:val="212121"/>
          <w:sz w:val="24"/>
          <w:szCs w:val="24"/>
        </w:rPr>
        <w:t>Contextual Approach</w:t>
      </w:r>
      <w:r w:rsidR="009A15CA">
        <w:rPr>
          <w:rFonts w:ascii="Times New Roman" w:hAnsi="Times New Roman" w:cs="Times New Roman"/>
          <w:color w:val="212121"/>
          <w:sz w:val="24"/>
          <w:szCs w:val="24"/>
        </w:rPr>
        <w:t xml:space="preserve">, </w:t>
      </w:r>
      <w:r>
        <w:rPr>
          <w:rFonts w:ascii="Times New Roman" w:hAnsi="Times New Roman" w:cs="Times New Roman"/>
          <w:color w:val="212121"/>
          <w:sz w:val="24"/>
          <w:szCs w:val="24"/>
        </w:rPr>
        <w:t>and analyze its the impact to the student’ mathematical understanding and communication skill and their learning self-reliance. Contextual learning contains reflect on the knowledge gained during the learning process. The knowledge acquired by the students is stored as an enrichment or improvement of the knowledge previously possessed. To measure the achievement that has been obtained by the students, it is necessary to make an assessment. Assessment is done on all aspects, such as activity reports, homework, skills test results, presentation of findings, etc. According to Wilson (Purnamawanti, 2014) contextual learning can help teachers in relating material to real-world situations known to students. And also, it can encourage students to make connections between the knowledge that students have with their application in daily life, students are expected to be familiar to analyze, apply and link a concept.</w:t>
      </w:r>
    </w:p>
    <w:p w:rsidR="00315CB9" w:rsidRDefault="00315CB9" w:rsidP="00346EBA">
      <w:pPr>
        <w:pStyle w:val="HTMLPreformatted"/>
        <w:shd w:val="clear" w:color="auto" w:fill="FFFFFF"/>
        <w:jc w:val="both"/>
        <w:rPr>
          <w:rFonts w:ascii="Times New Roman" w:hAnsi="Times New Roman" w:cs="Times New Roman"/>
          <w:color w:val="212121"/>
          <w:sz w:val="24"/>
          <w:szCs w:val="24"/>
        </w:rPr>
      </w:pPr>
    </w:p>
    <w:p w:rsidR="0098067B" w:rsidRDefault="0098067B" w:rsidP="00346EBA">
      <w:pPr>
        <w:pStyle w:val="HTMLPreformatted"/>
        <w:shd w:val="clear" w:color="auto" w:fill="FFFFFF"/>
        <w:jc w:val="both"/>
        <w:rPr>
          <w:rFonts w:ascii="Times New Roman" w:hAnsi="Times New Roman" w:cs="Times New Roman"/>
          <w:color w:val="212121"/>
          <w:sz w:val="24"/>
          <w:szCs w:val="24"/>
        </w:rPr>
      </w:pPr>
    </w:p>
    <w:p w:rsidR="00315CB9" w:rsidRDefault="002964EE" w:rsidP="00346EBA">
      <w:pPr>
        <w:pStyle w:val="ListParagraph"/>
        <w:spacing w:after="0" w:line="240" w:lineRule="auto"/>
        <w:ind w:left="0"/>
        <w:jc w:val="both"/>
        <w:rPr>
          <w:rFonts w:ascii="Times New Roman" w:eastAsia="Times New Roman" w:hAnsi="Times New Roman" w:cs="Times New Roman"/>
          <w:sz w:val="24"/>
          <w:szCs w:val="24"/>
        </w:rPr>
      </w:pPr>
      <w:r>
        <w:rPr>
          <w:rFonts w:ascii="Times New Roman" w:hAnsi="Times New Roman" w:cs="Times New Roman"/>
          <w:b/>
          <w:sz w:val="24"/>
        </w:rPr>
        <w:t>METHOD</w:t>
      </w:r>
    </w:p>
    <w:p w:rsidR="00315CB9" w:rsidRDefault="002964EE" w:rsidP="00346EBA">
      <w:pPr>
        <w:pStyle w:val="HTMLPreformatted"/>
        <w:shd w:val="clear" w:color="auto" w:fill="FFFFFF"/>
        <w:jc w:val="both"/>
        <w:rPr>
          <w:rFonts w:ascii="inherit" w:hAnsi="inherit"/>
          <w:color w:val="212121"/>
          <w:sz w:val="24"/>
          <w:szCs w:val="24"/>
        </w:rPr>
      </w:pPr>
      <w:r>
        <w:rPr>
          <w:rFonts w:ascii="inherit" w:hAnsi="inherit"/>
          <w:color w:val="212121"/>
          <w:sz w:val="24"/>
          <w:szCs w:val="24"/>
        </w:rPr>
        <w:t>The m</w:t>
      </w:r>
      <w:r w:rsidR="00BD5DEB">
        <w:rPr>
          <w:rFonts w:ascii="inherit" w:hAnsi="inherit"/>
          <w:color w:val="212121"/>
          <w:sz w:val="24"/>
          <w:szCs w:val="24"/>
        </w:rPr>
        <w:t>ethod of this research is quasi-</w:t>
      </w:r>
      <w:r>
        <w:rPr>
          <w:rFonts w:ascii="inherit" w:hAnsi="inherit"/>
          <w:color w:val="212121"/>
          <w:sz w:val="24"/>
          <w:szCs w:val="24"/>
        </w:rPr>
        <w:t xml:space="preserve">experiment where two groups are taken randomly. The first group is a group whose learning uses </w:t>
      </w:r>
      <w:r w:rsidR="009D04BA">
        <w:rPr>
          <w:rFonts w:ascii="inherit" w:hAnsi="inherit"/>
          <w:color w:val="212121"/>
          <w:sz w:val="24"/>
          <w:szCs w:val="24"/>
        </w:rPr>
        <w:t>Contextual Approach</w:t>
      </w:r>
      <w:r w:rsidR="0093277C">
        <w:rPr>
          <w:rFonts w:ascii="inherit" w:hAnsi="inherit"/>
          <w:color w:val="212121"/>
          <w:sz w:val="24"/>
          <w:szCs w:val="24"/>
        </w:rPr>
        <w:t xml:space="preserve">, namely experiment group, </w:t>
      </w:r>
      <w:r>
        <w:rPr>
          <w:rFonts w:ascii="inherit" w:hAnsi="inherit"/>
          <w:color w:val="212121"/>
          <w:sz w:val="24"/>
          <w:szCs w:val="24"/>
        </w:rPr>
        <w:t>and the second group is a group whose learning uses the conventional method</w:t>
      </w:r>
      <w:r w:rsidR="0093277C">
        <w:rPr>
          <w:rFonts w:ascii="inherit" w:hAnsi="inherit"/>
          <w:color w:val="212121"/>
          <w:sz w:val="24"/>
          <w:szCs w:val="24"/>
        </w:rPr>
        <w:t>, namely control group</w:t>
      </w:r>
      <w:r>
        <w:rPr>
          <w:rFonts w:ascii="inherit" w:hAnsi="inherit"/>
          <w:color w:val="212121"/>
          <w:sz w:val="24"/>
          <w:szCs w:val="24"/>
        </w:rPr>
        <w:t xml:space="preserve">. </w:t>
      </w:r>
      <w:r w:rsidR="0093277C">
        <w:rPr>
          <w:rFonts w:ascii="inherit" w:hAnsi="inherit"/>
          <w:color w:val="212121"/>
          <w:sz w:val="24"/>
          <w:szCs w:val="24"/>
        </w:rPr>
        <w:t>The design of this method can be seen as follows</w:t>
      </w:r>
      <w:r w:rsidR="00991878">
        <w:rPr>
          <w:rFonts w:ascii="inherit" w:hAnsi="inherit"/>
          <w:color w:val="212121"/>
          <w:sz w:val="24"/>
          <w:szCs w:val="24"/>
        </w:rPr>
        <w:t>:</w:t>
      </w:r>
    </w:p>
    <w:p w:rsidR="00991878" w:rsidRDefault="008B228D" w:rsidP="00346EBA">
      <w:pPr>
        <w:pStyle w:val="HTMLPreformatted"/>
        <w:shd w:val="clear" w:color="auto" w:fill="FFFFFF"/>
        <w:jc w:val="both"/>
        <w:rPr>
          <w:rFonts w:ascii="inherit" w:hAnsi="inherit"/>
          <w:color w:val="212121"/>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102235</wp:posOffset>
                </wp:positionV>
                <wp:extent cx="1299210" cy="614680"/>
                <wp:effectExtent l="5715" t="12065"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614680"/>
                        </a:xfrm>
                        <a:prstGeom prst="rect">
                          <a:avLst/>
                        </a:prstGeom>
                        <a:solidFill>
                          <a:srgbClr val="FFFFFF"/>
                        </a:solidFill>
                        <a:ln w="9525">
                          <a:solidFill>
                            <a:srgbClr val="000000"/>
                          </a:solidFill>
                          <a:miter lim="800000"/>
                          <a:headEnd/>
                          <a:tailEnd/>
                        </a:ln>
                      </wps:spPr>
                      <wps:txbx>
                        <w:txbxContent>
                          <w:p w:rsidR="00A25731" w:rsidRDefault="00A25731" w:rsidP="00296F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X</w:t>
                            </w:r>
                            <w:r>
                              <w:rPr>
                                <w:rFonts w:ascii="Times New Roman" w:hAnsi="Times New Roman" w:cs="Times New Roman"/>
                                <w:sz w:val="24"/>
                                <w:szCs w:val="24"/>
                              </w:rPr>
                              <w:tab/>
                              <w:t>O</w:t>
                            </w:r>
                          </w:p>
                          <w:p w:rsidR="00A25731" w:rsidRDefault="00A25731" w:rsidP="00296F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 - - - - - - - - -</w:t>
                            </w:r>
                          </w:p>
                          <w:p w:rsidR="00A25731" w:rsidRDefault="00A25731" w:rsidP="00296FE2">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5pt;margin-top:8.05pt;width:102.3pt;height:4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">
                <v:textbox>
                  <w:txbxContent>
                    <w:p w:rsidR="00A25731" w:rsidRDefault="00A25731" w:rsidP="00296F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X</w:t>
                      </w:r>
                      <w:r>
                        <w:rPr>
                          <w:rFonts w:ascii="Times New Roman" w:hAnsi="Times New Roman" w:cs="Times New Roman"/>
                          <w:sz w:val="24"/>
                          <w:szCs w:val="24"/>
                        </w:rPr>
                        <w:tab/>
                        <w:t>O</w:t>
                      </w:r>
                    </w:p>
                    <w:p w:rsidR="00A25731" w:rsidRDefault="00A25731" w:rsidP="00296F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 - - - - - - - - -</w:t>
                      </w:r>
                    </w:p>
                    <w:p w:rsidR="00A25731" w:rsidRDefault="00A25731" w:rsidP="00296FE2">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t>O</w:t>
                      </w:r>
                    </w:p>
                  </w:txbxContent>
                </v:textbox>
              </v:shape>
            </w:pict>
          </mc:Fallback>
        </mc:AlternateContent>
      </w:r>
    </w:p>
    <w:p w:rsidR="00315CB9" w:rsidRDefault="00315CB9" w:rsidP="00346EBA">
      <w:pPr>
        <w:spacing w:after="0" w:line="240" w:lineRule="auto"/>
        <w:jc w:val="both"/>
        <w:rPr>
          <w:rFonts w:ascii="Times New Roman" w:hAnsi="Times New Roman" w:cs="Times New Roman"/>
          <w:sz w:val="24"/>
          <w:szCs w:val="24"/>
        </w:rPr>
      </w:pPr>
    </w:p>
    <w:p w:rsidR="00296FE2" w:rsidRDefault="00296FE2" w:rsidP="00346EBA">
      <w:pPr>
        <w:spacing w:after="0" w:line="240" w:lineRule="auto"/>
        <w:jc w:val="both"/>
        <w:rPr>
          <w:rFonts w:ascii="Times New Roman" w:hAnsi="Times New Roman" w:cs="Times New Roman"/>
          <w:sz w:val="24"/>
          <w:szCs w:val="24"/>
        </w:rPr>
      </w:pPr>
    </w:p>
    <w:p w:rsidR="00296FE2" w:rsidRDefault="00296FE2" w:rsidP="00346EBA">
      <w:pPr>
        <w:spacing w:after="0" w:line="240" w:lineRule="auto"/>
        <w:jc w:val="both"/>
        <w:rPr>
          <w:rFonts w:ascii="Times New Roman" w:hAnsi="Times New Roman" w:cs="Times New Roman"/>
          <w:sz w:val="24"/>
          <w:szCs w:val="24"/>
        </w:rPr>
      </w:pPr>
    </w:p>
    <w:p w:rsidR="00296FE2" w:rsidRDefault="00296FE2" w:rsidP="00346EBA">
      <w:pPr>
        <w:spacing w:after="0" w:line="240" w:lineRule="auto"/>
        <w:jc w:val="both"/>
        <w:rPr>
          <w:rFonts w:ascii="Times New Roman" w:hAnsi="Times New Roman" w:cs="Times New Roman"/>
          <w:sz w:val="24"/>
          <w:szCs w:val="24"/>
        </w:rPr>
      </w:pPr>
    </w:p>
    <w:p w:rsidR="00315CB9" w:rsidRDefault="002964EE" w:rsidP="00346EBA">
      <w:pPr>
        <w:spacing w:after="0" w:line="240" w:lineRule="auto"/>
        <w:jc w:val="both"/>
        <w:rPr>
          <w:rFonts w:ascii="Times New Roman" w:hAnsi="Times New Roman"/>
          <w:sz w:val="24"/>
          <w:szCs w:val="24"/>
        </w:rPr>
      </w:pPr>
      <w:r>
        <w:rPr>
          <w:rFonts w:ascii="Times New Roman" w:hAnsi="Times New Roman"/>
          <w:sz w:val="24"/>
          <w:szCs w:val="24"/>
        </w:rPr>
        <w:t>with</w:t>
      </w:r>
      <w:r w:rsidR="00346EBA">
        <w:rPr>
          <w:rFonts w:ascii="Times New Roman" w:hAnsi="Times New Roman"/>
          <w:sz w:val="24"/>
          <w:szCs w:val="24"/>
        </w:rPr>
        <w:tab/>
      </w:r>
      <w:r>
        <w:rPr>
          <w:rFonts w:ascii="Times New Roman" w:hAnsi="Times New Roman"/>
          <w:sz w:val="24"/>
          <w:szCs w:val="24"/>
        </w:rPr>
        <w:t>:</w:t>
      </w:r>
    </w:p>
    <w:p w:rsidR="00991878" w:rsidRPr="0098067B" w:rsidRDefault="00991878" w:rsidP="00346EBA">
      <w:pPr>
        <w:spacing w:after="0" w:line="240" w:lineRule="auto"/>
        <w:jc w:val="both"/>
        <w:rPr>
          <w:rFonts w:ascii="Times New Roman" w:hAnsi="Times New Roman" w:cs="Times New Roman"/>
          <w:color w:val="212121"/>
          <w:sz w:val="24"/>
          <w:szCs w:val="24"/>
          <w:shd w:val="clear" w:color="auto" w:fill="FFFFFF"/>
        </w:rPr>
      </w:pPr>
      <w:r>
        <w:rPr>
          <w:rFonts w:ascii="Times New Roman" w:hAnsi="Times New Roman"/>
          <w:sz w:val="24"/>
          <w:szCs w:val="24"/>
        </w:rPr>
        <w:t>---</w:t>
      </w:r>
      <w:r>
        <w:rPr>
          <w:rFonts w:ascii="Times New Roman" w:hAnsi="Times New Roman"/>
          <w:sz w:val="24"/>
          <w:szCs w:val="24"/>
        </w:rPr>
        <w:tab/>
      </w:r>
      <w:r w:rsidR="0098067B">
        <w:rPr>
          <w:rFonts w:ascii="Times New Roman" w:hAnsi="Times New Roman"/>
          <w:sz w:val="24"/>
          <w:szCs w:val="24"/>
        </w:rPr>
        <w:t>:</w:t>
      </w:r>
      <w:r w:rsidR="002964EE">
        <w:rPr>
          <w:rFonts w:ascii="Times New Roman" w:hAnsi="Times New Roman"/>
          <w:sz w:val="24"/>
          <w:szCs w:val="24"/>
        </w:rPr>
        <w:t xml:space="preserve"> </w:t>
      </w:r>
      <w:r w:rsidR="0098067B">
        <w:rPr>
          <w:rFonts w:ascii="Times New Roman" w:hAnsi="Times New Roman" w:cs="Times New Roman"/>
          <w:color w:val="212121"/>
          <w:sz w:val="24"/>
          <w:szCs w:val="24"/>
          <w:shd w:val="clear" w:color="auto" w:fill="FFFFFF"/>
        </w:rPr>
        <w:t>not-randomly class sampling</w:t>
      </w:r>
    </w:p>
    <w:p w:rsidR="0098067B" w:rsidRDefault="00991878" w:rsidP="00346EBA">
      <w:pPr>
        <w:spacing w:after="0" w:line="240" w:lineRule="auto"/>
        <w:jc w:val="both"/>
        <w:rPr>
          <w:rFonts w:ascii="Times New Roman" w:hAnsi="Times New Roman" w:cs="Times New Roman"/>
          <w:color w:val="212121"/>
          <w:sz w:val="24"/>
          <w:szCs w:val="24"/>
        </w:rPr>
      </w:pPr>
      <w:r>
        <w:rPr>
          <w:rFonts w:ascii="Times New Roman" w:hAnsi="Times New Roman"/>
          <w:sz w:val="24"/>
          <w:szCs w:val="24"/>
        </w:rPr>
        <w:t>O</w:t>
      </w:r>
      <w:r>
        <w:rPr>
          <w:rFonts w:ascii="Times New Roman" w:hAnsi="Times New Roman"/>
          <w:sz w:val="24"/>
          <w:szCs w:val="24"/>
        </w:rPr>
        <w:tab/>
      </w:r>
      <w:r w:rsidR="0098067B">
        <w:rPr>
          <w:rFonts w:ascii="Times New Roman" w:hAnsi="Times New Roman"/>
          <w:sz w:val="24"/>
          <w:szCs w:val="24"/>
        </w:rPr>
        <w:t>:</w:t>
      </w:r>
      <w:r w:rsidR="002964EE">
        <w:rPr>
          <w:rFonts w:ascii="Times New Roman" w:hAnsi="Times New Roman"/>
          <w:sz w:val="24"/>
          <w:szCs w:val="24"/>
        </w:rPr>
        <w:t xml:space="preserve"> </w:t>
      </w:r>
      <w:r w:rsidR="0098067B">
        <w:rPr>
          <w:rFonts w:ascii="Times New Roman" w:hAnsi="Times New Roman" w:cs="Times New Roman"/>
          <w:color w:val="212121"/>
          <w:sz w:val="24"/>
          <w:szCs w:val="24"/>
        </w:rPr>
        <w:t>pre-test/</w:t>
      </w:r>
      <w:r w:rsidR="002964EE">
        <w:rPr>
          <w:rFonts w:ascii="Times New Roman" w:hAnsi="Times New Roman" w:cs="Times New Roman"/>
          <w:color w:val="212121"/>
          <w:sz w:val="24"/>
          <w:szCs w:val="24"/>
        </w:rPr>
        <w:t>post</w:t>
      </w:r>
      <w:r w:rsidR="0098067B">
        <w:rPr>
          <w:rFonts w:ascii="Times New Roman" w:hAnsi="Times New Roman" w:cs="Times New Roman"/>
          <w:color w:val="212121"/>
          <w:sz w:val="24"/>
          <w:szCs w:val="24"/>
        </w:rPr>
        <w:t>-t</w:t>
      </w:r>
      <w:r w:rsidR="002964EE">
        <w:rPr>
          <w:rFonts w:ascii="Times New Roman" w:hAnsi="Times New Roman" w:cs="Times New Roman"/>
          <w:color w:val="212121"/>
          <w:sz w:val="24"/>
          <w:szCs w:val="24"/>
        </w:rPr>
        <w:t xml:space="preserve">est </w:t>
      </w:r>
      <w:r w:rsidR="00346EBA">
        <w:rPr>
          <w:rFonts w:ascii="Times New Roman" w:hAnsi="Times New Roman" w:cs="Times New Roman"/>
          <w:color w:val="212121"/>
          <w:sz w:val="24"/>
          <w:szCs w:val="24"/>
        </w:rPr>
        <w:t xml:space="preserve">of </w:t>
      </w:r>
      <w:r w:rsidR="002964EE">
        <w:rPr>
          <w:rFonts w:ascii="Times New Roman" w:hAnsi="Times New Roman" w:cs="Times New Roman"/>
          <w:color w:val="212121"/>
          <w:sz w:val="24"/>
          <w:szCs w:val="24"/>
        </w:rPr>
        <w:t xml:space="preserve">the mathematical </w:t>
      </w:r>
      <w:r w:rsidR="0098067B">
        <w:rPr>
          <w:rFonts w:ascii="Times New Roman" w:hAnsi="Times New Roman" w:cs="Times New Roman"/>
          <w:color w:val="212121"/>
          <w:sz w:val="24"/>
          <w:szCs w:val="24"/>
        </w:rPr>
        <w:t xml:space="preserve">understanding and </w:t>
      </w:r>
      <w:r w:rsidR="002964EE">
        <w:rPr>
          <w:rFonts w:ascii="Times New Roman" w:hAnsi="Times New Roman" w:cs="Times New Roman"/>
          <w:color w:val="212121"/>
          <w:sz w:val="24"/>
          <w:szCs w:val="24"/>
        </w:rPr>
        <w:t>communication</w:t>
      </w:r>
      <w:r w:rsidR="0098067B">
        <w:rPr>
          <w:rFonts w:ascii="Times New Roman" w:hAnsi="Times New Roman" w:cs="Times New Roman"/>
          <w:color w:val="212121"/>
          <w:sz w:val="24"/>
          <w:szCs w:val="24"/>
        </w:rPr>
        <w:t xml:space="preserve"> skill</w:t>
      </w:r>
      <w:r w:rsidR="00346EBA">
        <w:rPr>
          <w:rFonts w:ascii="Times New Roman" w:hAnsi="Times New Roman" w:cs="Times New Roman"/>
          <w:color w:val="212121"/>
          <w:sz w:val="24"/>
          <w:szCs w:val="24"/>
        </w:rPr>
        <w:t xml:space="preserve"> </w:t>
      </w:r>
      <w:r w:rsidR="002964EE">
        <w:rPr>
          <w:rFonts w:ascii="Times New Roman" w:hAnsi="Times New Roman" w:cs="Times New Roman"/>
          <w:color w:val="212121"/>
          <w:sz w:val="24"/>
          <w:szCs w:val="24"/>
        </w:rPr>
        <w:t xml:space="preserve">and </w:t>
      </w:r>
    </w:p>
    <w:p w:rsidR="00315CB9" w:rsidRPr="00991878" w:rsidRDefault="0098067B" w:rsidP="00346EBA">
      <w:pPr>
        <w:spacing w:after="0" w:line="240" w:lineRule="auto"/>
        <w:ind w:firstLine="720"/>
        <w:jc w:val="both"/>
        <w:rPr>
          <w:rFonts w:ascii="Times New Roman" w:hAnsi="Times New Roman"/>
          <w:sz w:val="24"/>
          <w:szCs w:val="24"/>
        </w:rPr>
      </w:pPr>
      <w:r>
        <w:rPr>
          <w:rFonts w:ascii="Times New Roman" w:hAnsi="Times New Roman" w:cs="Times New Roman"/>
          <w:color w:val="212121"/>
          <w:sz w:val="24"/>
          <w:szCs w:val="24"/>
        </w:rPr>
        <w:t xml:space="preserve">  </w:t>
      </w:r>
      <w:r w:rsidR="00311346">
        <w:rPr>
          <w:rFonts w:ascii="Times New Roman" w:hAnsi="Times New Roman" w:cs="Times New Roman"/>
          <w:color w:val="212121"/>
          <w:sz w:val="24"/>
          <w:szCs w:val="24"/>
        </w:rPr>
        <w:t xml:space="preserve">Students’ </w:t>
      </w:r>
      <w:r>
        <w:rPr>
          <w:rFonts w:ascii="Times New Roman" w:hAnsi="Times New Roman" w:cs="Times New Roman"/>
          <w:color w:val="212121"/>
          <w:sz w:val="24"/>
          <w:szCs w:val="24"/>
        </w:rPr>
        <w:t xml:space="preserve">learning </w:t>
      </w:r>
      <w:r w:rsidR="009A15CA">
        <w:rPr>
          <w:rFonts w:ascii="Times New Roman" w:hAnsi="Times New Roman" w:cs="Times New Roman"/>
          <w:color w:val="212121"/>
          <w:sz w:val="24"/>
          <w:szCs w:val="24"/>
        </w:rPr>
        <w:t>self-reliance</w:t>
      </w:r>
    </w:p>
    <w:p w:rsidR="0093277C" w:rsidRDefault="002964EE" w:rsidP="0093277C">
      <w:pPr>
        <w:spacing w:after="0" w:line="240" w:lineRule="auto"/>
        <w:jc w:val="both"/>
        <w:rPr>
          <w:rFonts w:ascii="Times New Roman" w:hAnsi="Times New Roman" w:cs="Times New Roman"/>
          <w:color w:val="212121"/>
          <w:sz w:val="24"/>
          <w:szCs w:val="24"/>
          <w:shd w:val="clear" w:color="auto" w:fill="FFFFFF"/>
        </w:rPr>
      </w:pPr>
      <w:r>
        <w:rPr>
          <w:rFonts w:ascii="Times New Roman" w:hAnsi="Times New Roman"/>
          <w:sz w:val="24"/>
          <w:szCs w:val="24"/>
        </w:rPr>
        <w:t>X</w:t>
      </w:r>
      <w:r>
        <w:rPr>
          <w:rFonts w:ascii="Times New Roman" w:hAnsi="Times New Roman"/>
          <w:sz w:val="24"/>
          <w:szCs w:val="24"/>
        </w:rPr>
        <w:tab/>
      </w:r>
      <w:r w:rsidR="0098067B">
        <w:rPr>
          <w:rFonts w:ascii="Times New Roman" w:hAnsi="Times New Roman"/>
          <w:sz w:val="24"/>
          <w:szCs w:val="24"/>
        </w:rPr>
        <w:t>:</w:t>
      </w:r>
      <w:r>
        <w:rPr>
          <w:rFonts w:ascii="Times New Roman" w:hAnsi="Times New Roman"/>
          <w:sz w:val="24"/>
          <w:szCs w:val="24"/>
        </w:rPr>
        <w:t xml:space="preserve"> </w:t>
      </w:r>
      <w:r w:rsidR="0098067B">
        <w:rPr>
          <w:rFonts w:ascii="Times New Roman" w:hAnsi="Times New Roman"/>
          <w:sz w:val="24"/>
          <w:szCs w:val="24"/>
        </w:rPr>
        <w:t>the treatment (</w:t>
      </w:r>
      <w:r w:rsidR="0098067B">
        <w:rPr>
          <w:rFonts w:ascii="Times New Roman" w:hAnsi="Times New Roman" w:cs="Times New Roman"/>
          <w:color w:val="212121"/>
          <w:sz w:val="24"/>
          <w:szCs w:val="24"/>
          <w:shd w:val="clear" w:color="auto" w:fill="FFFFFF"/>
        </w:rPr>
        <w:t>learning with contextual teaching approach)</w:t>
      </w:r>
    </w:p>
    <w:p w:rsidR="0093277C" w:rsidRDefault="0093277C" w:rsidP="0093277C">
      <w:pPr>
        <w:spacing w:after="0" w:line="240" w:lineRule="auto"/>
        <w:jc w:val="both"/>
        <w:rPr>
          <w:rFonts w:ascii="Times New Roman" w:hAnsi="Times New Roman" w:cs="Times New Roman"/>
          <w:color w:val="212121"/>
          <w:sz w:val="24"/>
          <w:szCs w:val="24"/>
          <w:shd w:val="clear" w:color="auto" w:fill="FFFFFF"/>
        </w:rPr>
      </w:pPr>
    </w:p>
    <w:p w:rsidR="00315CB9" w:rsidRPr="0093277C" w:rsidRDefault="002964EE" w:rsidP="0093277C">
      <w:pPr>
        <w:spacing w:after="0" w:line="240" w:lineRule="auto"/>
        <w:jc w:val="both"/>
        <w:rPr>
          <w:rFonts w:ascii="Times New Roman" w:hAnsi="Times New Roman"/>
          <w:i/>
          <w:sz w:val="24"/>
          <w:szCs w:val="24"/>
        </w:rPr>
      </w:pPr>
      <w:r>
        <w:rPr>
          <w:rFonts w:ascii="Times New Roman" w:hAnsi="Times New Roman" w:cs="Times New Roman"/>
          <w:color w:val="212121"/>
          <w:sz w:val="24"/>
          <w:szCs w:val="24"/>
        </w:rPr>
        <w:t xml:space="preserve">The population in this </w:t>
      </w:r>
      <w:r w:rsidR="008C4AC4">
        <w:rPr>
          <w:rFonts w:ascii="Times New Roman" w:hAnsi="Times New Roman" w:cs="Times New Roman"/>
          <w:color w:val="212121"/>
          <w:sz w:val="24"/>
          <w:szCs w:val="24"/>
        </w:rPr>
        <w:t>research</w:t>
      </w:r>
      <w:r>
        <w:rPr>
          <w:rFonts w:ascii="Times New Roman" w:hAnsi="Times New Roman" w:cs="Times New Roman"/>
          <w:color w:val="212121"/>
          <w:sz w:val="24"/>
          <w:szCs w:val="24"/>
        </w:rPr>
        <w:t xml:space="preserve"> is all j</w:t>
      </w:r>
      <w:r w:rsidR="008C4AC4">
        <w:rPr>
          <w:rFonts w:ascii="Times New Roman" w:hAnsi="Times New Roman" w:cs="Times New Roman"/>
          <w:color w:val="212121"/>
          <w:sz w:val="24"/>
          <w:szCs w:val="24"/>
        </w:rPr>
        <w:t xml:space="preserve">unior high school students in Cianjur. The sample of this research is taken from a state junior high school located in </w:t>
      </w:r>
      <w:r>
        <w:rPr>
          <w:rFonts w:ascii="Times New Roman" w:hAnsi="Times New Roman" w:cs="Times New Roman"/>
          <w:color w:val="212121"/>
          <w:sz w:val="24"/>
          <w:szCs w:val="24"/>
        </w:rPr>
        <w:t xml:space="preserve">Bojongicung district. The reason for choosing </w:t>
      </w:r>
      <w:r w:rsidR="0093277C">
        <w:rPr>
          <w:rFonts w:ascii="Times New Roman" w:hAnsi="Times New Roman" w:cs="Times New Roman"/>
          <w:color w:val="212121"/>
          <w:sz w:val="24"/>
          <w:szCs w:val="24"/>
        </w:rPr>
        <w:t xml:space="preserve">this </w:t>
      </w:r>
      <w:r>
        <w:rPr>
          <w:rFonts w:ascii="Times New Roman" w:hAnsi="Times New Roman" w:cs="Times New Roman"/>
          <w:color w:val="212121"/>
          <w:sz w:val="24"/>
          <w:szCs w:val="24"/>
        </w:rPr>
        <w:t>school is because it has characteristics tha</w:t>
      </w:r>
      <w:r w:rsidR="008C4AC4">
        <w:rPr>
          <w:rFonts w:ascii="Times New Roman" w:hAnsi="Times New Roman" w:cs="Times New Roman"/>
          <w:color w:val="212121"/>
          <w:sz w:val="24"/>
          <w:szCs w:val="24"/>
        </w:rPr>
        <w:t xml:space="preserve">t can represent the population, which is in </w:t>
      </w:r>
      <w:r>
        <w:rPr>
          <w:rFonts w:ascii="Times New Roman" w:hAnsi="Times New Roman" w:cs="Times New Roman"/>
          <w:color w:val="212121"/>
          <w:sz w:val="24"/>
          <w:szCs w:val="24"/>
        </w:rPr>
        <w:t xml:space="preserve">accordance with the </w:t>
      </w:r>
      <w:r w:rsidR="0093277C">
        <w:rPr>
          <w:rFonts w:ascii="Times New Roman" w:hAnsi="Times New Roman" w:cs="Times New Roman"/>
          <w:color w:val="212121"/>
          <w:sz w:val="24"/>
          <w:szCs w:val="24"/>
        </w:rPr>
        <w:t xml:space="preserve">skill </w:t>
      </w:r>
      <w:r>
        <w:rPr>
          <w:rFonts w:ascii="Times New Roman" w:hAnsi="Times New Roman" w:cs="Times New Roman"/>
          <w:color w:val="212121"/>
          <w:sz w:val="24"/>
          <w:szCs w:val="24"/>
        </w:rPr>
        <w:t xml:space="preserve">of </w:t>
      </w:r>
      <w:r w:rsidR="0093277C">
        <w:rPr>
          <w:rFonts w:ascii="Times New Roman" w:hAnsi="Times New Roman" w:cs="Times New Roman"/>
          <w:color w:val="212121"/>
          <w:sz w:val="24"/>
          <w:szCs w:val="24"/>
        </w:rPr>
        <w:t xml:space="preserve">mathematical </w:t>
      </w:r>
      <w:r>
        <w:rPr>
          <w:rFonts w:ascii="Times New Roman" w:hAnsi="Times New Roman" w:cs="Times New Roman"/>
          <w:color w:val="212121"/>
          <w:sz w:val="24"/>
          <w:szCs w:val="24"/>
        </w:rPr>
        <w:t>understanding and communication. This school</w:t>
      </w:r>
      <w:r w:rsidR="0093277C">
        <w:rPr>
          <w:rFonts w:ascii="Times New Roman" w:hAnsi="Times New Roman" w:cs="Times New Roman"/>
          <w:color w:val="212121"/>
          <w:sz w:val="24"/>
          <w:szCs w:val="24"/>
        </w:rPr>
        <w:t xml:space="preserve"> </w:t>
      </w:r>
      <w:r>
        <w:rPr>
          <w:rFonts w:ascii="Times New Roman" w:hAnsi="Times New Roman" w:cs="Times New Roman"/>
          <w:color w:val="212121"/>
          <w:sz w:val="24"/>
          <w:szCs w:val="24"/>
        </w:rPr>
        <w:t>is categorized</w:t>
      </w:r>
      <w:r w:rsidR="0093277C">
        <w:rPr>
          <w:rFonts w:ascii="Times New Roman" w:hAnsi="Times New Roman" w:cs="Times New Roman"/>
          <w:color w:val="212121"/>
          <w:sz w:val="24"/>
          <w:szCs w:val="24"/>
        </w:rPr>
        <w:t xml:space="preserve"> </w:t>
      </w:r>
      <w:r>
        <w:rPr>
          <w:rFonts w:ascii="Times New Roman" w:hAnsi="Times New Roman" w:cs="Times New Roman"/>
          <w:color w:val="212121"/>
          <w:sz w:val="24"/>
          <w:szCs w:val="24"/>
        </w:rPr>
        <w:t>as medium-sized schoo</w:t>
      </w:r>
      <w:r w:rsidR="0093277C">
        <w:rPr>
          <w:rFonts w:ascii="Times New Roman" w:hAnsi="Times New Roman" w:cs="Times New Roman"/>
          <w:color w:val="212121"/>
          <w:sz w:val="24"/>
          <w:szCs w:val="24"/>
        </w:rPr>
        <w:t>l</w:t>
      </w:r>
      <w:r>
        <w:rPr>
          <w:rFonts w:ascii="Times New Roman" w:hAnsi="Times New Roman" w:cs="Times New Roman"/>
          <w:color w:val="212121"/>
          <w:sz w:val="24"/>
          <w:szCs w:val="24"/>
        </w:rPr>
        <w:t xml:space="preserve"> with heterogeneous student</w:t>
      </w:r>
      <w:r w:rsidR="00C134FA">
        <w:rPr>
          <w:rFonts w:ascii="Times New Roman" w:hAnsi="Times New Roman" w:cs="Times New Roman"/>
          <w:color w:val="212121"/>
          <w:sz w:val="24"/>
          <w:szCs w:val="24"/>
        </w:rPr>
        <w:t>s’</w:t>
      </w:r>
      <w:r>
        <w:rPr>
          <w:rFonts w:ascii="Times New Roman" w:hAnsi="Times New Roman" w:cs="Times New Roman"/>
          <w:color w:val="212121"/>
          <w:sz w:val="24"/>
          <w:szCs w:val="24"/>
        </w:rPr>
        <w:t xml:space="preserve"> skills. The sample subject is two classes of class </w:t>
      </w:r>
      <w:r w:rsidR="00762E87">
        <w:rPr>
          <w:rFonts w:ascii="Times New Roman" w:hAnsi="Times New Roman" w:cs="Times New Roman"/>
          <w:color w:val="212121"/>
          <w:sz w:val="24"/>
          <w:szCs w:val="24"/>
        </w:rPr>
        <w:t xml:space="preserve">nine </w:t>
      </w:r>
      <w:r>
        <w:rPr>
          <w:rFonts w:ascii="Times New Roman" w:hAnsi="Times New Roman" w:cs="Times New Roman"/>
          <w:color w:val="212121"/>
          <w:sz w:val="24"/>
          <w:szCs w:val="24"/>
        </w:rPr>
        <w:t>randomly selected from the existing class</w:t>
      </w:r>
      <w:r w:rsidR="00762E87">
        <w:rPr>
          <w:rFonts w:ascii="Times New Roman" w:hAnsi="Times New Roman" w:cs="Times New Roman"/>
          <w:color w:val="212121"/>
          <w:sz w:val="24"/>
          <w:szCs w:val="24"/>
        </w:rPr>
        <w:t xml:space="preserve">es. The first class is class IX-E, which is the experiment class, </w:t>
      </w:r>
      <w:r>
        <w:rPr>
          <w:rFonts w:ascii="Times New Roman" w:hAnsi="Times New Roman" w:cs="Times New Roman"/>
          <w:color w:val="212121"/>
          <w:sz w:val="24"/>
          <w:szCs w:val="24"/>
        </w:rPr>
        <w:t xml:space="preserve">and </w:t>
      </w:r>
      <w:r w:rsidR="00762E87">
        <w:rPr>
          <w:rFonts w:ascii="Times New Roman" w:hAnsi="Times New Roman" w:cs="Times New Roman"/>
          <w:color w:val="212121"/>
          <w:sz w:val="24"/>
          <w:szCs w:val="24"/>
        </w:rPr>
        <w:t xml:space="preserve">the </w:t>
      </w:r>
      <w:r>
        <w:rPr>
          <w:rFonts w:ascii="Times New Roman" w:hAnsi="Times New Roman" w:cs="Times New Roman"/>
          <w:color w:val="212121"/>
          <w:sz w:val="24"/>
          <w:szCs w:val="24"/>
        </w:rPr>
        <w:t>second class is class IX-D,</w:t>
      </w:r>
      <w:r w:rsidR="00762E87">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which is the control class. The data </w:t>
      </w:r>
      <w:r w:rsidR="00762E87">
        <w:rPr>
          <w:rFonts w:ascii="Times New Roman" w:hAnsi="Times New Roman" w:cs="Times New Roman"/>
          <w:color w:val="212121"/>
          <w:sz w:val="24"/>
          <w:szCs w:val="24"/>
        </w:rPr>
        <w:t xml:space="preserve">are then </w:t>
      </w:r>
      <w:r>
        <w:rPr>
          <w:rFonts w:ascii="Times New Roman" w:hAnsi="Times New Roman" w:cs="Times New Roman"/>
          <w:color w:val="212121"/>
          <w:sz w:val="24"/>
          <w:szCs w:val="24"/>
        </w:rPr>
        <w:t>processed through normality test, homogeneity test, and two average difference test, two-</w:t>
      </w:r>
      <w:r w:rsidR="00762E87">
        <w:rPr>
          <w:rFonts w:ascii="Times New Roman" w:hAnsi="Times New Roman" w:cs="Times New Roman"/>
          <w:color w:val="212121"/>
          <w:sz w:val="24"/>
          <w:szCs w:val="24"/>
        </w:rPr>
        <w:t>lane</w:t>
      </w:r>
      <w:r>
        <w:rPr>
          <w:rFonts w:ascii="Times New Roman" w:hAnsi="Times New Roman" w:cs="Times New Roman"/>
          <w:color w:val="212121"/>
          <w:sz w:val="24"/>
          <w:szCs w:val="24"/>
        </w:rPr>
        <w:t xml:space="preserve"> </w:t>
      </w:r>
      <w:r w:rsidR="001E323F">
        <w:rPr>
          <w:rFonts w:ascii="Times New Roman" w:hAnsi="Times New Roman" w:cs="Times New Roman"/>
          <w:color w:val="212121"/>
          <w:sz w:val="24"/>
          <w:szCs w:val="24"/>
        </w:rPr>
        <w:t>ANOVA</w:t>
      </w:r>
      <w:r>
        <w:rPr>
          <w:rFonts w:ascii="Times New Roman" w:hAnsi="Times New Roman" w:cs="Times New Roman"/>
          <w:color w:val="212121"/>
          <w:sz w:val="24"/>
          <w:szCs w:val="24"/>
        </w:rPr>
        <w:t xml:space="preserve"> test and linear regression test using SPSS version 21.0 for Windows software.</w:t>
      </w:r>
    </w:p>
    <w:p w:rsidR="00346EBA" w:rsidRPr="00762E87" w:rsidRDefault="00346EBA" w:rsidP="00346EBA">
      <w:pPr>
        <w:pStyle w:val="HTMLPreformatted"/>
        <w:shd w:val="clear" w:color="auto" w:fill="FFFFFF"/>
        <w:jc w:val="both"/>
        <w:rPr>
          <w:rFonts w:ascii="Times New Roman" w:hAnsi="Times New Roman" w:cs="Times New Roman"/>
          <w:color w:val="212121"/>
          <w:sz w:val="24"/>
          <w:szCs w:val="24"/>
        </w:rPr>
      </w:pPr>
    </w:p>
    <w:p w:rsidR="00315CB9" w:rsidRPr="00762E87" w:rsidRDefault="00315CB9" w:rsidP="00346EBA">
      <w:pPr>
        <w:pStyle w:val="ListParagraph"/>
        <w:tabs>
          <w:tab w:val="left" w:pos="0"/>
          <w:tab w:val="left" w:pos="426"/>
        </w:tabs>
        <w:spacing w:after="0" w:line="240" w:lineRule="auto"/>
        <w:ind w:left="0"/>
        <w:jc w:val="both"/>
        <w:rPr>
          <w:rFonts w:ascii="Times New Roman" w:hAnsi="Times New Roman" w:cs="Times New Roman"/>
          <w:sz w:val="24"/>
          <w:szCs w:val="24"/>
        </w:rPr>
      </w:pPr>
    </w:p>
    <w:p w:rsidR="00315CB9" w:rsidRDefault="002964EE" w:rsidP="00346EBA">
      <w:pPr>
        <w:spacing w:after="0" w:line="240" w:lineRule="auto"/>
        <w:jc w:val="both"/>
        <w:rPr>
          <w:rFonts w:ascii="Times New Roman" w:hAnsi="Times New Roman" w:cs="Times New Roman"/>
          <w:b/>
        </w:rPr>
      </w:pPr>
      <w:r>
        <w:rPr>
          <w:rFonts w:ascii="Times New Roman" w:hAnsi="Times New Roman" w:cs="Times New Roman"/>
          <w:b/>
          <w:sz w:val="24"/>
          <w:szCs w:val="24"/>
        </w:rPr>
        <w:t>RESULTS AND DISCUSSION</w:t>
      </w:r>
    </w:p>
    <w:p w:rsidR="00315CB9" w:rsidRDefault="00315CB9" w:rsidP="00346EBA">
      <w:pPr>
        <w:spacing w:after="0" w:line="240" w:lineRule="auto"/>
        <w:jc w:val="both"/>
        <w:rPr>
          <w:rFonts w:ascii="Times New Roman" w:hAnsi="Times New Roman" w:cs="Times New Roman"/>
          <w:sz w:val="10"/>
        </w:rPr>
      </w:pPr>
    </w:p>
    <w:p w:rsidR="00BB6117" w:rsidRDefault="002964EE" w:rsidP="00BB611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BB6117" w:rsidRDefault="00BB6117" w:rsidP="00BB6117">
      <w:pPr>
        <w:spacing w:after="0" w:line="240" w:lineRule="auto"/>
        <w:jc w:val="both"/>
        <w:rPr>
          <w:rFonts w:ascii="Times New Roman" w:hAnsi="Times New Roman" w:cs="Times New Roman"/>
          <w:sz w:val="24"/>
          <w:szCs w:val="24"/>
        </w:rPr>
      </w:pPr>
    </w:p>
    <w:p w:rsidR="00315CB9" w:rsidRPr="00BB6117" w:rsidRDefault="00BB6117" w:rsidP="00BB611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result </w:t>
      </w:r>
      <w:r w:rsidR="002964EE">
        <w:rPr>
          <w:rFonts w:ascii="Times New Roman" w:hAnsi="Times New Roman" w:cs="Times New Roman"/>
          <w:color w:val="212121"/>
          <w:sz w:val="24"/>
          <w:szCs w:val="24"/>
        </w:rPr>
        <w:t xml:space="preserve">of </w:t>
      </w:r>
      <w:r>
        <w:rPr>
          <w:rFonts w:ascii="Times New Roman" w:hAnsi="Times New Roman" w:cs="Times New Roman"/>
          <w:color w:val="212121"/>
          <w:sz w:val="24"/>
          <w:szCs w:val="24"/>
        </w:rPr>
        <w:t xml:space="preserve">the </w:t>
      </w:r>
      <w:r w:rsidR="002964EE">
        <w:rPr>
          <w:rFonts w:ascii="Times New Roman" w:hAnsi="Times New Roman" w:cs="Times New Roman"/>
          <w:color w:val="212121"/>
          <w:sz w:val="24"/>
          <w:szCs w:val="24"/>
        </w:rPr>
        <w:t xml:space="preserve">research for the mathematical understanding </w:t>
      </w:r>
      <w:r w:rsidR="00311346">
        <w:rPr>
          <w:rFonts w:ascii="Times New Roman" w:hAnsi="Times New Roman" w:cs="Times New Roman"/>
          <w:color w:val="212121"/>
          <w:sz w:val="24"/>
          <w:szCs w:val="24"/>
        </w:rPr>
        <w:t xml:space="preserve">skill </w:t>
      </w:r>
      <w:r>
        <w:rPr>
          <w:rFonts w:ascii="Times New Roman" w:hAnsi="Times New Roman" w:cs="Times New Roman"/>
          <w:color w:val="212121"/>
          <w:sz w:val="24"/>
          <w:szCs w:val="24"/>
        </w:rPr>
        <w:t xml:space="preserve">can be seen as </w:t>
      </w:r>
      <w:r w:rsidR="002964EE">
        <w:rPr>
          <w:rFonts w:ascii="Times New Roman" w:hAnsi="Times New Roman" w:cs="Times New Roman"/>
          <w:color w:val="212121"/>
          <w:sz w:val="24"/>
          <w:szCs w:val="24"/>
        </w:rPr>
        <w:t>follows:</w:t>
      </w:r>
    </w:p>
    <w:p w:rsidR="00311346" w:rsidRDefault="00311346" w:rsidP="00346EBA">
      <w:pPr>
        <w:pStyle w:val="HTMLPreformatted"/>
        <w:shd w:val="clear" w:color="auto" w:fill="FFFFFF"/>
        <w:rPr>
          <w:rFonts w:ascii="Times New Roman" w:hAnsi="Times New Roman" w:cs="Times New Roman"/>
          <w:color w:val="212121"/>
          <w:sz w:val="24"/>
          <w:szCs w:val="24"/>
        </w:rPr>
      </w:pPr>
    </w:p>
    <w:p w:rsidR="00315CB9" w:rsidRDefault="00666C7F" w:rsidP="00346EBA">
      <w:pPr>
        <w:spacing w:after="0" w:line="240" w:lineRule="auto"/>
        <w:jc w:val="center"/>
        <w:rPr>
          <w:rFonts w:ascii="Times New Roman" w:hAnsi="Times New Roman" w:cs="Times New Roman"/>
          <w:b/>
          <w:sz w:val="24"/>
          <w:szCs w:val="24"/>
        </w:rPr>
      </w:pPr>
      <w:r>
        <w:rPr>
          <w:rFonts w:ascii="Times New Roman" w:hAnsi="Times New Roman" w:cs="Times New Roman"/>
          <w:b/>
          <w:color w:val="212121"/>
          <w:sz w:val="24"/>
          <w:szCs w:val="24"/>
          <w:shd w:val="clear" w:color="auto" w:fill="FFFFFF"/>
        </w:rPr>
        <w:t>Table 1.</w:t>
      </w:r>
      <w:r w:rsidR="002964EE">
        <w:rPr>
          <w:rFonts w:ascii="Times New Roman" w:hAnsi="Times New Roman" w:cs="Times New Roman"/>
          <w:b/>
          <w:color w:val="212121"/>
          <w:sz w:val="24"/>
          <w:szCs w:val="24"/>
          <w:shd w:val="clear" w:color="auto" w:fill="FFFFFF"/>
        </w:rPr>
        <w:t xml:space="preserve"> Data Analysis Postes and N-Gains for Achievement and Improvement of Student Mathematical Understanding </w:t>
      </w:r>
      <w:r w:rsidR="00762E87">
        <w:rPr>
          <w:rFonts w:ascii="Times New Roman" w:hAnsi="Times New Roman" w:cs="Times New Roman"/>
          <w:b/>
          <w:color w:val="212121"/>
          <w:sz w:val="24"/>
          <w:szCs w:val="24"/>
          <w:shd w:val="clear" w:color="auto" w:fill="FFFFFF"/>
        </w:rPr>
        <w:t>Skill</w:t>
      </w:r>
    </w:p>
    <w:tbl>
      <w:tblPr>
        <w:tblW w:w="9375" w:type="dxa"/>
        <w:jc w:val="center"/>
        <w:tblInd w:w="93" w:type="dxa"/>
        <w:tblLayout w:type="fixed"/>
        <w:tblLook w:val="04A0" w:firstRow="1" w:lastRow="0" w:firstColumn="1" w:lastColumn="0" w:noHBand="0" w:noVBand="1"/>
      </w:tblPr>
      <w:tblGrid>
        <w:gridCol w:w="1275"/>
        <w:gridCol w:w="1316"/>
        <w:gridCol w:w="1018"/>
        <w:gridCol w:w="1178"/>
        <w:gridCol w:w="768"/>
        <w:gridCol w:w="760"/>
        <w:gridCol w:w="1255"/>
        <w:gridCol w:w="767"/>
        <w:gridCol w:w="1038"/>
      </w:tblGrid>
      <w:tr w:rsidR="00315CB9">
        <w:trPr>
          <w:trHeight w:val="315"/>
          <w:jc w:val="center"/>
        </w:trPr>
        <w:tc>
          <w:tcPr>
            <w:tcW w:w="1275"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666C7F">
              <w:rPr>
                <w:rFonts w:ascii="Times New Roman" w:eastAsia="Times New Roman" w:hAnsi="Times New Roman" w:cs="Times New Roman"/>
                <w:color w:val="000000"/>
                <w:w w:val="91"/>
              </w:rPr>
              <w:lastRenderedPageBreak/>
              <w:t>Testing Dat</w:t>
            </w:r>
            <w:r w:rsidRPr="00666C7F">
              <w:rPr>
                <w:rFonts w:ascii="Times New Roman" w:eastAsia="Times New Roman" w:hAnsi="Times New Roman" w:cs="Times New Roman"/>
                <w:color w:val="000000"/>
                <w:spacing w:val="10"/>
                <w:w w:val="91"/>
              </w:rPr>
              <w:t>a</w:t>
            </w:r>
          </w:p>
        </w:tc>
        <w:tc>
          <w:tcPr>
            <w:tcW w:w="1316"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666C7F">
              <w:rPr>
                <w:rFonts w:ascii="Times New Roman" w:eastAsia="Times New Roman" w:hAnsi="Times New Roman" w:cs="Times New Roman"/>
                <w:color w:val="000000"/>
                <w:spacing w:val="150"/>
              </w:rPr>
              <w:t>Clas</w:t>
            </w:r>
            <w:r w:rsidRPr="00666C7F">
              <w:rPr>
                <w:rFonts w:ascii="Times New Roman" w:eastAsia="Times New Roman" w:hAnsi="Times New Roman" w:cs="Times New Roman"/>
                <w:color w:val="000000"/>
                <w:spacing w:val="4"/>
              </w:rPr>
              <w:t>s</w:t>
            </w:r>
          </w:p>
        </w:tc>
        <w:tc>
          <w:tcPr>
            <w:tcW w:w="1018"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86"/>
              </w:rPr>
              <w:t>Normalit</w:t>
            </w:r>
            <w:r w:rsidRPr="00303205">
              <w:rPr>
                <w:rFonts w:ascii="Times New Roman" w:eastAsia="Times New Roman" w:hAnsi="Times New Roman" w:cs="Times New Roman"/>
                <w:color w:val="000000"/>
                <w:spacing w:val="3"/>
                <w:w w:val="86"/>
              </w:rPr>
              <w:t>y</w:t>
            </w:r>
          </w:p>
        </w:tc>
        <w:tc>
          <w:tcPr>
            <w:tcW w:w="1178"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78"/>
              </w:rPr>
              <w:t>Homogeneit</w:t>
            </w:r>
            <w:r w:rsidRPr="00303205">
              <w:rPr>
                <w:rFonts w:ascii="Times New Roman" w:eastAsia="Times New Roman" w:hAnsi="Times New Roman" w:cs="Times New Roman"/>
                <w:color w:val="000000"/>
                <w:spacing w:val="7"/>
                <w:w w:val="78"/>
              </w:rPr>
              <w:t>y</w:t>
            </w:r>
          </w:p>
        </w:tc>
        <w:tc>
          <w:tcPr>
            <w:tcW w:w="2783" w:type="dxa"/>
            <w:gridSpan w:val="3"/>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95"/>
              </w:rPr>
              <w:t>Two way anov</w:t>
            </w:r>
            <w:r w:rsidRPr="00303205">
              <w:rPr>
                <w:rFonts w:ascii="Times New Roman" w:eastAsia="Times New Roman" w:hAnsi="Times New Roman" w:cs="Times New Roman"/>
                <w:color w:val="000000"/>
                <w:spacing w:val="2"/>
              </w:rPr>
              <w:t>a</w:t>
            </w:r>
          </w:p>
        </w:tc>
        <w:tc>
          <w:tcPr>
            <w:tcW w:w="1805" w:type="dxa"/>
            <w:gridSpan w:val="2"/>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BB6117">
              <w:rPr>
                <w:rFonts w:ascii="Times New Roman" w:eastAsia="Times New Roman" w:hAnsi="Times New Roman" w:cs="Times New Roman"/>
                <w:color w:val="000000"/>
                <w:spacing w:val="61"/>
              </w:rPr>
              <w:t>Interactio</w:t>
            </w:r>
            <w:r w:rsidRPr="00BB6117">
              <w:rPr>
                <w:rFonts w:ascii="Times New Roman" w:eastAsia="Times New Roman" w:hAnsi="Times New Roman" w:cs="Times New Roman"/>
                <w:color w:val="000000"/>
                <w:spacing w:val="7"/>
              </w:rPr>
              <w:t>n</w:t>
            </w:r>
          </w:p>
        </w:tc>
      </w:tr>
      <w:tr w:rsidR="00315CB9">
        <w:trPr>
          <w:trHeight w:val="630"/>
          <w:jc w:val="center"/>
        </w:trPr>
        <w:tc>
          <w:tcPr>
            <w:tcW w:w="1275"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316"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018"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178"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768"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77"/>
              </w:rPr>
              <w:t>Metho</w:t>
            </w:r>
            <w:r w:rsidRPr="00303205">
              <w:rPr>
                <w:rFonts w:ascii="Times New Roman" w:eastAsia="Times New Roman" w:hAnsi="Times New Roman" w:cs="Times New Roman"/>
                <w:color w:val="000000"/>
                <w:spacing w:val="4"/>
                <w:w w:val="77"/>
              </w:rPr>
              <w:t>d</w:t>
            </w:r>
          </w:p>
        </w:tc>
        <w:tc>
          <w:tcPr>
            <w:tcW w:w="760"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91"/>
              </w:rPr>
              <w:t>TKA</w:t>
            </w:r>
            <w:r w:rsidRPr="00303205">
              <w:rPr>
                <w:rFonts w:ascii="Times New Roman" w:eastAsia="Times New Roman" w:hAnsi="Times New Roman" w:cs="Times New Roman"/>
                <w:color w:val="000000"/>
                <w:spacing w:val="1"/>
                <w:w w:val="91"/>
              </w:rPr>
              <w:t>S</w:t>
            </w:r>
          </w:p>
        </w:tc>
        <w:tc>
          <w:tcPr>
            <w:tcW w:w="1255" w:type="dxa"/>
            <w:tcBorders>
              <w:top w:val="nil"/>
              <w:left w:val="nil"/>
              <w:bottom w:val="nil"/>
              <w:right w:val="nil"/>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66"/>
              </w:rPr>
              <w:t>Metho</w:t>
            </w:r>
            <w:r w:rsidRPr="00303205">
              <w:rPr>
                <w:rFonts w:ascii="Times New Roman" w:eastAsia="Times New Roman" w:hAnsi="Times New Roman" w:cs="Times New Roman"/>
                <w:color w:val="000000"/>
                <w:spacing w:val="5"/>
              </w:rPr>
              <w:t>d</w:t>
            </w:r>
          </w:p>
          <w:p w:rsidR="00315CB9" w:rsidRDefault="002964EE" w:rsidP="00346EB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*TKAS</w:t>
            </w:r>
          </w:p>
        </w:tc>
        <w:tc>
          <w:tcPr>
            <w:tcW w:w="767"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BB6117">
              <w:rPr>
                <w:rFonts w:ascii="Times New Roman" w:eastAsia="Times New Roman" w:hAnsi="Times New Roman" w:cs="Times New Roman"/>
                <w:color w:val="000000"/>
                <w:w w:val="79"/>
              </w:rPr>
              <w:t>Scheffe</w:t>
            </w:r>
          </w:p>
        </w:tc>
        <w:tc>
          <w:tcPr>
            <w:tcW w:w="1038"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46EBA">
              <w:rPr>
                <w:rFonts w:ascii="Times New Roman" w:eastAsia="Times New Roman" w:hAnsi="Times New Roman" w:cs="Times New Roman"/>
                <w:color w:val="000000"/>
                <w:spacing w:val="95"/>
              </w:rPr>
              <w:t>Info</w:t>
            </w:r>
            <w:r w:rsidRPr="00346EBA">
              <w:rPr>
                <w:rFonts w:ascii="Times New Roman" w:eastAsia="Times New Roman" w:hAnsi="Times New Roman" w:cs="Times New Roman"/>
                <w:color w:val="000000"/>
                <w:spacing w:val="1"/>
              </w:rPr>
              <w:t>.</w:t>
            </w:r>
          </w:p>
        </w:tc>
      </w:tr>
      <w:tr w:rsidR="00315CB9">
        <w:trPr>
          <w:trHeight w:val="315"/>
          <w:jc w:val="center"/>
        </w:trPr>
        <w:tc>
          <w:tcPr>
            <w:tcW w:w="1275"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666C7F">
              <w:rPr>
                <w:rFonts w:ascii="Times New Roman" w:eastAsia="Times New Roman" w:hAnsi="Times New Roman" w:cs="Times New Roman"/>
                <w:color w:val="000000"/>
                <w:w w:val="55"/>
              </w:rPr>
              <w:t>PostesUnderstandin</w:t>
            </w:r>
            <w:r w:rsidRPr="00666C7F">
              <w:rPr>
                <w:rFonts w:ascii="Times New Roman" w:eastAsia="Times New Roman" w:hAnsi="Times New Roman" w:cs="Times New Roman"/>
                <w:color w:val="000000"/>
                <w:spacing w:val="17"/>
                <w:w w:val="55"/>
              </w:rPr>
              <w:t>g</w:t>
            </w:r>
          </w:p>
        </w:tc>
        <w:tc>
          <w:tcPr>
            <w:tcW w:w="1316"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666C7F">
              <w:rPr>
                <w:rFonts w:ascii="Times New Roman" w:eastAsia="Times New Roman" w:hAnsi="Times New Roman" w:cs="Times New Roman"/>
                <w:color w:val="000000"/>
                <w:spacing w:val="5"/>
              </w:rPr>
              <w:t>Experimen</w:t>
            </w:r>
            <w:r w:rsidRPr="00666C7F">
              <w:rPr>
                <w:rFonts w:ascii="Times New Roman" w:eastAsia="Times New Roman" w:hAnsi="Times New Roman" w:cs="Times New Roman"/>
                <w:color w:val="000000"/>
                <w:spacing w:val="8"/>
              </w:rPr>
              <w:t>t</w:t>
            </w:r>
          </w:p>
        </w:tc>
        <w:tc>
          <w:tcPr>
            <w:tcW w:w="1018"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1"/>
              </w:rPr>
              <w:t>0.05</w:t>
            </w:r>
            <w:r w:rsidRPr="00303205">
              <w:rPr>
                <w:rFonts w:ascii="Times New Roman" w:eastAsia="Times New Roman" w:hAnsi="Times New Roman" w:cs="Times New Roman"/>
                <w:color w:val="000000"/>
                <w:spacing w:val="3"/>
              </w:rPr>
              <w:t>5</w:t>
            </w:r>
          </w:p>
        </w:tc>
        <w:tc>
          <w:tcPr>
            <w:tcW w:w="1178"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11"/>
              </w:rPr>
              <w:t>0.38</w:t>
            </w:r>
            <w:r w:rsidRPr="00303205">
              <w:rPr>
                <w:rFonts w:ascii="Times New Roman" w:eastAsia="Times New Roman" w:hAnsi="Times New Roman" w:cs="Times New Roman"/>
                <w:color w:val="000000"/>
                <w:spacing w:val="3"/>
              </w:rPr>
              <w:t>1</w:t>
            </w:r>
          </w:p>
        </w:tc>
        <w:tc>
          <w:tcPr>
            <w:tcW w:w="768"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9"/>
              </w:rPr>
              <w:t>0.00</w:t>
            </w:r>
            <w:r w:rsidRPr="00303205">
              <w:rPr>
                <w:rFonts w:ascii="Times New Roman" w:eastAsia="Times New Roman" w:hAnsi="Times New Roman" w:cs="Times New Roman"/>
                <w:color w:val="000000"/>
                <w:spacing w:val="2"/>
              </w:rPr>
              <w:t>0</w:t>
            </w:r>
          </w:p>
        </w:tc>
        <w:tc>
          <w:tcPr>
            <w:tcW w:w="760"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
              </w:rPr>
              <w:t>0.89</w:t>
            </w:r>
            <w:r w:rsidRPr="00303205">
              <w:rPr>
                <w:rFonts w:ascii="Times New Roman" w:eastAsia="Times New Roman" w:hAnsi="Times New Roman" w:cs="Times New Roman"/>
                <w:color w:val="000000"/>
                <w:spacing w:val="1"/>
              </w:rPr>
              <w:t>1</w:t>
            </w:r>
          </w:p>
        </w:tc>
        <w:tc>
          <w:tcPr>
            <w:tcW w:w="1255"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30"/>
              </w:rPr>
              <w:t>0.06</w:t>
            </w:r>
            <w:r w:rsidRPr="00303205">
              <w:rPr>
                <w:rFonts w:ascii="Times New Roman" w:eastAsia="Times New Roman" w:hAnsi="Times New Roman" w:cs="Times New Roman"/>
                <w:color w:val="000000"/>
                <w:spacing w:val="4"/>
              </w:rPr>
              <w:t>7</w:t>
            </w:r>
          </w:p>
        </w:tc>
        <w:tc>
          <w:tcPr>
            <w:tcW w:w="767"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8B228D">
              <w:rPr>
                <w:rFonts w:ascii="Times New Roman" w:eastAsia="Times New Roman" w:hAnsi="Times New Roman" w:cs="Times New Roman"/>
                <w:color w:val="000000"/>
              </w:rPr>
              <w:t>-</w:t>
            </w:r>
          </w:p>
        </w:tc>
        <w:tc>
          <w:tcPr>
            <w:tcW w:w="1038"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46EBA">
              <w:rPr>
                <w:rFonts w:ascii="Times New Roman" w:eastAsia="Times New Roman" w:hAnsi="Times New Roman" w:cs="Times New Roman"/>
                <w:color w:val="000000"/>
                <w:w w:val="83"/>
              </w:rPr>
              <w:t>No there is</w:t>
            </w:r>
          </w:p>
        </w:tc>
      </w:tr>
      <w:tr w:rsidR="00315CB9">
        <w:trPr>
          <w:trHeight w:val="315"/>
          <w:jc w:val="center"/>
        </w:trPr>
        <w:tc>
          <w:tcPr>
            <w:tcW w:w="1275"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316"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666C7F">
              <w:rPr>
                <w:rFonts w:ascii="Times New Roman" w:eastAsia="Times New Roman" w:hAnsi="Times New Roman" w:cs="Times New Roman"/>
                <w:color w:val="000000"/>
                <w:spacing w:val="67"/>
              </w:rPr>
              <w:t>Contro</w:t>
            </w:r>
            <w:r w:rsidRPr="00666C7F">
              <w:rPr>
                <w:rFonts w:ascii="Times New Roman" w:eastAsia="Times New Roman" w:hAnsi="Times New Roman" w:cs="Times New Roman"/>
                <w:color w:val="000000"/>
                <w:spacing w:val="6"/>
              </w:rPr>
              <w:t>l</w:t>
            </w:r>
          </w:p>
        </w:tc>
        <w:tc>
          <w:tcPr>
            <w:tcW w:w="1018"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1"/>
              </w:rPr>
              <w:t>0.50</w:t>
            </w:r>
            <w:r w:rsidRPr="00303205">
              <w:rPr>
                <w:rFonts w:ascii="Times New Roman" w:eastAsia="Times New Roman" w:hAnsi="Times New Roman" w:cs="Times New Roman"/>
                <w:color w:val="000000"/>
                <w:spacing w:val="3"/>
              </w:rPr>
              <w:t>2</w:t>
            </w:r>
          </w:p>
        </w:tc>
        <w:tc>
          <w:tcPr>
            <w:tcW w:w="1178"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46EBA">
              <w:rPr>
                <w:rFonts w:ascii="Times New Roman" w:eastAsia="Times New Roman" w:hAnsi="Times New Roman" w:cs="Times New Roman"/>
                <w:color w:val="000000"/>
                <w:spacing w:val="111"/>
              </w:rPr>
              <w:t>0.38</w:t>
            </w:r>
            <w:r w:rsidRPr="00346EBA">
              <w:rPr>
                <w:rFonts w:ascii="Times New Roman" w:eastAsia="Times New Roman" w:hAnsi="Times New Roman" w:cs="Times New Roman"/>
                <w:color w:val="000000"/>
                <w:spacing w:val="3"/>
              </w:rPr>
              <w:t>1</w:t>
            </w:r>
          </w:p>
        </w:tc>
        <w:tc>
          <w:tcPr>
            <w:tcW w:w="768"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760"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255"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767"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038"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r>
      <w:tr w:rsidR="00315CB9">
        <w:trPr>
          <w:trHeight w:val="315"/>
          <w:jc w:val="center"/>
        </w:trPr>
        <w:tc>
          <w:tcPr>
            <w:tcW w:w="1275"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666C7F">
              <w:rPr>
                <w:rFonts w:ascii="Times New Roman" w:eastAsia="Times New Roman" w:hAnsi="Times New Roman" w:cs="Times New Roman"/>
                <w:color w:val="000000"/>
                <w:w w:val="51"/>
              </w:rPr>
              <w:t>N-Gain Understandin</w:t>
            </w:r>
            <w:r w:rsidRPr="00666C7F">
              <w:rPr>
                <w:rFonts w:ascii="Times New Roman" w:eastAsia="Times New Roman" w:hAnsi="Times New Roman" w:cs="Times New Roman"/>
                <w:color w:val="000000"/>
                <w:spacing w:val="14"/>
                <w:w w:val="51"/>
              </w:rPr>
              <w:t>g</w:t>
            </w:r>
          </w:p>
        </w:tc>
        <w:tc>
          <w:tcPr>
            <w:tcW w:w="1316"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666C7F">
              <w:rPr>
                <w:rFonts w:ascii="Times New Roman" w:eastAsia="Times New Roman" w:hAnsi="Times New Roman" w:cs="Times New Roman"/>
                <w:color w:val="000000"/>
                <w:spacing w:val="5"/>
              </w:rPr>
              <w:t>Experimen</w:t>
            </w:r>
            <w:r w:rsidRPr="00666C7F">
              <w:rPr>
                <w:rFonts w:ascii="Times New Roman" w:eastAsia="Times New Roman" w:hAnsi="Times New Roman" w:cs="Times New Roman"/>
                <w:color w:val="000000"/>
                <w:spacing w:val="8"/>
              </w:rPr>
              <w:t>t</w:t>
            </w:r>
          </w:p>
        </w:tc>
        <w:tc>
          <w:tcPr>
            <w:tcW w:w="1018"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1"/>
              </w:rPr>
              <w:t>0.07</w:t>
            </w:r>
            <w:r w:rsidRPr="00303205">
              <w:rPr>
                <w:rFonts w:ascii="Times New Roman" w:eastAsia="Times New Roman" w:hAnsi="Times New Roman" w:cs="Times New Roman"/>
                <w:color w:val="000000"/>
                <w:spacing w:val="3"/>
              </w:rPr>
              <w:t>6</w:t>
            </w:r>
          </w:p>
        </w:tc>
        <w:tc>
          <w:tcPr>
            <w:tcW w:w="1178"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11"/>
              </w:rPr>
              <w:t>0.51</w:t>
            </w:r>
            <w:r w:rsidRPr="00303205">
              <w:rPr>
                <w:rFonts w:ascii="Times New Roman" w:eastAsia="Times New Roman" w:hAnsi="Times New Roman" w:cs="Times New Roman"/>
                <w:color w:val="000000"/>
                <w:spacing w:val="3"/>
              </w:rPr>
              <w:t>0</w:t>
            </w:r>
          </w:p>
        </w:tc>
        <w:tc>
          <w:tcPr>
            <w:tcW w:w="768"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9"/>
              </w:rPr>
              <w:t>0.17</w:t>
            </w:r>
            <w:r w:rsidRPr="00303205">
              <w:rPr>
                <w:rFonts w:ascii="Times New Roman" w:eastAsia="Times New Roman" w:hAnsi="Times New Roman" w:cs="Times New Roman"/>
                <w:color w:val="000000"/>
                <w:spacing w:val="2"/>
              </w:rPr>
              <w:t>0</w:t>
            </w:r>
          </w:p>
        </w:tc>
        <w:tc>
          <w:tcPr>
            <w:tcW w:w="760"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
              </w:rPr>
              <w:t>0.86</w:t>
            </w:r>
            <w:r w:rsidRPr="00303205">
              <w:rPr>
                <w:rFonts w:ascii="Times New Roman" w:eastAsia="Times New Roman" w:hAnsi="Times New Roman" w:cs="Times New Roman"/>
                <w:color w:val="000000"/>
                <w:spacing w:val="1"/>
              </w:rPr>
              <w:t>7</w:t>
            </w:r>
          </w:p>
        </w:tc>
        <w:tc>
          <w:tcPr>
            <w:tcW w:w="1255"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30"/>
              </w:rPr>
              <w:t>0.09</w:t>
            </w:r>
            <w:r w:rsidRPr="00303205">
              <w:rPr>
                <w:rFonts w:ascii="Times New Roman" w:eastAsia="Times New Roman" w:hAnsi="Times New Roman" w:cs="Times New Roman"/>
                <w:color w:val="000000"/>
                <w:spacing w:val="4"/>
              </w:rPr>
              <w:t>9</w:t>
            </w:r>
          </w:p>
        </w:tc>
        <w:tc>
          <w:tcPr>
            <w:tcW w:w="767"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8B228D">
              <w:rPr>
                <w:rFonts w:ascii="Times New Roman" w:eastAsia="Times New Roman" w:hAnsi="Times New Roman" w:cs="Times New Roman"/>
                <w:color w:val="000000"/>
              </w:rPr>
              <w:t>-</w:t>
            </w:r>
          </w:p>
        </w:tc>
        <w:tc>
          <w:tcPr>
            <w:tcW w:w="1038"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83"/>
              </w:rPr>
              <w:t>No there is</w:t>
            </w:r>
          </w:p>
        </w:tc>
      </w:tr>
      <w:tr w:rsidR="00315CB9">
        <w:trPr>
          <w:trHeight w:val="315"/>
          <w:jc w:val="center"/>
        </w:trPr>
        <w:tc>
          <w:tcPr>
            <w:tcW w:w="1275"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316" w:type="dxa"/>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666C7F">
              <w:rPr>
                <w:rFonts w:ascii="Times New Roman" w:eastAsia="Times New Roman" w:hAnsi="Times New Roman" w:cs="Times New Roman"/>
                <w:color w:val="000000"/>
                <w:spacing w:val="67"/>
              </w:rPr>
              <w:t>Contro</w:t>
            </w:r>
            <w:r w:rsidRPr="00666C7F">
              <w:rPr>
                <w:rFonts w:ascii="Times New Roman" w:eastAsia="Times New Roman" w:hAnsi="Times New Roman" w:cs="Times New Roman"/>
                <w:color w:val="000000"/>
                <w:spacing w:val="6"/>
              </w:rPr>
              <w:t>l</w:t>
            </w:r>
          </w:p>
        </w:tc>
        <w:tc>
          <w:tcPr>
            <w:tcW w:w="1018" w:type="dxa"/>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1"/>
              </w:rPr>
              <w:t>0.49</w:t>
            </w:r>
            <w:r w:rsidRPr="00303205">
              <w:rPr>
                <w:rFonts w:ascii="Times New Roman" w:eastAsia="Times New Roman" w:hAnsi="Times New Roman" w:cs="Times New Roman"/>
                <w:color w:val="000000"/>
                <w:spacing w:val="3"/>
              </w:rPr>
              <w:t>6</w:t>
            </w:r>
          </w:p>
        </w:tc>
        <w:tc>
          <w:tcPr>
            <w:tcW w:w="1178" w:type="dxa"/>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11"/>
              </w:rPr>
              <w:t>0.51</w:t>
            </w:r>
            <w:r w:rsidRPr="00303205">
              <w:rPr>
                <w:rFonts w:ascii="Times New Roman" w:eastAsia="Times New Roman" w:hAnsi="Times New Roman" w:cs="Times New Roman"/>
                <w:color w:val="000000"/>
                <w:spacing w:val="3"/>
              </w:rPr>
              <w:t>0</w:t>
            </w:r>
          </w:p>
        </w:tc>
        <w:tc>
          <w:tcPr>
            <w:tcW w:w="768"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760"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255"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767"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038"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r>
    </w:tbl>
    <w:p w:rsidR="00311346" w:rsidRDefault="00311346" w:rsidP="00346EBA">
      <w:pPr>
        <w:pStyle w:val="HTMLPreformatted"/>
        <w:shd w:val="clear" w:color="auto" w:fill="FFFFFF"/>
        <w:jc w:val="both"/>
        <w:rPr>
          <w:rFonts w:ascii="Times New Roman" w:hAnsi="Times New Roman" w:cs="Times New Roman"/>
          <w:color w:val="212121"/>
          <w:sz w:val="24"/>
          <w:szCs w:val="24"/>
        </w:rPr>
      </w:pPr>
    </w:p>
    <w:p w:rsidR="00315CB9" w:rsidRDefault="005E1F40"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Table 1 </w:t>
      </w:r>
      <w:r w:rsidR="002964EE">
        <w:rPr>
          <w:rFonts w:ascii="Times New Roman" w:hAnsi="Times New Roman" w:cs="Times New Roman"/>
          <w:color w:val="212121"/>
          <w:sz w:val="24"/>
          <w:szCs w:val="24"/>
        </w:rPr>
        <w:t xml:space="preserve">shows that the achievement of students' mathematical understanding </w:t>
      </w:r>
      <w:r w:rsidR="00762E87">
        <w:rPr>
          <w:rFonts w:ascii="Times New Roman" w:hAnsi="Times New Roman" w:cs="Times New Roman"/>
          <w:color w:val="212121"/>
          <w:sz w:val="24"/>
          <w:szCs w:val="24"/>
        </w:rPr>
        <w:t>skill</w:t>
      </w:r>
      <w:r w:rsidR="002964EE">
        <w:rPr>
          <w:rFonts w:ascii="Times New Roman" w:hAnsi="Times New Roman" w:cs="Times New Roman"/>
          <w:color w:val="212121"/>
          <w:sz w:val="24"/>
          <w:szCs w:val="24"/>
        </w:rPr>
        <w:t xml:space="preserve"> </w:t>
      </w:r>
      <w:r w:rsidR="00C96CC0">
        <w:rPr>
          <w:rFonts w:ascii="Times New Roman" w:hAnsi="Times New Roman" w:cs="Times New Roman"/>
          <w:color w:val="212121"/>
          <w:sz w:val="24"/>
          <w:szCs w:val="24"/>
        </w:rPr>
        <w:t xml:space="preserve">in experiment class </w:t>
      </w:r>
      <w:r w:rsidR="002964EE">
        <w:rPr>
          <w:rFonts w:ascii="Times New Roman" w:hAnsi="Times New Roman" w:cs="Times New Roman"/>
          <w:color w:val="212121"/>
          <w:sz w:val="24"/>
          <w:szCs w:val="24"/>
        </w:rPr>
        <w:t xml:space="preserve">is better than the </w:t>
      </w:r>
      <w:r w:rsidR="00C96CC0">
        <w:rPr>
          <w:rFonts w:ascii="Times New Roman" w:hAnsi="Times New Roman" w:cs="Times New Roman"/>
          <w:color w:val="212121"/>
          <w:sz w:val="24"/>
          <w:szCs w:val="24"/>
        </w:rPr>
        <w:t xml:space="preserve">control class </w:t>
      </w:r>
      <w:r w:rsidR="002964EE">
        <w:rPr>
          <w:rFonts w:ascii="Times New Roman" w:hAnsi="Times New Roman" w:cs="Times New Roman"/>
          <w:color w:val="212121"/>
          <w:sz w:val="24"/>
          <w:szCs w:val="24"/>
        </w:rPr>
        <w:t xml:space="preserve">in terms of the students' initial </w:t>
      </w:r>
      <w:r w:rsidR="00762E87">
        <w:rPr>
          <w:rFonts w:ascii="Times New Roman" w:hAnsi="Times New Roman" w:cs="Times New Roman"/>
          <w:color w:val="212121"/>
          <w:sz w:val="24"/>
          <w:szCs w:val="24"/>
        </w:rPr>
        <w:t>skill</w:t>
      </w:r>
      <w:r w:rsidR="002964EE">
        <w:rPr>
          <w:rFonts w:ascii="Times New Roman" w:hAnsi="Times New Roman" w:cs="Times New Roman"/>
          <w:color w:val="212121"/>
          <w:sz w:val="24"/>
          <w:szCs w:val="24"/>
        </w:rPr>
        <w:t xml:space="preserve"> level.</w:t>
      </w:r>
      <w:r w:rsidR="00973F6C">
        <w:rPr>
          <w:rFonts w:ascii="Times New Roman" w:hAnsi="Times New Roman" w:cs="Times New Roman"/>
          <w:color w:val="212121"/>
          <w:sz w:val="24"/>
          <w:szCs w:val="24"/>
        </w:rPr>
        <w:t xml:space="preserve"> </w:t>
      </w:r>
      <w:r w:rsidR="002964EE">
        <w:rPr>
          <w:rFonts w:ascii="Times New Roman" w:hAnsi="Times New Roman" w:cs="Times New Roman"/>
          <w:color w:val="212121"/>
          <w:sz w:val="24"/>
          <w:szCs w:val="24"/>
        </w:rPr>
        <w:t>The result also shows that</w:t>
      </w:r>
      <w:r w:rsidR="00C96CC0">
        <w:rPr>
          <w:rFonts w:ascii="Times New Roman" w:hAnsi="Times New Roman" w:cs="Times New Roman"/>
          <w:color w:val="212121"/>
          <w:sz w:val="24"/>
          <w:szCs w:val="24"/>
        </w:rPr>
        <w:t xml:space="preserve"> </w:t>
      </w:r>
      <w:r w:rsidR="002964EE">
        <w:rPr>
          <w:rFonts w:ascii="Times New Roman" w:hAnsi="Times New Roman" w:cs="Times New Roman"/>
          <w:color w:val="212121"/>
          <w:sz w:val="24"/>
          <w:szCs w:val="24"/>
        </w:rPr>
        <w:t xml:space="preserve">there is an interaction between the </w:t>
      </w:r>
      <w:r w:rsidR="009D04BA">
        <w:rPr>
          <w:rFonts w:ascii="Times New Roman" w:hAnsi="Times New Roman" w:cs="Times New Roman"/>
          <w:color w:val="212121"/>
          <w:sz w:val="24"/>
          <w:szCs w:val="24"/>
        </w:rPr>
        <w:t>Contextual Approach</w:t>
      </w:r>
      <w:r w:rsidR="002964EE">
        <w:rPr>
          <w:rFonts w:ascii="Times New Roman" w:hAnsi="Times New Roman" w:cs="Times New Roman"/>
          <w:color w:val="212121"/>
          <w:sz w:val="24"/>
          <w:szCs w:val="24"/>
        </w:rPr>
        <w:t xml:space="preserve"> and the level of students' initial </w:t>
      </w:r>
      <w:r w:rsidR="00762E87">
        <w:rPr>
          <w:rFonts w:ascii="Times New Roman" w:hAnsi="Times New Roman" w:cs="Times New Roman"/>
          <w:color w:val="212121"/>
          <w:sz w:val="24"/>
          <w:szCs w:val="24"/>
        </w:rPr>
        <w:t>skill</w:t>
      </w:r>
      <w:r w:rsidR="002964EE">
        <w:rPr>
          <w:rFonts w:ascii="Times New Roman" w:hAnsi="Times New Roman" w:cs="Times New Roman"/>
          <w:color w:val="212121"/>
          <w:sz w:val="24"/>
          <w:szCs w:val="24"/>
        </w:rPr>
        <w:t xml:space="preserve"> in generating mathematical understanding skills.</w:t>
      </w:r>
    </w:p>
    <w:p w:rsidR="00315CB9" w:rsidRDefault="002964EE"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After the two-lane </w:t>
      </w:r>
      <w:r w:rsidR="001E323F">
        <w:rPr>
          <w:rFonts w:ascii="Times New Roman" w:hAnsi="Times New Roman" w:cs="Times New Roman"/>
          <w:color w:val="212121"/>
          <w:sz w:val="24"/>
          <w:szCs w:val="24"/>
        </w:rPr>
        <w:t>ANOVA</w:t>
      </w:r>
      <w:r>
        <w:rPr>
          <w:rFonts w:ascii="Times New Roman" w:hAnsi="Times New Roman" w:cs="Times New Roman"/>
          <w:color w:val="212121"/>
          <w:sz w:val="24"/>
          <w:szCs w:val="24"/>
        </w:rPr>
        <w:t xml:space="preserve"> test has been administered,</w:t>
      </w:r>
      <w:r w:rsidR="008B003F">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it is proved that the most important role in achieving and improving the mathematical understanding </w:t>
      </w:r>
      <w:r w:rsidR="008B003F">
        <w:rPr>
          <w:rFonts w:ascii="Times New Roman" w:hAnsi="Times New Roman" w:cs="Times New Roman"/>
          <w:color w:val="212121"/>
          <w:sz w:val="24"/>
          <w:szCs w:val="24"/>
        </w:rPr>
        <w:t xml:space="preserve">skill </w:t>
      </w:r>
      <w:r>
        <w:rPr>
          <w:rFonts w:ascii="Times New Roman" w:hAnsi="Times New Roman" w:cs="Times New Roman"/>
          <w:color w:val="212121"/>
          <w:sz w:val="24"/>
          <w:szCs w:val="24"/>
        </w:rPr>
        <w:t xml:space="preserve">is the </w:t>
      </w:r>
      <w:r w:rsidR="005E1F40">
        <w:rPr>
          <w:rFonts w:ascii="Times New Roman" w:hAnsi="Times New Roman" w:cs="Times New Roman"/>
          <w:color w:val="212121"/>
          <w:sz w:val="24"/>
          <w:szCs w:val="24"/>
        </w:rPr>
        <w:t xml:space="preserve">learning </w:t>
      </w:r>
      <w:r w:rsidR="008B003F">
        <w:rPr>
          <w:rFonts w:ascii="Times New Roman" w:hAnsi="Times New Roman" w:cs="Times New Roman"/>
          <w:color w:val="212121"/>
          <w:sz w:val="24"/>
          <w:szCs w:val="24"/>
        </w:rPr>
        <w:t>method</w:t>
      </w:r>
      <w:r w:rsidR="005E1F40">
        <w:rPr>
          <w:rFonts w:ascii="Times New Roman" w:hAnsi="Times New Roman" w:cs="Times New Roman"/>
          <w:color w:val="212121"/>
          <w:sz w:val="24"/>
          <w:szCs w:val="24"/>
        </w:rPr>
        <w:t xml:space="preserve">, which is, in this case, </w:t>
      </w:r>
      <w:r w:rsidR="009D04BA">
        <w:rPr>
          <w:rFonts w:ascii="Times New Roman" w:hAnsi="Times New Roman" w:cs="Times New Roman"/>
          <w:color w:val="212121"/>
          <w:sz w:val="24"/>
          <w:szCs w:val="24"/>
        </w:rPr>
        <w:t>Contextual Approach</w:t>
      </w:r>
      <w:r w:rsidR="008B003F">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However, the initial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levels of students'</w:t>
      </w:r>
      <w:r w:rsidR="008B003F">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are not so instrumental in achieving and improving students' mathematical understanding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w:t>
      </w:r>
    </w:p>
    <w:p w:rsidR="00315CB9" w:rsidRDefault="002964EE"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Meanwhile, the result for mathematical communication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w:t>
      </w:r>
      <w:r w:rsidR="008B003F">
        <w:rPr>
          <w:rFonts w:ascii="Times New Roman" w:hAnsi="Times New Roman" w:cs="Times New Roman"/>
          <w:color w:val="212121"/>
          <w:sz w:val="24"/>
          <w:szCs w:val="24"/>
        </w:rPr>
        <w:t xml:space="preserve">can be seen </w:t>
      </w:r>
      <w:r>
        <w:rPr>
          <w:rFonts w:ascii="Times New Roman" w:hAnsi="Times New Roman" w:cs="Times New Roman"/>
          <w:color w:val="212121"/>
          <w:sz w:val="24"/>
          <w:szCs w:val="24"/>
        </w:rPr>
        <w:t>as follows:</w:t>
      </w:r>
    </w:p>
    <w:p w:rsidR="00BB6117" w:rsidRDefault="00BB6117" w:rsidP="00346EBA">
      <w:pPr>
        <w:pStyle w:val="HTMLPreformatted"/>
        <w:shd w:val="clear" w:color="auto" w:fill="FFFFFF"/>
        <w:jc w:val="both"/>
        <w:rPr>
          <w:rFonts w:ascii="Times New Roman" w:hAnsi="Times New Roman" w:cs="Times New Roman"/>
          <w:color w:val="212121"/>
          <w:sz w:val="24"/>
          <w:szCs w:val="24"/>
        </w:rPr>
      </w:pPr>
    </w:p>
    <w:p w:rsidR="00315CB9" w:rsidRDefault="002964EE" w:rsidP="00346E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2 Analysis of Postes and N-Gain Data for Achieving and Improving Student Mathematical Communication Skill</w:t>
      </w:r>
    </w:p>
    <w:tbl>
      <w:tblPr>
        <w:tblW w:w="9375" w:type="dxa"/>
        <w:jc w:val="center"/>
        <w:tblInd w:w="93" w:type="dxa"/>
        <w:tblLayout w:type="fixed"/>
        <w:tblLook w:val="04A0" w:firstRow="1" w:lastRow="0" w:firstColumn="1" w:lastColumn="0" w:noHBand="0" w:noVBand="1"/>
      </w:tblPr>
      <w:tblGrid>
        <w:gridCol w:w="1275"/>
        <w:gridCol w:w="1316"/>
        <w:gridCol w:w="1018"/>
        <w:gridCol w:w="1178"/>
        <w:gridCol w:w="768"/>
        <w:gridCol w:w="760"/>
        <w:gridCol w:w="1255"/>
        <w:gridCol w:w="767"/>
        <w:gridCol w:w="1038"/>
      </w:tblGrid>
      <w:tr w:rsidR="00315CB9">
        <w:trPr>
          <w:trHeight w:val="315"/>
          <w:jc w:val="center"/>
        </w:trPr>
        <w:tc>
          <w:tcPr>
            <w:tcW w:w="1275"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1E323F">
              <w:rPr>
                <w:rFonts w:ascii="Times New Roman" w:eastAsia="Times New Roman" w:hAnsi="Times New Roman" w:cs="Times New Roman"/>
                <w:color w:val="000000"/>
                <w:w w:val="91"/>
              </w:rPr>
              <w:t>Testing Dat</w:t>
            </w:r>
            <w:r w:rsidRPr="001E323F">
              <w:rPr>
                <w:rFonts w:ascii="Times New Roman" w:eastAsia="Times New Roman" w:hAnsi="Times New Roman" w:cs="Times New Roman"/>
                <w:color w:val="000000"/>
                <w:spacing w:val="10"/>
                <w:w w:val="91"/>
              </w:rPr>
              <w:t>a</w:t>
            </w:r>
          </w:p>
        </w:tc>
        <w:tc>
          <w:tcPr>
            <w:tcW w:w="1316"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5E1F40">
              <w:rPr>
                <w:rFonts w:ascii="Times New Roman" w:eastAsia="Times New Roman" w:hAnsi="Times New Roman" w:cs="Times New Roman"/>
                <w:color w:val="000000"/>
                <w:spacing w:val="150"/>
              </w:rPr>
              <w:t>Clas</w:t>
            </w:r>
            <w:r w:rsidRPr="005E1F40">
              <w:rPr>
                <w:rFonts w:ascii="Times New Roman" w:eastAsia="Times New Roman" w:hAnsi="Times New Roman" w:cs="Times New Roman"/>
                <w:color w:val="000000"/>
                <w:spacing w:val="4"/>
              </w:rPr>
              <w:t>s</w:t>
            </w:r>
          </w:p>
        </w:tc>
        <w:tc>
          <w:tcPr>
            <w:tcW w:w="1018"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86"/>
              </w:rPr>
              <w:t>Normalit</w:t>
            </w:r>
            <w:r w:rsidRPr="00303205">
              <w:rPr>
                <w:rFonts w:ascii="Times New Roman" w:eastAsia="Times New Roman" w:hAnsi="Times New Roman" w:cs="Times New Roman"/>
                <w:color w:val="000000"/>
                <w:spacing w:val="3"/>
                <w:w w:val="86"/>
              </w:rPr>
              <w:t>y</w:t>
            </w:r>
          </w:p>
        </w:tc>
        <w:tc>
          <w:tcPr>
            <w:tcW w:w="1178"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78"/>
              </w:rPr>
              <w:t>Homogeneit</w:t>
            </w:r>
            <w:r w:rsidRPr="00303205">
              <w:rPr>
                <w:rFonts w:ascii="Times New Roman" w:eastAsia="Times New Roman" w:hAnsi="Times New Roman" w:cs="Times New Roman"/>
                <w:color w:val="000000"/>
                <w:spacing w:val="7"/>
                <w:w w:val="78"/>
              </w:rPr>
              <w:t>y</w:t>
            </w:r>
          </w:p>
        </w:tc>
        <w:tc>
          <w:tcPr>
            <w:tcW w:w="2783" w:type="dxa"/>
            <w:gridSpan w:val="3"/>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8B003F">
              <w:rPr>
                <w:rFonts w:ascii="Times New Roman" w:eastAsia="Times New Roman" w:hAnsi="Times New Roman" w:cs="Times New Roman"/>
                <w:color w:val="000000"/>
                <w:spacing w:val="95"/>
              </w:rPr>
              <w:t>Two way anov</w:t>
            </w:r>
            <w:r w:rsidRPr="008B003F">
              <w:rPr>
                <w:rFonts w:ascii="Times New Roman" w:eastAsia="Times New Roman" w:hAnsi="Times New Roman" w:cs="Times New Roman"/>
                <w:color w:val="000000"/>
                <w:spacing w:val="2"/>
              </w:rPr>
              <w:t>a</w:t>
            </w:r>
          </w:p>
        </w:tc>
        <w:tc>
          <w:tcPr>
            <w:tcW w:w="1805" w:type="dxa"/>
            <w:gridSpan w:val="2"/>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973F6C">
              <w:rPr>
                <w:rFonts w:ascii="Times New Roman" w:eastAsia="Times New Roman" w:hAnsi="Times New Roman" w:cs="Times New Roman"/>
                <w:color w:val="000000"/>
                <w:spacing w:val="61"/>
              </w:rPr>
              <w:t>Interactio</w:t>
            </w:r>
            <w:r w:rsidRPr="00973F6C">
              <w:rPr>
                <w:rFonts w:ascii="Times New Roman" w:eastAsia="Times New Roman" w:hAnsi="Times New Roman" w:cs="Times New Roman"/>
                <w:color w:val="000000"/>
                <w:spacing w:val="7"/>
              </w:rPr>
              <w:t>n</w:t>
            </w:r>
          </w:p>
        </w:tc>
      </w:tr>
      <w:tr w:rsidR="00315CB9">
        <w:trPr>
          <w:trHeight w:val="630"/>
          <w:jc w:val="center"/>
        </w:trPr>
        <w:tc>
          <w:tcPr>
            <w:tcW w:w="1275"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316"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018"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178"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768"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77"/>
              </w:rPr>
              <w:t>Metho</w:t>
            </w:r>
            <w:r w:rsidRPr="00303205">
              <w:rPr>
                <w:rFonts w:ascii="Times New Roman" w:eastAsia="Times New Roman" w:hAnsi="Times New Roman" w:cs="Times New Roman"/>
                <w:color w:val="000000"/>
                <w:spacing w:val="4"/>
                <w:w w:val="77"/>
              </w:rPr>
              <w:t>d</w:t>
            </w:r>
          </w:p>
        </w:tc>
        <w:tc>
          <w:tcPr>
            <w:tcW w:w="760"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91"/>
              </w:rPr>
              <w:t>TKA</w:t>
            </w:r>
            <w:r w:rsidRPr="00303205">
              <w:rPr>
                <w:rFonts w:ascii="Times New Roman" w:eastAsia="Times New Roman" w:hAnsi="Times New Roman" w:cs="Times New Roman"/>
                <w:color w:val="000000"/>
                <w:spacing w:val="1"/>
                <w:w w:val="91"/>
              </w:rPr>
              <w:t>S</w:t>
            </w:r>
          </w:p>
        </w:tc>
        <w:tc>
          <w:tcPr>
            <w:tcW w:w="1255" w:type="dxa"/>
            <w:tcBorders>
              <w:top w:val="nil"/>
              <w:left w:val="nil"/>
              <w:bottom w:val="nil"/>
              <w:right w:val="nil"/>
            </w:tcBorders>
            <w:shd w:val="clear" w:color="auto" w:fill="auto"/>
            <w:tcFitText/>
            <w:vAlign w:val="center"/>
            <w:hideMark/>
          </w:tcPr>
          <w:p w:rsidR="00315CB9" w:rsidRPr="008B003F" w:rsidRDefault="002964EE" w:rsidP="00346EBA">
            <w:pPr>
              <w:spacing w:after="0" w:line="240" w:lineRule="auto"/>
              <w:jc w:val="center"/>
              <w:rPr>
                <w:rFonts w:ascii="Times New Roman" w:eastAsia="Times New Roman" w:hAnsi="Times New Roman" w:cs="Times New Roman"/>
                <w:color w:val="000000"/>
              </w:rPr>
            </w:pPr>
            <w:r w:rsidRPr="008B003F">
              <w:rPr>
                <w:rFonts w:ascii="Times New Roman" w:eastAsia="Times New Roman" w:hAnsi="Times New Roman" w:cs="Times New Roman"/>
                <w:color w:val="000000"/>
                <w:spacing w:val="66"/>
              </w:rPr>
              <w:t>Metho</w:t>
            </w:r>
            <w:r w:rsidRPr="008B003F">
              <w:rPr>
                <w:rFonts w:ascii="Times New Roman" w:eastAsia="Times New Roman" w:hAnsi="Times New Roman" w:cs="Times New Roman"/>
                <w:color w:val="000000"/>
                <w:spacing w:val="5"/>
              </w:rPr>
              <w:t>d</w:t>
            </w:r>
          </w:p>
          <w:p w:rsidR="00315CB9" w:rsidRDefault="002964EE" w:rsidP="00346EBA">
            <w:pPr>
              <w:spacing w:after="0" w:line="240" w:lineRule="auto"/>
              <w:jc w:val="center"/>
              <w:rPr>
                <w:rFonts w:ascii="Times New Roman" w:eastAsia="Times New Roman" w:hAnsi="Times New Roman" w:cs="Times New Roman"/>
                <w:color w:val="000000"/>
              </w:rPr>
            </w:pPr>
            <w:r w:rsidRPr="008B003F">
              <w:rPr>
                <w:rFonts w:ascii="Times New Roman" w:eastAsia="Times New Roman" w:hAnsi="Times New Roman" w:cs="Times New Roman"/>
                <w:color w:val="000000"/>
              </w:rPr>
              <w:t>*TKAS</w:t>
            </w:r>
          </w:p>
        </w:tc>
        <w:tc>
          <w:tcPr>
            <w:tcW w:w="767"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BB6117">
              <w:rPr>
                <w:rFonts w:ascii="Times New Roman" w:eastAsia="Times New Roman" w:hAnsi="Times New Roman" w:cs="Times New Roman"/>
                <w:color w:val="000000"/>
                <w:w w:val="79"/>
              </w:rPr>
              <w:t>Scheffe</w:t>
            </w:r>
          </w:p>
        </w:tc>
        <w:tc>
          <w:tcPr>
            <w:tcW w:w="1038"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973F6C">
              <w:rPr>
                <w:rFonts w:ascii="Times New Roman" w:eastAsia="Times New Roman" w:hAnsi="Times New Roman" w:cs="Times New Roman"/>
                <w:color w:val="000000"/>
                <w:spacing w:val="95"/>
              </w:rPr>
              <w:t>Info</w:t>
            </w:r>
            <w:r w:rsidRPr="00973F6C">
              <w:rPr>
                <w:rFonts w:ascii="Times New Roman" w:eastAsia="Times New Roman" w:hAnsi="Times New Roman" w:cs="Times New Roman"/>
                <w:color w:val="000000"/>
                <w:spacing w:val="1"/>
              </w:rPr>
              <w:t>.</w:t>
            </w:r>
          </w:p>
        </w:tc>
      </w:tr>
      <w:tr w:rsidR="00315CB9">
        <w:trPr>
          <w:trHeight w:val="315"/>
          <w:jc w:val="center"/>
        </w:trPr>
        <w:tc>
          <w:tcPr>
            <w:tcW w:w="1275"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1E323F">
              <w:rPr>
                <w:rFonts w:ascii="Times New Roman" w:eastAsia="Times New Roman" w:hAnsi="Times New Roman" w:cs="Times New Roman"/>
                <w:color w:val="000000"/>
                <w:w w:val="52"/>
              </w:rPr>
              <w:t>PostesCommunicatio</w:t>
            </w:r>
            <w:r w:rsidRPr="001E323F">
              <w:rPr>
                <w:rFonts w:ascii="Times New Roman" w:eastAsia="Times New Roman" w:hAnsi="Times New Roman" w:cs="Times New Roman"/>
                <w:color w:val="000000"/>
                <w:spacing w:val="10"/>
                <w:w w:val="52"/>
              </w:rPr>
              <w:t>n</w:t>
            </w:r>
          </w:p>
        </w:tc>
        <w:tc>
          <w:tcPr>
            <w:tcW w:w="1316"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5E1F40">
              <w:rPr>
                <w:rFonts w:ascii="Times New Roman" w:eastAsia="Times New Roman" w:hAnsi="Times New Roman" w:cs="Times New Roman"/>
                <w:color w:val="000000"/>
                <w:spacing w:val="5"/>
              </w:rPr>
              <w:t>Experimen</w:t>
            </w:r>
            <w:r w:rsidRPr="005E1F40">
              <w:rPr>
                <w:rFonts w:ascii="Times New Roman" w:eastAsia="Times New Roman" w:hAnsi="Times New Roman" w:cs="Times New Roman"/>
                <w:color w:val="000000"/>
                <w:spacing w:val="8"/>
              </w:rPr>
              <w:t>t</w:t>
            </w:r>
          </w:p>
        </w:tc>
        <w:tc>
          <w:tcPr>
            <w:tcW w:w="1018"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1"/>
              </w:rPr>
              <w:t>0.13</w:t>
            </w:r>
            <w:r w:rsidRPr="00303205">
              <w:rPr>
                <w:rFonts w:ascii="Times New Roman" w:eastAsia="Times New Roman" w:hAnsi="Times New Roman" w:cs="Times New Roman"/>
                <w:color w:val="000000"/>
                <w:spacing w:val="3"/>
              </w:rPr>
              <w:t>3</w:t>
            </w:r>
          </w:p>
        </w:tc>
        <w:tc>
          <w:tcPr>
            <w:tcW w:w="1178" w:type="dxa"/>
            <w:tcBorders>
              <w:top w:val="nil"/>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11"/>
              </w:rPr>
              <w:t>0.05</w:t>
            </w:r>
            <w:r w:rsidRPr="00303205">
              <w:rPr>
                <w:rFonts w:ascii="Times New Roman" w:eastAsia="Times New Roman" w:hAnsi="Times New Roman" w:cs="Times New Roman"/>
                <w:color w:val="000000"/>
                <w:spacing w:val="3"/>
              </w:rPr>
              <w:t>6</w:t>
            </w:r>
          </w:p>
        </w:tc>
        <w:tc>
          <w:tcPr>
            <w:tcW w:w="768"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9"/>
              </w:rPr>
              <w:t>0.00</w:t>
            </w:r>
            <w:r w:rsidRPr="00303205">
              <w:rPr>
                <w:rFonts w:ascii="Times New Roman" w:eastAsia="Times New Roman" w:hAnsi="Times New Roman" w:cs="Times New Roman"/>
                <w:color w:val="000000"/>
                <w:spacing w:val="2"/>
              </w:rPr>
              <w:t>0</w:t>
            </w:r>
          </w:p>
        </w:tc>
        <w:tc>
          <w:tcPr>
            <w:tcW w:w="760"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
              </w:rPr>
              <w:t>0.74</w:t>
            </w:r>
            <w:r w:rsidRPr="00303205">
              <w:rPr>
                <w:rFonts w:ascii="Times New Roman" w:eastAsia="Times New Roman" w:hAnsi="Times New Roman" w:cs="Times New Roman"/>
                <w:color w:val="000000"/>
                <w:spacing w:val="1"/>
              </w:rPr>
              <w:t>6</w:t>
            </w:r>
          </w:p>
        </w:tc>
        <w:tc>
          <w:tcPr>
            <w:tcW w:w="1255"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8B003F">
              <w:rPr>
                <w:rFonts w:ascii="Times New Roman" w:eastAsia="Times New Roman" w:hAnsi="Times New Roman" w:cs="Times New Roman"/>
                <w:color w:val="000000"/>
                <w:spacing w:val="130"/>
              </w:rPr>
              <w:t>0.90</w:t>
            </w:r>
            <w:r w:rsidRPr="008B003F">
              <w:rPr>
                <w:rFonts w:ascii="Times New Roman" w:eastAsia="Times New Roman" w:hAnsi="Times New Roman" w:cs="Times New Roman"/>
                <w:color w:val="000000"/>
                <w:spacing w:val="4"/>
              </w:rPr>
              <w:t>7</w:t>
            </w:r>
          </w:p>
        </w:tc>
        <w:tc>
          <w:tcPr>
            <w:tcW w:w="767"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8B228D">
              <w:rPr>
                <w:rFonts w:ascii="Times New Roman" w:eastAsia="Times New Roman" w:hAnsi="Times New Roman" w:cs="Times New Roman"/>
                <w:color w:val="000000"/>
              </w:rPr>
              <w:t>-</w:t>
            </w:r>
          </w:p>
        </w:tc>
        <w:tc>
          <w:tcPr>
            <w:tcW w:w="1038" w:type="dxa"/>
            <w:vMerge w:val="restart"/>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973F6C">
              <w:rPr>
                <w:rFonts w:ascii="Times New Roman" w:eastAsia="Times New Roman" w:hAnsi="Times New Roman" w:cs="Times New Roman"/>
                <w:color w:val="000000"/>
                <w:w w:val="83"/>
              </w:rPr>
              <w:t>No there is</w:t>
            </w:r>
          </w:p>
        </w:tc>
      </w:tr>
      <w:tr w:rsidR="00315CB9">
        <w:trPr>
          <w:trHeight w:val="315"/>
          <w:jc w:val="center"/>
        </w:trPr>
        <w:tc>
          <w:tcPr>
            <w:tcW w:w="1275"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316"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5E1F40">
              <w:rPr>
                <w:rFonts w:ascii="Times New Roman" w:eastAsia="Times New Roman" w:hAnsi="Times New Roman" w:cs="Times New Roman"/>
                <w:color w:val="000000"/>
                <w:spacing w:val="67"/>
              </w:rPr>
              <w:t>Contro</w:t>
            </w:r>
            <w:r w:rsidRPr="005E1F40">
              <w:rPr>
                <w:rFonts w:ascii="Times New Roman" w:eastAsia="Times New Roman" w:hAnsi="Times New Roman" w:cs="Times New Roman"/>
                <w:color w:val="000000"/>
                <w:spacing w:val="6"/>
              </w:rPr>
              <w:t>l</w:t>
            </w:r>
          </w:p>
        </w:tc>
        <w:tc>
          <w:tcPr>
            <w:tcW w:w="1018"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1"/>
              </w:rPr>
              <w:t>0.06</w:t>
            </w:r>
            <w:r w:rsidRPr="00303205">
              <w:rPr>
                <w:rFonts w:ascii="Times New Roman" w:eastAsia="Times New Roman" w:hAnsi="Times New Roman" w:cs="Times New Roman"/>
                <w:color w:val="000000"/>
                <w:spacing w:val="3"/>
              </w:rPr>
              <w:t>4</w:t>
            </w:r>
          </w:p>
        </w:tc>
        <w:tc>
          <w:tcPr>
            <w:tcW w:w="1178"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11"/>
              </w:rPr>
              <w:t>0.05</w:t>
            </w:r>
            <w:r w:rsidRPr="00303205">
              <w:rPr>
                <w:rFonts w:ascii="Times New Roman" w:eastAsia="Times New Roman" w:hAnsi="Times New Roman" w:cs="Times New Roman"/>
                <w:color w:val="000000"/>
                <w:spacing w:val="3"/>
              </w:rPr>
              <w:t>6</w:t>
            </w:r>
          </w:p>
        </w:tc>
        <w:tc>
          <w:tcPr>
            <w:tcW w:w="768"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760"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255"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767"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038" w:type="dxa"/>
            <w:vMerge/>
            <w:tcBorders>
              <w:top w:val="single" w:sz="4" w:space="0" w:color="auto"/>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r>
      <w:tr w:rsidR="00315CB9">
        <w:trPr>
          <w:trHeight w:val="315"/>
          <w:jc w:val="center"/>
        </w:trPr>
        <w:tc>
          <w:tcPr>
            <w:tcW w:w="1275"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1E323F">
              <w:rPr>
                <w:rFonts w:ascii="Times New Roman" w:eastAsia="Times New Roman" w:hAnsi="Times New Roman" w:cs="Times New Roman"/>
                <w:color w:val="000000"/>
                <w:w w:val="48"/>
              </w:rPr>
              <w:t>N-Gain Communicatio</w:t>
            </w:r>
            <w:r w:rsidRPr="001E323F">
              <w:rPr>
                <w:rFonts w:ascii="Times New Roman" w:eastAsia="Times New Roman" w:hAnsi="Times New Roman" w:cs="Times New Roman"/>
                <w:color w:val="000000"/>
                <w:spacing w:val="14"/>
                <w:w w:val="48"/>
              </w:rPr>
              <w:t>n</w:t>
            </w:r>
          </w:p>
        </w:tc>
        <w:tc>
          <w:tcPr>
            <w:tcW w:w="1316"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5E1F40">
              <w:rPr>
                <w:rFonts w:ascii="Times New Roman" w:eastAsia="Times New Roman" w:hAnsi="Times New Roman" w:cs="Times New Roman"/>
                <w:color w:val="000000"/>
                <w:spacing w:val="5"/>
              </w:rPr>
              <w:t>Experimen</w:t>
            </w:r>
            <w:r w:rsidRPr="005E1F40">
              <w:rPr>
                <w:rFonts w:ascii="Times New Roman" w:eastAsia="Times New Roman" w:hAnsi="Times New Roman" w:cs="Times New Roman"/>
                <w:color w:val="000000"/>
                <w:spacing w:val="8"/>
              </w:rPr>
              <w:t>t</w:t>
            </w:r>
          </w:p>
        </w:tc>
        <w:tc>
          <w:tcPr>
            <w:tcW w:w="1018"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1"/>
              </w:rPr>
              <w:t>0.75</w:t>
            </w:r>
            <w:r w:rsidRPr="00303205">
              <w:rPr>
                <w:rFonts w:ascii="Times New Roman" w:eastAsia="Times New Roman" w:hAnsi="Times New Roman" w:cs="Times New Roman"/>
                <w:color w:val="000000"/>
                <w:spacing w:val="3"/>
              </w:rPr>
              <w:t>6</w:t>
            </w:r>
          </w:p>
        </w:tc>
        <w:tc>
          <w:tcPr>
            <w:tcW w:w="1178" w:type="dxa"/>
            <w:tcBorders>
              <w:top w:val="single" w:sz="4" w:space="0" w:color="auto"/>
              <w:left w:val="nil"/>
              <w:bottom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11"/>
              </w:rPr>
              <w:t>0.37</w:t>
            </w:r>
            <w:r w:rsidRPr="00303205">
              <w:rPr>
                <w:rFonts w:ascii="Times New Roman" w:eastAsia="Times New Roman" w:hAnsi="Times New Roman" w:cs="Times New Roman"/>
                <w:color w:val="000000"/>
                <w:spacing w:val="3"/>
              </w:rPr>
              <w:t>3</w:t>
            </w:r>
          </w:p>
        </w:tc>
        <w:tc>
          <w:tcPr>
            <w:tcW w:w="768"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9"/>
              </w:rPr>
              <w:t>0.00</w:t>
            </w:r>
            <w:r w:rsidRPr="00303205">
              <w:rPr>
                <w:rFonts w:ascii="Times New Roman" w:eastAsia="Times New Roman" w:hAnsi="Times New Roman" w:cs="Times New Roman"/>
                <w:color w:val="000000"/>
                <w:spacing w:val="2"/>
              </w:rPr>
              <w:t>0</w:t>
            </w:r>
          </w:p>
        </w:tc>
        <w:tc>
          <w:tcPr>
            <w:tcW w:w="760"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
              </w:rPr>
              <w:t>0.86</w:t>
            </w:r>
            <w:r w:rsidRPr="00303205">
              <w:rPr>
                <w:rFonts w:ascii="Times New Roman" w:eastAsia="Times New Roman" w:hAnsi="Times New Roman" w:cs="Times New Roman"/>
                <w:color w:val="000000"/>
                <w:spacing w:val="1"/>
              </w:rPr>
              <w:t>4</w:t>
            </w:r>
          </w:p>
        </w:tc>
        <w:tc>
          <w:tcPr>
            <w:tcW w:w="1255"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8B003F">
              <w:rPr>
                <w:rFonts w:ascii="Times New Roman" w:eastAsia="Times New Roman" w:hAnsi="Times New Roman" w:cs="Times New Roman"/>
                <w:color w:val="000000"/>
                <w:spacing w:val="130"/>
              </w:rPr>
              <w:t>0.89</w:t>
            </w:r>
            <w:r w:rsidRPr="008B003F">
              <w:rPr>
                <w:rFonts w:ascii="Times New Roman" w:eastAsia="Times New Roman" w:hAnsi="Times New Roman" w:cs="Times New Roman"/>
                <w:color w:val="000000"/>
                <w:spacing w:val="4"/>
              </w:rPr>
              <w:t>2</w:t>
            </w:r>
          </w:p>
        </w:tc>
        <w:tc>
          <w:tcPr>
            <w:tcW w:w="767"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8B228D">
              <w:rPr>
                <w:rFonts w:ascii="Times New Roman" w:eastAsia="Times New Roman" w:hAnsi="Times New Roman" w:cs="Times New Roman"/>
                <w:color w:val="000000"/>
              </w:rPr>
              <w:t>-</w:t>
            </w:r>
          </w:p>
        </w:tc>
        <w:tc>
          <w:tcPr>
            <w:tcW w:w="1038" w:type="dxa"/>
            <w:vMerge w:val="restart"/>
            <w:tcBorders>
              <w:top w:val="nil"/>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973F6C">
              <w:rPr>
                <w:rFonts w:ascii="Times New Roman" w:eastAsia="Times New Roman" w:hAnsi="Times New Roman" w:cs="Times New Roman"/>
                <w:color w:val="000000"/>
                <w:w w:val="83"/>
              </w:rPr>
              <w:t>No there is</w:t>
            </w:r>
          </w:p>
        </w:tc>
      </w:tr>
      <w:tr w:rsidR="00315CB9">
        <w:trPr>
          <w:trHeight w:val="315"/>
          <w:jc w:val="center"/>
        </w:trPr>
        <w:tc>
          <w:tcPr>
            <w:tcW w:w="1275"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316" w:type="dxa"/>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5E1F40">
              <w:rPr>
                <w:rFonts w:ascii="Times New Roman" w:eastAsia="Times New Roman" w:hAnsi="Times New Roman" w:cs="Times New Roman"/>
                <w:color w:val="000000"/>
                <w:spacing w:val="67"/>
              </w:rPr>
              <w:t>Contro</w:t>
            </w:r>
            <w:r w:rsidRPr="005E1F40">
              <w:rPr>
                <w:rFonts w:ascii="Times New Roman" w:eastAsia="Times New Roman" w:hAnsi="Times New Roman" w:cs="Times New Roman"/>
                <w:color w:val="000000"/>
                <w:spacing w:val="6"/>
              </w:rPr>
              <w:t>l</w:t>
            </w:r>
          </w:p>
        </w:tc>
        <w:tc>
          <w:tcPr>
            <w:tcW w:w="1018" w:type="dxa"/>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71"/>
              </w:rPr>
              <w:t>0.11</w:t>
            </w:r>
            <w:r w:rsidRPr="00303205">
              <w:rPr>
                <w:rFonts w:ascii="Times New Roman" w:eastAsia="Times New Roman" w:hAnsi="Times New Roman" w:cs="Times New Roman"/>
                <w:color w:val="000000"/>
                <w:spacing w:val="3"/>
              </w:rPr>
              <w:t>9</w:t>
            </w:r>
          </w:p>
        </w:tc>
        <w:tc>
          <w:tcPr>
            <w:tcW w:w="1178" w:type="dxa"/>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11"/>
              </w:rPr>
              <w:t>0.37</w:t>
            </w:r>
            <w:r w:rsidRPr="00303205">
              <w:rPr>
                <w:rFonts w:ascii="Times New Roman" w:eastAsia="Times New Roman" w:hAnsi="Times New Roman" w:cs="Times New Roman"/>
                <w:color w:val="000000"/>
                <w:spacing w:val="3"/>
              </w:rPr>
              <w:t>3</w:t>
            </w:r>
          </w:p>
        </w:tc>
        <w:tc>
          <w:tcPr>
            <w:tcW w:w="768"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760"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255"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767"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038"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r>
    </w:tbl>
    <w:p w:rsidR="008B003F" w:rsidRDefault="008B003F" w:rsidP="00346EBA">
      <w:pPr>
        <w:pStyle w:val="HTMLPreformatted"/>
        <w:shd w:val="clear" w:color="auto" w:fill="FFFFFF"/>
        <w:jc w:val="both"/>
        <w:rPr>
          <w:rFonts w:ascii="Times New Roman" w:hAnsi="Times New Roman" w:cs="Times New Roman"/>
          <w:color w:val="212121"/>
          <w:sz w:val="24"/>
          <w:szCs w:val="24"/>
        </w:rPr>
      </w:pPr>
    </w:p>
    <w:p w:rsidR="00315CB9" w:rsidRDefault="005E1F40"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Table 2 </w:t>
      </w:r>
      <w:r w:rsidR="002964EE">
        <w:rPr>
          <w:rFonts w:ascii="Times New Roman" w:hAnsi="Times New Roman" w:cs="Times New Roman"/>
          <w:color w:val="212121"/>
          <w:sz w:val="24"/>
          <w:szCs w:val="24"/>
        </w:rPr>
        <w:t xml:space="preserve">shows that the achievement and improvement of students' mathematical communication </w:t>
      </w:r>
      <w:r w:rsidR="00762E87">
        <w:rPr>
          <w:rFonts w:ascii="Times New Roman" w:hAnsi="Times New Roman" w:cs="Times New Roman"/>
          <w:color w:val="212121"/>
          <w:sz w:val="24"/>
          <w:szCs w:val="24"/>
        </w:rPr>
        <w:t>skill</w:t>
      </w:r>
      <w:r w:rsidR="002964EE">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in experiment class </w:t>
      </w:r>
      <w:r w:rsidR="002964EE">
        <w:rPr>
          <w:rFonts w:ascii="Times New Roman" w:hAnsi="Times New Roman" w:cs="Times New Roman"/>
          <w:color w:val="212121"/>
          <w:sz w:val="24"/>
          <w:szCs w:val="24"/>
        </w:rPr>
        <w:t xml:space="preserve">is better than the </w:t>
      </w:r>
      <w:r>
        <w:rPr>
          <w:rFonts w:ascii="Times New Roman" w:hAnsi="Times New Roman" w:cs="Times New Roman"/>
          <w:color w:val="212121"/>
          <w:sz w:val="24"/>
          <w:szCs w:val="24"/>
        </w:rPr>
        <w:t xml:space="preserve">control class </w:t>
      </w:r>
      <w:r w:rsidR="002964EE">
        <w:rPr>
          <w:rFonts w:ascii="Times New Roman" w:hAnsi="Times New Roman" w:cs="Times New Roman"/>
          <w:color w:val="212121"/>
          <w:sz w:val="24"/>
          <w:szCs w:val="24"/>
        </w:rPr>
        <w:t xml:space="preserve">based on the students' initial </w:t>
      </w:r>
      <w:r w:rsidR="00762E87">
        <w:rPr>
          <w:rFonts w:ascii="Times New Roman" w:hAnsi="Times New Roman" w:cs="Times New Roman"/>
          <w:color w:val="212121"/>
          <w:sz w:val="24"/>
          <w:szCs w:val="24"/>
        </w:rPr>
        <w:t>skill</w:t>
      </w:r>
      <w:r w:rsidR="002964EE">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level. The table also shows that </w:t>
      </w:r>
      <w:r w:rsidR="002964EE">
        <w:rPr>
          <w:rFonts w:ascii="Times New Roman" w:hAnsi="Times New Roman" w:cs="Times New Roman"/>
          <w:color w:val="212121"/>
          <w:sz w:val="24"/>
          <w:szCs w:val="24"/>
        </w:rPr>
        <w:t xml:space="preserve">there is no interaction between the </w:t>
      </w:r>
      <w:r w:rsidR="009D04BA">
        <w:rPr>
          <w:rFonts w:ascii="Times New Roman" w:hAnsi="Times New Roman" w:cs="Times New Roman"/>
          <w:color w:val="212121"/>
          <w:sz w:val="24"/>
          <w:szCs w:val="24"/>
        </w:rPr>
        <w:t>Contextual Approach</w:t>
      </w:r>
      <w:r w:rsidR="002964EE">
        <w:rPr>
          <w:rFonts w:ascii="Times New Roman" w:hAnsi="Times New Roman" w:cs="Times New Roman"/>
          <w:color w:val="212121"/>
          <w:sz w:val="24"/>
          <w:szCs w:val="24"/>
        </w:rPr>
        <w:t xml:space="preserve"> and the level of students' initial </w:t>
      </w:r>
      <w:r w:rsidR="00762E87">
        <w:rPr>
          <w:rFonts w:ascii="Times New Roman" w:hAnsi="Times New Roman" w:cs="Times New Roman"/>
          <w:color w:val="212121"/>
          <w:sz w:val="24"/>
          <w:szCs w:val="24"/>
        </w:rPr>
        <w:t>skill</w:t>
      </w:r>
      <w:r w:rsidR="002964EE">
        <w:rPr>
          <w:rFonts w:ascii="Times New Roman" w:hAnsi="Times New Roman" w:cs="Times New Roman"/>
          <w:color w:val="212121"/>
          <w:sz w:val="24"/>
          <w:szCs w:val="24"/>
        </w:rPr>
        <w:t xml:space="preserve"> in generating mathematical communication skills.</w:t>
      </w:r>
    </w:p>
    <w:p w:rsidR="00315CB9" w:rsidRDefault="002964EE"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After the two-lane </w:t>
      </w:r>
      <w:r w:rsidR="001E323F">
        <w:rPr>
          <w:rFonts w:ascii="Times New Roman" w:hAnsi="Times New Roman" w:cs="Times New Roman"/>
          <w:color w:val="212121"/>
          <w:sz w:val="24"/>
          <w:szCs w:val="24"/>
        </w:rPr>
        <w:t>ANOVA</w:t>
      </w:r>
      <w:r w:rsidR="005E1F40">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test has been administered, it is proved that the most important role in the achievement and improvement of mathematical communication skills is the learning </w:t>
      </w:r>
      <w:r w:rsidR="005E1F40">
        <w:rPr>
          <w:rFonts w:ascii="Times New Roman" w:hAnsi="Times New Roman" w:cs="Times New Roman"/>
          <w:color w:val="212121"/>
          <w:sz w:val="24"/>
          <w:szCs w:val="24"/>
        </w:rPr>
        <w:t xml:space="preserve">method, which is, in this case, </w:t>
      </w:r>
      <w:r w:rsidR="009D04BA">
        <w:rPr>
          <w:rFonts w:ascii="Times New Roman" w:hAnsi="Times New Roman" w:cs="Times New Roman"/>
          <w:color w:val="212121"/>
          <w:sz w:val="24"/>
          <w:szCs w:val="24"/>
        </w:rPr>
        <w:t>Contextual Approach</w:t>
      </w:r>
      <w:r>
        <w:rPr>
          <w:rFonts w:ascii="Times New Roman" w:hAnsi="Times New Roman" w:cs="Times New Roman"/>
          <w:color w:val="212121"/>
          <w:sz w:val="24"/>
          <w:szCs w:val="24"/>
        </w:rPr>
        <w:t xml:space="preserve">. However, the initial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levels of students'</w:t>
      </w:r>
      <w:r w:rsidR="005E1F40">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are not so instrumental in achieving and improving students' mathematical communication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w:t>
      </w:r>
    </w:p>
    <w:p w:rsidR="00315CB9" w:rsidRDefault="005E1F40"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For </w:t>
      </w:r>
      <w:r w:rsidR="002964EE">
        <w:rPr>
          <w:rFonts w:ascii="Times New Roman" w:hAnsi="Times New Roman" w:cs="Times New Roman"/>
          <w:color w:val="212121"/>
          <w:sz w:val="24"/>
          <w:szCs w:val="24"/>
        </w:rPr>
        <w:t>there is no</w:t>
      </w:r>
      <w:r>
        <w:rPr>
          <w:rFonts w:ascii="Times New Roman" w:hAnsi="Times New Roman" w:cs="Times New Roman"/>
          <w:color w:val="212121"/>
          <w:sz w:val="24"/>
          <w:szCs w:val="24"/>
        </w:rPr>
        <w:t>t</w:t>
      </w:r>
      <w:r w:rsidR="002964EE">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any </w:t>
      </w:r>
      <w:r w:rsidR="002964EE">
        <w:rPr>
          <w:rFonts w:ascii="Times New Roman" w:hAnsi="Times New Roman" w:cs="Times New Roman"/>
          <w:color w:val="212121"/>
          <w:sz w:val="24"/>
          <w:szCs w:val="24"/>
        </w:rPr>
        <w:t xml:space="preserve">interaction between the learning method </w:t>
      </w:r>
      <w:r>
        <w:rPr>
          <w:rFonts w:ascii="Times New Roman" w:hAnsi="Times New Roman" w:cs="Times New Roman"/>
          <w:color w:val="212121"/>
          <w:sz w:val="24"/>
          <w:szCs w:val="24"/>
        </w:rPr>
        <w:t xml:space="preserve">and </w:t>
      </w:r>
      <w:r w:rsidR="002964EE">
        <w:rPr>
          <w:rFonts w:ascii="Times New Roman" w:hAnsi="Times New Roman" w:cs="Times New Roman"/>
          <w:color w:val="212121"/>
          <w:sz w:val="24"/>
          <w:szCs w:val="24"/>
        </w:rPr>
        <w:t xml:space="preserve">the level of initial </w:t>
      </w:r>
      <w:r w:rsidR="00762E87">
        <w:rPr>
          <w:rFonts w:ascii="Times New Roman" w:hAnsi="Times New Roman" w:cs="Times New Roman"/>
          <w:color w:val="212121"/>
          <w:sz w:val="24"/>
          <w:szCs w:val="24"/>
        </w:rPr>
        <w:t>skill</w:t>
      </w:r>
      <w:r w:rsidR="002964EE">
        <w:rPr>
          <w:rFonts w:ascii="Times New Roman" w:hAnsi="Times New Roman" w:cs="Times New Roman"/>
          <w:color w:val="212121"/>
          <w:sz w:val="24"/>
          <w:szCs w:val="24"/>
        </w:rPr>
        <w:t xml:space="preserve"> of </w:t>
      </w:r>
      <w:r>
        <w:rPr>
          <w:rFonts w:ascii="Times New Roman" w:hAnsi="Times New Roman" w:cs="Times New Roman"/>
          <w:color w:val="212121"/>
          <w:sz w:val="24"/>
          <w:szCs w:val="24"/>
        </w:rPr>
        <w:t xml:space="preserve">the </w:t>
      </w:r>
      <w:r w:rsidR="002964EE">
        <w:rPr>
          <w:rFonts w:ascii="Times New Roman" w:hAnsi="Times New Roman" w:cs="Times New Roman"/>
          <w:color w:val="212121"/>
          <w:sz w:val="24"/>
          <w:szCs w:val="24"/>
        </w:rPr>
        <w:t>students</w:t>
      </w:r>
      <w:r>
        <w:rPr>
          <w:rFonts w:ascii="Times New Roman" w:hAnsi="Times New Roman" w:cs="Times New Roman"/>
          <w:color w:val="212121"/>
          <w:sz w:val="24"/>
          <w:szCs w:val="24"/>
        </w:rPr>
        <w:t>’</w:t>
      </w:r>
      <w:r w:rsidR="002964EE">
        <w:rPr>
          <w:rFonts w:ascii="Times New Roman" w:hAnsi="Times New Roman" w:cs="Times New Roman"/>
          <w:color w:val="212121"/>
          <w:sz w:val="24"/>
          <w:szCs w:val="24"/>
        </w:rPr>
        <w:t xml:space="preserve"> in generating </w:t>
      </w:r>
      <w:r>
        <w:rPr>
          <w:rFonts w:ascii="Times New Roman" w:hAnsi="Times New Roman" w:cs="Times New Roman"/>
          <w:color w:val="212121"/>
          <w:sz w:val="24"/>
          <w:szCs w:val="24"/>
        </w:rPr>
        <w:t xml:space="preserve">their </w:t>
      </w:r>
      <w:r w:rsidR="002964EE">
        <w:rPr>
          <w:rFonts w:ascii="Times New Roman" w:hAnsi="Times New Roman" w:cs="Times New Roman"/>
          <w:color w:val="212121"/>
          <w:sz w:val="24"/>
          <w:szCs w:val="24"/>
        </w:rPr>
        <w:t>mathematical communication skills, then the Scheffe Test</w:t>
      </w:r>
      <w:r>
        <w:rPr>
          <w:rFonts w:ascii="Times New Roman" w:hAnsi="Times New Roman" w:cs="Times New Roman"/>
          <w:color w:val="212121"/>
          <w:sz w:val="24"/>
          <w:szCs w:val="24"/>
        </w:rPr>
        <w:t xml:space="preserve"> does not need to be carried out</w:t>
      </w:r>
      <w:r w:rsidR="002964EE">
        <w:rPr>
          <w:rFonts w:ascii="Times New Roman" w:hAnsi="Times New Roman" w:cs="Times New Roman"/>
          <w:color w:val="212121"/>
          <w:sz w:val="24"/>
          <w:szCs w:val="24"/>
        </w:rPr>
        <w:t>.</w:t>
      </w:r>
    </w:p>
    <w:p w:rsidR="00315CB9" w:rsidRDefault="005E1F40"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The result </w:t>
      </w:r>
      <w:r w:rsidR="002964EE">
        <w:rPr>
          <w:rFonts w:ascii="Times New Roman" w:hAnsi="Times New Roman" w:cs="Times New Roman"/>
          <w:color w:val="212121"/>
          <w:sz w:val="24"/>
          <w:szCs w:val="24"/>
        </w:rPr>
        <w:t xml:space="preserve">of the </w:t>
      </w:r>
      <w:r w:rsidR="008C4AC4">
        <w:rPr>
          <w:rFonts w:ascii="Times New Roman" w:hAnsi="Times New Roman" w:cs="Times New Roman"/>
          <w:color w:val="212121"/>
          <w:sz w:val="24"/>
          <w:szCs w:val="24"/>
        </w:rPr>
        <w:t>research</w:t>
      </w:r>
      <w:r w:rsidR="002964EE">
        <w:rPr>
          <w:rFonts w:ascii="Times New Roman" w:hAnsi="Times New Roman" w:cs="Times New Roman"/>
          <w:color w:val="212121"/>
          <w:sz w:val="24"/>
          <w:szCs w:val="24"/>
        </w:rPr>
        <w:t xml:space="preserve"> for student self-reliance </w:t>
      </w:r>
      <w:r>
        <w:rPr>
          <w:rFonts w:ascii="Times New Roman" w:hAnsi="Times New Roman" w:cs="Times New Roman"/>
          <w:color w:val="212121"/>
          <w:sz w:val="24"/>
          <w:szCs w:val="24"/>
        </w:rPr>
        <w:t xml:space="preserve">can be seen </w:t>
      </w:r>
      <w:r w:rsidR="002964EE">
        <w:rPr>
          <w:rFonts w:ascii="Times New Roman" w:hAnsi="Times New Roman" w:cs="Times New Roman"/>
          <w:color w:val="212121"/>
          <w:sz w:val="24"/>
          <w:szCs w:val="24"/>
        </w:rPr>
        <w:t>as follows:</w:t>
      </w:r>
    </w:p>
    <w:p w:rsidR="00315CB9" w:rsidRDefault="00315CB9" w:rsidP="00346EBA">
      <w:pPr>
        <w:spacing w:after="0" w:line="240" w:lineRule="auto"/>
        <w:jc w:val="center"/>
        <w:rPr>
          <w:rFonts w:ascii="Times New Roman" w:hAnsi="Times New Roman" w:cs="Times New Roman"/>
          <w:b/>
          <w:sz w:val="24"/>
          <w:szCs w:val="24"/>
        </w:rPr>
      </w:pPr>
    </w:p>
    <w:p w:rsidR="00973F6C" w:rsidRDefault="00973F6C" w:rsidP="00346EBA">
      <w:pPr>
        <w:spacing w:after="0" w:line="240" w:lineRule="auto"/>
        <w:jc w:val="center"/>
        <w:rPr>
          <w:rFonts w:ascii="Times New Roman" w:hAnsi="Times New Roman" w:cs="Times New Roman"/>
          <w:b/>
          <w:sz w:val="24"/>
          <w:szCs w:val="24"/>
        </w:rPr>
      </w:pPr>
    </w:p>
    <w:p w:rsidR="00973F6C" w:rsidRDefault="00973F6C" w:rsidP="00346EBA">
      <w:pPr>
        <w:spacing w:after="0" w:line="240" w:lineRule="auto"/>
        <w:jc w:val="center"/>
        <w:rPr>
          <w:rFonts w:ascii="Times New Roman" w:hAnsi="Times New Roman" w:cs="Times New Roman"/>
          <w:b/>
          <w:sz w:val="24"/>
          <w:szCs w:val="24"/>
        </w:rPr>
      </w:pPr>
    </w:p>
    <w:p w:rsidR="005E1F40" w:rsidRDefault="005E1F40" w:rsidP="00346EBA">
      <w:pPr>
        <w:spacing w:after="0" w:line="240" w:lineRule="auto"/>
        <w:jc w:val="center"/>
        <w:rPr>
          <w:rFonts w:ascii="Times New Roman" w:hAnsi="Times New Roman" w:cs="Times New Roman"/>
          <w:b/>
          <w:sz w:val="24"/>
          <w:szCs w:val="24"/>
        </w:rPr>
      </w:pPr>
    </w:p>
    <w:p w:rsidR="005E1F40" w:rsidRDefault="005E1F40" w:rsidP="00346EBA">
      <w:pPr>
        <w:spacing w:after="0" w:line="240" w:lineRule="auto"/>
        <w:jc w:val="center"/>
        <w:rPr>
          <w:rFonts w:ascii="Times New Roman" w:hAnsi="Times New Roman" w:cs="Times New Roman"/>
          <w:b/>
          <w:sz w:val="24"/>
          <w:szCs w:val="24"/>
        </w:rPr>
      </w:pPr>
    </w:p>
    <w:p w:rsidR="00315CB9" w:rsidRDefault="002964EE" w:rsidP="00346E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w:t>
      </w:r>
      <w:r w:rsidR="001E323F">
        <w:rPr>
          <w:rFonts w:ascii="Times New Roman" w:hAnsi="Times New Roman" w:cs="Times New Roman"/>
          <w:b/>
          <w:sz w:val="24"/>
          <w:szCs w:val="24"/>
        </w:rPr>
        <w:t xml:space="preserve">e 3. Data Analysis Student Self-Reliance </w:t>
      </w:r>
      <w:r>
        <w:rPr>
          <w:rFonts w:ascii="Times New Roman" w:hAnsi="Times New Roman" w:cs="Times New Roman"/>
          <w:b/>
          <w:sz w:val="24"/>
          <w:szCs w:val="24"/>
        </w:rPr>
        <w:t>Scale</w:t>
      </w:r>
    </w:p>
    <w:tbl>
      <w:tblPr>
        <w:tblW w:w="7440" w:type="dxa"/>
        <w:jc w:val="center"/>
        <w:tblInd w:w="-72" w:type="dxa"/>
        <w:tblLayout w:type="fixed"/>
        <w:tblLook w:val="04A0" w:firstRow="1" w:lastRow="0" w:firstColumn="1" w:lastColumn="0" w:noHBand="0" w:noVBand="1"/>
      </w:tblPr>
      <w:tblGrid>
        <w:gridCol w:w="1440"/>
        <w:gridCol w:w="1316"/>
        <w:gridCol w:w="1264"/>
        <w:gridCol w:w="1465"/>
        <w:gridCol w:w="1955"/>
      </w:tblGrid>
      <w:tr w:rsidR="00315CB9">
        <w:trPr>
          <w:trHeight w:val="955"/>
          <w:jc w:val="center"/>
        </w:trPr>
        <w:tc>
          <w:tcPr>
            <w:tcW w:w="1440" w:type="dxa"/>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5E1F40">
              <w:rPr>
                <w:rFonts w:ascii="Times New Roman" w:eastAsia="Times New Roman" w:hAnsi="Times New Roman" w:cs="Times New Roman"/>
                <w:color w:val="000000"/>
                <w:spacing w:val="6"/>
              </w:rPr>
              <w:t>Testing Dat</w:t>
            </w:r>
            <w:r w:rsidRPr="005E1F40">
              <w:rPr>
                <w:rFonts w:ascii="Times New Roman" w:eastAsia="Times New Roman" w:hAnsi="Times New Roman" w:cs="Times New Roman"/>
                <w:color w:val="000000"/>
                <w:spacing w:val="7"/>
              </w:rPr>
              <w:t>a</w:t>
            </w:r>
          </w:p>
        </w:tc>
        <w:tc>
          <w:tcPr>
            <w:tcW w:w="1316" w:type="dxa"/>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50"/>
              </w:rPr>
              <w:t>Clas</w:t>
            </w:r>
            <w:r w:rsidRPr="00303205">
              <w:rPr>
                <w:rFonts w:ascii="Times New Roman" w:eastAsia="Times New Roman" w:hAnsi="Times New Roman" w:cs="Times New Roman"/>
                <w:color w:val="000000"/>
                <w:spacing w:val="4"/>
              </w:rPr>
              <w:t>s</w:t>
            </w:r>
          </w:p>
        </w:tc>
        <w:tc>
          <w:tcPr>
            <w:tcW w:w="1264" w:type="dxa"/>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1E323F">
              <w:rPr>
                <w:rFonts w:ascii="Times New Roman" w:eastAsia="Times New Roman" w:hAnsi="Times New Roman" w:cs="Times New Roman"/>
                <w:color w:val="000000"/>
                <w:spacing w:val="15"/>
              </w:rPr>
              <w:t>Normalit</w:t>
            </w:r>
            <w:r w:rsidRPr="001E323F">
              <w:rPr>
                <w:rFonts w:ascii="Times New Roman" w:eastAsia="Times New Roman" w:hAnsi="Times New Roman" w:cs="Times New Roman"/>
                <w:color w:val="000000"/>
                <w:spacing w:val="4"/>
              </w:rPr>
              <w:t>y</w:t>
            </w:r>
          </w:p>
        </w:tc>
        <w:tc>
          <w:tcPr>
            <w:tcW w:w="1465" w:type="dxa"/>
            <w:tcBorders>
              <w:top w:val="single" w:sz="4" w:space="0" w:color="auto"/>
              <w:left w:val="nil"/>
              <w:bottom w:val="single" w:sz="4" w:space="0" w:color="000000"/>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1E323F">
              <w:rPr>
                <w:rFonts w:ascii="Times New Roman" w:eastAsia="Times New Roman" w:hAnsi="Times New Roman" w:cs="Times New Roman"/>
                <w:color w:val="000000"/>
                <w:spacing w:val="3"/>
              </w:rPr>
              <w:t>Homogeneit</w:t>
            </w:r>
            <w:r w:rsidRPr="001E323F">
              <w:rPr>
                <w:rFonts w:ascii="Times New Roman" w:eastAsia="Times New Roman" w:hAnsi="Times New Roman" w:cs="Times New Roman"/>
                <w:color w:val="000000"/>
                <w:spacing w:val="2"/>
              </w:rPr>
              <w:t>y</w:t>
            </w:r>
          </w:p>
        </w:tc>
        <w:tc>
          <w:tcPr>
            <w:tcW w:w="1955" w:type="dxa"/>
            <w:tcBorders>
              <w:top w:val="single" w:sz="4" w:space="0" w:color="auto"/>
              <w:left w:val="nil"/>
              <w:bottom w:val="single" w:sz="4" w:space="0" w:color="auto"/>
              <w:right w:val="nil"/>
            </w:tcBorders>
            <w:tcFitText/>
            <w:vAlign w:val="center"/>
          </w:tcPr>
          <w:p w:rsidR="00315CB9" w:rsidRPr="005E1F40" w:rsidRDefault="002964EE" w:rsidP="00346EBA">
            <w:pPr>
              <w:pStyle w:val="HTMLPreformatted"/>
              <w:shd w:val="clear" w:color="auto" w:fill="FFFFFF"/>
              <w:tabs>
                <w:tab w:val="clear" w:pos="916"/>
              </w:tabs>
              <w:ind w:left="432"/>
              <w:rPr>
                <w:rFonts w:ascii="inherit" w:hAnsi="inherit"/>
                <w:color w:val="212121"/>
              </w:rPr>
            </w:pPr>
            <w:r w:rsidRPr="008B228D">
              <w:rPr>
                <w:rFonts w:ascii="inherit" w:hAnsi="inherit"/>
                <w:color w:val="212121"/>
                <w:w w:val="66"/>
              </w:rPr>
              <w:t>Two-point   Difference</w:t>
            </w:r>
            <w:r w:rsidRPr="008B228D">
              <w:rPr>
                <w:rFonts w:ascii="inherit" w:hAnsi="inherit"/>
                <w:color w:val="212121"/>
                <w:spacing w:val="17"/>
                <w:w w:val="66"/>
              </w:rPr>
              <w:t>s</w:t>
            </w:r>
          </w:p>
          <w:p w:rsidR="00315CB9" w:rsidRDefault="00315CB9" w:rsidP="00346EBA">
            <w:pPr>
              <w:spacing w:after="0" w:line="240" w:lineRule="auto"/>
              <w:jc w:val="center"/>
              <w:rPr>
                <w:rFonts w:ascii="Times New Roman" w:eastAsia="Times New Roman" w:hAnsi="Times New Roman" w:cs="Times New Roman"/>
                <w:color w:val="000000"/>
              </w:rPr>
            </w:pPr>
          </w:p>
        </w:tc>
      </w:tr>
      <w:tr w:rsidR="00315CB9">
        <w:trPr>
          <w:trHeight w:val="315"/>
          <w:jc w:val="center"/>
        </w:trPr>
        <w:tc>
          <w:tcPr>
            <w:tcW w:w="1440" w:type="dxa"/>
            <w:vMerge w:val="restart"/>
            <w:tcBorders>
              <w:top w:val="nil"/>
              <w:left w:val="nil"/>
              <w:bottom w:val="single" w:sz="4" w:space="0" w:color="000000"/>
              <w:right w:val="nil"/>
            </w:tcBorders>
            <w:shd w:val="clear" w:color="auto" w:fill="auto"/>
            <w:noWrap/>
            <w:tcFitText/>
            <w:vAlign w:val="center"/>
            <w:hideMark/>
          </w:tcPr>
          <w:p w:rsidR="00315CB9" w:rsidRDefault="002964EE" w:rsidP="001E323F">
            <w:pPr>
              <w:spacing w:after="0" w:line="240" w:lineRule="auto"/>
              <w:jc w:val="center"/>
              <w:rPr>
                <w:rFonts w:ascii="Times New Roman" w:eastAsia="Times New Roman" w:hAnsi="Times New Roman" w:cs="Times New Roman"/>
                <w:color w:val="000000"/>
              </w:rPr>
            </w:pPr>
            <w:r w:rsidRPr="001E323F">
              <w:rPr>
                <w:rFonts w:ascii="Times New Roman" w:eastAsia="Times New Roman" w:hAnsi="Times New Roman" w:cs="Times New Roman"/>
                <w:color w:val="000000"/>
                <w:spacing w:val="8"/>
                <w:w w:val="92"/>
              </w:rPr>
              <w:t>Self</w:t>
            </w:r>
            <w:r w:rsidR="001E323F" w:rsidRPr="001E323F">
              <w:rPr>
                <w:rFonts w:ascii="Times New Roman" w:eastAsia="Times New Roman" w:hAnsi="Times New Roman" w:cs="Times New Roman"/>
                <w:color w:val="000000"/>
                <w:spacing w:val="8"/>
                <w:w w:val="92"/>
              </w:rPr>
              <w:t>-Relianc</w:t>
            </w:r>
            <w:r w:rsidR="001E323F" w:rsidRPr="001E323F">
              <w:rPr>
                <w:rFonts w:ascii="Times New Roman" w:eastAsia="Times New Roman" w:hAnsi="Times New Roman" w:cs="Times New Roman"/>
                <w:color w:val="000000"/>
                <w:spacing w:val="7"/>
                <w:w w:val="92"/>
              </w:rPr>
              <w:t>e</w:t>
            </w:r>
          </w:p>
        </w:tc>
        <w:tc>
          <w:tcPr>
            <w:tcW w:w="1316" w:type="dxa"/>
            <w:tcBorders>
              <w:top w:val="nil"/>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1E323F">
              <w:rPr>
                <w:rFonts w:ascii="Times New Roman" w:eastAsia="Times New Roman" w:hAnsi="Times New Roman" w:cs="Times New Roman"/>
                <w:color w:val="000000"/>
                <w:spacing w:val="5"/>
              </w:rPr>
              <w:t>Experimen</w:t>
            </w:r>
            <w:r w:rsidRPr="001E323F">
              <w:rPr>
                <w:rFonts w:ascii="Times New Roman" w:eastAsia="Times New Roman" w:hAnsi="Times New Roman" w:cs="Times New Roman"/>
                <w:color w:val="000000"/>
                <w:spacing w:val="8"/>
              </w:rPr>
              <w:t>t</w:t>
            </w:r>
          </w:p>
        </w:tc>
        <w:tc>
          <w:tcPr>
            <w:tcW w:w="1264" w:type="dxa"/>
            <w:tcBorders>
              <w:top w:val="nil"/>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1E323F">
              <w:rPr>
                <w:rFonts w:ascii="Times New Roman" w:eastAsia="Times New Roman" w:hAnsi="Times New Roman" w:cs="Times New Roman"/>
                <w:color w:val="000000"/>
                <w:spacing w:val="133"/>
              </w:rPr>
              <w:t>0.11</w:t>
            </w:r>
            <w:r w:rsidRPr="001E323F">
              <w:rPr>
                <w:rFonts w:ascii="Times New Roman" w:eastAsia="Times New Roman" w:hAnsi="Times New Roman" w:cs="Times New Roman"/>
                <w:color w:val="000000"/>
                <w:spacing w:val="2"/>
              </w:rPr>
              <w:t>7</w:t>
            </w:r>
          </w:p>
        </w:tc>
        <w:tc>
          <w:tcPr>
            <w:tcW w:w="1465" w:type="dxa"/>
            <w:vMerge w:val="restart"/>
            <w:tcBorders>
              <w:top w:val="nil"/>
              <w:left w:val="nil"/>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83"/>
              </w:rPr>
              <w:t>0.48</w:t>
            </w:r>
            <w:r w:rsidRPr="00303205">
              <w:rPr>
                <w:rFonts w:ascii="Times New Roman" w:eastAsia="Times New Roman" w:hAnsi="Times New Roman" w:cs="Times New Roman"/>
                <w:color w:val="000000"/>
                <w:spacing w:val="3"/>
              </w:rPr>
              <w:t>5</w:t>
            </w:r>
          </w:p>
        </w:tc>
        <w:tc>
          <w:tcPr>
            <w:tcW w:w="1955" w:type="dxa"/>
            <w:vMerge w:val="restart"/>
            <w:tcBorders>
              <w:top w:val="single" w:sz="4" w:space="0" w:color="auto"/>
              <w:left w:val="nil"/>
              <w:right w:val="nil"/>
            </w:tcBorders>
            <w:tcFitText/>
            <w:vAlign w:val="center"/>
          </w:tcPr>
          <w:p w:rsidR="00315CB9" w:rsidRDefault="002964EE" w:rsidP="00346EBA">
            <w:pPr>
              <w:spacing w:after="0" w:line="240" w:lineRule="auto"/>
              <w:jc w:val="right"/>
              <w:rPr>
                <w:rFonts w:ascii="Times New Roman" w:eastAsia="Times New Roman" w:hAnsi="Times New Roman" w:cs="Times New Roman"/>
                <w:color w:val="000000"/>
              </w:rPr>
            </w:pPr>
            <w:r w:rsidRPr="005E1F40">
              <w:rPr>
                <w:rFonts w:ascii="Times New Roman" w:eastAsia="Times New Roman" w:hAnsi="Times New Roman" w:cs="Times New Roman"/>
                <w:color w:val="000000"/>
                <w:spacing w:val="305"/>
              </w:rPr>
              <w:t>0.27</w:t>
            </w:r>
            <w:r w:rsidRPr="005E1F40">
              <w:rPr>
                <w:rFonts w:ascii="Times New Roman" w:eastAsia="Times New Roman" w:hAnsi="Times New Roman" w:cs="Times New Roman"/>
                <w:color w:val="000000"/>
                <w:spacing w:val="4"/>
              </w:rPr>
              <w:t>9</w:t>
            </w:r>
          </w:p>
        </w:tc>
      </w:tr>
      <w:tr w:rsidR="00315CB9">
        <w:trPr>
          <w:trHeight w:val="315"/>
          <w:jc w:val="center"/>
        </w:trPr>
        <w:tc>
          <w:tcPr>
            <w:tcW w:w="1440" w:type="dxa"/>
            <w:vMerge/>
            <w:tcBorders>
              <w:top w:val="nil"/>
              <w:left w:val="nil"/>
              <w:bottom w:val="single" w:sz="4" w:space="0" w:color="000000"/>
              <w:right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316" w:type="dxa"/>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67"/>
              </w:rPr>
              <w:t>Contro</w:t>
            </w:r>
            <w:r w:rsidRPr="00303205">
              <w:rPr>
                <w:rFonts w:ascii="Times New Roman" w:eastAsia="Times New Roman" w:hAnsi="Times New Roman" w:cs="Times New Roman"/>
                <w:color w:val="000000"/>
                <w:spacing w:val="6"/>
              </w:rPr>
              <w:t>l</w:t>
            </w:r>
          </w:p>
        </w:tc>
        <w:tc>
          <w:tcPr>
            <w:tcW w:w="1264" w:type="dxa"/>
            <w:tcBorders>
              <w:top w:val="single" w:sz="4" w:space="0" w:color="auto"/>
              <w:left w:val="nil"/>
              <w:bottom w:val="single" w:sz="4" w:space="0" w:color="auto"/>
              <w:right w:val="nil"/>
            </w:tcBorders>
            <w:shd w:val="clear" w:color="auto" w:fill="auto"/>
            <w:noWrap/>
            <w:tcFitText/>
            <w:vAlign w:val="center"/>
            <w:hideMark/>
          </w:tcPr>
          <w:p w:rsidR="00315CB9" w:rsidRDefault="002964EE" w:rsidP="00346EBA">
            <w:pPr>
              <w:spacing w:after="0" w:line="240" w:lineRule="auto"/>
              <w:jc w:val="right"/>
              <w:rPr>
                <w:rFonts w:ascii="Times New Roman" w:eastAsia="Times New Roman" w:hAnsi="Times New Roman" w:cs="Times New Roman"/>
                <w:color w:val="000000"/>
              </w:rPr>
            </w:pPr>
            <w:r w:rsidRPr="001E323F">
              <w:rPr>
                <w:rFonts w:ascii="Times New Roman" w:eastAsia="Times New Roman" w:hAnsi="Times New Roman" w:cs="Times New Roman"/>
                <w:color w:val="000000"/>
                <w:spacing w:val="133"/>
              </w:rPr>
              <w:t>0.05</w:t>
            </w:r>
            <w:r w:rsidRPr="001E323F">
              <w:rPr>
                <w:rFonts w:ascii="Times New Roman" w:eastAsia="Times New Roman" w:hAnsi="Times New Roman" w:cs="Times New Roman"/>
                <w:color w:val="000000"/>
                <w:spacing w:val="2"/>
              </w:rPr>
              <w:t>9</w:t>
            </w:r>
          </w:p>
        </w:tc>
        <w:tc>
          <w:tcPr>
            <w:tcW w:w="1465" w:type="dxa"/>
            <w:vMerge/>
            <w:tcBorders>
              <w:left w:val="nil"/>
              <w:bottom w:val="single" w:sz="4" w:space="0" w:color="auto"/>
              <w:right w:val="nil"/>
            </w:tcBorders>
            <w:shd w:val="clear" w:color="auto" w:fill="auto"/>
            <w:noWrap/>
            <w:tcFitText/>
            <w:vAlign w:val="center"/>
            <w:hideMark/>
          </w:tcPr>
          <w:p w:rsidR="00315CB9" w:rsidRDefault="00315CB9" w:rsidP="00346EBA">
            <w:pPr>
              <w:spacing w:after="0" w:line="240" w:lineRule="auto"/>
              <w:jc w:val="right"/>
              <w:rPr>
                <w:rFonts w:ascii="Times New Roman" w:eastAsia="Times New Roman" w:hAnsi="Times New Roman" w:cs="Times New Roman"/>
                <w:color w:val="000000"/>
              </w:rPr>
            </w:pPr>
          </w:p>
        </w:tc>
        <w:tc>
          <w:tcPr>
            <w:tcW w:w="1955" w:type="dxa"/>
            <w:vMerge/>
            <w:tcBorders>
              <w:left w:val="nil"/>
              <w:bottom w:val="single" w:sz="4" w:space="0" w:color="auto"/>
              <w:right w:val="nil"/>
            </w:tcBorders>
            <w:tcFitText/>
          </w:tcPr>
          <w:p w:rsidR="00315CB9" w:rsidRDefault="00315CB9" w:rsidP="00346EBA">
            <w:pPr>
              <w:spacing w:after="0" w:line="240" w:lineRule="auto"/>
              <w:jc w:val="right"/>
              <w:rPr>
                <w:rFonts w:ascii="Times New Roman" w:eastAsia="Times New Roman" w:hAnsi="Times New Roman" w:cs="Times New Roman"/>
                <w:color w:val="000000"/>
              </w:rPr>
            </w:pPr>
          </w:p>
        </w:tc>
      </w:tr>
    </w:tbl>
    <w:p w:rsidR="009D04BA" w:rsidRDefault="002964EE" w:rsidP="00346EBA">
      <w:pPr>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r>
        <w:br/>
      </w:r>
      <w:r w:rsidR="00A759F1">
        <w:rPr>
          <w:rFonts w:ascii="Times New Roman" w:hAnsi="Times New Roman" w:cs="Times New Roman"/>
          <w:color w:val="212121"/>
          <w:sz w:val="24"/>
          <w:szCs w:val="24"/>
          <w:shd w:val="clear" w:color="auto" w:fill="FFFFFF"/>
        </w:rPr>
        <w:t>Table 3 shows</w:t>
      </w:r>
      <w:r>
        <w:rPr>
          <w:rFonts w:ascii="Times New Roman" w:hAnsi="Times New Roman" w:cs="Times New Roman"/>
          <w:color w:val="212121"/>
          <w:sz w:val="24"/>
          <w:szCs w:val="24"/>
          <w:shd w:val="clear" w:color="auto" w:fill="FFFFFF"/>
        </w:rPr>
        <w:t xml:space="preserve"> that the </w:t>
      </w:r>
      <w:r w:rsidR="00A759F1">
        <w:rPr>
          <w:rFonts w:ascii="Times New Roman" w:hAnsi="Times New Roman" w:cs="Times New Roman"/>
          <w:color w:val="212121"/>
          <w:sz w:val="24"/>
          <w:szCs w:val="24"/>
          <w:shd w:val="clear" w:color="auto" w:fill="FFFFFF"/>
        </w:rPr>
        <w:t xml:space="preserve">students’ </w:t>
      </w:r>
      <w:r w:rsidR="00C7300C">
        <w:rPr>
          <w:rFonts w:ascii="Times New Roman" w:hAnsi="Times New Roman" w:cs="Times New Roman"/>
          <w:color w:val="212121"/>
          <w:sz w:val="24"/>
          <w:szCs w:val="24"/>
          <w:shd w:val="clear" w:color="auto" w:fill="FFFFFF"/>
        </w:rPr>
        <w:t xml:space="preserve">learning </w:t>
      </w:r>
      <w:r w:rsidR="00973F6C">
        <w:rPr>
          <w:rFonts w:ascii="Times New Roman" w:hAnsi="Times New Roman" w:cs="Times New Roman"/>
          <w:color w:val="212121"/>
          <w:sz w:val="24"/>
          <w:szCs w:val="24"/>
          <w:shd w:val="clear" w:color="auto" w:fill="FFFFFF"/>
        </w:rPr>
        <w:t>self-reliance</w:t>
      </w:r>
      <w:r w:rsidR="00A759F1">
        <w:rPr>
          <w:rFonts w:ascii="Times New Roman" w:hAnsi="Times New Roman" w:cs="Times New Roman"/>
          <w:color w:val="212121"/>
          <w:sz w:val="24"/>
          <w:szCs w:val="24"/>
          <w:shd w:val="clear" w:color="auto" w:fill="FFFFFF"/>
        </w:rPr>
        <w:t xml:space="preserve"> in experiment class</w:t>
      </w:r>
      <w:r>
        <w:rPr>
          <w:rFonts w:ascii="Times New Roman" w:hAnsi="Times New Roman" w:cs="Times New Roman"/>
          <w:color w:val="212121"/>
          <w:sz w:val="24"/>
          <w:szCs w:val="24"/>
          <w:shd w:val="clear" w:color="auto" w:fill="FFFFFF"/>
        </w:rPr>
        <w:t xml:space="preserve"> are not so different from the </w:t>
      </w:r>
      <w:r w:rsidR="00A759F1">
        <w:rPr>
          <w:rFonts w:ascii="Times New Roman" w:hAnsi="Times New Roman" w:cs="Times New Roman"/>
          <w:color w:val="212121"/>
          <w:sz w:val="24"/>
          <w:szCs w:val="24"/>
          <w:shd w:val="clear" w:color="auto" w:fill="FFFFFF"/>
        </w:rPr>
        <w:t xml:space="preserve">control class </w:t>
      </w:r>
      <w:r>
        <w:rPr>
          <w:rFonts w:ascii="Times New Roman" w:hAnsi="Times New Roman" w:cs="Times New Roman"/>
          <w:color w:val="212121"/>
          <w:sz w:val="24"/>
          <w:szCs w:val="24"/>
          <w:shd w:val="clear" w:color="auto" w:fill="FFFFFF"/>
        </w:rPr>
        <w:t xml:space="preserve">in terms of initial </w:t>
      </w:r>
      <w:r w:rsidR="00762E87">
        <w:rPr>
          <w:rFonts w:ascii="Times New Roman" w:hAnsi="Times New Roman" w:cs="Times New Roman"/>
          <w:color w:val="212121"/>
          <w:sz w:val="24"/>
          <w:szCs w:val="24"/>
          <w:shd w:val="clear" w:color="auto" w:fill="FFFFFF"/>
        </w:rPr>
        <w:t>skill</w:t>
      </w:r>
      <w:r>
        <w:rPr>
          <w:rFonts w:ascii="Times New Roman" w:hAnsi="Times New Roman" w:cs="Times New Roman"/>
          <w:color w:val="212121"/>
          <w:sz w:val="24"/>
          <w:szCs w:val="24"/>
          <w:shd w:val="clear" w:color="auto" w:fill="FFFFFF"/>
        </w:rPr>
        <w:t xml:space="preserve"> level</w:t>
      </w:r>
      <w:r w:rsidR="00A759F1">
        <w:rPr>
          <w:rFonts w:ascii="Times New Roman" w:hAnsi="Times New Roman" w:cs="Times New Roman"/>
          <w:color w:val="212121"/>
          <w:sz w:val="24"/>
          <w:szCs w:val="24"/>
          <w:shd w:val="clear" w:color="auto" w:fill="FFFFFF"/>
        </w:rPr>
        <w:t>. The result also shows</w:t>
      </w:r>
      <w:r w:rsidR="009D04BA">
        <w:rPr>
          <w:rFonts w:ascii="Times New Roman" w:hAnsi="Times New Roman" w:cs="Times New Roman"/>
          <w:color w:val="212121"/>
          <w:sz w:val="24"/>
          <w:szCs w:val="24"/>
          <w:shd w:val="clear" w:color="auto" w:fill="FFFFFF"/>
        </w:rPr>
        <w:t xml:space="preserve"> that there is no </w:t>
      </w:r>
      <w:r>
        <w:rPr>
          <w:rFonts w:ascii="Times New Roman" w:hAnsi="Times New Roman" w:cs="Times New Roman"/>
          <w:color w:val="212121"/>
          <w:sz w:val="24"/>
          <w:szCs w:val="24"/>
          <w:shd w:val="clear" w:color="auto" w:fill="FFFFFF"/>
        </w:rPr>
        <w:t xml:space="preserve">relationship between the </w:t>
      </w:r>
      <w:r w:rsidR="00762E87">
        <w:rPr>
          <w:rFonts w:ascii="Times New Roman" w:hAnsi="Times New Roman" w:cs="Times New Roman"/>
          <w:color w:val="212121"/>
          <w:sz w:val="24"/>
          <w:szCs w:val="24"/>
          <w:shd w:val="clear" w:color="auto" w:fill="FFFFFF"/>
        </w:rPr>
        <w:t>skill</w:t>
      </w:r>
      <w:r>
        <w:rPr>
          <w:rFonts w:ascii="Times New Roman" w:hAnsi="Times New Roman" w:cs="Times New Roman"/>
          <w:color w:val="212121"/>
          <w:sz w:val="24"/>
          <w:szCs w:val="24"/>
          <w:shd w:val="clear" w:color="auto" w:fill="FFFFFF"/>
        </w:rPr>
        <w:t xml:space="preserve"> of mathematical understanding and communication, mathematical understanding and learning </w:t>
      </w:r>
      <w:r w:rsidR="009A15CA">
        <w:rPr>
          <w:rFonts w:ascii="Times New Roman" w:hAnsi="Times New Roman" w:cs="Times New Roman"/>
          <w:color w:val="212121"/>
          <w:sz w:val="24"/>
          <w:szCs w:val="24"/>
          <w:shd w:val="clear" w:color="auto" w:fill="FFFFFF"/>
        </w:rPr>
        <w:t>self-reliance</w:t>
      </w:r>
      <w:r>
        <w:rPr>
          <w:rFonts w:ascii="Times New Roman" w:hAnsi="Times New Roman" w:cs="Times New Roman"/>
          <w:color w:val="212121"/>
          <w:sz w:val="24"/>
          <w:szCs w:val="24"/>
          <w:shd w:val="clear" w:color="auto" w:fill="FFFFFF"/>
        </w:rPr>
        <w:t xml:space="preserve">, and between mathematical communication and learning </w:t>
      </w:r>
      <w:r w:rsidR="009A15CA">
        <w:rPr>
          <w:rFonts w:ascii="Times New Roman" w:hAnsi="Times New Roman" w:cs="Times New Roman"/>
          <w:color w:val="212121"/>
          <w:sz w:val="24"/>
          <w:szCs w:val="24"/>
          <w:shd w:val="clear" w:color="auto" w:fill="FFFFFF"/>
        </w:rPr>
        <w:t>self-reliance</w:t>
      </w:r>
      <w:r>
        <w:rPr>
          <w:rFonts w:ascii="Times New Roman" w:hAnsi="Times New Roman" w:cs="Times New Roman"/>
          <w:color w:val="212121"/>
          <w:sz w:val="24"/>
          <w:szCs w:val="24"/>
          <w:shd w:val="clear" w:color="auto" w:fill="FFFFFF"/>
        </w:rPr>
        <w:t xml:space="preserve"> in the classroom using </w:t>
      </w:r>
      <w:r w:rsidR="009D04BA">
        <w:rPr>
          <w:rFonts w:ascii="Times New Roman" w:hAnsi="Times New Roman" w:cs="Times New Roman"/>
          <w:color w:val="212121"/>
          <w:sz w:val="24"/>
          <w:szCs w:val="24"/>
          <w:shd w:val="clear" w:color="auto" w:fill="FFFFFF"/>
        </w:rPr>
        <w:t>Contextual Approach</w:t>
      </w:r>
      <w:r>
        <w:rPr>
          <w:rFonts w:ascii="Times New Roman" w:hAnsi="Times New Roman" w:cs="Times New Roman"/>
          <w:color w:val="212121"/>
          <w:sz w:val="24"/>
          <w:szCs w:val="24"/>
          <w:shd w:val="clear" w:color="auto" w:fill="FFFFFF"/>
        </w:rPr>
        <w:t xml:space="preserve"> or using conventional</w:t>
      </w:r>
      <w:r w:rsidR="001D7B0F">
        <w:rPr>
          <w:rFonts w:ascii="Times New Roman" w:hAnsi="Times New Roman" w:cs="Times New Roman"/>
          <w:color w:val="212121"/>
          <w:sz w:val="24"/>
          <w:szCs w:val="24"/>
          <w:shd w:val="clear" w:color="auto" w:fill="FFFFFF"/>
        </w:rPr>
        <w:t xml:space="preserve"> </w:t>
      </w:r>
      <w:r w:rsidR="009D04BA">
        <w:rPr>
          <w:rFonts w:ascii="Times New Roman" w:hAnsi="Times New Roman" w:cs="Times New Roman"/>
          <w:color w:val="212121"/>
          <w:sz w:val="24"/>
          <w:szCs w:val="24"/>
          <w:shd w:val="clear" w:color="auto" w:fill="FFFFFF"/>
        </w:rPr>
        <w:t>approach.</w:t>
      </w:r>
    </w:p>
    <w:p w:rsidR="009D04BA" w:rsidRDefault="009D04BA" w:rsidP="00346EBA">
      <w:pPr>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p>
    <w:p w:rsidR="00315CB9" w:rsidRDefault="002964EE" w:rsidP="00346EBA">
      <w:pPr>
        <w:autoSpaceDE w:val="0"/>
        <w:autoSpaceDN w:val="0"/>
        <w:adjustRightInd w:val="0"/>
        <w:spacing w:after="0" w:line="24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The results of the research for Regression and Correlation Analysis are as follows:</w:t>
      </w:r>
    </w:p>
    <w:p w:rsidR="009D04BA" w:rsidRDefault="009D04BA" w:rsidP="00346EBA">
      <w:pPr>
        <w:spacing w:after="0" w:line="240" w:lineRule="auto"/>
        <w:jc w:val="center"/>
        <w:rPr>
          <w:rFonts w:ascii="Times New Roman" w:hAnsi="Times New Roman" w:cs="Times New Roman"/>
          <w:b/>
          <w:sz w:val="24"/>
          <w:szCs w:val="24"/>
        </w:rPr>
      </w:pPr>
    </w:p>
    <w:p w:rsidR="00315CB9" w:rsidRDefault="002964EE" w:rsidP="00346E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4.</w:t>
      </w:r>
      <w:r w:rsidR="009D04BA">
        <w:rPr>
          <w:rFonts w:ascii="Times New Roman" w:hAnsi="Times New Roman" w:cs="Times New Roman"/>
          <w:b/>
          <w:sz w:val="24"/>
          <w:szCs w:val="24"/>
        </w:rPr>
        <w:t xml:space="preserve"> </w:t>
      </w:r>
      <w:r>
        <w:rPr>
          <w:rFonts w:ascii="Times New Roman" w:hAnsi="Times New Roman" w:cs="Times New Roman"/>
          <w:b/>
          <w:sz w:val="24"/>
          <w:szCs w:val="24"/>
        </w:rPr>
        <w:t>Regression and Correlation</w:t>
      </w:r>
    </w:p>
    <w:tbl>
      <w:tblPr>
        <w:tblW w:w="9194" w:type="dxa"/>
        <w:tblInd w:w="93" w:type="dxa"/>
        <w:tblBorders>
          <w:top w:val="single" w:sz="4" w:space="0" w:color="auto"/>
          <w:bottom w:val="single" w:sz="4" w:space="0" w:color="auto"/>
        </w:tblBorders>
        <w:tblLook w:val="04A0" w:firstRow="1" w:lastRow="0" w:firstColumn="1" w:lastColumn="0" w:noHBand="0" w:noVBand="1"/>
      </w:tblPr>
      <w:tblGrid>
        <w:gridCol w:w="1571"/>
        <w:gridCol w:w="1572"/>
        <w:gridCol w:w="689"/>
        <w:gridCol w:w="1151"/>
        <w:gridCol w:w="1174"/>
        <w:gridCol w:w="941"/>
        <w:gridCol w:w="1268"/>
        <w:gridCol w:w="828"/>
      </w:tblGrid>
      <w:tr w:rsidR="00315CB9">
        <w:trPr>
          <w:trHeight w:val="600"/>
        </w:trPr>
        <w:tc>
          <w:tcPr>
            <w:tcW w:w="1571" w:type="dxa"/>
            <w:tcBorders>
              <w:top w:val="single" w:sz="4" w:space="0" w:color="auto"/>
              <w:bottom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973F6C">
              <w:rPr>
                <w:rFonts w:ascii="Times New Roman" w:eastAsia="Times New Roman" w:hAnsi="Times New Roman" w:cs="Times New Roman"/>
                <w:color w:val="000000"/>
                <w:spacing w:val="41"/>
              </w:rPr>
              <w:t>Asosiasio</w:t>
            </w:r>
            <w:r w:rsidRPr="00973F6C">
              <w:rPr>
                <w:rFonts w:ascii="Times New Roman" w:eastAsia="Times New Roman" w:hAnsi="Times New Roman" w:cs="Times New Roman"/>
                <w:color w:val="000000"/>
                <w:spacing w:val="1"/>
              </w:rPr>
              <w:t>n</w:t>
            </w:r>
          </w:p>
        </w:tc>
        <w:tc>
          <w:tcPr>
            <w:tcW w:w="2261" w:type="dxa"/>
            <w:gridSpan w:val="2"/>
            <w:tcBorders>
              <w:top w:val="single" w:sz="4" w:space="0" w:color="auto"/>
              <w:bottom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9D04BA">
              <w:rPr>
                <w:rFonts w:ascii="Times New Roman" w:eastAsia="Times New Roman" w:hAnsi="Times New Roman" w:cs="Times New Roman"/>
                <w:color w:val="000000"/>
                <w:spacing w:val="140"/>
              </w:rPr>
              <w:t>Normalit</w:t>
            </w:r>
            <w:r w:rsidRPr="009D04BA">
              <w:rPr>
                <w:rFonts w:ascii="Times New Roman" w:eastAsia="Times New Roman" w:hAnsi="Times New Roman" w:cs="Times New Roman"/>
                <w:color w:val="000000"/>
                <w:spacing w:val="1"/>
              </w:rPr>
              <w:t>y</w:t>
            </w:r>
          </w:p>
        </w:tc>
        <w:tc>
          <w:tcPr>
            <w:tcW w:w="1151" w:type="dxa"/>
            <w:tcBorders>
              <w:top w:val="single" w:sz="4" w:space="0" w:color="auto"/>
              <w:bottom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1E323F">
              <w:rPr>
                <w:rFonts w:ascii="Times New Roman" w:eastAsia="Times New Roman" w:hAnsi="Times New Roman" w:cs="Times New Roman"/>
                <w:color w:val="000000"/>
                <w:w w:val="93"/>
              </w:rPr>
              <w:t>Regression</w:t>
            </w:r>
          </w:p>
        </w:tc>
        <w:tc>
          <w:tcPr>
            <w:tcW w:w="1174" w:type="dxa"/>
            <w:tcBorders>
              <w:top w:val="single" w:sz="4" w:space="0" w:color="auto"/>
              <w:bottom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93"/>
              </w:rPr>
              <w:t>Correlatio</w:t>
            </w:r>
            <w:r w:rsidRPr="00303205">
              <w:rPr>
                <w:rFonts w:ascii="Times New Roman" w:eastAsia="Times New Roman" w:hAnsi="Times New Roman" w:cs="Times New Roman"/>
                <w:color w:val="000000"/>
                <w:spacing w:val="6"/>
                <w:w w:val="93"/>
              </w:rPr>
              <w:t>n</w:t>
            </w:r>
          </w:p>
        </w:tc>
        <w:tc>
          <w:tcPr>
            <w:tcW w:w="941" w:type="dxa"/>
            <w:tcBorders>
              <w:top w:val="single" w:sz="4" w:space="0" w:color="auto"/>
              <w:bottom w:val="nil"/>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93"/>
              </w:rPr>
              <w:t>Guilford</w:t>
            </w:r>
          </w:p>
        </w:tc>
        <w:tc>
          <w:tcPr>
            <w:tcW w:w="1268" w:type="dxa"/>
            <w:tcBorders>
              <w:top w:val="single" w:sz="4" w:space="0" w:color="auto"/>
              <w:bottom w:val="nil"/>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93"/>
              </w:rPr>
              <w:t>Significanc</w:t>
            </w:r>
            <w:r w:rsidRPr="00303205">
              <w:rPr>
                <w:rFonts w:ascii="Times New Roman" w:eastAsia="Times New Roman" w:hAnsi="Times New Roman" w:cs="Times New Roman"/>
                <w:color w:val="000000"/>
                <w:spacing w:val="9"/>
                <w:w w:val="93"/>
              </w:rPr>
              <w:t>e</w:t>
            </w:r>
          </w:p>
        </w:tc>
        <w:tc>
          <w:tcPr>
            <w:tcW w:w="828" w:type="dxa"/>
            <w:tcBorders>
              <w:top w:val="single" w:sz="4" w:space="0" w:color="auto"/>
              <w:bottom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42"/>
              </w:rPr>
              <w:t>Info</w:t>
            </w:r>
            <w:r w:rsidRPr="00303205">
              <w:rPr>
                <w:rFonts w:ascii="Times New Roman" w:eastAsia="Times New Roman" w:hAnsi="Times New Roman" w:cs="Times New Roman"/>
                <w:color w:val="000000"/>
                <w:spacing w:val="3"/>
              </w:rPr>
              <w:t>.</w:t>
            </w:r>
          </w:p>
        </w:tc>
      </w:tr>
      <w:tr w:rsidR="00315CB9">
        <w:trPr>
          <w:trHeight w:val="300"/>
        </w:trPr>
        <w:tc>
          <w:tcPr>
            <w:tcW w:w="1571" w:type="dxa"/>
            <w:vMerge w:val="restart"/>
            <w:tcBorders>
              <w:top w:val="nil"/>
              <w:bottom w:val="single" w:sz="4" w:space="0" w:color="auto"/>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973F6C">
              <w:rPr>
                <w:rFonts w:ascii="Times New Roman" w:eastAsia="Times New Roman" w:hAnsi="Times New Roman" w:cs="Times New Roman"/>
                <w:color w:val="000000"/>
                <w:spacing w:val="1"/>
                <w:w w:val="47"/>
              </w:rPr>
              <w:t>Understanding-Communication</w:t>
            </w:r>
          </w:p>
        </w:tc>
        <w:tc>
          <w:tcPr>
            <w:tcW w:w="1572" w:type="dxa"/>
            <w:tcBorders>
              <w:top w:val="nil"/>
              <w:bottom w:val="single" w:sz="4" w:space="0" w:color="auto"/>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3"/>
              </w:rPr>
              <w:t>Understandin</w:t>
            </w:r>
            <w:r w:rsidRPr="00303205">
              <w:rPr>
                <w:rFonts w:ascii="Times New Roman" w:eastAsia="Times New Roman" w:hAnsi="Times New Roman" w:cs="Times New Roman"/>
                <w:color w:val="000000"/>
                <w:spacing w:val="4"/>
              </w:rPr>
              <w:t>g</w:t>
            </w:r>
          </w:p>
        </w:tc>
        <w:tc>
          <w:tcPr>
            <w:tcW w:w="689" w:type="dxa"/>
            <w:tcBorders>
              <w:top w:val="nil"/>
              <w:bottom w:val="single" w:sz="4" w:space="0" w:color="auto"/>
            </w:tcBorders>
            <w:shd w:val="clear" w:color="auto" w:fill="auto"/>
            <w:noWrap/>
            <w:tcFitText/>
            <w:vAlign w:val="bottom"/>
            <w:hideMark/>
          </w:tcPr>
          <w:p w:rsidR="00315CB9" w:rsidRDefault="002964EE" w:rsidP="00346EBA">
            <w:pPr>
              <w:spacing w:after="0" w:line="240" w:lineRule="auto"/>
              <w:jc w:val="right"/>
              <w:rPr>
                <w:rFonts w:ascii="Times New Roman" w:eastAsia="Times New Roman" w:hAnsi="Times New Roman" w:cs="Times New Roman"/>
                <w:color w:val="000000"/>
              </w:rPr>
            </w:pPr>
            <w:r w:rsidRPr="009D04BA">
              <w:rPr>
                <w:rFonts w:ascii="Times New Roman" w:eastAsia="Times New Roman" w:hAnsi="Times New Roman" w:cs="Times New Roman"/>
                <w:color w:val="000000"/>
                <w:w w:val="91"/>
              </w:rPr>
              <w:t>0.055</w:t>
            </w:r>
          </w:p>
        </w:tc>
        <w:tc>
          <w:tcPr>
            <w:tcW w:w="1151" w:type="dxa"/>
            <w:vMerge w:val="restart"/>
            <w:tcBorders>
              <w:top w:val="nil"/>
              <w:bottom w:val="single" w:sz="4" w:space="0" w:color="auto"/>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1E323F">
              <w:rPr>
                <w:rFonts w:ascii="Times New Roman" w:eastAsia="Times New Roman" w:hAnsi="Times New Roman" w:cs="Times New Roman"/>
                <w:color w:val="000000"/>
                <w:spacing w:val="105"/>
              </w:rPr>
              <w:t>0.38</w:t>
            </w:r>
            <w:r w:rsidRPr="001E323F">
              <w:rPr>
                <w:rFonts w:ascii="Times New Roman" w:eastAsia="Times New Roman" w:hAnsi="Times New Roman" w:cs="Times New Roman"/>
                <w:color w:val="000000"/>
              </w:rPr>
              <w:t>2</w:t>
            </w:r>
          </w:p>
        </w:tc>
        <w:tc>
          <w:tcPr>
            <w:tcW w:w="1174" w:type="dxa"/>
            <w:vMerge w:val="restart"/>
            <w:tcBorders>
              <w:top w:val="nil"/>
              <w:bottom w:val="single" w:sz="4" w:space="0" w:color="auto"/>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8B228D">
              <w:rPr>
                <w:rFonts w:ascii="Times New Roman" w:eastAsia="Times New Roman" w:hAnsi="Times New Roman" w:cs="Times New Roman"/>
                <w:color w:val="000000"/>
              </w:rPr>
              <w:t>-</w:t>
            </w:r>
          </w:p>
        </w:tc>
        <w:tc>
          <w:tcPr>
            <w:tcW w:w="941" w:type="dxa"/>
            <w:vMerge w:val="restart"/>
            <w:tcBorders>
              <w:top w:val="nil"/>
              <w:bottom w:val="single" w:sz="4" w:space="0" w:color="auto"/>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8B228D">
              <w:rPr>
                <w:rFonts w:ascii="Times New Roman" w:eastAsia="Times New Roman" w:hAnsi="Times New Roman" w:cs="Times New Roman"/>
                <w:color w:val="000000"/>
              </w:rPr>
              <w:t>-</w:t>
            </w:r>
          </w:p>
        </w:tc>
        <w:tc>
          <w:tcPr>
            <w:tcW w:w="1268" w:type="dxa"/>
            <w:vMerge w:val="restart"/>
            <w:tcBorders>
              <w:top w:val="nil"/>
              <w:bottom w:val="single" w:sz="4" w:space="0" w:color="auto"/>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8B228D">
              <w:rPr>
                <w:rFonts w:ascii="Times New Roman" w:eastAsia="Times New Roman" w:hAnsi="Times New Roman" w:cs="Times New Roman"/>
                <w:color w:val="000000"/>
              </w:rPr>
              <w:t>-</w:t>
            </w:r>
          </w:p>
        </w:tc>
        <w:tc>
          <w:tcPr>
            <w:tcW w:w="828" w:type="dxa"/>
            <w:vMerge w:val="restart"/>
            <w:tcBorders>
              <w:top w:val="nil"/>
              <w:bottom w:val="single" w:sz="4" w:space="0" w:color="auto"/>
            </w:tcBorders>
            <w:shd w:val="clear" w:color="auto" w:fill="auto"/>
            <w:noWrap/>
            <w:tcFitText/>
            <w:hideMark/>
          </w:tcPr>
          <w:p w:rsidR="00315CB9" w:rsidRDefault="002964EE" w:rsidP="00346EBA">
            <w:pPr>
              <w:spacing w:after="0"/>
            </w:pPr>
            <w:r w:rsidRPr="00303205">
              <w:rPr>
                <w:rFonts w:ascii="Times New Roman" w:eastAsia="Times New Roman" w:hAnsi="Times New Roman" w:cs="Times New Roman"/>
                <w:color w:val="000000"/>
                <w:w w:val="61"/>
              </w:rPr>
              <w:t>No there i</w:t>
            </w:r>
            <w:r w:rsidRPr="00303205">
              <w:rPr>
                <w:rFonts w:ascii="Times New Roman" w:eastAsia="Times New Roman" w:hAnsi="Times New Roman" w:cs="Times New Roman"/>
                <w:color w:val="000000"/>
                <w:spacing w:val="3"/>
                <w:w w:val="61"/>
              </w:rPr>
              <w:t>s</w:t>
            </w:r>
          </w:p>
        </w:tc>
      </w:tr>
      <w:tr w:rsidR="00315CB9">
        <w:trPr>
          <w:trHeight w:val="300"/>
        </w:trPr>
        <w:tc>
          <w:tcPr>
            <w:tcW w:w="1571" w:type="dxa"/>
            <w:vMerge/>
            <w:tcBorders>
              <w:top w:val="single" w:sz="4" w:space="0" w:color="auto"/>
              <w:bottom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572" w:type="dxa"/>
            <w:tcBorders>
              <w:top w:val="single" w:sz="4" w:space="0" w:color="auto"/>
              <w:bottom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94"/>
              </w:rPr>
              <w:t>Communicatio</w:t>
            </w:r>
            <w:r w:rsidRPr="00303205">
              <w:rPr>
                <w:rFonts w:ascii="Times New Roman" w:eastAsia="Times New Roman" w:hAnsi="Times New Roman" w:cs="Times New Roman"/>
                <w:color w:val="000000"/>
                <w:spacing w:val="4"/>
                <w:w w:val="94"/>
              </w:rPr>
              <w:t>n</w:t>
            </w:r>
          </w:p>
        </w:tc>
        <w:tc>
          <w:tcPr>
            <w:tcW w:w="689" w:type="dxa"/>
            <w:tcBorders>
              <w:top w:val="single" w:sz="4" w:space="0" w:color="auto"/>
              <w:bottom w:val="nil"/>
            </w:tcBorders>
            <w:shd w:val="clear" w:color="auto" w:fill="auto"/>
            <w:noWrap/>
            <w:tcFitText/>
            <w:vAlign w:val="bottom"/>
            <w:hideMark/>
          </w:tcPr>
          <w:p w:rsidR="00315CB9" w:rsidRDefault="002964EE" w:rsidP="00346EBA">
            <w:pPr>
              <w:spacing w:after="0" w:line="240" w:lineRule="auto"/>
              <w:jc w:val="right"/>
              <w:rPr>
                <w:rFonts w:ascii="Times New Roman" w:eastAsia="Times New Roman" w:hAnsi="Times New Roman" w:cs="Times New Roman"/>
                <w:color w:val="000000"/>
              </w:rPr>
            </w:pPr>
            <w:r w:rsidRPr="009D04BA">
              <w:rPr>
                <w:rFonts w:ascii="Times New Roman" w:eastAsia="Times New Roman" w:hAnsi="Times New Roman" w:cs="Times New Roman"/>
                <w:color w:val="000000"/>
                <w:w w:val="91"/>
              </w:rPr>
              <w:t>0.133</w:t>
            </w:r>
          </w:p>
        </w:tc>
        <w:tc>
          <w:tcPr>
            <w:tcW w:w="1151" w:type="dxa"/>
            <w:vMerge/>
            <w:tcBorders>
              <w:top w:val="single" w:sz="4" w:space="0" w:color="auto"/>
              <w:bottom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174" w:type="dxa"/>
            <w:vMerge/>
            <w:tcBorders>
              <w:top w:val="single" w:sz="4" w:space="0" w:color="auto"/>
              <w:bottom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941" w:type="dxa"/>
            <w:vMerge/>
            <w:tcBorders>
              <w:top w:val="single" w:sz="4" w:space="0" w:color="auto"/>
              <w:bottom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268" w:type="dxa"/>
            <w:vMerge/>
            <w:tcBorders>
              <w:top w:val="single" w:sz="4" w:space="0" w:color="auto"/>
              <w:bottom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828" w:type="dxa"/>
            <w:vMerge/>
            <w:tcBorders>
              <w:top w:val="single" w:sz="4" w:space="0" w:color="auto"/>
              <w:bottom w:val="nil"/>
            </w:tcBorders>
            <w:tcFitText/>
            <w:hideMark/>
          </w:tcPr>
          <w:p w:rsidR="00315CB9" w:rsidRDefault="00315CB9" w:rsidP="00346EBA">
            <w:pPr>
              <w:spacing w:after="0" w:line="240" w:lineRule="auto"/>
              <w:rPr>
                <w:rFonts w:ascii="Times New Roman" w:eastAsia="Times New Roman" w:hAnsi="Times New Roman" w:cs="Times New Roman"/>
                <w:color w:val="000000"/>
              </w:rPr>
            </w:pPr>
          </w:p>
        </w:tc>
      </w:tr>
      <w:tr w:rsidR="00315CB9">
        <w:trPr>
          <w:trHeight w:val="300"/>
        </w:trPr>
        <w:tc>
          <w:tcPr>
            <w:tcW w:w="1571" w:type="dxa"/>
            <w:vMerge w:val="restart"/>
            <w:tcBorders>
              <w:top w:val="nil"/>
              <w:bottom w:val="single" w:sz="4" w:space="0" w:color="auto"/>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973F6C">
              <w:rPr>
                <w:rFonts w:ascii="Times New Roman" w:eastAsia="Times New Roman" w:hAnsi="Times New Roman" w:cs="Times New Roman"/>
                <w:color w:val="000000"/>
                <w:w w:val="49"/>
              </w:rPr>
              <w:t>Understanding–Self Regulated</w:t>
            </w:r>
          </w:p>
        </w:tc>
        <w:tc>
          <w:tcPr>
            <w:tcW w:w="1572" w:type="dxa"/>
            <w:tcBorders>
              <w:top w:val="nil"/>
              <w:bottom w:val="single" w:sz="4" w:space="0" w:color="auto"/>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3"/>
              </w:rPr>
              <w:t>Understandin</w:t>
            </w:r>
            <w:r w:rsidRPr="00303205">
              <w:rPr>
                <w:rFonts w:ascii="Times New Roman" w:eastAsia="Times New Roman" w:hAnsi="Times New Roman" w:cs="Times New Roman"/>
                <w:color w:val="000000"/>
                <w:spacing w:val="4"/>
              </w:rPr>
              <w:t>g</w:t>
            </w:r>
          </w:p>
        </w:tc>
        <w:tc>
          <w:tcPr>
            <w:tcW w:w="689" w:type="dxa"/>
            <w:tcBorders>
              <w:top w:val="nil"/>
              <w:bottom w:val="single" w:sz="4" w:space="0" w:color="auto"/>
            </w:tcBorders>
            <w:shd w:val="clear" w:color="auto" w:fill="auto"/>
            <w:noWrap/>
            <w:tcFitText/>
            <w:vAlign w:val="bottom"/>
            <w:hideMark/>
          </w:tcPr>
          <w:p w:rsidR="00315CB9" w:rsidRDefault="002964EE" w:rsidP="00346EBA">
            <w:pPr>
              <w:spacing w:after="0" w:line="240" w:lineRule="auto"/>
              <w:jc w:val="right"/>
              <w:rPr>
                <w:rFonts w:ascii="Times New Roman" w:eastAsia="Times New Roman" w:hAnsi="Times New Roman" w:cs="Times New Roman"/>
                <w:color w:val="000000"/>
              </w:rPr>
            </w:pPr>
            <w:r w:rsidRPr="009D04BA">
              <w:rPr>
                <w:rFonts w:ascii="Times New Roman" w:eastAsia="Times New Roman" w:hAnsi="Times New Roman" w:cs="Times New Roman"/>
                <w:color w:val="000000"/>
                <w:w w:val="91"/>
              </w:rPr>
              <w:t>0.055</w:t>
            </w:r>
          </w:p>
        </w:tc>
        <w:tc>
          <w:tcPr>
            <w:tcW w:w="1151" w:type="dxa"/>
            <w:vMerge w:val="restart"/>
            <w:tcBorders>
              <w:top w:val="nil"/>
              <w:bottom w:val="single" w:sz="4" w:space="0" w:color="auto"/>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1E323F">
              <w:rPr>
                <w:rFonts w:ascii="Times New Roman" w:eastAsia="Times New Roman" w:hAnsi="Times New Roman" w:cs="Times New Roman"/>
                <w:color w:val="000000"/>
                <w:spacing w:val="105"/>
              </w:rPr>
              <w:t>0.99</w:t>
            </w:r>
            <w:r w:rsidRPr="001E323F">
              <w:rPr>
                <w:rFonts w:ascii="Times New Roman" w:eastAsia="Times New Roman" w:hAnsi="Times New Roman" w:cs="Times New Roman"/>
                <w:color w:val="000000"/>
              </w:rPr>
              <w:t>2</w:t>
            </w:r>
          </w:p>
        </w:tc>
        <w:tc>
          <w:tcPr>
            <w:tcW w:w="1174" w:type="dxa"/>
            <w:vMerge w:val="restart"/>
            <w:tcBorders>
              <w:top w:val="nil"/>
              <w:bottom w:val="single" w:sz="4" w:space="0" w:color="auto"/>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809"/>
              </w:rPr>
              <w:t>-</w:t>
            </w:r>
            <w:r w:rsidRPr="00303205">
              <w:rPr>
                <w:rFonts w:ascii="Times New Roman" w:eastAsia="Times New Roman" w:hAnsi="Times New Roman" w:cs="Times New Roman"/>
                <w:color w:val="000000"/>
                <w:spacing w:val="1"/>
              </w:rPr>
              <w:t> </w:t>
            </w:r>
          </w:p>
        </w:tc>
        <w:tc>
          <w:tcPr>
            <w:tcW w:w="941" w:type="dxa"/>
            <w:vMerge w:val="restart"/>
            <w:tcBorders>
              <w:top w:val="nil"/>
              <w:bottom w:val="single" w:sz="4" w:space="0" w:color="auto"/>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576"/>
              </w:rPr>
              <w:t> </w:t>
            </w:r>
            <w:r w:rsidRPr="00303205">
              <w:rPr>
                <w:rFonts w:ascii="Times New Roman" w:eastAsia="Times New Roman" w:hAnsi="Times New Roman" w:cs="Times New Roman"/>
                <w:color w:val="000000"/>
                <w:spacing w:val="1"/>
              </w:rPr>
              <w:t>-</w:t>
            </w:r>
          </w:p>
        </w:tc>
        <w:tc>
          <w:tcPr>
            <w:tcW w:w="1268" w:type="dxa"/>
            <w:vMerge w:val="restart"/>
            <w:tcBorders>
              <w:top w:val="nil"/>
              <w:bottom w:val="single" w:sz="4" w:space="0" w:color="auto"/>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903"/>
              </w:rPr>
              <w:t> </w:t>
            </w:r>
            <w:r w:rsidRPr="00303205">
              <w:rPr>
                <w:rFonts w:ascii="Times New Roman" w:eastAsia="Times New Roman" w:hAnsi="Times New Roman" w:cs="Times New Roman"/>
                <w:color w:val="000000"/>
                <w:spacing w:val="1"/>
              </w:rPr>
              <w:t>-</w:t>
            </w:r>
          </w:p>
        </w:tc>
        <w:tc>
          <w:tcPr>
            <w:tcW w:w="828" w:type="dxa"/>
            <w:vMerge w:val="restart"/>
            <w:tcBorders>
              <w:top w:val="nil"/>
              <w:bottom w:val="single" w:sz="4" w:space="0" w:color="auto"/>
            </w:tcBorders>
            <w:shd w:val="clear" w:color="auto" w:fill="auto"/>
            <w:tcFitText/>
            <w:hideMark/>
          </w:tcPr>
          <w:p w:rsidR="00315CB9" w:rsidRDefault="002964EE" w:rsidP="00346EBA">
            <w:pPr>
              <w:spacing w:after="0"/>
            </w:pPr>
            <w:r w:rsidRPr="00303205">
              <w:rPr>
                <w:rFonts w:ascii="Times New Roman" w:eastAsia="Times New Roman" w:hAnsi="Times New Roman" w:cs="Times New Roman"/>
                <w:color w:val="000000"/>
                <w:w w:val="61"/>
              </w:rPr>
              <w:t>No there i</w:t>
            </w:r>
            <w:r w:rsidRPr="00303205">
              <w:rPr>
                <w:rFonts w:ascii="Times New Roman" w:eastAsia="Times New Roman" w:hAnsi="Times New Roman" w:cs="Times New Roman"/>
                <w:color w:val="000000"/>
                <w:spacing w:val="3"/>
                <w:w w:val="61"/>
              </w:rPr>
              <w:t>s</w:t>
            </w:r>
          </w:p>
        </w:tc>
      </w:tr>
      <w:tr w:rsidR="00315CB9">
        <w:trPr>
          <w:trHeight w:val="300"/>
        </w:trPr>
        <w:tc>
          <w:tcPr>
            <w:tcW w:w="1571" w:type="dxa"/>
            <w:vMerge/>
            <w:tcBorders>
              <w:top w:val="single" w:sz="4" w:space="0" w:color="auto"/>
              <w:bottom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572" w:type="dxa"/>
            <w:tcBorders>
              <w:top w:val="single" w:sz="4" w:space="0" w:color="auto"/>
              <w:bottom w:val="nil"/>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2"/>
              </w:rPr>
              <w:t>Self Regulate</w:t>
            </w:r>
            <w:r w:rsidRPr="00303205">
              <w:rPr>
                <w:rFonts w:ascii="Times New Roman" w:eastAsia="Times New Roman" w:hAnsi="Times New Roman" w:cs="Times New Roman"/>
                <w:color w:val="000000"/>
                <w:spacing w:val="8"/>
              </w:rPr>
              <w:t>d</w:t>
            </w:r>
          </w:p>
        </w:tc>
        <w:tc>
          <w:tcPr>
            <w:tcW w:w="689" w:type="dxa"/>
            <w:tcBorders>
              <w:top w:val="single" w:sz="4" w:space="0" w:color="auto"/>
              <w:bottom w:val="nil"/>
            </w:tcBorders>
            <w:shd w:val="clear" w:color="auto" w:fill="auto"/>
            <w:noWrap/>
            <w:tcFitText/>
            <w:vAlign w:val="bottom"/>
            <w:hideMark/>
          </w:tcPr>
          <w:p w:rsidR="00315CB9" w:rsidRDefault="002964EE" w:rsidP="00346EBA">
            <w:pPr>
              <w:spacing w:after="0" w:line="240" w:lineRule="auto"/>
              <w:jc w:val="right"/>
              <w:rPr>
                <w:rFonts w:ascii="Times New Roman" w:eastAsia="Times New Roman" w:hAnsi="Times New Roman" w:cs="Times New Roman"/>
                <w:color w:val="000000"/>
              </w:rPr>
            </w:pPr>
            <w:r w:rsidRPr="009D04BA">
              <w:rPr>
                <w:rFonts w:ascii="Times New Roman" w:eastAsia="Times New Roman" w:hAnsi="Times New Roman" w:cs="Times New Roman"/>
                <w:color w:val="000000"/>
                <w:w w:val="91"/>
              </w:rPr>
              <w:t>0.117</w:t>
            </w:r>
          </w:p>
        </w:tc>
        <w:tc>
          <w:tcPr>
            <w:tcW w:w="1151" w:type="dxa"/>
            <w:vMerge/>
            <w:tcBorders>
              <w:top w:val="single" w:sz="4" w:space="0" w:color="auto"/>
              <w:bottom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174" w:type="dxa"/>
            <w:vMerge/>
            <w:tcBorders>
              <w:top w:val="single" w:sz="4" w:space="0" w:color="auto"/>
              <w:bottom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941" w:type="dxa"/>
            <w:vMerge/>
            <w:tcBorders>
              <w:top w:val="single" w:sz="4" w:space="0" w:color="auto"/>
              <w:bottom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268" w:type="dxa"/>
            <w:vMerge/>
            <w:tcBorders>
              <w:top w:val="single" w:sz="4" w:space="0" w:color="auto"/>
              <w:bottom w:val="nil"/>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828" w:type="dxa"/>
            <w:vMerge/>
            <w:tcBorders>
              <w:top w:val="single" w:sz="4" w:space="0" w:color="auto"/>
              <w:bottom w:val="nil"/>
            </w:tcBorders>
            <w:tcFitText/>
            <w:hideMark/>
          </w:tcPr>
          <w:p w:rsidR="00315CB9" w:rsidRDefault="00315CB9" w:rsidP="00346EBA">
            <w:pPr>
              <w:spacing w:after="0" w:line="240" w:lineRule="auto"/>
              <w:rPr>
                <w:rFonts w:ascii="Times New Roman" w:eastAsia="Times New Roman" w:hAnsi="Times New Roman" w:cs="Times New Roman"/>
                <w:color w:val="000000"/>
              </w:rPr>
            </w:pPr>
          </w:p>
        </w:tc>
      </w:tr>
      <w:tr w:rsidR="00315CB9">
        <w:trPr>
          <w:trHeight w:val="300"/>
        </w:trPr>
        <w:tc>
          <w:tcPr>
            <w:tcW w:w="1571" w:type="dxa"/>
            <w:vMerge w:val="restart"/>
            <w:tcBorders>
              <w:top w:val="nil"/>
              <w:bottom w:val="single" w:sz="4" w:space="0" w:color="auto"/>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8B228D">
              <w:rPr>
                <w:rFonts w:ascii="Times New Roman" w:eastAsia="Times New Roman" w:hAnsi="Times New Roman" w:cs="Times New Roman"/>
                <w:color w:val="000000"/>
                <w:spacing w:val="1"/>
                <w:w w:val="45"/>
              </w:rPr>
              <w:t>Communication - Self Regulated</w:t>
            </w:r>
          </w:p>
        </w:tc>
        <w:tc>
          <w:tcPr>
            <w:tcW w:w="1572" w:type="dxa"/>
            <w:tcBorders>
              <w:top w:val="nil"/>
              <w:bottom w:val="single" w:sz="4" w:space="0" w:color="auto"/>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w w:val="94"/>
              </w:rPr>
              <w:t>Communicatio</w:t>
            </w:r>
            <w:r w:rsidRPr="00303205">
              <w:rPr>
                <w:rFonts w:ascii="Times New Roman" w:eastAsia="Times New Roman" w:hAnsi="Times New Roman" w:cs="Times New Roman"/>
                <w:color w:val="000000"/>
                <w:spacing w:val="4"/>
                <w:w w:val="94"/>
              </w:rPr>
              <w:t>n</w:t>
            </w:r>
          </w:p>
        </w:tc>
        <w:tc>
          <w:tcPr>
            <w:tcW w:w="689" w:type="dxa"/>
            <w:tcBorders>
              <w:top w:val="nil"/>
              <w:bottom w:val="single" w:sz="4" w:space="0" w:color="auto"/>
            </w:tcBorders>
            <w:shd w:val="clear" w:color="auto" w:fill="auto"/>
            <w:noWrap/>
            <w:tcFitText/>
            <w:vAlign w:val="bottom"/>
            <w:hideMark/>
          </w:tcPr>
          <w:p w:rsidR="00315CB9" w:rsidRDefault="002964EE" w:rsidP="00346EBA">
            <w:pPr>
              <w:spacing w:after="0" w:line="240" w:lineRule="auto"/>
              <w:jc w:val="right"/>
              <w:rPr>
                <w:rFonts w:ascii="Times New Roman" w:eastAsia="Times New Roman" w:hAnsi="Times New Roman" w:cs="Times New Roman"/>
                <w:color w:val="000000"/>
              </w:rPr>
            </w:pPr>
            <w:r w:rsidRPr="009D04BA">
              <w:rPr>
                <w:rFonts w:ascii="Times New Roman" w:eastAsia="Times New Roman" w:hAnsi="Times New Roman" w:cs="Times New Roman"/>
                <w:color w:val="000000"/>
                <w:w w:val="91"/>
              </w:rPr>
              <w:t>0.133</w:t>
            </w:r>
          </w:p>
        </w:tc>
        <w:tc>
          <w:tcPr>
            <w:tcW w:w="1151" w:type="dxa"/>
            <w:vMerge w:val="restart"/>
            <w:tcBorders>
              <w:top w:val="nil"/>
              <w:bottom w:val="single" w:sz="4" w:space="0" w:color="auto"/>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1E323F">
              <w:rPr>
                <w:rFonts w:ascii="Times New Roman" w:eastAsia="Times New Roman" w:hAnsi="Times New Roman" w:cs="Times New Roman"/>
                <w:color w:val="000000"/>
                <w:spacing w:val="105"/>
              </w:rPr>
              <w:t>0.00</w:t>
            </w:r>
            <w:r w:rsidRPr="001E323F">
              <w:rPr>
                <w:rFonts w:ascii="Times New Roman" w:eastAsia="Times New Roman" w:hAnsi="Times New Roman" w:cs="Times New Roman"/>
                <w:color w:val="000000"/>
              </w:rPr>
              <w:t>0</w:t>
            </w:r>
          </w:p>
        </w:tc>
        <w:tc>
          <w:tcPr>
            <w:tcW w:w="1174" w:type="dxa"/>
            <w:vMerge w:val="restart"/>
            <w:tcBorders>
              <w:top w:val="nil"/>
              <w:bottom w:val="single" w:sz="4" w:space="0" w:color="auto"/>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10"/>
              </w:rPr>
              <w:t>0.00</w:t>
            </w:r>
            <w:r w:rsidRPr="00303205">
              <w:rPr>
                <w:rFonts w:ascii="Times New Roman" w:eastAsia="Times New Roman" w:hAnsi="Times New Roman" w:cs="Times New Roman"/>
                <w:color w:val="000000"/>
                <w:spacing w:val="3"/>
              </w:rPr>
              <w:t>2</w:t>
            </w:r>
          </w:p>
        </w:tc>
        <w:tc>
          <w:tcPr>
            <w:tcW w:w="941" w:type="dxa"/>
            <w:vMerge w:val="restart"/>
            <w:tcBorders>
              <w:top w:val="nil"/>
              <w:bottom w:val="single" w:sz="4" w:space="0" w:color="auto"/>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19"/>
              </w:rPr>
              <w:t> Kecil</w:t>
            </w:r>
            <w:r w:rsidRPr="00303205">
              <w:rPr>
                <w:rFonts w:ascii="Times New Roman" w:eastAsia="Times New Roman" w:hAnsi="Times New Roman" w:cs="Times New Roman"/>
                <w:color w:val="000000"/>
                <w:spacing w:val="5"/>
              </w:rPr>
              <w:t xml:space="preserve"> </w:t>
            </w:r>
          </w:p>
        </w:tc>
        <w:tc>
          <w:tcPr>
            <w:tcW w:w="1268" w:type="dxa"/>
            <w:vMerge w:val="restart"/>
            <w:tcBorders>
              <w:top w:val="nil"/>
              <w:bottom w:val="single" w:sz="4" w:space="0" w:color="auto"/>
            </w:tcBorders>
            <w:shd w:val="clear" w:color="auto" w:fill="auto"/>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96"/>
              </w:rPr>
              <w:t> 0,00</w:t>
            </w:r>
            <w:r w:rsidRPr="00303205">
              <w:rPr>
                <w:rFonts w:ascii="Times New Roman" w:eastAsia="Times New Roman" w:hAnsi="Times New Roman" w:cs="Times New Roman"/>
                <w:color w:val="000000"/>
                <w:spacing w:val="2"/>
              </w:rPr>
              <w:t>2</w:t>
            </w:r>
          </w:p>
        </w:tc>
        <w:tc>
          <w:tcPr>
            <w:tcW w:w="828" w:type="dxa"/>
            <w:vMerge w:val="restart"/>
            <w:tcBorders>
              <w:top w:val="nil"/>
              <w:bottom w:val="single" w:sz="4" w:space="0" w:color="auto"/>
            </w:tcBorders>
            <w:shd w:val="clear" w:color="auto" w:fill="auto"/>
            <w:tcFitText/>
            <w:hideMark/>
          </w:tcPr>
          <w:p w:rsidR="00315CB9" w:rsidRDefault="002964EE" w:rsidP="00346EBA">
            <w:pPr>
              <w:spacing w:after="0"/>
            </w:pPr>
            <w:r w:rsidRPr="00303205">
              <w:rPr>
                <w:rFonts w:ascii="Times New Roman" w:eastAsia="Times New Roman" w:hAnsi="Times New Roman" w:cs="Times New Roman"/>
                <w:color w:val="000000"/>
                <w:w w:val="76"/>
              </w:rPr>
              <w:t>Tthere i</w:t>
            </w:r>
            <w:r w:rsidRPr="00303205">
              <w:rPr>
                <w:rFonts w:ascii="Times New Roman" w:eastAsia="Times New Roman" w:hAnsi="Times New Roman" w:cs="Times New Roman"/>
                <w:color w:val="000000"/>
                <w:spacing w:val="2"/>
                <w:w w:val="76"/>
              </w:rPr>
              <w:t>s</w:t>
            </w:r>
          </w:p>
        </w:tc>
      </w:tr>
      <w:tr w:rsidR="00315CB9">
        <w:trPr>
          <w:trHeight w:val="300"/>
        </w:trPr>
        <w:tc>
          <w:tcPr>
            <w:tcW w:w="1571" w:type="dxa"/>
            <w:vMerge/>
            <w:tcBorders>
              <w:top w:val="single" w:sz="4" w:space="0" w:color="auto"/>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572" w:type="dxa"/>
            <w:tcBorders>
              <w:top w:val="single" w:sz="4" w:space="0" w:color="auto"/>
            </w:tcBorders>
            <w:shd w:val="clear" w:color="auto" w:fill="auto"/>
            <w:noWrap/>
            <w:tcFitText/>
            <w:vAlign w:val="center"/>
            <w:hideMark/>
          </w:tcPr>
          <w:p w:rsidR="00315CB9" w:rsidRDefault="002964EE" w:rsidP="00346EBA">
            <w:pPr>
              <w:spacing w:after="0" w:line="240" w:lineRule="auto"/>
              <w:jc w:val="center"/>
              <w:rPr>
                <w:rFonts w:ascii="Times New Roman" w:eastAsia="Times New Roman" w:hAnsi="Times New Roman" w:cs="Times New Roman"/>
                <w:color w:val="000000"/>
              </w:rPr>
            </w:pPr>
            <w:r w:rsidRPr="00303205">
              <w:rPr>
                <w:rFonts w:ascii="Times New Roman" w:eastAsia="Times New Roman" w:hAnsi="Times New Roman" w:cs="Times New Roman"/>
                <w:color w:val="000000"/>
                <w:spacing w:val="2"/>
              </w:rPr>
              <w:t>Self Regulate</w:t>
            </w:r>
            <w:r w:rsidRPr="00303205">
              <w:rPr>
                <w:rFonts w:ascii="Times New Roman" w:eastAsia="Times New Roman" w:hAnsi="Times New Roman" w:cs="Times New Roman"/>
                <w:color w:val="000000"/>
                <w:spacing w:val="8"/>
              </w:rPr>
              <w:t>d</w:t>
            </w:r>
          </w:p>
        </w:tc>
        <w:tc>
          <w:tcPr>
            <w:tcW w:w="689" w:type="dxa"/>
            <w:tcBorders>
              <w:top w:val="single" w:sz="4" w:space="0" w:color="auto"/>
            </w:tcBorders>
            <w:shd w:val="clear" w:color="auto" w:fill="auto"/>
            <w:noWrap/>
            <w:tcFitText/>
            <w:vAlign w:val="bottom"/>
            <w:hideMark/>
          </w:tcPr>
          <w:p w:rsidR="00315CB9" w:rsidRDefault="002964EE" w:rsidP="00346EBA">
            <w:pPr>
              <w:spacing w:after="0" w:line="240" w:lineRule="auto"/>
              <w:jc w:val="right"/>
              <w:rPr>
                <w:rFonts w:ascii="Times New Roman" w:eastAsia="Times New Roman" w:hAnsi="Times New Roman" w:cs="Times New Roman"/>
                <w:color w:val="000000"/>
              </w:rPr>
            </w:pPr>
            <w:r w:rsidRPr="009D04BA">
              <w:rPr>
                <w:rFonts w:ascii="Times New Roman" w:eastAsia="Times New Roman" w:hAnsi="Times New Roman" w:cs="Times New Roman"/>
                <w:color w:val="000000"/>
                <w:w w:val="91"/>
              </w:rPr>
              <w:t>0.117</w:t>
            </w:r>
          </w:p>
        </w:tc>
        <w:tc>
          <w:tcPr>
            <w:tcW w:w="1151" w:type="dxa"/>
            <w:vMerge/>
            <w:tcBorders>
              <w:top w:val="single" w:sz="4" w:space="0" w:color="auto"/>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174" w:type="dxa"/>
            <w:vMerge/>
            <w:tcBorders>
              <w:top w:val="single" w:sz="4" w:space="0" w:color="auto"/>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941" w:type="dxa"/>
            <w:vMerge/>
            <w:tcBorders>
              <w:top w:val="single" w:sz="4" w:space="0" w:color="auto"/>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1268" w:type="dxa"/>
            <w:vMerge/>
            <w:tcBorders>
              <w:top w:val="single" w:sz="4" w:space="0" w:color="auto"/>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c>
          <w:tcPr>
            <w:tcW w:w="828" w:type="dxa"/>
            <w:vMerge/>
            <w:tcBorders>
              <w:top w:val="single" w:sz="4" w:space="0" w:color="auto"/>
            </w:tcBorders>
            <w:tcFitText/>
            <w:vAlign w:val="center"/>
            <w:hideMark/>
          </w:tcPr>
          <w:p w:rsidR="00315CB9" w:rsidRDefault="00315CB9" w:rsidP="00346EBA">
            <w:pPr>
              <w:spacing w:after="0" w:line="240" w:lineRule="auto"/>
              <w:rPr>
                <w:rFonts w:ascii="Times New Roman" w:eastAsia="Times New Roman" w:hAnsi="Times New Roman" w:cs="Times New Roman"/>
                <w:color w:val="000000"/>
              </w:rPr>
            </w:pPr>
          </w:p>
        </w:tc>
      </w:tr>
    </w:tbl>
    <w:p w:rsidR="00315CB9" w:rsidRDefault="00315CB9" w:rsidP="00346EBA">
      <w:pPr>
        <w:autoSpaceDE w:val="0"/>
        <w:autoSpaceDN w:val="0"/>
        <w:adjustRightInd w:val="0"/>
        <w:spacing w:after="0" w:line="240" w:lineRule="auto"/>
        <w:ind w:firstLine="360"/>
        <w:jc w:val="both"/>
        <w:rPr>
          <w:rFonts w:ascii="Times New Roman" w:hAnsi="Times New Roman" w:cs="Times New Roman"/>
          <w:sz w:val="24"/>
          <w:szCs w:val="24"/>
        </w:rPr>
      </w:pPr>
    </w:p>
    <w:p w:rsidR="00315CB9" w:rsidRDefault="002964EE" w:rsidP="00346E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471B18" w:rsidRDefault="002964EE"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From the results </w:t>
      </w:r>
      <w:r w:rsidR="008B6E00">
        <w:rPr>
          <w:rFonts w:ascii="Times New Roman" w:hAnsi="Times New Roman" w:cs="Times New Roman"/>
          <w:color w:val="212121"/>
          <w:sz w:val="24"/>
          <w:szCs w:val="24"/>
        </w:rPr>
        <w:t xml:space="preserve">the </w:t>
      </w:r>
      <w:r>
        <w:rPr>
          <w:rFonts w:ascii="Times New Roman" w:hAnsi="Times New Roman" w:cs="Times New Roman"/>
          <w:color w:val="212121"/>
          <w:sz w:val="24"/>
          <w:szCs w:val="24"/>
        </w:rPr>
        <w:t>of data processing,</w:t>
      </w:r>
      <w:r w:rsidR="009D04BA">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it is </w:t>
      </w:r>
      <w:r w:rsidR="008B6E00">
        <w:rPr>
          <w:rFonts w:ascii="Times New Roman" w:hAnsi="Times New Roman" w:cs="Times New Roman"/>
          <w:color w:val="212121"/>
          <w:sz w:val="24"/>
          <w:szCs w:val="24"/>
        </w:rPr>
        <w:t>found</w:t>
      </w:r>
      <w:r>
        <w:rPr>
          <w:rFonts w:ascii="Times New Roman" w:hAnsi="Times New Roman" w:cs="Times New Roman"/>
          <w:color w:val="212121"/>
          <w:sz w:val="24"/>
          <w:szCs w:val="24"/>
        </w:rPr>
        <w:t xml:space="preserve"> that </w:t>
      </w:r>
      <w:r w:rsidR="009D04BA">
        <w:rPr>
          <w:rFonts w:ascii="Times New Roman" w:hAnsi="Times New Roman" w:cs="Times New Roman"/>
          <w:color w:val="212121"/>
          <w:sz w:val="24"/>
          <w:szCs w:val="24"/>
        </w:rPr>
        <w:t xml:space="preserve">contextual learning affects the </w:t>
      </w:r>
      <w:r>
        <w:rPr>
          <w:rFonts w:ascii="Times New Roman" w:hAnsi="Times New Roman" w:cs="Times New Roman"/>
          <w:color w:val="212121"/>
          <w:sz w:val="24"/>
          <w:szCs w:val="24"/>
        </w:rPr>
        <w:t>students' mathematical understanding</w:t>
      </w:r>
      <w:r w:rsidR="009D04BA">
        <w:rPr>
          <w:rFonts w:ascii="Times New Roman" w:hAnsi="Times New Roman" w:cs="Times New Roman"/>
          <w:color w:val="212121"/>
          <w:sz w:val="24"/>
          <w:szCs w:val="24"/>
        </w:rPr>
        <w:t xml:space="preserve"> skill</w:t>
      </w:r>
      <w:r>
        <w:rPr>
          <w:rFonts w:ascii="Times New Roman" w:hAnsi="Times New Roman" w:cs="Times New Roman"/>
          <w:color w:val="212121"/>
          <w:sz w:val="24"/>
          <w:szCs w:val="24"/>
        </w:rPr>
        <w:t xml:space="preserve">. </w:t>
      </w:r>
      <w:r w:rsidR="00B76296">
        <w:rPr>
          <w:rFonts w:ascii="Times New Roman" w:hAnsi="Times New Roman" w:cs="Times New Roman"/>
          <w:color w:val="212121"/>
          <w:sz w:val="24"/>
          <w:szCs w:val="24"/>
        </w:rPr>
        <w:t xml:space="preserve">In terms of mathematical understanding skill achievement based on learning method, it is seen that the contextual learning </w:t>
      </w:r>
      <w:r>
        <w:rPr>
          <w:rFonts w:ascii="Times New Roman" w:hAnsi="Times New Roman" w:cs="Times New Roman"/>
          <w:color w:val="212121"/>
          <w:sz w:val="24"/>
          <w:szCs w:val="24"/>
        </w:rPr>
        <w:t xml:space="preserve">actually helps </w:t>
      </w:r>
      <w:r w:rsidR="009D04BA">
        <w:rPr>
          <w:rFonts w:ascii="Times New Roman" w:hAnsi="Times New Roman" w:cs="Times New Roman"/>
          <w:color w:val="212121"/>
          <w:sz w:val="24"/>
          <w:szCs w:val="24"/>
        </w:rPr>
        <w:t>students</w:t>
      </w:r>
      <w:r w:rsidR="008B6E00">
        <w:rPr>
          <w:rFonts w:ascii="Times New Roman" w:hAnsi="Times New Roman" w:cs="Times New Roman"/>
          <w:color w:val="212121"/>
          <w:sz w:val="24"/>
          <w:szCs w:val="24"/>
        </w:rPr>
        <w:t xml:space="preserve"> achieve</w:t>
      </w:r>
      <w:r w:rsidR="00305E75">
        <w:rPr>
          <w:rFonts w:ascii="Times New Roman" w:hAnsi="Times New Roman" w:cs="Times New Roman"/>
          <w:color w:val="212121"/>
          <w:sz w:val="24"/>
          <w:szCs w:val="24"/>
        </w:rPr>
        <w:t xml:space="preserve"> mathematical understanding skill</w:t>
      </w:r>
      <w:r>
        <w:rPr>
          <w:rFonts w:ascii="Times New Roman" w:hAnsi="Times New Roman" w:cs="Times New Roman"/>
          <w:color w:val="212121"/>
          <w:sz w:val="24"/>
          <w:szCs w:val="24"/>
        </w:rPr>
        <w:t>. Meanwhile, if we are to see based on TKAS,</w:t>
      </w:r>
      <w:r w:rsidR="009D04BA">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it </w:t>
      </w:r>
      <w:r w:rsidR="00B76296">
        <w:rPr>
          <w:rFonts w:ascii="Times New Roman" w:hAnsi="Times New Roman" w:cs="Times New Roman"/>
          <w:color w:val="212121"/>
          <w:sz w:val="24"/>
          <w:szCs w:val="24"/>
        </w:rPr>
        <w:t xml:space="preserve">is </w:t>
      </w:r>
      <w:r>
        <w:rPr>
          <w:rFonts w:ascii="Times New Roman" w:hAnsi="Times New Roman" w:cs="Times New Roman"/>
          <w:color w:val="212121"/>
          <w:sz w:val="24"/>
          <w:szCs w:val="24"/>
        </w:rPr>
        <w:t xml:space="preserve">seen that there is no significant difference between students' mathematical understanding </w:t>
      </w:r>
      <w:r w:rsidR="00762E87">
        <w:rPr>
          <w:rFonts w:ascii="Times New Roman" w:hAnsi="Times New Roman" w:cs="Times New Roman"/>
          <w:color w:val="212121"/>
          <w:sz w:val="24"/>
          <w:szCs w:val="24"/>
        </w:rPr>
        <w:t>skill</w:t>
      </w:r>
      <w:r w:rsidR="00B76296">
        <w:rPr>
          <w:rFonts w:ascii="Times New Roman" w:hAnsi="Times New Roman" w:cs="Times New Roman"/>
          <w:color w:val="212121"/>
          <w:sz w:val="24"/>
          <w:szCs w:val="24"/>
        </w:rPr>
        <w:t>s</w:t>
      </w:r>
      <w:r>
        <w:rPr>
          <w:rFonts w:ascii="Times New Roman" w:hAnsi="Times New Roman" w:cs="Times New Roman"/>
          <w:color w:val="212121"/>
          <w:sz w:val="24"/>
          <w:szCs w:val="24"/>
        </w:rPr>
        <w:t xml:space="preserve"> on certain TKAS.</w:t>
      </w:r>
      <w:r w:rsidR="009D04BA">
        <w:rPr>
          <w:rFonts w:ascii="Times New Roman" w:hAnsi="Times New Roman" w:cs="Times New Roman"/>
          <w:color w:val="212121"/>
          <w:sz w:val="24"/>
          <w:szCs w:val="24"/>
        </w:rPr>
        <w:t xml:space="preserve"> </w:t>
      </w:r>
      <w:r w:rsidR="00B76296">
        <w:rPr>
          <w:rFonts w:ascii="Times New Roman" w:hAnsi="Times New Roman" w:cs="Times New Roman"/>
          <w:color w:val="212121"/>
          <w:sz w:val="24"/>
          <w:szCs w:val="24"/>
        </w:rPr>
        <w:t xml:space="preserve">In terms of mathematical understanding skill improvement based on learning method, it is seen that the contextual learning </w:t>
      </w:r>
      <w:r w:rsidR="00305E75">
        <w:rPr>
          <w:rFonts w:ascii="Times New Roman" w:hAnsi="Times New Roman" w:cs="Times New Roman"/>
          <w:color w:val="212121"/>
          <w:sz w:val="24"/>
          <w:szCs w:val="24"/>
        </w:rPr>
        <w:t xml:space="preserve">does not help </w:t>
      </w:r>
      <w:r w:rsidR="008B6E00">
        <w:rPr>
          <w:rFonts w:ascii="Times New Roman" w:hAnsi="Times New Roman" w:cs="Times New Roman"/>
          <w:color w:val="212121"/>
          <w:sz w:val="24"/>
          <w:szCs w:val="24"/>
        </w:rPr>
        <w:t xml:space="preserve">students improve </w:t>
      </w:r>
      <w:r w:rsidR="00305E75">
        <w:rPr>
          <w:rFonts w:ascii="Times New Roman" w:hAnsi="Times New Roman" w:cs="Times New Roman"/>
          <w:color w:val="212121"/>
          <w:sz w:val="24"/>
          <w:szCs w:val="24"/>
        </w:rPr>
        <w:t>mathematical understanding skill.</w:t>
      </w:r>
      <w:r>
        <w:rPr>
          <w:rFonts w:ascii="Times New Roman" w:hAnsi="Times New Roman" w:cs="Times New Roman"/>
          <w:color w:val="212121"/>
          <w:sz w:val="24"/>
          <w:szCs w:val="24"/>
        </w:rPr>
        <w:t xml:space="preserve"> Meanwhile, if </w:t>
      </w:r>
      <w:r w:rsidR="00305E75">
        <w:rPr>
          <w:rFonts w:ascii="Times New Roman" w:hAnsi="Times New Roman" w:cs="Times New Roman"/>
          <w:color w:val="212121"/>
          <w:sz w:val="24"/>
          <w:szCs w:val="24"/>
        </w:rPr>
        <w:t xml:space="preserve">we are to see </w:t>
      </w:r>
      <w:r>
        <w:rPr>
          <w:rFonts w:ascii="Times New Roman" w:hAnsi="Times New Roman" w:cs="Times New Roman"/>
          <w:color w:val="212121"/>
          <w:sz w:val="24"/>
          <w:szCs w:val="24"/>
        </w:rPr>
        <w:t xml:space="preserve">based on TKAS that there is no significant difference between students' mathematical reasoning </w:t>
      </w:r>
      <w:r w:rsidR="00BF32C8">
        <w:rPr>
          <w:rFonts w:ascii="Times New Roman" w:hAnsi="Times New Roman" w:cs="Times New Roman"/>
          <w:color w:val="212121"/>
          <w:sz w:val="24"/>
          <w:szCs w:val="24"/>
        </w:rPr>
        <w:t>skills</w:t>
      </w:r>
      <w:r w:rsidR="00973F6C">
        <w:rPr>
          <w:rFonts w:ascii="Times New Roman" w:hAnsi="Times New Roman" w:cs="Times New Roman"/>
          <w:color w:val="212121"/>
          <w:sz w:val="24"/>
          <w:szCs w:val="24"/>
        </w:rPr>
        <w:t xml:space="preserve"> on certain TKAS.</w:t>
      </w:r>
    </w:p>
    <w:p w:rsidR="008B6E00" w:rsidRDefault="00471B18"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The r</w:t>
      </w:r>
      <w:r w:rsidR="002964EE">
        <w:rPr>
          <w:rFonts w:ascii="Times New Roman" w:hAnsi="Times New Roman" w:cs="Times New Roman"/>
          <w:color w:val="212121"/>
          <w:sz w:val="24"/>
          <w:szCs w:val="24"/>
        </w:rPr>
        <w:t>esults of data processing</w:t>
      </w:r>
      <w:r>
        <w:rPr>
          <w:rFonts w:ascii="Times New Roman" w:hAnsi="Times New Roman" w:cs="Times New Roman"/>
          <w:color w:val="212121"/>
          <w:sz w:val="24"/>
          <w:szCs w:val="24"/>
        </w:rPr>
        <w:t xml:space="preserve"> also show </w:t>
      </w:r>
      <w:r w:rsidR="002964EE">
        <w:rPr>
          <w:rFonts w:ascii="Times New Roman" w:hAnsi="Times New Roman" w:cs="Times New Roman"/>
          <w:color w:val="212121"/>
          <w:sz w:val="24"/>
          <w:szCs w:val="24"/>
        </w:rPr>
        <w:t xml:space="preserve">that contextual learning affects the students' mathematical communication skills. </w:t>
      </w:r>
      <w:r w:rsidR="00305E75">
        <w:rPr>
          <w:rFonts w:ascii="Times New Roman" w:hAnsi="Times New Roman" w:cs="Times New Roman"/>
          <w:color w:val="212121"/>
          <w:sz w:val="24"/>
          <w:szCs w:val="24"/>
        </w:rPr>
        <w:t>In terms of mathematical connection skill improvement based on learning method, it is seen that the contextual learning actually helps students improve mathematical connection skills</w:t>
      </w:r>
      <w:r w:rsidR="002964EE">
        <w:rPr>
          <w:rFonts w:ascii="Times New Roman" w:hAnsi="Times New Roman" w:cs="Times New Roman"/>
          <w:color w:val="212121"/>
          <w:sz w:val="24"/>
          <w:szCs w:val="24"/>
        </w:rPr>
        <w:t xml:space="preserve">. Meanwhile, if </w:t>
      </w:r>
      <w:r w:rsidR="00305E75">
        <w:rPr>
          <w:rFonts w:ascii="Times New Roman" w:hAnsi="Times New Roman" w:cs="Times New Roman"/>
          <w:color w:val="212121"/>
          <w:sz w:val="24"/>
          <w:szCs w:val="24"/>
        </w:rPr>
        <w:t xml:space="preserve">we are to see </w:t>
      </w:r>
      <w:r w:rsidR="002964EE">
        <w:rPr>
          <w:rFonts w:ascii="Times New Roman" w:hAnsi="Times New Roman" w:cs="Times New Roman"/>
          <w:color w:val="212121"/>
          <w:sz w:val="24"/>
          <w:szCs w:val="24"/>
        </w:rPr>
        <w:t>based on TKAS that there is no significant difference between students' mathematical communication skills on certain TKAS.</w:t>
      </w:r>
    </w:p>
    <w:p w:rsidR="00270FA4" w:rsidRDefault="00BF32C8"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The </w:t>
      </w:r>
      <w:r w:rsidR="002964EE">
        <w:rPr>
          <w:rFonts w:ascii="Times New Roman" w:hAnsi="Times New Roman" w:cs="Times New Roman"/>
          <w:color w:val="212121"/>
          <w:sz w:val="24"/>
          <w:szCs w:val="24"/>
        </w:rPr>
        <w:t>results of data processing</w:t>
      </w:r>
      <w:r>
        <w:rPr>
          <w:rFonts w:ascii="Times New Roman" w:hAnsi="Times New Roman" w:cs="Times New Roman"/>
          <w:color w:val="212121"/>
          <w:sz w:val="24"/>
          <w:szCs w:val="24"/>
        </w:rPr>
        <w:t xml:space="preserve"> also reveal</w:t>
      </w:r>
      <w:r w:rsidR="002964EE">
        <w:rPr>
          <w:rFonts w:ascii="Times New Roman" w:hAnsi="Times New Roman" w:cs="Times New Roman"/>
          <w:color w:val="212121"/>
          <w:sz w:val="24"/>
          <w:szCs w:val="24"/>
        </w:rPr>
        <w:t xml:space="preserve"> that contextual learning does not affect students' </w:t>
      </w:r>
      <w:r>
        <w:rPr>
          <w:rFonts w:ascii="Times New Roman" w:hAnsi="Times New Roman" w:cs="Times New Roman"/>
          <w:color w:val="212121"/>
          <w:sz w:val="24"/>
          <w:szCs w:val="24"/>
        </w:rPr>
        <w:t xml:space="preserve">learning </w:t>
      </w:r>
      <w:r w:rsidR="002964EE">
        <w:rPr>
          <w:rFonts w:ascii="Times New Roman" w:hAnsi="Times New Roman" w:cs="Times New Roman"/>
          <w:color w:val="212121"/>
          <w:sz w:val="24"/>
          <w:szCs w:val="24"/>
        </w:rPr>
        <w:t xml:space="preserve">self-reliance. </w:t>
      </w:r>
      <w:r w:rsidR="00270FA4">
        <w:rPr>
          <w:rFonts w:ascii="Times New Roman" w:hAnsi="Times New Roman" w:cs="Times New Roman"/>
          <w:color w:val="212121"/>
          <w:sz w:val="24"/>
          <w:szCs w:val="24"/>
        </w:rPr>
        <w:t xml:space="preserve">In terms of mathematical learning self-reliance based on learning method, it is seen that the contextual learning </w:t>
      </w:r>
      <w:r w:rsidR="002964EE">
        <w:rPr>
          <w:rFonts w:ascii="Times New Roman" w:hAnsi="Times New Roman" w:cs="Times New Roman"/>
          <w:color w:val="212121"/>
          <w:sz w:val="24"/>
          <w:szCs w:val="24"/>
        </w:rPr>
        <w:t xml:space="preserve">does not help </w:t>
      </w:r>
      <w:r w:rsidR="00270FA4">
        <w:rPr>
          <w:rFonts w:ascii="Times New Roman" w:hAnsi="Times New Roman" w:cs="Times New Roman"/>
          <w:color w:val="212121"/>
          <w:sz w:val="24"/>
          <w:szCs w:val="24"/>
        </w:rPr>
        <w:t>students develop their learning</w:t>
      </w:r>
      <w:r w:rsidR="002964EE">
        <w:rPr>
          <w:rFonts w:ascii="Times New Roman" w:hAnsi="Times New Roman" w:cs="Times New Roman"/>
          <w:color w:val="212121"/>
          <w:sz w:val="24"/>
          <w:szCs w:val="24"/>
        </w:rPr>
        <w:t xml:space="preserve"> </w:t>
      </w:r>
      <w:r w:rsidR="00973F6C">
        <w:rPr>
          <w:rFonts w:ascii="Times New Roman" w:hAnsi="Times New Roman" w:cs="Times New Roman"/>
          <w:color w:val="212121"/>
          <w:sz w:val="24"/>
          <w:szCs w:val="24"/>
        </w:rPr>
        <w:t>self-reliance</w:t>
      </w:r>
      <w:r w:rsidR="002964EE">
        <w:rPr>
          <w:rFonts w:ascii="Times New Roman" w:hAnsi="Times New Roman" w:cs="Times New Roman"/>
          <w:color w:val="212121"/>
          <w:sz w:val="24"/>
          <w:szCs w:val="24"/>
        </w:rPr>
        <w:t xml:space="preserve">. Meanwhile, if </w:t>
      </w:r>
      <w:r w:rsidR="00270FA4">
        <w:rPr>
          <w:rFonts w:ascii="Times New Roman" w:hAnsi="Times New Roman" w:cs="Times New Roman"/>
          <w:color w:val="212121"/>
          <w:sz w:val="24"/>
          <w:szCs w:val="24"/>
        </w:rPr>
        <w:t xml:space="preserve">we are to see </w:t>
      </w:r>
      <w:r w:rsidR="002964EE">
        <w:rPr>
          <w:rFonts w:ascii="Times New Roman" w:hAnsi="Times New Roman" w:cs="Times New Roman"/>
          <w:color w:val="212121"/>
          <w:sz w:val="24"/>
          <w:szCs w:val="24"/>
        </w:rPr>
        <w:t>based on TKAS that there is a signifi</w:t>
      </w:r>
      <w:r w:rsidR="00270FA4">
        <w:rPr>
          <w:rFonts w:ascii="Times New Roman" w:hAnsi="Times New Roman" w:cs="Times New Roman"/>
          <w:color w:val="212121"/>
          <w:sz w:val="24"/>
          <w:szCs w:val="24"/>
        </w:rPr>
        <w:t xml:space="preserve">cant difference between students’ </w:t>
      </w:r>
      <w:r w:rsidR="002964EE">
        <w:rPr>
          <w:rFonts w:ascii="Times New Roman" w:hAnsi="Times New Roman" w:cs="Times New Roman"/>
          <w:color w:val="212121"/>
          <w:sz w:val="24"/>
          <w:szCs w:val="24"/>
        </w:rPr>
        <w:t xml:space="preserve">learning </w:t>
      </w:r>
      <w:r w:rsidR="00973F6C">
        <w:rPr>
          <w:rFonts w:ascii="Times New Roman" w:hAnsi="Times New Roman" w:cs="Times New Roman"/>
          <w:color w:val="212121"/>
          <w:sz w:val="24"/>
          <w:szCs w:val="24"/>
        </w:rPr>
        <w:t>self-reliance</w:t>
      </w:r>
      <w:r w:rsidR="00270FA4">
        <w:rPr>
          <w:rFonts w:ascii="Times New Roman" w:hAnsi="Times New Roman" w:cs="Times New Roman"/>
          <w:color w:val="212121"/>
          <w:sz w:val="24"/>
          <w:szCs w:val="24"/>
        </w:rPr>
        <w:t xml:space="preserve"> in certain TKAS.</w:t>
      </w:r>
    </w:p>
    <w:p w:rsidR="00315CB9" w:rsidRPr="00D4729E" w:rsidRDefault="002964EE"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 xml:space="preserve">From the results of </w:t>
      </w:r>
      <w:r w:rsidR="00270FA4">
        <w:rPr>
          <w:rFonts w:ascii="Times New Roman" w:hAnsi="Times New Roman" w:cs="Times New Roman"/>
          <w:color w:val="212121"/>
          <w:sz w:val="24"/>
          <w:szCs w:val="24"/>
        </w:rPr>
        <w:t xml:space="preserve">the data processing, it is found </w:t>
      </w:r>
      <w:r>
        <w:rPr>
          <w:rFonts w:ascii="Times New Roman" w:hAnsi="Times New Roman" w:cs="Times New Roman"/>
          <w:color w:val="212121"/>
          <w:sz w:val="24"/>
          <w:szCs w:val="24"/>
        </w:rPr>
        <w:t xml:space="preserve">that there is no </w:t>
      </w:r>
      <w:r w:rsidR="001B2878">
        <w:rPr>
          <w:rFonts w:ascii="Times New Roman" w:hAnsi="Times New Roman" w:cs="Times New Roman"/>
          <w:color w:val="212121"/>
          <w:sz w:val="24"/>
          <w:szCs w:val="24"/>
        </w:rPr>
        <w:t xml:space="preserve">correlation </w:t>
      </w:r>
      <w:r>
        <w:rPr>
          <w:rFonts w:ascii="Times New Roman" w:hAnsi="Times New Roman" w:cs="Times New Roman"/>
          <w:color w:val="212121"/>
          <w:sz w:val="24"/>
          <w:szCs w:val="24"/>
        </w:rPr>
        <w:t xml:space="preserve">between the </w:t>
      </w:r>
      <w:r w:rsidR="000B044E">
        <w:rPr>
          <w:rFonts w:ascii="Times New Roman" w:hAnsi="Times New Roman" w:cs="Times New Roman"/>
          <w:color w:val="212121"/>
          <w:sz w:val="24"/>
          <w:szCs w:val="24"/>
        </w:rPr>
        <w:t>mathematic</w:t>
      </w:r>
      <w:r w:rsidR="001B2878">
        <w:rPr>
          <w:rFonts w:ascii="Times New Roman" w:hAnsi="Times New Roman" w:cs="Times New Roman"/>
          <w:color w:val="212121"/>
          <w:sz w:val="24"/>
          <w:szCs w:val="24"/>
        </w:rPr>
        <w:t>al</w:t>
      </w:r>
      <w:r w:rsidR="000B044E">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understanding </w:t>
      </w:r>
      <w:r w:rsidR="000B044E">
        <w:rPr>
          <w:rFonts w:ascii="Times New Roman" w:hAnsi="Times New Roman" w:cs="Times New Roman"/>
          <w:color w:val="212121"/>
          <w:sz w:val="24"/>
          <w:szCs w:val="24"/>
        </w:rPr>
        <w:t xml:space="preserve">skill and </w:t>
      </w:r>
      <w:r>
        <w:rPr>
          <w:rFonts w:ascii="Times New Roman" w:hAnsi="Times New Roman" w:cs="Times New Roman"/>
          <w:color w:val="212121"/>
          <w:sz w:val="24"/>
          <w:szCs w:val="24"/>
        </w:rPr>
        <w:t xml:space="preserve">mathematical communication skills, there is no correlation between the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of mathematical understanding with learning </w:t>
      </w:r>
      <w:r w:rsidR="009A15CA">
        <w:rPr>
          <w:rFonts w:ascii="Times New Roman" w:hAnsi="Times New Roman" w:cs="Times New Roman"/>
          <w:color w:val="212121"/>
          <w:sz w:val="24"/>
          <w:szCs w:val="24"/>
        </w:rPr>
        <w:t>self-reliance</w:t>
      </w:r>
      <w:r>
        <w:rPr>
          <w:rFonts w:ascii="Times New Roman" w:hAnsi="Times New Roman" w:cs="Times New Roman"/>
          <w:color w:val="212121"/>
          <w:sz w:val="24"/>
          <w:szCs w:val="24"/>
        </w:rPr>
        <w:t xml:space="preserve">, and there is a correlation between communication skills with learning </w:t>
      </w:r>
      <w:r w:rsidR="009A15CA">
        <w:rPr>
          <w:rFonts w:ascii="Times New Roman" w:hAnsi="Times New Roman" w:cs="Times New Roman"/>
          <w:color w:val="212121"/>
          <w:sz w:val="24"/>
          <w:szCs w:val="24"/>
        </w:rPr>
        <w:t>self-reliance</w:t>
      </w:r>
      <w:r>
        <w:rPr>
          <w:rFonts w:ascii="Times New Roman" w:hAnsi="Times New Roman" w:cs="Times New Roman"/>
          <w:color w:val="212121"/>
          <w:sz w:val="24"/>
          <w:szCs w:val="24"/>
        </w:rPr>
        <w:t>. From the result</w:t>
      </w:r>
      <w:r w:rsidR="001B2878">
        <w:rPr>
          <w:rFonts w:ascii="Times New Roman" w:hAnsi="Times New Roman" w:cs="Times New Roman"/>
          <w:color w:val="212121"/>
          <w:sz w:val="24"/>
          <w:szCs w:val="24"/>
        </w:rPr>
        <w:t>s</w:t>
      </w:r>
      <w:r>
        <w:rPr>
          <w:rFonts w:ascii="Times New Roman" w:hAnsi="Times New Roman" w:cs="Times New Roman"/>
          <w:color w:val="212121"/>
          <w:sz w:val="24"/>
          <w:szCs w:val="24"/>
        </w:rPr>
        <w:t xml:space="preserve"> of data processing, it can </w:t>
      </w:r>
      <w:r w:rsidR="001B2878">
        <w:rPr>
          <w:rFonts w:ascii="Times New Roman" w:hAnsi="Times New Roman" w:cs="Times New Roman"/>
          <w:color w:val="212121"/>
          <w:sz w:val="24"/>
          <w:szCs w:val="24"/>
        </w:rPr>
        <w:t xml:space="preserve">also </w:t>
      </w:r>
      <w:r>
        <w:rPr>
          <w:rFonts w:ascii="Times New Roman" w:hAnsi="Times New Roman" w:cs="Times New Roman"/>
          <w:color w:val="212121"/>
          <w:sz w:val="24"/>
          <w:szCs w:val="24"/>
        </w:rPr>
        <w:t xml:space="preserve">be seen that there is an interaction between contextual learning approach </w:t>
      </w:r>
      <w:r w:rsidR="00973F6C">
        <w:rPr>
          <w:rFonts w:ascii="Times New Roman" w:hAnsi="Times New Roman" w:cs="Times New Roman"/>
          <w:color w:val="212121"/>
          <w:sz w:val="24"/>
          <w:szCs w:val="24"/>
        </w:rPr>
        <w:t xml:space="preserve">and the </w:t>
      </w:r>
      <w:r>
        <w:rPr>
          <w:rFonts w:ascii="Times New Roman" w:hAnsi="Times New Roman" w:cs="Times New Roman"/>
          <w:color w:val="212121"/>
          <w:sz w:val="24"/>
          <w:szCs w:val="24"/>
        </w:rPr>
        <w:t xml:space="preserve">students' mathematical understanding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w:t>
      </w:r>
      <w:r w:rsidR="00BB1FDA">
        <w:rPr>
          <w:rFonts w:ascii="Times New Roman" w:hAnsi="Times New Roman" w:cs="Times New Roman"/>
          <w:color w:val="212121"/>
          <w:sz w:val="24"/>
          <w:szCs w:val="24"/>
        </w:rPr>
        <w:t xml:space="preserve">either </w:t>
      </w:r>
      <w:r w:rsidR="00D4729E">
        <w:rPr>
          <w:rFonts w:ascii="Times New Roman" w:hAnsi="Times New Roman" w:cs="Times New Roman"/>
          <w:color w:val="212121"/>
          <w:sz w:val="24"/>
          <w:szCs w:val="24"/>
        </w:rPr>
        <w:t xml:space="preserve">on </w:t>
      </w:r>
      <w:r>
        <w:rPr>
          <w:rFonts w:ascii="Times New Roman" w:hAnsi="Times New Roman" w:cs="Times New Roman"/>
          <w:color w:val="212121"/>
          <w:sz w:val="24"/>
          <w:szCs w:val="24"/>
        </w:rPr>
        <w:t xml:space="preserve">high, medium </w:t>
      </w:r>
      <w:r w:rsidR="00BB1FDA">
        <w:rPr>
          <w:rFonts w:ascii="Times New Roman" w:hAnsi="Times New Roman" w:cs="Times New Roman"/>
          <w:color w:val="212121"/>
          <w:sz w:val="24"/>
          <w:szCs w:val="24"/>
        </w:rPr>
        <w:t xml:space="preserve">or </w:t>
      </w:r>
      <w:r>
        <w:rPr>
          <w:rFonts w:ascii="Times New Roman" w:hAnsi="Times New Roman" w:cs="Times New Roman"/>
          <w:color w:val="212121"/>
          <w:sz w:val="24"/>
          <w:szCs w:val="24"/>
        </w:rPr>
        <w:t xml:space="preserve">low </w:t>
      </w:r>
      <w:r w:rsidR="00BB1FDA">
        <w:rPr>
          <w:rFonts w:ascii="Times New Roman" w:hAnsi="Times New Roman" w:cs="Times New Roman"/>
          <w:color w:val="212121"/>
          <w:sz w:val="24"/>
          <w:szCs w:val="24"/>
        </w:rPr>
        <w:t xml:space="preserve">level of </w:t>
      </w:r>
      <w:r>
        <w:rPr>
          <w:rFonts w:ascii="Times New Roman" w:hAnsi="Times New Roman" w:cs="Times New Roman"/>
          <w:color w:val="212121"/>
          <w:sz w:val="24"/>
          <w:szCs w:val="24"/>
        </w:rPr>
        <w:t xml:space="preserve">TKAS. Meanwhile, from the data processing, it can be seen that there is no interaction between contextual teaching approach and students' mathematical communication skills </w:t>
      </w:r>
      <w:r w:rsidR="00D4729E">
        <w:rPr>
          <w:rFonts w:ascii="Times New Roman" w:hAnsi="Times New Roman" w:cs="Times New Roman"/>
          <w:color w:val="212121"/>
          <w:sz w:val="24"/>
          <w:szCs w:val="24"/>
        </w:rPr>
        <w:t xml:space="preserve">either on high, medium, or </w:t>
      </w:r>
      <w:r>
        <w:rPr>
          <w:rFonts w:ascii="Times New Roman" w:hAnsi="Times New Roman" w:cs="Times New Roman"/>
          <w:color w:val="212121"/>
          <w:sz w:val="24"/>
          <w:szCs w:val="24"/>
        </w:rPr>
        <w:t xml:space="preserve">low </w:t>
      </w:r>
      <w:r w:rsidR="00D4729E">
        <w:rPr>
          <w:rFonts w:ascii="Times New Roman" w:hAnsi="Times New Roman" w:cs="Times New Roman"/>
          <w:color w:val="212121"/>
          <w:sz w:val="24"/>
          <w:szCs w:val="24"/>
        </w:rPr>
        <w:t xml:space="preserve">level of </w:t>
      </w:r>
      <w:r>
        <w:rPr>
          <w:rFonts w:ascii="Times New Roman" w:hAnsi="Times New Roman" w:cs="Times New Roman"/>
          <w:color w:val="212121"/>
          <w:sz w:val="24"/>
          <w:szCs w:val="24"/>
        </w:rPr>
        <w:t>TKAS.</w:t>
      </w:r>
      <w:r w:rsidR="00D4729E">
        <w:rPr>
          <w:rFonts w:ascii="Times New Roman" w:hAnsi="Times New Roman" w:cs="Times New Roman"/>
          <w:color w:val="212121"/>
          <w:sz w:val="24"/>
          <w:szCs w:val="24"/>
        </w:rPr>
        <w:t xml:space="preserve"> Moreover, t</w:t>
      </w:r>
      <w:r>
        <w:rPr>
          <w:rFonts w:ascii="Times New Roman" w:hAnsi="Times New Roman" w:cs="Times New Roman"/>
          <w:color w:val="212121"/>
          <w:sz w:val="24"/>
          <w:szCs w:val="24"/>
        </w:rPr>
        <w:t xml:space="preserve">he results of data processing </w:t>
      </w:r>
      <w:r w:rsidR="00D4729E">
        <w:rPr>
          <w:rFonts w:ascii="Times New Roman" w:hAnsi="Times New Roman" w:cs="Times New Roman"/>
          <w:color w:val="212121"/>
          <w:sz w:val="24"/>
          <w:szCs w:val="24"/>
        </w:rPr>
        <w:t>also show</w:t>
      </w:r>
      <w:r>
        <w:rPr>
          <w:rFonts w:ascii="Times New Roman" w:hAnsi="Times New Roman" w:cs="Times New Roman"/>
          <w:color w:val="212121"/>
          <w:sz w:val="24"/>
          <w:szCs w:val="24"/>
        </w:rPr>
        <w:t xml:space="preserve"> that there is no interaction between contextual learning approach with student learning </w:t>
      </w:r>
      <w:r w:rsidR="009A15CA">
        <w:rPr>
          <w:rFonts w:ascii="Times New Roman" w:hAnsi="Times New Roman" w:cs="Times New Roman"/>
          <w:color w:val="212121"/>
          <w:sz w:val="24"/>
          <w:szCs w:val="24"/>
        </w:rPr>
        <w:t>self-reliance</w:t>
      </w:r>
      <w:r>
        <w:rPr>
          <w:rFonts w:ascii="Times New Roman" w:hAnsi="Times New Roman" w:cs="Times New Roman"/>
          <w:color w:val="212121"/>
          <w:sz w:val="24"/>
          <w:szCs w:val="24"/>
        </w:rPr>
        <w:t xml:space="preserve"> </w:t>
      </w:r>
      <w:r w:rsidR="00D4729E">
        <w:rPr>
          <w:rFonts w:ascii="Times New Roman" w:hAnsi="Times New Roman" w:cs="Times New Roman"/>
          <w:color w:val="212121"/>
          <w:sz w:val="24"/>
          <w:szCs w:val="24"/>
        </w:rPr>
        <w:t xml:space="preserve">either </w:t>
      </w:r>
      <w:r>
        <w:rPr>
          <w:rFonts w:ascii="Times New Roman" w:hAnsi="Times New Roman" w:cs="Times New Roman"/>
          <w:color w:val="212121"/>
          <w:sz w:val="24"/>
          <w:szCs w:val="24"/>
        </w:rPr>
        <w:t>on high</w:t>
      </w:r>
      <w:r w:rsidR="00D4729E">
        <w:rPr>
          <w:rFonts w:ascii="Times New Roman" w:hAnsi="Times New Roman" w:cs="Times New Roman"/>
          <w:color w:val="212121"/>
          <w:sz w:val="24"/>
          <w:szCs w:val="24"/>
        </w:rPr>
        <w:t xml:space="preserve">, medium, or </w:t>
      </w:r>
      <w:r>
        <w:rPr>
          <w:rFonts w:ascii="Times New Roman" w:hAnsi="Times New Roman" w:cs="Times New Roman"/>
          <w:color w:val="212121"/>
          <w:sz w:val="24"/>
          <w:szCs w:val="24"/>
        </w:rPr>
        <w:t>low</w:t>
      </w:r>
      <w:r w:rsidR="00D4729E">
        <w:rPr>
          <w:rFonts w:ascii="Times New Roman" w:hAnsi="Times New Roman" w:cs="Times New Roman"/>
          <w:color w:val="212121"/>
          <w:sz w:val="24"/>
          <w:szCs w:val="24"/>
        </w:rPr>
        <w:t xml:space="preserve"> level of TKAS</w:t>
      </w:r>
      <w:r>
        <w:rPr>
          <w:rFonts w:ascii="Times New Roman" w:hAnsi="Times New Roman" w:cs="Times New Roman"/>
          <w:color w:val="212121"/>
          <w:sz w:val="24"/>
          <w:szCs w:val="24"/>
        </w:rPr>
        <w:t xml:space="preserve">. Contextual learning </w:t>
      </w:r>
      <w:r w:rsidR="00D4729E">
        <w:rPr>
          <w:rFonts w:ascii="Times New Roman" w:hAnsi="Times New Roman" w:cs="Times New Roman"/>
          <w:color w:val="212121"/>
          <w:sz w:val="24"/>
          <w:szCs w:val="24"/>
        </w:rPr>
        <w:t xml:space="preserve">is started by </w:t>
      </w:r>
      <w:r>
        <w:rPr>
          <w:rFonts w:ascii="Times New Roman" w:hAnsi="Times New Roman" w:cs="Times New Roman"/>
          <w:color w:val="212121"/>
          <w:sz w:val="24"/>
          <w:szCs w:val="24"/>
        </w:rPr>
        <w:t xml:space="preserve">constructivism </w:t>
      </w:r>
      <w:r w:rsidR="00D4729E">
        <w:rPr>
          <w:rFonts w:ascii="Times New Roman" w:hAnsi="Times New Roman" w:cs="Times New Roman"/>
          <w:color w:val="212121"/>
          <w:sz w:val="24"/>
          <w:szCs w:val="24"/>
        </w:rPr>
        <w:t xml:space="preserve">stage </w:t>
      </w:r>
      <w:r>
        <w:rPr>
          <w:rFonts w:ascii="Times New Roman" w:hAnsi="Times New Roman" w:cs="Times New Roman"/>
          <w:color w:val="212121"/>
          <w:sz w:val="24"/>
          <w:szCs w:val="24"/>
        </w:rPr>
        <w:t>that develops students' thinking towards meaningful learning</w:t>
      </w:r>
      <w:r w:rsidR="00D4729E">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by working alone, finding </w:t>
      </w:r>
      <w:r w:rsidR="00D4729E">
        <w:rPr>
          <w:rFonts w:ascii="Times New Roman" w:hAnsi="Times New Roman" w:cs="Times New Roman"/>
          <w:color w:val="212121"/>
          <w:sz w:val="24"/>
          <w:szCs w:val="24"/>
        </w:rPr>
        <w:t xml:space="preserve">problems by themselves, </w:t>
      </w:r>
      <w:r>
        <w:rPr>
          <w:rFonts w:ascii="Times New Roman" w:hAnsi="Times New Roman" w:cs="Times New Roman"/>
          <w:color w:val="212121"/>
          <w:sz w:val="24"/>
          <w:szCs w:val="24"/>
        </w:rPr>
        <w:t xml:space="preserve">and constructing their own new knowledge or skills. </w:t>
      </w:r>
      <w:r w:rsidR="005E5F97">
        <w:rPr>
          <w:rFonts w:ascii="Times New Roman" w:hAnsi="Times New Roman" w:cs="Times New Roman"/>
          <w:color w:val="212121"/>
          <w:sz w:val="24"/>
          <w:szCs w:val="24"/>
        </w:rPr>
        <w:t xml:space="preserve">At this stage, </w:t>
      </w:r>
      <w:r>
        <w:rPr>
          <w:rFonts w:ascii="Times New Roman" w:hAnsi="Times New Roman" w:cs="Times New Roman"/>
          <w:color w:val="212121"/>
          <w:sz w:val="24"/>
          <w:szCs w:val="24"/>
        </w:rPr>
        <w:t>students are direc</w:t>
      </w:r>
      <w:r w:rsidR="005E5F97">
        <w:rPr>
          <w:rFonts w:ascii="Times New Roman" w:hAnsi="Times New Roman" w:cs="Times New Roman"/>
          <w:color w:val="212121"/>
          <w:sz w:val="24"/>
          <w:szCs w:val="24"/>
        </w:rPr>
        <w:t>ted to be examples-observer</w:t>
      </w:r>
      <w:r>
        <w:rPr>
          <w:rFonts w:ascii="Times New Roman" w:hAnsi="Times New Roman" w:cs="Times New Roman"/>
          <w:color w:val="212121"/>
          <w:sz w:val="24"/>
          <w:szCs w:val="24"/>
        </w:rPr>
        <w:t xml:space="preserve"> and observing from everyday life. </w:t>
      </w:r>
      <w:r w:rsidR="005E5F97">
        <w:rPr>
          <w:rFonts w:ascii="Times New Roman" w:hAnsi="Times New Roman" w:cs="Times New Roman"/>
          <w:color w:val="212121"/>
          <w:sz w:val="24"/>
          <w:szCs w:val="24"/>
        </w:rPr>
        <w:t xml:space="preserve">At </w:t>
      </w:r>
      <w:r>
        <w:rPr>
          <w:rFonts w:ascii="Times New Roman" w:hAnsi="Times New Roman" w:cs="Times New Roman"/>
          <w:color w:val="212121"/>
          <w:sz w:val="24"/>
          <w:szCs w:val="24"/>
        </w:rPr>
        <w:t xml:space="preserve">the constructivism stage, students find it difficult to build their own knowledge. </w:t>
      </w:r>
      <w:r w:rsidR="005E5F97">
        <w:rPr>
          <w:rFonts w:ascii="Times New Roman" w:hAnsi="Times New Roman" w:cs="Times New Roman"/>
          <w:color w:val="212121"/>
          <w:sz w:val="24"/>
          <w:szCs w:val="24"/>
        </w:rPr>
        <w:t xml:space="preserve">This is because the </w:t>
      </w:r>
      <w:r>
        <w:rPr>
          <w:rFonts w:ascii="Times New Roman" w:hAnsi="Times New Roman" w:cs="Times New Roman"/>
          <w:color w:val="212121"/>
          <w:sz w:val="24"/>
          <w:szCs w:val="24"/>
        </w:rPr>
        <w:t xml:space="preserve">students are accustomed to receiving material directly from the teacher. Teachers can make it easy for this process by giving </w:t>
      </w:r>
      <w:r w:rsidR="005E5F97">
        <w:rPr>
          <w:rFonts w:ascii="Times New Roman" w:hAnsi="Times New Roman" w:cs="Times New Roman"/>
          <w:color w:val="212121"/>
          <w:sz w:val="24"/>
          <w:szCs w:val="24"/>
        </w:rPr>
        <w:t>opportunities</w:t>
      </w:r>
      <w:r>
        <w:rPr>
          <w:rFonts w:ascii="Times New Roman" w:hAnsi="Times New Roman" w:cs="Times New Roman"/>
          <w:color w:val="212121"/>
          <w:sz w:val="24"/>
          <w:szCs w:val="24"/>
        </w:rPr>
        <w:t xml:space="preserve"> for students to find or apply their own ideas and teach students to become aware and consciously use their own strategies for learning. Teachers can provide students the steps that take students to a higher level of understanding with their own notes that they write in their own language and words. At the stage </w:t>
      </w:r>
      <w:r w:rsidR="005E5F97">
        <w:rPr>
          <w:rFonts w:ascii="Times New Roman" w:hAnsi="Times New Roman" w:cs="Times New Roman"/>
          <w:color w:val="212121"/>
          <w:sz w:val="24"/>
          <w:szCs w:val="24"/>
        </w:rPr>
        <w:t xml:space="preserve">of </w:t>
      </w:r>
      <w:r>
        <w:rPr>
          <w:rFonts w:ascii="Times New Roman" w:hAnsi="Times New Roman" w:cs="Times New Roman"/>
          <w:color w:val="212121"/>
          <w:sz w:val="24"/>
          <w:szCs w:val="24"/>
        </w:rPr>
        <w:t xml:space="preserve">learning community </w:t>
      </w:r>
      <w:r w:rsidR="005E5F97">
        <w:rPr>
          <w:rFonts w:ascii="Times New Roman" w:hAnsi="Times New Roman" w:cs="Times New Roman"/>
          <w:color w:val="212121"/>
          <w:sz w:val="24"/>
          <w:szCs w:val="24"/>
        </w:rPr>
        <w:t xml:space="preserve">of </w:t>
      </w:r>
      <w:r>
        <w:rPr>
          <w:rFonts w:ascii="Times New Roman" w:hAnsi="Times New Roman" w:cs="Times New Roman"/>
          <w:color w:val="212121"/>
          <w:sz w:val="24"/>
          <w:szCs w:val="24"/>
        </w:rPr>
        <w:t>constructivism, students try to find the problems themselves in the students'</w:t>
      </w:r>
      <w:r w:rsidR="005E5F97">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working sheets. The knowledge and skills acquired by the students are expected not only to recall a set of facts, but </w:t>
      </w:r>
      <w:r w:rsidR="005E5F97">
        <w:rPr>
          <w:rFonts w:ascii="Times New Roman" w:hAnsi="Times New Roman" w:cs="Times New Roman"/>
          <w:color w:val="212121"/>
          <w:sz w:val="24"/>
          <w:szCs w:val="24"/>
        </w:rPr>
        <w:t>more than that, their knowledge and skills must be the result of their own finding</w:t>
      </w:r>
      <w:r>
        <w:rPr>
          <w:rFonts w:ascii="Times New Roman" w:hAnsi="Times New Roman" w:cs="Times New Roman"/>
          <w:color w:val="212121"/>
          <w:sz w:val="24"/>
          <w:szCs w:val="24"/>
        </w:rPr>
        <w:t>. At this stage the teacher acts as a facilitator and motivator for students in inquiring activities. The material found directly by the students through direct experience and inquiry will be more durable in the cognitive structure of the students</w:t>
      </w:r>
      <w:r w:rsidR="005E5F97">
        <w:rPr>
          <w:rFonts w:ascii="Times New Roman" w:hAnsi="Times New Roman" w:cs="Times New Roman"/>
          <w:color w:val="212121"/>
          <w:sz w:val="24"/>
          <w:szCs w:val="24"/>
        </w:rPr>
        <w:t>’</w:t>
      </w:r>
      <w:r>
        <w:rPr>
          <w:rFonts w:ascii="Times New Roman" w:hAnsi="Times New Roman" w:cs="Times New Roman"/>
          <w:color w:val="212121"/>
          <w:sz w:val="24"/>
          <w:szCs w:val="24"/>
        </w:rPr>
        <w:t xml:space="preserve"> because the knowledge is built by the students themselves little by little with direct experience. However, similar to the constructivism stage, at the inquiry stage students also find it difficult to find the concept because so far they are accustomed to be given direct explanation by the teacher. One solution is to provide direct assistance in the students' working sheets using some guidances</w:t>
      </w:r>
      <w:r w:rsidR="005E5F97">
        <w:rPr>
          <w:rFonts w:ascii="Times New Roman" w:hAnsi="Times New Roman" w:cs="Times New Roman"/>
          <w:color w:val="212121"/>
          <w:sz w:val="24"/>
          <w:szCs w:val="24"/>
        </w:rPr>
        <w:t xml:space="preserve"> </w:t>
      </w:r>
      <w:r>
        <w:rPr>
          <w:rFonts w:ascii="Times New Roman" w:hAnsi="Times New Roman" w:cs="Times New Roman"/>
          <w:color w:val="212121"/>
          <w:sz w:val="24"/>
          <w:szCs w:val="24"/>
        </w:rPr>
        <w:t>on the working sheets. Students fill in some empty sections and finally find the concept. Questioning stage is where the students a</w:t>
      </w:r>
      <w:r w:rsidR="00BA66B9">
        <w:rPr>
          <w:rFonts w:ascii="Times New Roman" w:hAnsi="Times New Roman" w:cs="Times New Roman"/>
          <w:color w:val="212121"/>
          <w:sz w:val="24"/>
          <w:szCs w:val="24"/>
        </w:rPr>
        <w:t xml:space="preserve">sk the teacher or their friends. </w:t>
      </w:r>
      <w:r>
        <w:rPr>
          <w:rFonts w:ascii="Times New Roman" w:hAnsi="Times New Roman" w:cs="Times New Roman"/>
          <w:color w:val="212121"/>
          <w:sz w:val="24"/>
          <w:szCs w:val="24"/>
        </w:rPr>
        <w:t>At this stage, the teacher can also ask the students. Knowledge improvement is always started</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by asking. For the teacher,</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questioning stage is viewed as activities of encouraging, guiding and assessing students' thinking </w:t>
      </w:r>
      <w:r w:rsidR="00762E87">
        <w:rPr>
          <w:rFonts w:ascii="Times New Roman" w:hAnsi="Times New Roman" w:cs="Times New Roman"/>
          <w:color w:val="212121"/>
          <w:sz w:val="24"/>
          <w:szCs w:val="24"/>
        </w:rPr>
        <w:t>skill</w:t>
      </w:r>
      <w:r w:rsidR="00BA66B9">
        <w:rPr>
          <w:rFonts w:ascii="Times New Roman" w:hAnsi="Times New Roman" w:cs="Times New Roman"/>
          <w:color w:val="212121"/>
          <w:sz w:val="24"/>
          <w:szCs w:val="24"/>
        </w:rPr>
        <w:t>s</w:t>
      </w:r>
      <w:r>
        <w:rPr>
          <w:rFonts w:ascii="Times New Roman" w:hAnsi="Times New Roman" w:cs="Times New Roman"/>
          <w:color w:val="212121"/>
          <w:sz w:val="24"/>
          <w:szCs w:val="24"/>
        </w:rPr>
        <w:t>. For students, questioning stage is an important part in doing information inquiry,</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informing what has already been known and leading to aspects that have not been known. </w:t>
      </w:r>
      <w:r w:rsidR="00BA66B9">
        <w:rPr>
          <w:rFonts w:ascii="Times New Roman" w:hAnsi="Times New Roman" w:cs="Times New Roman"/>
          <w:color w:val="212121"/>
          <w:sz w:val="24"/>
          <w:szCs w:val="24"/>
        </w:rPr>
        <w:t>Furthermore</w:t>
      </w:r>
      <w:r>
        <w:rPr>
          <w:rFonts w:ascii="Times New Roman" w:hAnsi="Times New Roman" w:cs="Times New Roman"/>
          <w:color w:val="212121"/>
          <w:sz w:val="24"/>
          <w:szCs w:val="24"/>
        </w:rPr>
        <w:t>, questioning stage does</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not only encourage the students to</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convey ideas or opinions, but also train the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to answer questions correctly. However, students are still embarrassed to ask</w:t>
      </w:r>
      <w:r w:rsidR="00BA66B9">
        <w:rPr>
          <w:rFonts w:ascii="Times New Roman" w:hAnsi="Times New Roman" w:cs="Times New Roman"/>
          <w:color w:val="212121"/>
          <w:sz w:val="24"/>
          <w:szCs w:val="24"/>
        </w:rPr>
        <w:t xml:space="preserve"> questions and express opinions. </w:t>
      </w:r>
      <w:r>
        <w:rPr>
          <w:rFonts w:ascii="Times New Roman" w:hAnsi="Times New Roman" w:cs="Times New Roman"/>
          <w:color w:val="212121"/>
          <w:sz w:val="24"/>
          <w:szCs w:val="24"/>
        </w:rPr>
        <w:t>One of the solutions</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is the teacher </w:t>
      </w:r>
      <w:r w:rsidR="00BA66B9">
        <w:rPr>
          <w:rFonts w:ascii="Times New Roman" w:hAnsi="Times New Roman" w:cs="Times New Roman"/>
          <w:color w:val="212121"/>
          <w:sz w:val="24"/>
          <w:szCs w:val="24"/>
        </w:rPr>
        <w:t xml:space="preserve">may </w:t>
      </w:r>
      <w:r>
        <w:rPr>
          <w:rFonts w:ascii="Times New Roman" w:hAnsi="Times New Roman" w:cs="Times New Roman"/>
          <w:color w:val="212121"/>
          <w:sz w:val="24"/>
          <w:szCs w:val="24"/>
        </w:rPr>
        <w:t xml:space="preserve">praise </w:t>
      </w:r>
      <w:r w:rsidR="00BA66B9">
        <w:rPr>
          <w:rFonts w:ascii="Times New Roman" w:hAnsi="Times New Roman" w:cs="Times New Roman"/>
          <w:color w:val="212121"/>
          <w:sz w:val="24"/>
          <w:szCs w:val="24"/>
        </w:rPr>
        <w:t>the student</w:t>
      </w:r>
      <w:r>
        <w:rPr>
          <w:rFonts w:ascii="Times New Roman" w:hAnsi="Times New Roman" w:cs="Times New Roman"/>
          <w:color w:val="212121"/>
          <w:sz w:val="24"/>
          <w:szCs w:val="24"/>
        </w:rPr>
        <w:t xml:space="preserve"> who want to ask </w:t>
      </w:r>
      <w:r w:rsidR="00BA66B9">
        <w:rPr>
          <w:rFonts w:ascii="Times New Roman" w:hAnsi="Times New Roman" w:cs="Times New Roman"/>
          <w:color w:val="212121"/>
          <w:sz w:val="24"/>
          <w:szCs w:val="24"/>
        </w:rPr>
        <w:t xml:space="preserve">or </w:t>
      </w:r>
      <w:r>
        <w:rPr>
          <w:rFonts w:ascii="Times New Roman" w:hAnsi="Times New Roman" w:cs="Times New Roman"/>
          <w:color w:val="212121"/>
          <w:sz w:val="24"/>
          <w:szCs w:val="24"/>
        </w:rPr>
        <w:t xml:space="preserve">answer </w:t>
      </w:r>
      <w:r w:rsidR="00BA66B9">
        <w:rPr>
          <w:rFonts w:ascii="Times New Roman" w:hAnsi="Times New Roman" w:cs="Times New Roman"/>
          <w:color w:val="212121"/>
          <w:sz w:val="24"/>
          <w:szCs w:val="24"/>
        </w:rPr>
        <w:t xml:space="preserve">questions </w:t>
      </w:r>
      <w:r>
        <w:rPr>
          <w:rFonts w:ascii="Times New Roman" w:hAnsi="Times New Roman" w:cs="Times New Roman"/>
          <w:color w:val="212121"/>
          <w:sz w:val="24"/>
          <w:szCs w:val="24"/>
        </w:rPr>
        <w:t>so that it can motivate students to want to ask and answer</w:t>
      </w:r>
      <w:r w:rsidR="00BA66B9">
        <w:rPr>
          <w:rFonts w:ascii="Times New Roman" w:hAnsi="Times New Roman" w:cs="Times New Roman"/>
          <w:color w:val="212121"/>
          <w:sz w:val="24"/>
          <w:szCs w:val="24"/>
        </w:rPr>
        <w:t xml:space="preserve"> questions</w:t>
      </w:r>
      <w:r>
        <w:rPr>
          <w:rFonts w:ascii="Times New Roman" w:hAnsi="Times New Roman" w:cs="Times New Roman"/>
          <w:color w:val="212121"/>
          <w:sz w:val="24"/>
          <w:szCs w:val="24"/>
        </w:rPr>
        <w:t>. Community learning stage is where stude</w:t>
      </w:r>
      <w:r w:rsidR="00BA66B9">
        <w:rPr>
          <w:rFonts w:ascii="Times New Roman" w:hAnsi="Times New Roman" w:cs="Times New Roman"/>
          <w:color w:val="212121"/>
          <w:sz w:val="24"/>
          <w:szCs w:val="24"/>
        </w:rPr>
        <w:t xml:space="preserve">nts learn how to group, discuss, </w:t>
      </w:r>
      <w:r>
        <w:rPr>
          <w:rFonts w:ascii="Times New Roman" w:hAnsi="Times New Roman" w:cs="Times New Roman"/>
          <w:color w:val="212121"/>
          <w:sz w:val="24"/>
          <w:szCs w:val="24"/>
        </w:rPr>
        <w:t xml:space="preserve">and exchange information with fellow members of </w:t>
      </w:r>
      <w:r w:rsidR="00BA66B9">
        <w:rPr>
          <w:rFonts w:ascii="Times New Roman" w:hAnsi="Times New Roman" w:cs="Times New Roman"/>
          <w:color w:val="212121"/>
          <w:sz w:val="24"/>
          <w:szCs w:val="24"/>
        </w:rPr>
        <w:t xml:space="preserve">the </w:t>
      </w:r>
      <w:r>
        <w:rPr>
          <w:rFonts w:ascii="Times New Roman" w:hAnsi="Times New Roman" w:cs="Times New Roman"/>
          <w:color w:val="212121"/>
          <w:sz w:val="24"/>
          <w:szCs w:val="24"/>
        </w:rPr>
        <w:t>group. Teachers should organize the material in a way that students are able to discover and develop the material through community learning and learning experiences in an atmosphere of cooperation. In cooperative groups, students may share each other and become peer tutors</w:t>
      </w:r>
      <w:r w:rsidR="00BA66B9">
        <w:rPr>
          <w:rFonts w:ascii="Times New Roman" w:hAnsi="Times New Roman" w:cs="Times New Roman"/>
          <w:color w:val="212121"/>
          <w:sz w:val="24"/>
          <w:szCs w:val="24"/>
        </w:rPr>
        <w:t xml:space="preserve">. Through peer tutors, </w:t>
      </w:r>
      <w:r>
        <w:rPr>
          <w:rFonts w:ascii="Times New Roman" w:hAnsi="Times New Roman" w:cs="Times New Roman"/>
          <w:color w:val="212121"/>
          <w:sz w:val="24"/>
          <w:szCs w:val="24"/>
        </w:rPr>
        <w:t>student</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smay receive</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more  information</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openly</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due to the absence of age gap. The difficulty that may appear at this stage is that some students may be actively working on the working</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sheets, while others seem to be unconcerned and not get involved in </w:t>
      </w:r>
      <w:r w:rsidR="00BA66B9">
        <w:rPr>
          <w:rFonts w:ascii="Times New Roman" w:hAnsi="Times New Roman" w:cs="Times New Roman"/>
          <w:color w:val="212121"/>
          <w:sz w:val="24"/>
          <w:szCs w:val="24"/>
        </w:rPr>
        <w:t xml:space="preserve">the </w:t>
      </w:r>
      <w:r>
        <w:rPr>
          <w:rFonts w:ascii="Times New Roman" w:hAnsi="Times New Roman" w:cs="Times New Roman"/>
          <w:color w:val="212121"/>
          <w:sz w:val="24"/>
          <w:szCs w:val="24"/>
        </w:rPr>
        <w:t>group learning. The solution</w:t>
      </w:r>
      <w:r w:rsidR="00BA66B9">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proposed needs to provide an assessment of the cohesiveness of students in the group to make students more solid. The next step is the </w:t>
      </w:r>
      <w:r>
        <w:rPr>
          <w:rFonts w:ascii="Times New Roman" w:hAnsi="Times New Roman" w:cs="Times New Roman"/>
          <w:color w:val="212121"/>
          <w:sz w:val="24"/>
          <w:szCs w:val="24"/>
        </w:rPr>
        <w:lastRenderedPageBreak/>
        <w:t xml:space="preserve">modeling stage where the process is </w:t>
      </w:r>
      <w:r>
        <w:rPr>
          <w:rFonts w:ascii="Times New Roman" w:hAnsi="Times New Roman" w:cs="Times New Roman"/>
          <w:color w:val="212121"/>
          <w:sz w:val="24"/>
          <w:szCs w:val="24"/>
          <w:shd w:val="clear" w:color="auto" w:fill="FFFFFF"/>
        </w:rPr>
        <w:t>focusing on the attention, motivation, delivery of competence, goals, directions, signs and examples. In learning certain skills and knowledge</w:t>
      </w:r>
      <w:r w:rsidR="00BA66B9">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 xml:space="preserve"> there are models that can be imitated. Teachers can be models. For example,</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the teacher can give a way to do something with </w:t>
      </w:r>
      <w:r w:rsidR="00BA66B9">
        <w:rPr>
          <w:rFonts w:ascii="Times New Roman" w:hAnsi="Times New Roman" w:cs="Times New Roman"/>
          <w:color w:val="212121"/>
          <w:sz w:val="24"/>
          <w:szCs w:val="24"/>
          <w:shd w:val="clear" w:color="auto" w:fill="FFFFFF"/>
        </w:rPr>
        <w:t xml:space="preserve">the condition that the </w:t>
      </w:r>
      <w:r>
        <w:rPr>
          <w:rFonts w:ascii="Times New Roman" w:hAnsi="Times New Roman" w:cs="Times New Roman"/>
          <w:color w:val="212121"/>
          <w:sz w:val="24"/>
          <w:szCs w:val="24"/>
          <w:shd w:val="clear" w:color="auto" w:fill="FFFFFF"/>
        </w:rPr>
        <w:t xml:space="preserve">students must find the concept </w:t>
      </w:r>
      <w:r w:rsidR="00BA66B9">
        <w:rPr>
          <w:rFonts w:ascii="Times New Roman" w:hAnsi="Times New Roman" w:cs="Times New Roman"/>
          <w:color w:val="212121"/>
          <w:sz w:val="24"/>
          <w:szCs w:val="24"/>
          <w:shd w:val="clear" w:color="auto" w:fill="FFFFFF"/>
        </w:rPr>
        <w:t>themselves</w:t>
      </w:r>
      <w:r>
        <w:rPr>
          <w:rFonts w:ascii="Times New Roman" w:hAnsi="Times New Roman" w:cs="Times New Roman"/>
          <w:color w:val="212121"/>
          <w:sz w:val="24"/>
          <w:szCs w:val="24"/>
          <w:shd w:val="clear" w:color="auto" w:fill="FFFFFF"/>
        </w:rPr>
        <w:t>. But the teac</w:t>
      </w:r>
      <w:r w:rsidR="00BA66B9">
        <w:rPr>
          <w:rFonts w:ascii="Times New Roman" w:hAnsi="Times New Roman" w:cs="Times New Roman"/>
          <w:color w:val="212121"/>
          <w:sz w:val="24"/>
          <w:szCs w:val="24"/>
          <w:shd w:val="clear" w:color="auto" w:fill="FFFFFF"/>
        </w:rPr>
        <w:t xml:space="preserve">her is not the only model means. </w:t>
      </w:r>
      <w:r>
        <w:rPr>
          <w:rFonts w:ascii="Times New Roman" w:hAnsi="Times New Roman" w:cs="Times New Roman"/>
          <w:color w:val="212121"/>
          <w:sz w:val="24"/>
          <w:szCs w:val="24"/>
          <w:shd w:val="clear" w:color="auto" w:fill="FFFFFF"/>
        </w:rPr>
        <w:t>The model can involve students.</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For example, students are appointed to give an example to their friends. At this stage</w:t>
      </w:r>
      <w:r w:rsidR="00BA66B9">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students present the results of their discussion in front of the class. This exercise</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encourages</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the students to speak in front of the class. There is also a stag</w:t>
      </w:r>
      <w:r w:rsidR="00BA66B9">
        <w:rPr>
          <w:rFonts w:ascii="Times New Roman" w:hAnsi="Times New Roman" w:cs="Times New Roman"/>
          <w:color w:val="212121"/>
          <w:sz w:val="24"/>
          <w:szCs w:val="24"/>
          <w:shd w:val="clear" w:color="auto" w:fill="FFFFFF"/>
        </w:rPr>
        <w:t>e of questioning at this point w</w:t>
      </w:r>
      <w:r>
        <w:rPr>
          <w:rFonts w:ascii="Times New Roman" w:hAnsi="Times New Roman" w:cs="Times New Roman"/>
          <w:color w:val="212121"/>
          <w:sz w:val="24"/>
          <w:szCs w:val="24"/>
          <w:shd w:val="clear" w:color="auto" w:fill="FFFFFF"/>
        </w:rPr>
        <w:t>hen there are friends from other groups ask or refute the group</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that</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is doing presentation. The difficulty at this stage is that most students are embarrassed when asked to</w:t>
      </w:r>
      <w:r w:rsidR="00D45109">
        <w:rPr>
          <w:rFonts w:ascii="Times New Roman" w:hAnsi="Times New Roman" w:cs="Times New Roman"/>
          <w:color w:val="212121"/>
          <w:sz w:val="24"/>
          <w:szCs w:val="24"/>
          <w:shd w:val="clear" w:color="auto" w:fill="FFFFFF"/>
        </w:rPr>
        <w:t xml:space="preserve"> do presentation or to be model</w:t>
      </w:r>
      <w:r>
        <w:rPr>
          <w:rFonts w:ascii="Times New Roman" w:hAnsi="Times New Roman" w:cs="Times New Roman"/>
          <w:color w:val="212121"/>
          <w:sz w:val="24"/>
          <w:szCs w:val="24"/>
          <w:shd w:val="clear" w:color="auto" w:fill="FFFFFF"/>
        </w:rPr>
        <w:t>. The solution that may be practiced is that the students should</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be given the motivation to be a model in front of the class. The reflection stage is done at the end of the lesson. Reflection is an attempt to re-look, reorganize, re-analyze, re-clarify and reevaluate what has been learned. Teachers, together</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with</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the students, reflect the material</w:t>
      </w:r>
      <w:r w:rsidR="00BA66B9">
        <w:rPr>
          <w:rFonts w:ascii="Times New Roman" w:hAnsi="Times New Roman" w:cs="Times New Roman"/>
          <w:color w:val="212121"/>
          <w:sz w:val="24"/>
          <w:szCs w:val="24"/>
          <w:shd w:val="clear" w:color="auto" w:fill="FFFFFF"/>
        </w:rPr>
        <w:t xml:space="preserve"> that has been learned. At this stage, </w:t>
      </w:r>
      <w:r>
        <w:rPr>
          <w:rFonts w:ascii="Times New Roman" w:hAnsi="Times New Roman" w:cs="Times New Roman"/>
          <w:color w:val="212121"/>
          <w:sz w:val="24"/>
          <w:szCs w:val="24"/>
          <w:shd w:val="clear" w:color="auto" w:fill="FFFFFF"/>
        </w:rPr>
        <w:t>the</w:t>
      </w:r>
      <w:r w:rsidR="00BA66B9">
        <w:rPr>
          <w:rFonts w:ascii="Times New Roman" w:hAnsi="Times New Roman" w:cs="Times New Roman"/>
          <w:color w:val="212121"/>
          <w:sz w:val="24"/>
          <w:szCs w:val="24"/>
          <w:shd w:val="clear" w:color="auto" w:fill="FFFFFF"/>
        </w:rPr>
        <w:t xml:space="preserve">re is no significant difficulty, </w:t>
      </w:r>
      <w:r>
        <w:rPr>
          <w:rFonts w:ascii="Times New Roman" w:hAnsi="Times New Roman" w:cs="Times New Roman"/>
          <w:color w:val="212121"/>
          <w:sz w:val="24"/>
          <w:szCs w:val="24"/>
          <w:shd w:val="clear" w:color="auto" w:fill="FFFFFF"/>
        </w:rPr>
        <w:t xml:space="preserve">because students are guided by teachers to conclude. Overall, the students in the experimental class have the </w:t>
      </w:r>
      <w:r w:rsidR="00762E87">
        <w:rPr>
          <w:rFonts w:ascii="Times New Roman" w:hAnsi="Times New Roman" w:cs="Times New Roman"/>
          <w:color w:val="212121"/>
          <w:sz w:val="24"/>
          <w:szCs w:val="24"/>
          <w:shd w:val="clear" w:color="auto" w:fill="FFFFFF"/>
        </w:rPr>
        <w:t>skill</w:t>
      </w:r>
      <w:r w:rsidR="00BA66B9">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 xml:space="preserve"> to understand mathematics better than those in the control class. However, their </w:t>
      </w:r>
      <w:r w:rsidR="00BF32C8">
        <w:rPr>
          <w:rFonts w:ascii="Times New Roman" w:hAnsi="Times New Roman" w:cs="Times New Roman"/>
          <w:color w:val="212121"/>
          <w:sz w:val="24"/>
          <w:szCs w:val="24"/>
          <w:shd w:val="clear" w:color="auto" w:fill="FFFFFF"/>
        </w:rPr>
        <w:t>skills</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of </w:t>
      </w:r>
      <w:r w:rsidR="00D45109">
        <w:rPr>
          <w:rFonts w:ascii="Times New Roman" w:hAnsi="Times New Roman" w:cs="Times New Roman"/>
          <w:color w:val="212121"/>
          <w:sz w:val="24"/>
          <w:szCs w:val="24"/>
          <w:shd w:val="clear" w:color="auto" w:fill="FFFFFF"/>
        </w:rPr>
        <w:t xml:space="preserve">communicating </w:t>
      </w:r>
      <w:r>
        <w:rPr>
          <w:rFonts w:ascii="Times New Roman" w:hAnsi="Times New Roman" w:cs="Times New Roman"/>
          <w:color w:val="212121"/>
          <w:sz w:val="24"/>
          <w:szCs w:val="24"/>
          <w:shd w:val="clear" w:color="auto" w:fill="FFFFFF"/>
        </w:rPr>
        <w:t xml:space="preserve">are still lacking, let alone control class which is still very lacking in the </w:t>
      </w:r>
      <w:r w:rsidR="00762E87">
        <w:rPr>
          <w:rFonts w:ascii="Times New Roman" w:hAnsi="Times New Roman" w:cs="Times New Roman"/>
          <w:color w:val="212121"/>
          <w:sz w:val="24"/>
          <w:szCs w:val="24"/>
          <w:shd w:val="clear" w:color="auto" w:fill="FFFFFF"/>
        </w:rPr>
        <w:t>skill</w:t>
      </w:r>
      <w:r>
        <w:rPr>
          <w:rFonts w:ascii="Times New Roman" w:hAnsi="Times New Roman" w:cs="Times New Roman"/>
          <w:color w:val="212121"/>
          <w:sz w:val="24"/>
          <w:szCs w:val="24"/>
          <w:shd w:val="clear" w:color="auto" w:fill="FFFFFF"/>
        </w:rPr>
        <w:t xml:space="preserve"> of mathematical communication. From the calculation, we may find that in term</w:t>
      </w:r>
      <w:r w:rsidR="00BA66B9">
        <w:rPr>
          <w:rFonts w:ascii="Times New Roman" w:hAnsi="Times New Roman" w:cs="Times New Roman"/>
          <w:color w:val="212121"/>
          <w:sz w:val="24"/>
          <w:szCs w:val="24"/>
          <w:shd w:val="clear" w:color="auto" w:fill="FFFFFF"/>
        </w:rPr>
        <w:t xml:space="preserve"> </w:t>
      </w:r>
      <w:r w:rsidR="00D45109">
        <w:rPr>
          <w:rFonts w:ascii="Times New Roman" w:hAnsi="Times New Roman" w:cs="Times New Roman"/>
          <w:color w:val="212121"/>
          <w:sz w:val="24"/>
          <w:szCs w:val="24"/>
          <w:shd w:val="clear" w:color="auto" w:fill="FFFFFF"/>
        </w:rPr>
        <w:t>of</w:t>
      </w:r>
      <w:r>
        <w:rPr>
          <w:rFonts w:ascii="Times New Roman" w:hAnsi="Times New Roman" w:cs="Times New Roman"/>
          <w:color w:val="212121"/>
          <w:sz w:val="24"/>
          <w:szCs w:val="24"/>
          <w:shd w:val="clear" w:color="auto" w:fill="FFFFFF"/>
        </w:rPr>
        <w:t xml:space="preserve"> average pre</w:t>
      </w:r>
      <w:r w:rsidR="00BA66B9">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test score of mathematical understanding skill, the experimental class has the higher results than the control class. </w:t>
      </w:r>
      <w:r w:rsidR="00D45109">
        <w:rPr>
          <w:rFonts w:ascii="Times New Roman" w:hAnsi="Times New Roman" w:cs="Times New Roman"/>
          <w:color w:val="212121"/>
          <w:sz w:val="24"/>
          <w:szCs w:val="24"/>
          <w:shd w:val="clear" w:color="auto" w:fill="FFFFFF"/>
        </w:rPr>
        <w:t>Additionally</w:t>
      </w:r>
      <w:r>
        <w:rPr>
          <w:rFonts w:ascii="Times New Roman" w:hAnsi="Times New Roman" w:cs="Times New Roman"/>
          <w:color w:val="212121"/>
          <w:sz w:val="24"/>
          <w:szCs w:val="24"/>
          <w:shd w:val="clear" w:color="auto" w:fill="FFFFFF"/>
        </w:rPr>
        <w:t>,</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the average post</w:t>
      </w:r>
      <w:r w:rsidR="00BA66B9">
        <w:rPr>
          <w:rFonts w:ascii="Times New Roman" w:hAnsi="Times New Roman" w:cs="Times New Roman"/>
          <w:color w:val="212121"/>
          <w:sz w:val="24"/>
          <w:szCs w:val="24"/>
          <w:shd w:val="clear" w:color="auto" w:fill="FFFFFF"/>
        </w:rPr>
        <w:t>-t</w:t>
      </w:r>
      <w:r>
        <w:rPr>
          <w:rFonts w:ascii="Times New Roman" w:hAnsi="Times New Roman" w:cs="Times New Roman"/>
          <w:color w:val="212121"/>
          <w:sz w:val="24"/>
          <w:szCs w:val="24"/>
          <w:shd w:val="clear" w:color="auto" w:fill="FFFFFF"/>
        </w:rPr>
        <w:t>est score of the mathematical understanding</w:t>
      </w:r>
      <w:r w:rsidR="00BA66B9">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skill of the experimental class is also higher than the control class. And the average pre</w:t>
      </w:r>
      <w:r w:rsidR="00BA66B9">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test and post</w:t>
      </w:r>
      <w:r w:rsidR="00BA66B9">
        <w:rPr>
          <w:rFonts w:ascii="Times New Roman" w:hAnsi="Times New Roman" w:cs="Times New Roman"/>
          <w:color w:val="212121"/>
          <w:sz w:val="24"/>
          <w:szCs w:val="24"/>
          <w:shd w:val="clear" w:color="auto" w:fill="FFFFFF"/>
        </w:rPr>
        <w:t>-t</w:t>
      </w:r>
      <w:r>
        <w:rPr>
          <w:rFonts w:ascii="Times New Roman" w:hAnsi="Times New Roman" w:cs="Times New Roman"/>
          <w:color w:val="212121"/>
          <w:sz w:val="24"/>
          <w:szCs w:val="24"/>
          <w:shd w:val="clear" w:color="auto" w:fill="FFFFFF"/>
        </w:rPr>
        <w:t>es</w:t>
      </w:r>
      <w:r w:rsidR="00BA66B9">
        <w:rPr>
          <w:rFonts w:ascii="Times New Roman" w:hAnsi="Times New Roman" w:cs="Times New Roman"/>
          <w:color w:val="212121"/>
          <w:sz w:val="24"/>
          <w:szCs w:val="24"/>
          <w:shd w:val="clear" w:color="auto" w:fill="FFFFFF"/>
        </w:rPr>
        <w:t>t</w:t>
      </w:r>
      <w:r>
        <w:rPr>
          <w:rFonts w:ascii="Times New Roman" w:hAnsi="Times New Roman" w:cs="Times New Roman"/>
          <w:color w:val="212121"/>
          <w:sz w:val="24"/>
          <w:szCs w:val="24"/>
          <w:shd w:val="clear" w:color="auto" w:fill="FFFFFF"/>
        </w:rPr>
        <w:t xml:space="preserve"> score of mathematical communication </w:t>
      </w:r>
      <w:r w:rsidR="00762E87">
        <w:rPr>
          <w:rFonts w:ascii="Times New Roman" w:hAnsi="Times New Roman" w:cs="Times New Roman"/>
          <w:color w:val="212121"/>
          <w:sz w:val="24"/>
          <w:szCs w:val="24"/>
          <w:shd w:val="clear" w:color="auto" w:fill="FFFFFF"/>
        </w:rPr>
        <w:t>skill</w:t>
      </w:r>
      <w:r>
        <w:rPr>
          <w:rFonts w:ascii="Times New Roman" w:hAnsi="Times New Roman" w:cs="Times New Roman"/>
          <w:color w:val="212121"/>
          <w:sz w:val="24"/>
          <w:szCs w:val="24"/>
          <w:shd w:val="clear" w:color="auto" w:fill="FFFFFF"/>
        </w:rPr>
        <w:t>, the experimental class is higher than the control class. Overall the results of pre</w:t>
      </w:r>
      <w:r w:rsidR="00BA66B9">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test and post</w:t>
      </w:r>
      <w:r w:rsidR="00BA66B9">
        <w:rPr>
          <w:rFonts w:ascii="Times New Roman" w:hAnsi="Times New Roman" w:cs="Times New Roman"/>
          <w:color w:val="212121"/>
          <w:sz w:val="24"/>
          <w:szCs w:val="24"/>
          <w:shd w:val="clear" w:color="auto" w:fill="FFFFFF"/>
        </w:rPr>
        <w:t>-t</w:t>
      </w:r>
      <w:r>
        <w:rPr>
          <w:rFonts w:ascii="Times New Roman" w:hAnsi="Times New Roman" w:cs="Times New Roman"/>
          <w:color w:val="212121"/>
          <w:sz w:val="24"/>
          <w:szCs w:val="24"/>
          <w:shd w:val="clear" w:color="auto" w:fill="FFFFFF"/>
        </w:rPr>
        <w:t>es</w:t>
      </w:r>
      <w:r w:rsidR="00BA66B9">
        <w:rPr>
          <w:rFonts w:ascii="Times New Roman" w:hAnsi="Times New Roman" w:cs="Times New Roman"/>
          <w:color w:val="212121"/>
          <w:sz w:val="24"/>
          <w:szCs w:val="24"/>
          <w:shd w:val="clear" w:color="auto" w:fill="FFFFFF"/>
        </w:rPr>
        <w:t>t</w:t>
      </w:r>
      <w:r>
        <w:rPr>
          <w:rFonts w:ascii="Times New Roman" w:hAnsi="Times New Roman" w:cs="Times New Roman"/>
          <w:color w:val="212121"/>
          <w:sz w:val="24"/>
          <w:szCs w:val="24"/>
          <w:shd w:val="clear" w:color="auto" w:fill="FFFFFF"/>
        </w:rPr>
        <w:t xml:space="preserve"> for both mathematical comprehension and mathematical communication skills are still in the level of moderate to high.</w:t>
      </w:r>
    </w:p>
    <w:p w:rsidR="00315CB9" w:rsidRDefault="00315CB9" w:rsidP="00346EBA">
      <w:pPr>
        <w:pStyle w:val="HTMLPreformatted"/>
        <w:shd w:val="clear" w:color="auto" w:fill="FFFFFF"/>
        <w:jc w:val="both"/>
        <w:rPr>
          <w:rFonts w:ascii="Times New Roman" w:hAnsi="Times New Roman" w:cs="Times New Roman"/>
          <w:color w:val="212121"/>
          <w:sz w:val="24"/>
          <w:szCs w:val="24"/>
          <w:shd w:val="clear" w:color="auto" w:fill="FFFFFF"/>
        </w:rPr>
      </w:pPr>
    </w:p>
    <w:p w:rsidR="00A25731" w:rsidRDefault="00A25731" w:rsidP="00346EBA">
      <w:pPr>
        <w:spacing w:after="0" w:line="240" w:lineRule="auto"/>
        <w:jc w:val="both"/>
        <w:rPr>
          <w:rFonts w:ascii="Times New Roman" w:eastAsia="Times New Roman" w:hAnsi="Times New Roman" w:cs="Times New Roman"/>
          <w:b/>
          <w:caps/>
          <w:sz w:val="24"/>
        </w:rPr>
      </w:pPr>
    </w:p>
    <w:p w:rsidR="00315CB9" w:rsidRDefault="002964EE" w:rsidP="00346EBA">
      <w:pPr>
        <w:spacing w:after="0" w:line="240" w:lineRule="auto"/>
        <w:jc w:val="both"/>
        <w:rPr>
          <w:rFonts w:ascii="Times New Roman" w:eastAsia="Times New Roman" w:hAnsi="Times New Roman" w:cs="Times New Roman"/>
          <w:b/>
          <w:caps/>
          <w:sz w:val="24"/>
        </w:rPr>
      </w:pPr>
      <w:r>
        <w:rPr>
          <w:rFonts w:ascii="Times New Roman" w:eastAsia="Times New Roman" w:hAnsi="Times New Roman" w:cs="Times New Roman"/>
          <w:b/>
          <w:caps/>
          <w:sz w:val="24"/>
        </w:rPr>
        <w:t>CONCLUSION</w:t>
      </w:r>
    </w:p>
    <w:p w:rsidR="00A25731" w:rsidRDefault="00A25731" w:rsidP="00346EBA">
      <w:pPr>
        <w:spacing w:after="0" w:line="240" w:lineRule="auto"/>
        <w:jc w:val="both"/>
        <w:rPr>
          <w:rFonts w:ascii="Times New Roman" w:hAnsi="Times New Roman" w:cs="Times New Roman"/>
          <w:sz w:val="24"/>
          <w:szCs w:val="24"/>
        </w:rPr>
      </w:pPr>
    </w:p>
    <w:p w:rsidR="00315CB9" w:rsidRDefault="002964EE" w:rsidP="00346EBA">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Based on the data </w:t>
      </w:r>
      <w:r w:rsidR="00257586">
        <w:rPr>
          <w:rFonts w:ascii="Times New Roman" w:hAnsi="Times New Roman" w:cs="Times New Roman"/>
          <w:color w:val="212121"/>
          <w:sz w:val="24"/>
          <w:szCs w:val="24"/>
        </w:rPr>
        <w:t xml:space="preserve">analysis </w:t>
      </w:r>
      <w:r>
        <w:rPr>
          <w:rFonts w:ascii="Times New Roman" w:hAnsi="Times New Roman" w:cs="Times New Roman"/>
          <w:color w:val="212121"/>
          <w:sz w:val="24"/>
          <w:szCs w:val="24"/>
        </w:rPr>
        <w:t>and discussion,</w:t>
      </w:r>
      <w:r w:rsidR="00A25731">
        <w:rPr>
          <w:rFonts w:ascii="Times New Roman" w:hAnsi="Times New Roman" w:cs="Times New Roman"/>
          <w:color w:val="212121"/>
          <w:sz w:val="24"/>
          <w:szCs w:val="24"/>
        </w:rPr>
        <w:t xml:space="preserve"> </w:t>
      </w:r>
      <w:r>
        <w:rPr>
          <w:rFonts w:ascii="Times New Roman" w:hAnsi="Times New Roman" w:cs="Times New Roman"/>
          <w:color w:val="212121"/>
          <w:sz w:val="24"/>
          <w:szCs w:val="24"/>
        </w:rPr>
        <w:t>some things</w:t>
      </w:r>
      <w:r w:rsidR="00A25731">
        <w:rPr>
          <w:rFonts w:ascii="Times New Roman" w:hAnsi="Times New Roman" w:cs="Times New Roman"/>
          <w:color w:val="212121"/>
          <w:sz w:val="24"/>
          <w:szCs w:val="24"/>
        </w:rPr>
        <w:t xml:space="preserve"> </w:t>
      </w:r>
      <w:r>
        <w:rPr>
          <w:rFonts w:ascii="Times New Roman" w:hAnsi="Times New Roman" w:cs="Times New Roman"/>
          <w:color w:val="212121"/>
          <w:sz w:val="24"/>
          <w:szCs w:val="24"/>
        </w:rPr>
        <w:t>may be concluded</w:t>
      </w:r>
      <w:r w:rsidR="00A25731">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as follows: Achievement and improvement of mathematical understanding skills of junior high school students </w:t>
      </w:r>
      <w:r w:rsidR="00A25731">
        <w:rPr>
          <w:rFonts w:ascii="Times New Roman" w:hAnsi="Times New Roman" w:cs="Times New Roman"/>
          <w:color w:val="212121"/>
          <w:sz w:val="24"/>
          <w:szCs w:val="24"/>
        </w:rPr>
        <w:t>of the class which uses the</w:t>
      </w:r>
      <w:r>
        <w:rPr>
          <w:rFonts w:ascii="Times New Roman" w:hAnsi="Times New Roman" w:cs="Times New Roman"/>
          <w:color w:val="212121"/>
          <w:sz w:val="24"/>
          <w:szCs w:val="24"/>
        </w:rPr>
        <w:t xml:space="preserve"> </w:t>
      </w:r>
      <w:r w:rsidR="009D04BA">
        <w:rPr>
          <w:rFonts w:ascii="Times New Roman" w:hAnsi="Times New Roman" w:cs="Times New Roman"/>
          <w:color w:val="212121"/>
          <w:sz w:val="24"/>
          <w:szCs w:val="24"/>
        </w:rPr>
        <w:t>Contextual Approach</w:t>
      </w:r>
      <w:r>
        <w:rPr>
          <w:rFonts w:ascii="Times New Roman" w:hAnsi="Times New Roman" w:cs="Times New Roman"/>
          <w:color w:val="212121"/>
          <w:sz w:val="24"/>
          <w:szCs w:val="24"/>
        </w:rPr>
        <w:t xml:space="preserve"> </w:t>
      </w:r>
      <w:r w:rsidR="00A25731">
        <w:rPr>
          <w:rFonts w:ascii="Times New Roman" w:hAnsi="Times New Roman" w:cs="Times New Roman"/>
          <w:color w:val="212121"/>
          <w:sz w:val="24"/>
          <w:szCs w:val="24"/>
        </w:rPr>
        <w:t xml:space="preserve">are </w:t>
      </w:r>
      <w:r>
        <w:rPr>
          <w:rFonts w:ascii="Times New Roman" w:hAnsi="Times New Roman" w:cs="Times New Roman"/>
          <w:color w:val="212121"/>
          <w:sz w:val="24"/>
          <w:szCs w:val="24"/>
        </w:rPr>
        <w:t xml:space="preserve">better than the </w:t>
      </w:r>
      <w:r w:rsidR="00A25731">
        <w:rPr>
          <w:rFonts w:ascii="Times New Roman" w:hAnsi="Times New Roman" w:cs="Times New Roman"/>
          <w:color w:val="212121"/>
          <w:sz w:val="24"/>
          <w:szCs w:val="24"/>
        </w:rPr>
        <w:t xml:space="preserve">class which uses </w:t>
      </w:r>
      <w:r>
        <w:rPr>
          <w:rFonts w:ascii="Times New Roman" w:hAnsi="Times New Roman" w:cs="Times New Roman"/>
          <w:color w:val="212121"/>
          <w:sz w:val="24"/>
          <w:szCs w:val="24"/>
        </w:rPr>
        <w:t xml:space="preserve">conventional learning in terms of </w:t>
      </w:r>
      <w:r w:rsidR="00A25731">
        <w:rPr>
          <w:rFonts w:ascii="Times New Roman" w:hAnsi="Times New Roman" w:cs="Times New Roman"/>
          <w:color w:val="212121"/>
          <w:sz w:val="24"/>
          <w:szCs w:val="24"/>
        </w:rPr>
        <w:t xml:space="preserve">the mathematical </w:t>
      </w:r>
      <w:r>
        <w:rPr>
          <w:rFonts w:ascii="Times New Roman" w:hAnsi="Times New Roman" w:cs="Times New Roman"/>
          <w:color w:val="212121"/>
          <w:sz w:val="24"/>
          <w:szCs w:val="24"/>
        </w:rPr>
        <w:t xml:space="preserve">initial </w:t>
      </w:r>
      <w:r w:rsidR="00A25731">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The achievement and improvement of the mathematical communication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of </w:t>
      </w:r>
      <w:r w:rsidR="00A25731">
        <w:rPr>
          <w:rFonts w:ascii="Times New Roman" w:hAnsi="Times New Roman" w:cs="Times New Roman"/>
          <w:color w:val="212121"/>
          <w:sz w:val="24"/>
          <w:szCs w:val="24"/>
        </w:rPr>
        <w:t xml:space="preserve">the class which uses the </w:t>
      </w:r>
      <w:r w:rsidR="009D04BA">
        <w:rPr>
          <w:rFonts w:ascii="Times New Roman" w:hAnsi="Times New Roman" w:cs="Times New Roman"/>
          <w:color w:val="212121"/>
          <w:sz w:val="24"/>
          <w:szCs w:val="24"/>
        </w:rPr>
        <w:t>Contextual Approach</w:t>
      </w:r>
      <w:r>
        <w:rPr>
          <w:rFonts w:ascii="Times New Roman" w:hAnsi="Times New Roman" w:cs="Times New Roman"/>
          <w:color w:val="212121"/>
          <w:sz w:val="24"/>
          <w:szCs w:val="24"/>
        </w:rPr>
        <w:t xml:space="preserve"> is better than the </w:t>
      </w:r>
      <w:r w:rsidR="00A25731">
        <w:rPr>
          <w:rFonts w:ascii="Times New Roman" w:hAnsi="Times New Roman" w:cs="Times New Roman"/>
          <w:color w:val="212121"/>
          <w:sz w:val="24"/>
          <w:szCs w:val="24"/>
        </w:rPr>
        <w:t>class which uses conventional learning</w:t>
      </w:r>
      <w:r>
        <w:rPr>
          <w:rFonts w:ascii="Times New Roman" w:hAnsi="Times New Roman" w:cs="Times New Roman"/>
          <w:color w:val="212121"/>
          <w:sz w:val="24"/>
          <w:szCs w:val="24"/>
        </w:rPr>
        <w:t xml:space="preserve"> in terms of the students' </w:t>
      </w:r>
      <w:r w:rsidR="00A25731">
        <w:rPr>
          <w:rFonts w:ascii="Times New Roman" w:hAnsi="Times New Roman" w:cs="Times New Roman"/>
          <w:color w:val="212121"/>
          <w:sz w:val="24"/>
          <w:szCs w:val="24"/>
        </w:rPr>
        <w:t xml:space="preserve">mathematical </w:t>
      </w:r>
      <w:r>
        <w:rPr>
          <w:rFonts w:ascii="Times New Roman" w:hAnsi="Times New Roman" w:cs="Times New Roman"/>
          <w:color w:val="212121"/>
          <w:sz w:val="24"/>
          <w:szCs w:val="24"/>
        </w:rPr>
        <w:t xml:space="preserve">initial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as a whole. </w:t>
      </w:r>
      <w:r w:rsidR="007A1559">
        <w:rPr>
          <w:rFonts w:ascii="Times New Roman" w:hAnsi="Times New Roman" w:cs="Times New Roman"/>
          <w:color w:val="212121"/>
          <w:sz w:val="24"/>
          <w:szCs w:val="24"/>
        </w:rPr>
        <w:t>On the other hand, t</w:t>
      </w:r>
      <w:r>
        <w:rPr>
          <w:rFonts w:ascii="Times New Roman" w:hAnsi="Times New Roman" w:cs="Times New Roman"/>
          <w:color w:val="212121"/>
          <w:sz w:val="24"/>
          <w:szCs w:val="24"/>
        </w:rPr>
        <w:t xml:space="preserve">he </w:t>
      </w:r>
      <w:r w:rsidR="00A25731">
        <w:rPr>
          <w:rFonts w:ascii="Times New Roman" w:hAnsi="Times New Roman" w:cs="Times New Roman"/>
          <w:color w:val="212121"/>
          <w:sz w:val="24"/>
          <w:szCs w:val="24"/>
        </w:rPr>
        <w:t xml:space="preserve">mathematics learning </w:t>
      </w:r>
      <w:r w:rsidR="009A15CA">
        <w:rPr>
          <w:rFonts w:ascii="Times New Roman" w:hAnsi="Times New Roman" w:cs="Times New Roman"/>
          <w:color w:val="212121"/>
          <w:sz w:val="24"/>
          <w:szCs w:val="24"/>
        </w:rPr>
        <w:t>self-reliance</w:t>
      </w:r>
      <w:r>
        <w:rPr>
          <w:rFonts w:ascii="Times New Roman" w:hAnsi="Times New Roman" w:cs="Times New Roman"/>
          <w:color w:val="212121"/>
          <w:sz w:val="24"/>
          <w:szCs w:val="24"/>
        </w:rPr>
        <w:t xml:space="preserve"> </w:t>
      </w:r>
      <w:r w:rsidR="00A25731">
        <w:rPr>
          <w:rFonts w:ascii="Times New Roman" w:hAnsi="Times New Roman" w:cs="Times New Roman"/>
          <w:color w:val="212121"/>
          <w:sz w:val="24"/>
          <w:szCs w:val="24"/>
        </w:rPr>
        <w:t>of the class which uses the Contextual Approach</w:t>
      </w:r>
      <w:r>
        <w:rPr>
          <w:rFonts w:ascii="Times New Roman" w:hAnsi="Times New Roman" w:cs="Times New Roman"/>
          <w:color w:val="212121"/>
          <w:sz w:val="24"/>
          <w:szCs w:val="24"/>
        </w:rPr>
        <w:t xml:space="preserve"> is better than that of </w:t>
      </w:r>
      <w:r w:rsidR="00A25731">
        <w:rPr>
          <w:rFonts w:ascii="Times New Roman" w:hAnsi="Times New Roman" w:cs="Times New Roman"/>
          <w:color w:val="212121"/>
          <w:sz w:val="24"/>
          <w:szCs w:val="24"/>
        </w:rPr>
        <w:t>the class which uses</w:t>
      </w:r>
      <w:r w:rsidR="007A1559">
        <w:rPr>
          <w:rFonts w:ascii="Times New Roman" w:hAnsi="Times New Roman" w:cs="Times New Roman"/>
          <w:color w:val="212121"/>
          <w:sz w:val="24"/>
          <w:szCs w:val="24"/>
        </w:rPr>
        <w:t xml:space="preserve"> </w:t>
      </w:r>
      <w:r>
        <w:rPr>
          <w:rFonts w:ascii="Times New Roman" w:hAnsi="Times New Roman" w:cs="Times New Roman"/>
          <w:color w:val="212121"/>
          <w:sz w:val="24"/>
          <w:szCs w:val="24"/>
        </w:rPr>
        <w:t>conventional</w:t>
      </w:r>
      <w:r w:rsidR="00A25731">
        <w:rPr>
          <w:rFonts w:ascii="Times New Roman" w:hAnsi="Times New Roman" w:cs="Times New Roman"/>
          <w:color w:val="212121"/>
          <w:sz w:val="24"/>
          <w:szCs w:val="24"/>
        </w:rPr>
        <w:t xml:space="preserve"> </w:t>
      </w:r>
      <w:r w:rsidR="007A1559">
        <w:rPr>
          <w:rFonts w:ascii="Times New Roman" w:hAnsi="Times New Roman" w:cs="Times New Roman"/>
          <w:color w:val="212121"/>
          <w:sz w:val="24"/>
          <w:szCs w:val="24"/>
        </w:rPr>
        <w:t xml:space="preserve">learning </w:t>
      </w:r>
      <w:r>
        <w:rPr>
          <w:rFonts w:ascii="Times New Roman" w:hAnsi="Times New Roman" w:cs="Times New Roman"/>
          <w:color w:val="212121"/>
          <w:sz w:val="24"/>
          <w:szCs w:val="24"/>
        </w:rPr>
        <w:t xml:space="preserve">in terms of the initial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w:t>
      </w:r>
      <w:r w:rsidR="007A1559">
        <w:rPr>
          <w:rFonts w:ascii="Times New Roman" w:hAnsi="Times New Roman" w:cs="Times New Roman"/>
          <w:color w:val="212121"/>
          <w:sz w:val="24"/>
          <w:szCs w:val="24"/>
        </w:rPr>
        <w:t>Addit</w:t>
      </w:r>
      <w:r w:rsidR="00D45109">
        <w:rPr>
          <w:rFonts w:ascii="Times New Roman" w:hAnsi="Times New Roman" w:cs="Times New Roman"/>
          <w:color w:val="212121"/>
          <w:sz w:val="24"/>
          <w:szCs w:val="24"/>
        </w:rPr>
        <w:t>i</w:t>
      </w:r>
      <w:r w:rsidR="007A1559">
        <w:rPr>
          <w:rFonts w:ascii="Times New Roman" w:hAnsi="Times New Roman" w:cs="Times New Roman"/>
          <w:color w:val="212121"/>
          <w:sz w:val="24"/>
          <w:szCs w:val="24"/>
        </w:rPr>
        <w:t>ona</w:t>
      </w:r>
      <w:r w:rsidR="00D45109">
        <w:rPr>
          <w:rFonts w:ascii="Times New Roman" w:hAnsi="Times New Roman" w:cs="Times New Roman"/>
          <w:color w:val="212121"/>
          <w:sz w:val="24"/>
          <w:szCs w:val="24"/>
        </w:rPr>
        <w:t>l</w:t>
      </w:r>
      <w:r w:rsidR="007A1559">
        <w:rPr>
          <w:rFonts w:ascii="Times New Roman" w:hAnsi="Times New Roman" w:cs="Times New Roman"/>
          <w:color w:val="212121"/>
          <w:sz w:val="24"/>
          <w:szCs w:val="24"/>
        </w:rPr>
        <w:t>ly, t</w:t>
      </w:r>
      <w:r>
        <w:rPr>
          <w:rFonts w:ascii="Times New Roman" w:hAnsi="Times New Roman" w:cs="Times New Roman"/>
          <w:color w:val="212121"/>
          <w:sz w:val="24"/>
          <w:szCs w:val="24"/>
        </w:rPr>
        <w:t>here is no correlation between the students'</w:t>
      </w:r>
      <w:r w:rsidR="00A25731">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mathematical understanding and communication skill of </w:t>
      </w:r>
      <w:r w:rsidR="00A25731">
        <w:rPr>
          <w:rFonts w:ascii="Times New Roman" w:hAnsi="Times New Roman" w:cs="Times New Roman"/>
          <w:color w:val="212121"/>
          <w:sz w:val="24"/>
          <w:szCs w:val="24"/>
        </w:rPr>
        <w:t>experimental and control class</w:t>
      </w:r>
      <w:r>
        <w:rPr>
          <w:rFonts w:ascii="Times New Roman" w:hAnsi="Times New Roman" w:cs="Times New Roman"/>
          <w:color w:val="212121"/>
          <w:sz w:val="24"/>
          <w:szCs w:val="24"/>
        </w:rPr>
        <w:t xml:space="preserve">. </w:t>
      </w:r>
      <w:r w:rsidR="007A1559">
        <w:rPr>
          <w:rFonts w:ascii="Times New Roman" w:hAnsi="Times New Roman" w:cs="Times New Roman"/>
          <w:color w:val="212121"/>
          <w:sz w:val="24"/>
          <w:szCs w:val="24"/>
        </w:rPr>
        <w:t>Moreover, t</w:t>
      </w:r>
      <w:r>
        <w:rPr>
          <w:rFonts w:ascii="Times New Roman" w:hAnsi="Times New Roman" w:cs="Times New Roman"/>
          <w:color w:val="212121"/>
          <w:sz w:val="24"/>
          <w:szCs w:val="24"/>
        </w:rPr>
        <w:t xml:space="preserve">here is no correlation between the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of mathematical understanding and learning </w:t>
      </w:r>
      <w:r w:rsidR="009A15CA">
        <w:rPr>
          <w:rFonts w:ascii="Times New Roman" w:hAnsi="Times New Roman" w:cs="Times New Roman"/>
          <w:color w:val="212121"/>
          <w:sz w:val="24"/>
          <w:szCs w:val="24"/>
        </w:rPr>
        <w:t>self-reliance</w:t>
      </w:r>
      <w:r>
        <w:rPr>
          <w:rFonts w:ascii="Times New Roman" w:hAnsi="Times New Roman" w:cs="Times New Roman"/>
          <w:color w:val="212121"/>
          <w:sz w:val="24"/>
          <w:szCs w:val="24"/>
        </w:rPr>
        <w:t xml:space="preserve"> in both classes. </w:t>
      </w:r>
      <w:r w:rsidR="007A1559">
        <w:rPr>
          <w:rFonts w:ascii="Times New Roman" w:hAnsi="Times New Roman" w:cs="Times New Roman"/>
          <w:color w:val="212121"/>
          <w:sz w:val="24"/>
          <w:szCs w:val="24"/>
        </w:rPr>
        <w:t>However, t</w:t>
      </w:r>
      <w:r>
        <w:rPr>
          <w:rFonts w:ascii="Times New Roman" w:hAnsi="Times New Roman" w:cs="Times New Roman"/>
          <w:color w:val="212121"/>
          <w:sz w:val="24"/>
          <w:szCs w:val="24"/>
        </w:rPr>
        <w:t xml:space="preserve">here is a correlation between mathematical communication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and learning </w:t>
      </w:r>
      <w:r w:rsidR="009A15CA">
        <w:rPr>
          <w:rFonts w:ascii="Times New Roman" w:hAnsi="Times New Roman" w:cs="Times New Roman"/>
          <w:color w:val="212121"/>
          <w:sz w:val="24"/>
          <w:szCs w:val="24"/>
        </w:rPr>
        <w:t>self-reliance</w:t>
      </w:r>
      <w:r>
        <w:rPr>
          <w:rFonts w:ascii="Times New Roman" w:hAnsi="Times New Roman" w:cs="Times New Roman"/>
          <w:color w:val="212121"/>
          <w:sz w:val="24"/>
          <w:szCs w:val="24"/>
        </w:rPr>
        <w:t xml:space="preserve"> in both classes. </w:t>
      </w:r>
      <w:r w:rsidR="007A1559">
        <w:rPr>
          <w:rFonts w:ascii="Times New Roman" w:hAnsi="Times New Roman" w:cs="Times New Roman"/>
          <w:color w:val="212121"/>
          <w:sz w:val="24"/>
          <w:szCs w:val="24"/>
        </w:rPr>
        <w:t>And then, t</w:t>
      </w:r>
      <w:r>
        <w:rPr>
          <w:rFonts w:ascii="Times New Roman" w:hAnsi="Times New Roman" w:cs="Times New Roman"/>
          <w:color w:val="212121"/>
          <w:sz w:val="24"/>
          <w:szCs w:val="24"/>
        </w:rPr>
        <w:t xml:space="preserve">here is </w:t>
      </w:r>
      <w:r w:rsidR="007A1559">
        <w:rPr>
          <w:rFonts w:ascii="Times New Roman" w:hAnsi="Times New Roman" w:cs="Times New Roman"/>
          <w:color w:val="212121"/>
          <w:sz w:val="24"/>
          <w:szCs w:val="24"/>
        </w:rPr>
        <w:t xml:space="preserve">also </w:t>
      </w:r>
      <w:r>
        <w:rPr>
          <w:rFonts w:ascii="Times New Roman" w:hAnsi="Times New Roman" w:cs="Times New Roman"/>
          <w:color w:val="212121"/>
          <w:sz w:val="24"/>
          <w:szCs w:val="24"/>
        </w:rPr>
        <w:t xml:space="preserve">an interaction between the contextual learning approach and the student's initial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level in generating mathematical understanding skills. </w:t>
      </w:r>
      <w:r w:rsidR="007A1559">
        <w:rPr>
          <w:rFonts w:ascii="Times New Roman" w:hAnsi="Times New Roman" w:cs="Times New Roman"/>
          <w:color w:val="212121"/>
          <w:sz w:val="24"/>
          <w:szCs w:val="24"/>
        </w:rPr>
        <w:t>Furthermore, t</w:t>
      </w:r>
      <w:r>
        <w:rPr>
          <w:rFonts w:ascii="Times New Roman" w:hAnsi="Times New Roman" w:cs="Times New Roman"/>
          <w:color w:val="212121"/>
          <w:sz w:val="24"/>
          <w:szCs w:val="24"/>
        </w:rPr>
        <w:t xml:space="preserve">here is no interaction between the contextual learning approach and the student's initial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level in generating mathematical communication skills. </w:t>
      </w:r>
      <w:r w:rsidR="007A1559">
        <w:rPr>
          <w:rFonts w:ascii="Times New Roman" w:hAnsi="Times New Roman" w:cs="Times New Roman"/>
          <w:color w:val="212121"/>
          <w:sz w:val="24"/>
          <w:szCs w:val="24"/>
        </w:rPr>
        <w:t>And lastly, t</w:t>
      </w:r>
      <w:r>
        <w:rPr>
          <w:rFonts w:ascii="Times New Roman" w:hAnsi="Times New Roman" w:cs="Times New Roman"/>
          <w:color w:val="212121"/>
          <w:sz w:val="24"/>
          <w:szCs w:val="24"/>
        </w:rPr>
        <w:t xml:space="preserve">here is an interaction between the contextual learning approach and the student's initial </w:t>
      </w:r>
      <w:r w:rsidR="00762E87">
        <w:rPr>
          <w:rFonts w:ascii="Times New Roman" w:hAnsi="Times New Roman" w:cs="Times New Roman"/>
          <w:color w:val="212121"/>
          <w:sz w:val="24"/>
          <w:szCs w:val="24"/>
        </w:rPr>
        <w:t>skill</w:t>
      </w:r>
      <w:r>
        <w:rPr>
          <w:rFonts w:ascii="Times New Roman" w:hAnsi="Times New Roman" w:cs="Times New Roman"/>
          <w:color w:val="212121"/>
          <w:sz w:val="24"/>
          <w:szCs w:val="24"/>
        </w:rPr>
        <w:t xml:space="preserve"> level in generating student self-reliance.</w:t>
      </w:r>
    </w:p>
    <w:p w:rsidR="00315CB9" w:rsidRDefault="00315CB9" w:rsidP="00346EBA">
      <w:pPr>
        <w:pStyle w:val="ListParagraph"/>
        <w:tabs>
          <w:tab w:val="left" w:pos="426"/>
        </w:tabs>
        <w:spacing w:after="0" w:line="240" w:lineRule="auto"/>
        <w:ind w:left="0"/>
        <w:jc w:val="both"/>
        <w:rPr>
          <w:rFonts w:ascii="Times New Roman" w:hAnsi="Times New Roman" w:cs="Times New Roman"/>
          <w:b/>
          <w:sz w:val="24"/>
        </w:rPr>
      </w:pPr>
    </w:p>
    <w:p w:rsidR="00315CB9" w:rsidRDefault="002964EE" w:rsidP="00346EBA">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b/>
          <w:sz w:val="24"/>
        </w:rPr>
        <w:lastRenderedPageBreak/>
        <w:t>REFERENCES</w:t>
      </w:r>
    </w:p>
    <w:p w:rsidR="00315CB9" w:rsidRPr="009B2902" w:rsidRDefault="00315CB9" w:rsidP="00346EBA">
      <w:pPr>
        <w:pStyle w:val="ListParagraph"/>
        <w:tabs>
          <w:tab w:val="left" w:pos="426"/>
        </w:tabs>
        <w:spacing w:after="0" w:line="240" w:lineRule="auto"/>
        <w:ind w:left="0"/>
        <w:jc w:val="both"/>
        <w:rPr>
          <w:rFonts w:ascii="Times New Roman" w:hAnsi="Times New Roman" w:cs="Times New Roman"/>
          <w:sz w:val="24"/>
          <w:szCs w:val="24"/>
        </w:rPr>
      </w:pPr>
    </w:p>
    <w:p w:rsidR="008B228D" w:rsidRPr="00E778F3" w:rsidRDefault="008B228D" w:rsidP="008B228D">
      <w:pPr>
        <w:pStyle w:val="ListParagraph"/>
        <w:spacing w:after="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Ansari, B (2003). </w:t>
      </w:r>
      <w:r>
        <w:rPr>
          <w:rFonts w:ascii="Times New Roman" w:hAnsi="Times New Roman" w:cs="Times New Roman"/>
          <w:i/>
          <w:color w:val="000000"/>
          <w:sz w:val="24"/>
          <w:szCs w:val="24"/>
        </w:rPr>
        <w:t xml:space="preserve">Menumbuhkembangkan Kemampuan Pemahaman dan Komunikasi Matematik Siswa Melalui Strategi Think-talk-write. </w:t>
      </w:r>
      <w:r w:rsidRPr="008B228D">
        <w:rPr>
          <w:rFonts w:ascii="Times New Roman" w:hAnsi="Times New Roman" w:cs="Times New Roman"/>
          <w:color w:val="000000"/>
          <w:sz w:val="24"/>
          <w:szCs w:val="24"/>
        </w:rPr>
        <w:t>Disertasi pada SPS UPI, Bandung: Tidak diterbitkan.</w:t>
      </w:r>
    </w:p>
    <w:p w:rsidR="008B228D" w:rsidRDefault="008B228D" w:rsidP="009B2902">
      <w:pPr>
        <w:spacing w:after="0" w:line="240" w:lineRule="auto"/>
        <w:jc w:val="both"/>
        <w:rPr>
          <w:rFonts w:ascii="Times New Roman" w:eastAsia="Times New Roman" w:hAnsi="Times New Roman" w:cs="Times New Roman"/>
          <w:color w:val="000000"/>
          <w:sz w:val="24"/>
          <w:szCs w:val="24"/>
        </w:rPr>
      </w:pPr>
    </w:p>
    <w:p w:rsidR="009B2902" w:rsidRDefault="002964EE" w:rsidP="009B2902">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Asikin, M. (2002).</w:t>
      </w:r>
      <w:r w:rsidR="003032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Menumbuhkan</w:t>
      </w:r>
      <w:r w:rsidR="00303205">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Kemampuan</w:t>
      </w:r>
      <w:r w:rsidR="00303205">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Komunikasi</w:t>
      </w:r>
      <w:r w:rsidR="00303205">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Matematika</w:t>
      </w:r>
      <w:r w:rsidR="00303205">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melalui</w:t>
      </w:r>
      <w:r w:rsidR="009B2902">
        <w:rPr>
          <w:rFonts w:ascii="Times New Roman" w:eastAsia="Times New Roman" w:hAnsi="Times New Roman" w:cs="Times New Roman"/>
          <w:i/>
          <w:color w:val="000000"/>
          <w:sz w:val="24"/>
          <w:szCs w:val="24"/>
        </w:rPr>
        <w:t xml:space="preserve"> </w:t>
      </w:r>
    </w:p>
    <w:p w:rsidR="009B2902" w:rsidRDefault="002964EE" w:rsidP="009B290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Pembelajaran</w:t>
      </w:r>
      <w:r w:rsidR="00303205">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Matematika</w:t>
      </w:r>
      <w:r w:rsidR="00303205">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Realistik</w:t>
      </w:r>
      <w:r w:rsidR="00303205">
        <w:rPr>
          <w:rFonts w:ascii="Times New Roman" w:eastAsia="Times New Roman" w:hAnsi="Times New Roman" w:cs="Times New Roman"/>
          <w:color w:val="000000"/>
          <w:sz w:val="24"/>
          <w:szCs w:val="24"/>
        </w:rPr>
        <w:t xml:space="preserve">. </w:t>
      </w:r>
      <w:r w:rsidR="009B2902">
        <w:rPr>
          <w:rFonts w:ascii="Times New Roman" w:eastAsia="Times New Roman" w:hAnsi="Times New Roman" w:cs="Times New Roman"/>
          <w:color w:val="000000"/>
          <w:sz w:val="24"/>
          <w:szCs w:val="24"/>
        </w:rPr>
        <w:t>Mathematics Journal or Its Learning</w:t>
      </w:r>
    </w:p>
    <w:p w:rsidR="00315CB9" w:rsidRPr="009B2902" w:rsidRDefault="002964EE" w:rsidP="009B2902">
      <w:pPr>
        <w:spacing w:after="0" w:line="240" w:lineRule="auto"/>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w:t>
      </w:r>
      <w:r w:rsidR="009B2902">
        <w:rPr>
          <w:rFonts w:ascii="Times New Roman" w:eastAsia="Times New Roman" w:hAnsi="Times New Roman" w:cs="Times New Roman"/>
          <w:color w:val="000000"/>
          <w:sz w:val="24"/>
          <w:szCs w:val="24"/>
        </w:rPr>
        <w:t>11</w:t>
      </w:r>
      <w:r w:rsidR="009B2902" w:rsidRPr="009B2902">
        <w:rPr>
          <w:rFonts w:ascii="Times New Roman" w:eastAsia="Times New Roman" w:hAnsi="Times New Roman" w:cs="Times New Roman"/>
          <w:color w:val="000000"/>
          <w:sz w:val="24"/>
          <w:szCs w:val="24"/>
          <w:vertAlign w:val="superscript"/>
        </w:rPr>
        <w:t>th</w:t>
      </w:r>
      <w:r w:rsidR="009B2902">
        <w:rPr>
          <w:rFonts w:ascii="Times New Roman" w:eastAsia="Times New Roman" w:hAnsi="Times New Roman" w:cs="Times New Roman"/>
          <w:color w:val="000000"/>
          <w:sz w:val="24"/>
          <w:szCs w:val="24"/>
        </w:rPr>
        <w:t xml:space="preserve"> National Mathematics Conference Prociding</w:t>
      </w:r>
      <w:r>
        <w:rPr>
          <w:rFonts w:ascii="Times New Roman" w:eastAsia="Times New Roman" w:hAnsi="Times New Roman" w:cs="Times New Roman"/>
          <w:color w:val="000000"/>
          <w:sz w:val="24"/>
          <w:szCs w:val="24"/>
        </w:rPr>
        <w:t>).7, (</w:t>
      </w:r>
      <w:r w:rsidR="009B2902">
        <w:rPr>
          <w:rFonts w:ascii="Times New Roman" w:eastAsia="Times New Roman" w:hAnsi="Times New Roman" w:cs="Times New Roman"/>
          <w:color w:val="000000"/>
          <w:sz w:val="24"/>
          <w:szCs w:val="24"/>
        </w:rPr>
        <w:t>Special Edition</w:t>
      </w:r>
      <w:r>
        <w:rPr>
          <w:rFonts w:ascii="Times New Roman" w:eastAsia="Times New Roman" w:hAnsi="Times New Roman" w:cs="Times New Roman"/>
          <w:color w:val="000000"/>
          <w:sz w:val="24"/>
          <w:szCs w:val="24"/>
        </w:rPr>
        <w:t>), (492-496).</w:t>
      </w:r>
    </w:p>
    <w:p w:rsidR="00315CB9" w:rsidRDefault="00315CB9" w:rsidP="00346EBA">
      <w:pPr>
        <w:spacing w:after="0" w:line="240" w:lineRule="auto"/>
        <w:ind w:left="709" w:hanging="709"/>
        <w:jc w:val="both"/>
        <w:rPr>
          <w:rFonts w:ascii="Times New Roman" w:eastAsia="Times New Roman" w:hAnsi="Times New Roman" w:cs="Times New Roman"/>
          <w:color w:val="000000"/>
          <w:sz w:val="24"/>
          <w:szCs w:val="24"/>
        </w:rPr>
      </w:pPr>
    </w:p>
    <w:p w:rsidR="00315CB9" w:rsidRDefault="002964EE" w:rsidP="00346EBA">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Depdiknas. (2006). </w:t>
      </w:r>
      <w:r>
        <w:rPr>
          <w:rFonts w:ascii="Times New Roman" w:hAnsi="Times New Roman" w:cs="Times New Roman"/>
          <w:i/>
          <w:sz w:val="24"/>
          <w:szCs w:val="24"/>
        </w:rPr>
        <w:t xml:space="preserve">Kurikulum Tingkat Satuan Pendidikan (KTSP). </w:t>
      </w:r>
      <w:r>
        <w:rPr>
          <w:rFonts w:ascii="Times New Roman" w:hAnsi="Times New Roman" w:cs="Times New Roman"/>
          <w:sz w:val="24"/>
          <w:szCs w:val="24"/>
        </w:rPr>
        <w:t>Jakarta: Depdiknas</w:t>
      </w:r>
    </w:p>
    <w:p w:rsidR="00315CB9" w:rsidRDefault="00315CB9" w:rsidP="00346EBA">
      <w:pPr>
        <w:pStyle w:val="ListParagraph"/>
        <w:spacing w:after="0" w:line="240" w:lineRule="auto"/>
        <w:ind w:hanging="709"/>
        <w:jc w:val="both"/>
        <w:rPr>
          <w:rFonts w:ascii="Times New Roman" w:hAnsi="Times New Roman" w:cs="Times New Roman"/>
          <w:color w:val="000000"/>
          <w:sz w:val="24"/>
          <w:szCs w:val="24"/>
        </w:rPr>
      </w:pPr>
    </w:p>
    <w:p w:rsidR="00315CB9" w:rsidRDefault="002964EE" w:rsidP="00346EBA">
      <w:pPr>
        <w:pStyle w:val="ListParagraph"/>
        <w:spacing w:after="0" w:line="240" w:lineRule="auto"/>
        <w:ind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NCTM, (1989).</w:t>
      </w:r>
      <w:r>
        <w:rPr>
          <w:rFonts w:ascii="Times New Roman" w:hAnsi="Times New Roman" w:cs="Times New Roman"/>
          <w:i/>
          <w:color w:val="000000"/>
          <w:sz w:val="24"/>
          <w:szCs w:val="24"/>
        </w:rPr>
        <w:t>Evalution Standards For School Mathematics</w:t>
      </w:r>
      <w:r w:rsidR="00303205">
        <w:rPr>
          <w:rFonts w:ascii="Times New Roman" w:hAnsi="Times New Roman" w:cs="Times New Roman"/>
          <w:i/>
          <w:color w:val="000000"/>
          <w:sz w:val="24"/>
          <w:szCs w:val="24"/>
        </w:rPr>
        <w:t xml:space="preserve">. </w:t>
      </w:r>
      <w:r w:rsidR="009B2902">
        <w:rPr>
          <w:rFonts w:ascii="Times New Roman" w:hAnsi="Times New Roman" w:cs="Times New Roman"/>
          <w:color w:val="000000"/>
          <w:sz w:val="24"/>
          <w:szCs w:val="24"/>
        </w:rPr>
        <w:t>Available on:</w:t>
      </w:r>
      <w:r>
        <w:rPr>
          <w:rFonts w:ascii="Times New Roman" w:hAnsi="Times New Roman" w:cs="Times New Roman"/>
          <w:color w:val="000000"/>
          <w:sz w:val="24"/>
          <w:szCs w:val="24"/>
        </w:rPr>
        <w:t xml:space="preserve"> http//www.docstoc.com/2017/search/komunikasi-matematika.htm.</w:t>
      </w:r>
    </w:p>
    <w:p w:rsidR="00315CB9" w:rsidRDefault="00315CB9" w:rsidP="00346EBA">
      <w:pPr>
        <w:pStyle w:val="ListParagraph"/>
        <w:spacing w:after="0" w:line="240" w:lineRule="auto"/>
        <w:ind w:hanging="709"/>
        <w:jc w:val="both"/>
        <w:rPr>
          <w:rFonts w:ascii="Times New Roman" w:hAnsi="Times New Roman" w:cs="Times New Roman"/>
          <w:color w:val="000000"/>
          <w:sz w:val="24"/>
          <w:szCs w:val="24"/>
        </w:rPr>
      </w:pPr>
    </w:p>
    <w:p w:rsidR="00315CB9" w:rsidRPr="009B2902" w:rsidRDefault="002964EE" w:rsidP="00346EBA">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Purnamawati, Y. (2014). </w:t>
      </w:r>
      <w:r>
        <w:rPr>
          <w:rFonts w:ascii="Times New Roman" w:hAnsi="Times New Roman" w:cs="Times New Roman"/>
          <w:i/>
          <w:sz w:val="24"/>
          <w:szCs w:val="24"/>
        </w:rPr>
        <w:t xml:space="preserve">Meningkatkan Kemampuan Pemahaman Dan Komunikasi Matematik serta Kemandirian Belajar Siswa SMP Melalui Pendekatan Kontekstual Dengan Setting model Pembelajaran Kooperatif Tipe STAD. </w:t>
      </w:r>
      <w:r w:rsidR="009B2902">
        <w:rPr>
          <w:rFonts w:ascii="Times New Roman" w:hAnsi="Times New Roman" w:cs="Times New Roman"/>
          <w:sz w:val="24"/>
          <w:szCs w:val="24"/>
        </w:rPr>
        <w:t xml:space="preserve">Thesis of the Post-Graduate Program of STKIP </w:t>
      </w:r>
      <w:r>
        <w:rPr>
          <w:rFonts w:ascii="Times New Roman" w:hAnsi="Times New Roman" w:cs="Times New Roman"/>
          <w:sz w:val="24"/>
          <w:szCs w:val="24"/>
        </w:rPr>
        <w:t xml:space="preserve">Siliwangi Bandung: </w:t>
      </w:r>
      <w:r w:rsidR="009B2902">
        <w:rPr>
          <w:rFonts w:ascii="Times New Roman" w:hAnsi="Times New Roman" w:cs="Times New Roman"/>
          <w:sz w:val="24"/>
          <w:szCs w:val="24"/>
        </w:rPr>
        <w:t>Unpublished</w:t>
      </w:r>
    </w:p>
    <w:p w:rsidR="00315CB9" w:rsidRDefault="00315CB9" w:rsidP="00346EBA">
      <w:pPr>
        <w:pStyle w:val="ListParagraph"/>
        <w:spacing w:after="0" w:line="240" w:lineRule="auto"/>
        <w:ind w:hanging="720"/>
        <w:jc w:val="both"/>
        <w:rPr>
          <w:rFonts w:ascii="Times New Roman" w:hAnsi="Times New Roman" w:cs="Times New Roman"/>
          <w:color w:val="000000"/>
          <w:sz w:val="24"/>
          <w:szCs w:val="24"/>
        </w:rPr>
      </w:pPr>
      <w:bookmarkStart w:id="0" w:name="_GoBack"/>
      <w:bookmarkEnd w:id="0"/>
    </w:p>
    <w:sectPr w:rsidR="00315CB9" w:rsidSect="00315CB9">
      <w:headerReference w:type="even" r:id="rId9"/>
      <w:headerReference w:type="default"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0A9" w:rsidRDefault="00B270A9" w:rsidP="00315CB9">
      <w:pPr>
        <w:spacing w:after="0" w:line="240" w:lineRule="auto"/>
      </w:pPr>
      <w:r>
        <w:separator/>
      </w:r>
    </w:p>
  </w:endnote>
  <w:endnote w:type="continuationSeparator" w:id="0">
    <w:p w:rsidR="00B270A9" w:rsidRDefault="00B270A9" w:rsidP="0031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charset w:val="00"/>
    <w:family w:val="roman"/>
    <w:pitch w:val="default"/>
  </w:font>
  <w:font w:name="Algerian">
    <w:altName w:val="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31" w:rsidRDefault="00A25731">
    <w:pPr>
      <w:pStyle w:val="Footer"/>
      <w:jc w:val="center"/>
    </w:pPr>
  </w:p>
  <w:p w:rsidR="00A25731" w:rsidRDefault="00A257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31" w:rsidRDefault="00A25731">
    <w:pPr>
      <w:pStyle w:val="Footer"/>
      <w:jc w:val="center"/>
      <w:rPr>
        <w:rFonts w:ascii="Times New Roman" w:hAnsi="Times New Roman" w:cs="Times New Roman"/>
      </w:rPr>
    </w:pPr>
    <w:r>
      <w:rPr>
        <w:rFonts w:ascii="Times New Roman" w:hAnsi="Times New Roman" w:cs="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0A9" w:rsidRDefault="00B270A9" w:rsidP="00315CB9">
      <w:pPr>
        <w:spacing w:after="0" w:line="240" w:lineRule="auto"/>
      </w:pPr>
      <w:r>
        <w:separator/>
      </w:r>
    </w:p>
  </w:footnote>
  <w:footnote w:type="continuationSeparator" w:id="0">
    <w:p w:rsidR="00B270A9" w:rsidRDefault="00B270A9" w:rsidP="00315C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31" w:rsidRDefault="00A25731">
    <w:pPr>
      <w:pStyle w:val="Header"/>
      <w:framePr w:wrap="around" w:vAnchor="text" w:hAnchor="page" w:x="1442"/>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8B228D">
      <w:rPr>
        <w:rStyle w:val="PageNumber"/>
        <w:rFonts w:ascii="Times New Roman" w:hAnsi="Times New Roman" w:cs="Times New Roman"/>
        <w:noProof/>
      </w:rPr>
      <w:t>8</w:t>
    </w:r>
    <w:r>
      <w:rPr>
        <w:rStyle w:val="PageNumber"/>
        <w:rFonts w:ascii="Times New Roman" w:hAnsi="Times New Roman" w:cs="Times New Roman"/>
      </w:rPr>
      <w:fldChar w:fldCharType="end"/>
    </w:r>
  </w:p>
  <w:p w:rsidR="00A25731" w:rsidRDefault="00A25731">
    <w:pPr>
      <w:pStyle w:val="Header"/>
      <w:ind w:right="360" w:firstLine="567"/>
      <w:rPr>
        <w:i/>
        <w:sz w:val="24"/>
      </w:rPr>
    </w:pPr>
    <w:r>
      <w:rPr>
        <w:rFonts w:ascii="Times New Roman" w:hAnsi="Times New Roman" w:cs="Times New Roman"/>
        <w:i/>
        <w:noProof/>
        <w:szCs w:val="24"/>
      </w:rPr>
      <w:t>Last name Author-1, Last name Author-2 &amp; Last name Author-3</w:t>
    </w:r>
    <w:r>
      <w:rPr>
        <w:rFonts w:ascii="Times New Roman" w:hAnsi="Times New Roman" w:cs="Times New Roman"/>
        <w:noProof/>
        <w:szCs w:val="24"/>
      </w:rPr>
      <w:t xml:space="preserve">, </w:t>
    </w:r>
    <w:r>
      <w:rPr>
        <w:rFonts w:ascii="Times New Roman" w:hAnsi="Times New Roman"/>
        <w:szCs w:val="32"/>
      </w:rPr>
      <w:t xml:space="preserve">Title Title Title Title </w:t>
    </w:r>
    <w:r>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31" w:rsidRDefault="00A2573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B228D">
      <w:rPr>
        <w:rStyle w:val="PageNumber"/>
        <w:noProof/>
      </w:rPr>
      <w:t>7</w:t>
    </w:r>
    <w:r>
      <w:rPr>
        <w:rStyle w:val="PageNumber"/>
      </w:rPr>
      <w:fldChar w:fldCharType="end"/>
    </w:r>
  </w:p>
  <w:p w:rsidR="00A25731" w:rsidRDefault="008B228D">
    <w:pPr>
      <w:pStyle w:val="Header"/>
      <w:ind w:right="566" w:firstLine="1276"/>
      <w:jc w:val="right"/>
      <w:rPr>
        <w:i/>
        <w:sz w:val="24"/>
      </w:rPr>
    </w:pPr>
    <w:r>
      <w:rPr>
        <w:rFonts w:ascii="Times New Roman" w:hAnsi="Times New Roman" w:cs="Times New Roman"/>
        <w:noProof/>
      </w:rPr>
      <mc:AlternateContent>
        <mc:Choice Requires="wps">
          <w:drawing>
            <wp:anchor distT="0" distB="0" distL="0" distR="0" simplePos="0" relativeHeight="3" behindDoc="0" locked="0" layoutInCell="1" allowOverlap="1">
              <wp:simplePos x="0" y="0"/>
              <wp:positionH relativeFrom="column">
                <wp:posOffset>2446655</wp:posOffset>
              </wp:positionH>
              <wp:positionV relativeFrom="paragraph">
                <wp:posOffset>-158115</wp:posOffset>
              </wp:positionV>
              <wp:extent cx="658495" cy="414655"/>
              <wp:effectExtent l="3810" t="1270" r="4445" b="3175"/>
              <wp:wrapNone/>
              <wp:docPr id="2" name="4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A25731" w:rsidRDefault="00A25731">
                          <w:pPr>
                            <w:rPr>
                              <w:rFonts w:ascii="Algerian" w:hAnsi="Algerian"/>
                              <w:sz w:val="8"/>
                            </w:rPr>
                          </w:pPr>
                          <w:r>
                            <w:rPr>
                              <w:rFonts w:ascii="Algerian" w:hAnsi="Algerian"/>
                              <w:sz w:val="32"/>
                            </w:rPr>
                            <w:t>JIML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4097" o:spid="_x0000_s1027" style="position:absolute;left:0;text-align:left;margin-left:192.65pt;margin-top:-12.45pt;width:51.85pt;height:32.6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" filled="f" stroked="f" strokeweight="2pt">
              <v:textbox>
                <w:txbxContent>
                  <w:p w:rsidR="00A25731" w:rsidRDefault="00A25731">
                    <w:pPr>
                      <w:rPr>
                        <w:rFonts w:ascii="Algerian" w:hAnsi="Algerian"/>
                        <w:sz w:val="8"/>
                      </w:rPr>
                    </w:pPr>
                    <w:r>
                      <w:rPr>
                        <w:rFonts w:ascii="Algerian" w:hAnsi="Algerian"/>
                        <w:sz w:val="32"/>
                      </w:rPr>
                      <w:t>JIML</w:t>
                    </w:r>
                  </w:p>
                </w:txbxContent>
              </v:textbox>
            </v:rect>
          </w:pict>
        </mc:Fallback>
      </mc:AlternateContent>
    </w:r>
    <w:r w:rsidR="00A25731">
      <w:rPr>
        <w:rFonts w:ascii="Times New Roman" w:hAnsi="Times New Roman" w:cs="Times New Roman"/>
        <w:i/>
      </w:rPr>
      <w:t>Volume X, No. X, XXXXX 2018 pp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31" w:rsidRDefault="008B228D">
    <w:pPr>
      <w:spacing w:after="0" w:line="240" w:lineRule="auto"/>
      <w:ind w:right="360" w:firstLine="36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 behindDoc="0" locked="0" layoutInCell="1" allowOverlap="1">
              <wp:simplePos x="0" y="0"/>
              <wp:positionH relativeFrom="column">
                <wp:posOffset>-37465</wp:posOffset>
              </wp:positionH>
              <wp:positionV relativeFrom="paragraph">
                <wp:posOffset>-262255</wp:posOffset>
              </wp:positionV>
              <wp:extent cx="1697355" cy="775335"/>
              <wp:effectExtent l="0" t="1905" r="1905" b="3810"/>
              <wp:wrapNone/>
              <wp:docPr id="1" name="4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35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A25731" w:rsidRDefault="00A25731">
                          <w:pPr>
                            <w:rPr>
                              <w:rFonts w:ascii="Algerian" w:hAnsi="Algerian"/>
                              <w:sz w:val="28"/>
                            </w:rPr>
                          </w:pPr>
                          <w:r>
                            <w:rPr>
                              <w:rFonts w:ascii="Algerian" w:hAnsi="Algerian"/>
                              <w:sz w:val="96"/>
                            </w:rPr>
                            <w:t>JIML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4098" o:spid="_x0000_s1028" style="position:absolute;left:0;text-align:left;margin-left:-2.95pt;margin-top:-20.65pt;width:133.65pt;height:61.0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" filled="f" stroked="f" strokeweight="2pt">
              <v:textbox>
                <w:txbxContent>
                  <w:p w:rsidR="00A25731" w:rsidRDefault="00A25731">
                    <w:pPr>
                      <w:rPr>
                        <w:rFonts w:ascii="Algerian" w:hAnsi="Algerian"/>
                        <w:sz w:val="28"/>
                      </w:rPr>
                    </w:pPr>
                    <w:r>
                      <w:rPr>
                        <w:rFonts w:ascii="Algerian" w:hAnsi="Algerian"/>
                        <w:sz w:val="96"/>
                      </w:rPr>
                      <w:t>JIML</w:t>
                    </w:r>
                  </w:p>
                </w:txbxContent>
              </v:textbox>
            </v:rect>
          </w:pict>
        </mc:Fallback>
      </mc:AlternateContent>
    </w:r>
    <w:r w:rsidR="00A25731">
      <w:rPr>
        <w:rFonts w:ascii="Times New Roman" w:hAnsi="Times New Roman" w:cs="Times New Roman"/>
      </w:rPr>
      <w:tab/>
    </w:r>
  </w:p>
  <w:p w:rsidR="00A25731" w:rsidRDefault="00A25731">
    <w:pPr>
      <w:tabs>
        <w:tab w:val="left" w:pos="2268"/>
        <w:tab w:val="left" w:pos="6663"/>
      </w:tabs>
      <w:spacing w:after="0" w:line="240" w:lineRule="auto"/>
      <w:rPr>
        <w:rFonts w:ascii="Times New Roman" w:hAnsi="Times New Roman" w:cs="Times New Roman"/>
      </w:rPr>
    </w:pPr>
    <w:r>
      <w:rPr>
        <w:rFonts w:ascii="Times New Roman" w:hAnsi="Times New Roman" w:cs="Times New Roman"/>
      </w:rPr>
      <w:tab/>
      <w:t>Journal of Innovative Mathematics Learning</w:t>
    </w:r>
    <w:r>
      <w:rPr>
        <w:rFonts w:ascii="Times New Roman" w:hAnsi="Times New Roman" w:cs="Times New Roman"/>
      </w:rPr>
      <w:tab/>
      <w:t>ISSN xxxx-xxxx (print)</w:t>
    </w:r>
  </w:p>
  <w:p w:rsidR="00A25731" w:rsidRDefault="00A25731">
    <w:pPr>
      <w:tabs>
        <w:tab w:val="left" w:pos="2268"/>
        <w:tab w:val="left" w:pos="6663"/>
      </w:tabs>
      <w:spacing w:after="0" w:line="240" w:lineRule="auto"/>
      <w:rPr>
        <w:rFonts w:ascii="Times New Roman" w:hAnsi="Times New Roman" w:cs="Times New Roman"/>
      </w:rPr>
    </w:pPr>
    <w:r>
      <w:rPr>
        <w:rFonts w:ascii="Times New Roman" w:hAnsi="Times New Roman" w:cs="Times New Roman"/>
      </w:rPr>
      <w:tab/>
      <w:t>Volume 1, No. 1, March 2018</w:t>
    </w:r>
    <w:r>
      <w:rPr>
        <w:rFonts w:ascii="Times New Roman" w:hAnsi="Times New Roman" w:cs="Times New Roman"/>
      </w:rPr>
      <w:tab/>
      <w:t>ISSN xxxx-xxxx (online)</w:t>
    </w:r>
  </w:p>
  <w:p w:rsidR="00A25731" w:rsidRDefault="00A25731">
    <w:pPr>
      <w:tabs>
        <w:tab w:val="left" w:pos="1843"/>
      </w:tabs>
      <w:spacing w:after="0" w:line="240" w:lineRule="auto"/>
      <w:rPr>
        <w:rFonts w:ascii="Times New Roman" w:hAnsi="Times New Roman" w:cs="Times New Roman"/>
        <w:sz w:val="20"/>
      </w:rPr>
    </w:pPr>
  </w:p>
  <w:p w:rsidR="00A25731" w:rsidRDefault="00A25731">
    <w:pPr>
      <w:tabs>
        <w:tab w:val="left" w:pos="1843"/>
      </w:tabs>
      <w:spacing w:after="0" w:line="240" w:lineRule="auto"/>
      <w:rPr>
        <w:rFonts w:ascii="Times New Roman" w:hAnsi="Times New Roman" w:cs="Times New Roman"/>
        <w:sz w:val="20"/>
      </w:rPr>
    </w:pPr>
    <w:r>
      <w:rPr>
        <w:rFonts w:ascii="Times New Roman" w:hAnsi="Times New Roman" w:cs="Times New Roman"/>
      </w:rPr>
      <w:t xml:space="preserve">DOI </w:t>
    </w:r>
    <w:hyperlink r:id="rId1" w:history="1">
      <w:r>
        <w:rPr>
          <w:rStyle w:val="Hyperlink"/>
          <w:rFonts w:ascii="Times New Roman" w:hAnsi="Times New Roman" w:cs="Times New Roman"/>
          <w:color w:val="auto"/>
          <w:sz w:val="23"/>
          <w:szCs w:val="23"/>
          <w:u w:val="none"/>
          <w:shd w:val="clear" w:color="auto" w:fill="FFFFFF"/>
        </w:rPr>
        <w:t>10.XXXXX/jiml.vXiX.XX-XX</w:t>
      </w:r>
    </w:hyperlink>
  </w:p>
  <w:p w:rsidR="00A25731" w:rsidRDefault="00A25731">
    <w:pPr>
      <w:tabs>
        <w:tab w:val="left" w:pos="1843"/>
      </w:tabs>
      <w:spacing w:after="0" w:line="240" w:lineRule="auto"/>
      <w:rPr>
        <w:rFonts w:ascii="Times New Roman" w:hAnsi="Times New Roman" w:cs="Times New Roman"/>
        <w:sz w:val="20"/>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
    <w:nsid w:val="00000003"/>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0000006"/>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0000008"/>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8">
    <w:nsid w:val="0000000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9">
    <w:nsid w:val="0000000A"/>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nsid w:val="0000000B"/>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nsid w:val="0000000C"/>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4">
    <w:nsid w:val="0000000F"/>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0000011"/>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15B41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A9FA4B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1">
    <w:nsid w:val="00000016"/>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2">
    <w:nsid w:val="00000017"/>
    <w:multiLevelType w:val="hybridMultilevel"/>
    <w:tmpl w:val="3E42FD4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4">
    <w:nsid w:val="000000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5">
    <w:nsid w:val="0000001A"/>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B"/>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27">
    <w:nsid w:val="000000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CF66858"/>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5"/>
  </w:num>
  <w:num w:numId="2">
    <w:abstractNumId w:val="11"/>
  </w:num>
  <w:num w:numId="3">
    <w:abstractNumId w:val="26"/>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7"/>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2"/>
  </w:num>
  <w:num w:numId="23">
    <w:abstractNumId w:val="16"/>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5"/>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B9"/>
    <w:rsid w:val="000B044E"/>
    <w:rsid w:val="001B1EF4"/>
    <w:rsid w:val="001B2878"/>
    <w:rsid w:val="001D7B0F"/>
    <w:rsid w:val="001E323F"/>
    <w:rsid w:val="0020454E"/>
    <w:rsid w:val="00257586"/>
    <w:rsid w:val="00270FA4"/>
    <w:rsid w:val="002956A1"/>
    <w:rsid w:val="002964EE"/>
    <w:rsid w:val="00296FE2"/>
    <w:rsid w:val="00303205"/>
    <w:rsid w:val="00305E75"/>
    <w:rsid w:val="00311346"/>
    <w:rsid w:val="00315CB9"/>
    <w:rsid w:val="00346EBA"/>
    <w:rsid w:val="003472FC"/>
    <w:rsid w:val="003E3B71"/>
    <w:rsid w:val="00471B18"/>
    <w:rsid w:val="004E6FF1"/>
    <w:rsid w:val="005051EA"/>
    <w:rsid w:val="005E1F40"/>
    <w:rsid w:val="005E5F97"/>
    <w:rsid w:val="0062059F"/>
    <w:rsid w:val="00622EB4"/>
    <w:rsid w:val="00666C7F"/>
    <w:rsid w:val="006F47E8"/>
    <w:rsid w:val="00762E87"/>
    <w:rsid w:val="007A1559"/>
    <w:rsid w:val="00841AC1"/>
    <w:rsid w:val="0084738B"/>
    <w:rsid w:val="008A3B91"/>
    <w:rsid w:val="008B003F"/>
    <w:rsid w:val="008B228D"/>
    <w:rsid w:val="008B6E00"/>
    <w:rsid w:val="008C4AC4"/>
    <w:rsid w:val="0093277C"/>
    <w:rsid w:val="00973F6C"/>
    <w:rsid w:val="0098067B"/>
    <w:rsid w:val="00991878"/>
    <w:rsid w:val="009A15CA"/>
    <w:rsid w:val="009B2902"/>
    <w:rsid w:val="009D04BA"/>
    <w:rsid w:val="00A25731"/>
    <w:rsid w:val="00A759F1"/>
    <w:rsid w:val="00AA312E"/>
    <w:rsid w:val="00B270A9"/>
    <w:rsid w:val="00B76296"/>
    <w:rsid w:val="00BA66B9"/>
    <w:rsid w:val="00BB1FDA"/>
    <w:rsid w:val="00BB6117"/>
    <w:rsid w:val="00BC7343"/>
    <w:rsid w:val="00BD5DEB"/>
    <w:rsid w:val="00BF32C8"/>
    <w:rsid w:val="00C134FA"/>
    <w:rsid w:val="00C258FD"/>
    <w:rsid w:val="00C7300C"/>
    <w:rsid w:val="00C96CC0"/>
    <w:rsid w:val="00D45109"/>
    <w:rsid w:val="00D4729E"/>
    <w:rsid w:val="00E778F3"/>
    <w:rsid w:val="00EB45BA"/>
    <w:rsid w:val="00F963AF"/>
    <w:rsid w:val="00FD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CB9"/>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9"/>
    <w:qFormat/>
    <w:rsid w:val="00315CB9"/>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5CB9"/>
    <w:pPr>
      <w:ind w:left="720"/>
      <w:contextualSpacing/>
    </w:pPr>
  </w:style>
  <w:style w:type="paragraph" w:styleId="NoSpacing">
    <w:name w:val="No Spacing"/>
    <w:uiPriority w:val="1"/>
    <w:qFormat/>
    <w:rsid w:val="00315CB9"/>
    <w:pPr>
      <w:spacing w:after="0" w:line="240" w:lineRule="auto"/>
    </w:pPr>
  </w:style>
  <w:style w:type="paragraph" w:styleId="Header">
    <w:name w:val="header"/>
    <w:basedOn w:val="Normal"/>
    <w:link w:val="HeaderChar"/>
    <w:uiPriority w:val="99"/>
    <w:rsid w:val="0031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CB9"/>
    <w:rPr>
      <w:lang w:val="id-ID"/>
    </w:rPr>
  </w:style>
  <w:style w:type="paragraph" w:styleId="Footer">
    <w:name w:val="footer"/>
    <w:basedOn w:val="Normal"/>
    <w:link w:val="FooterChar"/>
    <w:uiPriority w:val="99"/>
    <w:rsid w:val="0031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CB9"/>
    <w:rPr>
      <w:lang w:val="id-ID"/>
    </w:rPr>
  </w:style>
  <w:style w:type="paragraph" w:styleId="BalloonText">
    <w:name w:val="Balloon Text"/>
    <w:basedOn w:val="Normal"/>
    <w:link w:val="BalloonTextChar"/>
    <w:uiPriority w:val="99"/>
    <w:rsid w:val="00315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15CB9"/>
    <w:rPr>
      <w:rFonts w:ascii="Tahoma" w:hAnsi="Tahoma" w:cs="Tahoma"/>
      <w:sz w:val="16"/>
      <w:szCs w:val="16"/>
      <w:lang w:val="id-ID"/>
    </w:rPr>
  </w:style>
  <w:style w:type="character" w:styleId="Hyperlink">
    <w:name w:val="Hyperlink"/>
    <w:basedOn w:val="DefaultParagraphFont"/>
    <w:uiPriority w:val="99"/>
    <w:rsid w:val="00315CB9"/>
    <w:rPr>
      <w:color w:val="0000FF"/>
      <w:u w:val="single"/>
    </w:rPr>
  </w:style>
  <w:style w:type="character" w:styleId="PlaceholderText">
    <w:name w:val="Placeholder Text"/>
    <w:basedOn w:val="DefaultParagraphFont"/>
    <w:uiPriority w:val="99"/>
    <w:rsid w:val="00315CB9"/>
    <w:rPr>
      <w:color w:val="808080"/>
    </w:rPr>
  </w:style>
  <w:style w:type="paragraph" w:styleId="BodyText">
    <w:name w:val="Body Text"/>
    <w:basedOn w:val="Normal"/>
    <w:link w:val="BodyTextChar"/>
    <w:uiPriority w:val="99"/>
    <w:rsid w:val="00315CB9"/>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315CB9"/>
    <w:rPr>
      <w:rFonts w:ascii="Times New Roman" w:eastAsia="Times New Roman" w:hAnsi="Times New Roman" w:cs="Times New Roman"/>
      <w:noProof/>
      <w:sz w:val="24"/>
      <w:szCs w:val="20"/>
    </w:rPr>
  </w:style>
  <w:style w:type="table" w:styleId="TableGrid">
    <w:name w:val="Table Grid"/>
    <w:basedOn w:val="TableNormal"/>
    <w:uiPriority w:val="99"/>
    <w:rsid w:val="00315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15CB9"/>
  </w:style>
  <w:style w:type="character" w:styleId="Strong">
    <w:name w:val="Strong"/>
    <w:basedOn w:val="DefaultParagraphFont"/>
    <w:uiPriority w:val="22"/>
    <w:qFormat/>
    <w:rsid w:val="00315CB9"/>
    <w:rPr>
      <w:b/>
      <w:bCs/>
    </w:rPr>
  </w:style>
  <w:style w:type="paragraph" w:styleId="BodyTextIndent">
    <w:name w:val="Body Text Indent"/>
    <w:basedOn w:val="Normal"/>
    <w:link w:val="BodyTextIndentChar"/>
    <w:uiPriority w:val="99"/>
    <w:rsid w:val="00315CB9"/>
    <w:pPr>
      <w:spacing w:after="120"/>
      <w:ind w:left="283"/>
    </w:pPr>
  </w:style>
  <w:style w:type="character" w:customStyle="1" w:styleId="BodyTextIndentChar">
    <w:name w:val="Body Text Indent Char"/>
    <w:basedOn w:val="DefaultParagraphFont"/>
    <w:link w:val="BodyTextIndent"/>
    <w:uiPriority w:val="99"/>
    <w:rsid w:val="00315CB9"/>
    <w:rPr>
      <w:lang w:val="id-ID"/>
    </w:rPr>
  </w:style>
  <w:style w:type="paragraph" w:customStyle="1" w:styleId="Style4">
    <w:name w:val="Style 4"/>
    <w:basedOn w:val="Normal"/>
    <w:rsid w:val="00315CB9"/>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315CB9"/>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rsid w:val="00315CB9"/>
  </w:style>
  <w:style w:type="character" w:styleId="PageNumber">
    <w:name w:val="page number"/>
    <w:basedOn w:val="DefaultParagraphFont"/>
    <w:rsid w:val="00315CB9"/>
  </w:style>
  <w:style w:type="table" w:customStyle="1" w:styleId="TableGrid2">
    <w:name w:val="Table Grid2"/>
    <w:basedOn w:val="TableNormal"/>
    <w:next w:val="TableGrid"/>
    <w:uiPriority w:val="59"/>
    <w:rsid w:val="00315C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315CB9"/>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315CB9"/>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315CB9"/>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rsid w:val="00315CB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315CB9"/>
    <w:rPr>
      <w:rFonts w:ascii="Times New Roman" w:eastAsia="Times New Roman" w:hAnsi="Times New Roman" w:cs="Times New Roman"/>
      <w:b/>
      <w:bCs/>
      <w:sz w:val="24"/>
      <w:szCs w:val="24"/>
      <w:lang w:val="en-GB"/>
    </w:rPr>
  </w:style>
  <w:style w:type="numbering" w:customStyle="1" w:styleId="NoList2">
    <w:name w:val="No List2"/>
    <w:next w:val="NoList"/>
    <w:uiPriority w:val="99"/>
    <w:rsid w:val="00315CB9"/>
  </w:style>
  <w:style w:type="character" w:styleId="FootnoteReference">
    <w:name w:val="footnote reference"/>
    <w:rsid w:val="00315CB9"/>
    <w:rPr>
      <w:rFonts w:cs="Times New Roman"/>
      <w:vertAlign w:val="superscript"/>
    </w:rPr>
  </w:style>
  <w:style w:type="paragraph" w:styleId="FootnoteText">
    <w:name w:val="footnote text"/>
    <w:basedOn w:val="Normal"/>
    <w:link w:val="FootnoteTextChar"/>
    <w:uiPriority w:val="99"/>
    <w:rsid w:val="00315C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15CB9"/>
    <w:rPr>
      <w:rFonts w:ascii="Times New Roman" w:eastAsia="Times New Roman" w:hAnsi="Times New Roman" w:cs="Times New Roman"/>
      <w:sz w:val="20"/>
      <w:szCs w:val="20"/>
    </w:rPr>
  </w:style>
  <w:style w:type="paragraph" w:styleId="Subtitle">
    <w:name w:val="Subtitle"/>
    <w:basedOn w:val="Normal"/>
    <w:link w:val="SubtitleChar"/>
    <w:qFormat/>
    <w:rsid w:val="00315CB9"/>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315CB9"/>
    <w:rPr>
      <w:rFonts w:ascii="Times New Roman" w:eastAsia="Times New Roman" w:hAnsi="Times New Roman" w:cs="Times New Roman"/>
      <w:sz w:val="28"/>
      <w:szCs w:val="28"/>
    </w:rPr>
  </w:style>
  <w:style w:type="paragraph" w:styleId="BodyText2">
    <w:name w:val="Body Text 2"/>
    <w:basedOn w:val="Normal"/>
    <w:link w:val="BodyText2Char"/>
    <w:uiPriority w:val="99"/>
    <w:rsid w:val="00315CB9"/>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315CB9"/>
    <w:rPr>
      <w:rFonts w:ascii="Calibri" w:eastAsia="Calibri" w:hAnsi="Calibri" w:cs="Times New Roman"/>
    </w:rPr>
  </w:style>
  <w:style w:type="paragraph" w:styleId="BodyTextIndent2">
    <w:name w:val="Body Text Indent 2"/>
    <w:basedOn w:val="Normal"/>
    <w:link w:val="BodyTextIndent2Char"/>
    <w:uiPriority w:val="99"/>
    <w:rsid w:val="00315CB9"/>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15CB9"/>
    <w:rPr>
      <w:rFonts w:ascii="Calibri" w:eastAsia="Calibri" w:hAnsi="Calibri" w:cs="Times New Roman"/>
    </w:rPr>
  </w:style>
  <w:style w:type="paragraph" w:styleId="PlainText">
    <w:name w:val="Plain Text"/>
    <w:basedOn w:val="Normal"/>
    <w:link w:val="PlainTextChar"/>
    <w:rsid w:val="00315CB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15CB9"/>
    <w:rPr>
      <w:rFonts w:ascii="Courier New" w:eastAsia="Times New Roman" w:hAnsi="Courier New" w:cs="Times New Roman"/>
      <w:sz w:val="20"/>
      <w:szCs w:val="20"/>
    </w:rPr>
  </w:style>
  <w:style w:type="table" w:customStyle="1" w:styleId="TableGrid4">
    <w:name w:val="Table Grid4"/>
    <w:basedOn w:val="TableNormal"/>
    <w:next w:val="TableGrid"/>
    <w:uiPriority w:val="59"/>
    <w:rsid w:val="00315C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315CB9"/>
    <w:rPr>
      <w:i/>
      <w:iCs/>
    </w:rPr>
  </w:style>
  <w:style w:type="paragraph" w:styleId="BodyTextIndent3">
    <w:name w:val="Body Text Indent 3"/>
    <w:basedOn w:val="Normal"/>
    <w:link w:val="BodyTextIndent3Char"/>
    <w:uiPriority w:val="99"/>
    <w:rsid w:val="00315CB9"/>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315CB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rsid w:val="00315CB9"/>
  </w:style>
  <w:style w:type="paragraph" w:styleId="BodyText3">
    <w:name w:val="Body Text 3"/>
    <w:basedOn w:val="Normal"/>
    <w:link w:val="BodyText3Char"/>
    <w:uiPriority w:val="99"/>
    <w:rsid w:val="00315CB9"/>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315CB9"/>
    <w:rPr>
      <w:rFonts w:ascii="Calibri" w:eastAsia="Calibri" w:hAnsi="Calibri" w:cs="Times New Roman"/>
      <w:sz w:val="16"/>
      <w:szCs w:val="16"/>
    </w:rPr>
  </w:style>
  <w:style w:type="paragraph" w:styleId="NormalWeb">
    <w:name w:val="Normal (Web)"/>
    <w:basedOn w:val="Normal"/>
    <w:uiPriority w:val="99"/>
    <w:rsid w:val="00315CB9"/>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315CB9"/>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rsid w:val="00315CB9"/>
  </w:style>
  <w:style w:type="paragraph" w:customStyle="1" w:styleId="bl-bodytext">
    <w:name w:val="bl-body text"/>
    <w:basedOn w:val="Normal"/>
    <w:rsid w:val="00315CB9"/>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basedOn w:val="DefaultParagraphFont"/>
    <w:link w:val="ListParagraph"/>
    <w:uiPriority w:val="34"/>
    <w:rsid w:val="00315CB9"/>
    <w:rPr>
      <w:lang w:val="id-ID"/>
    </w:rPr>
  </w:style>
  <w:style w:type="table" w:customStyle="1" w:styleId="TableGrid5">
    <w:name w:val="Table Grid5"/>
    <w:basedOn w:val="TableNormal"/>
    <w:next w:val="TableGrid"/>
    <w:uiPriority w:val="59"/>
    <w:rsid w:val="00315C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rsid w:val="00315CB9"/>
  </w:style>
  <w:style w:type="character" w:customStyle="1" w:styleId="apple-converted-space">
    <w:name w:val="apple-converted-space"/>
    <w:basedOn w:val="DefaultParagraphFont"/>
    <w:rsid w:val="00315CB9"/>
  </w:style>
  <w:style w:type="character" w:customStyle="1" w:styleId="Heading1Char">
    <w:name w:val="Heading 1 Char"/>
    <w:basedOn w:val="DefaultParagraphFont"/>
    <w:link w:val="Heading1"/>
    <w:uiPriority w:val="9"/>
    <w:rsid w:val="00315CB9"/>
    <w:rPr>
      <w:rFonts w:asciiTheme="majorHAnsi" w:eastAsiaTheme="majorEastAsia" w:hAnsiTheme="majorHAnsi" w:cstheme="majorBidi"/>
      <w:b/>
      <w:bCs/>
      <w:color w:val="365F91"/>
      <w:sz w:val="28"/>
      <w:szCs w:val="28"/>
    </w:rPr>
  </w:style>
  <w:style w:type="character" w:customStyle="1" w:styleId="alt-edited">
    <w:name w:val="alt-edited"/>
    <w:basedOn w:val="DefaultParagraphFont"/>
    <w:rsid w:val="00315CB9"/>
  </w:style>
  <w:style w:type="paragraph" w:customStyle="1" w:styleId="references">
    <w:name w:val="references"/>
    <w:rsid w:val="00315CB9"/>
    <w:pPr>
      <w:numPr>
        <w:numId w:val="3"/>
      </w:numPr>
      <w:spacing w:after="50" w:line="180" w:lineRule="exact"/>
      <w:jc w:val="both"/>
    </w:pPr>
    <w:rPr>
      <w:rFonts w:ascii="Times New Roman" w:eastAsia="MS Mincho" w:hAnsi="Times New Roman" w:cs="Times New Roman"/>
      <w:noProof/>
      <w:sz w:val="16"/>
      <w:szCs w:val="16"/>
    </w:rPr>
  </w:style>
  <w:style w:type="paragraph" w:styleId="HTMLPreformatted">
    <w:name w:val="HTML Preformatted"/>
    <w:basedOn w:val="Normal"/>
    <w:link w:val="HTMLPreformattedChar"/>
    <w:uiPriority w:val="99"/>
    <w:rsid w:val="0031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5CB9"/>
    <w:rPr>
      <w:rFonts w:ascii="Courier New" w:eastAsia="Times New Roman" w:hAnsi="Courier New" w:cs="Courier New"/>
      <w:sz w:val="20"/>
      <w:szCs w:val="20"/>
      <w:lang w:val="en-US" w:eastAsia="en-US"/>
    </w:rPr>
  </w:style>
  <w:style w:type="character" w:styleId="SubtleEmphasis">
    <w:name w:val="Subtle Emphasis"/>
    <w:basedOn w:val="DefaultParagraphFont"/>
    <w:uiPriority w:val="19"/>
    <w:qFormat/>
    <w:rsid w:val="00315CB9"/>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5CB9"/>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9"/>
    <w:qFormat/>
    <w:rsid w:val="00315CB9"/>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5CB9"/>
    <w:pPr>
      <w:ind w:left="720"/>
      <w:contextualSpacing/>
    </w:pPr>
  </w:style>
  <w:style w:type="paragraph" w:styleId="NoSpacing">
    <w:name w:val="No Spacing"/>
    <w:uiPriority w:val="1"/>
    <w:qFormat/>
    <w:rsid w:val="00315CB9"/>
    <w:pPr>
      <w:spacing w:after="0" w:line="240" w:lineRule="auto"/>
    </w:pPr>
  </w:style>
  <w:style w:type="paragraph" w:styleId="Header">
    <w:name w:val="header"/>
    <w:basedOn w:val="Normal"/>
    <w:link w:val="HeaderChar"/>
    <w:uiPriority w:val="99"/>
    <w:rsid w:val="0031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CB9"/>
    <w:rPr>
      <w:lang w:val="id-ID"/>
    </w:rPr>
  </w:style>
  <w:style w:type="paragraph" w:styleId="Footer">
    <w:name w:val="footer"/>
    <w:basedOn w:val="Normal"/>
    <w:link w:val="FooterChar"/>
    <w:uiPriority w:val="99"/>
    <w:rsid w:val="0031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CB9"/>
    <w:rPr>
      <w:lang w:val="id-ID"/>
    </w:rPr>
  </w:style>
  <w:style w:type="paragraph" w:styleId="BalloonText">
    <w:name w:val="Balloon Text"/>
    <w:basedOn w:val="Normal"/>
    <w:link w:val="BalloonTextChar"/>
    <w:uiPriority w:val="99"/>
    <w:rsid w:val="00315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15CB9"/>
    <w:rPr>
      <w:rFonts w:ascii="Tahoma" w:hAnsi="Tahoma" w:cs="Tahoma"/>
      <w:sz w:val="16"/>
      <w:szCs w:val="16"/>
      <w:lang w:val="id-ID"/>
    </w:rPr>
  </w:style>
  <w:style w:type="character" w:styleId="Hyperlink">
    <w:name w:val="Hyperlink"/>
    <w:basedOn w:val="DefaultParagraphFont"/>
    <w:uiPriority w:val="99"/>
    <w:rsid w:val="00315CB9"/>
    <w:rPr>
      <w:color w:val="0000FF"/>
      <w:u w:val="single"/>
    </w:rPr>
  </w:style>
  <w:style w:type="character" w:styleId="PlaceholderText">
    <w:name w:val="Placeholder Text"/>
    <w:basedOn w:val="DefaultParagraphFont"/>
    <w:uiPriority w:val="99"/>
    <w:rsid w:val="00315CB9"/>
    <w:rPr>
      <w:color w:val="808080"/>
    </w:rPr>
  </w:style>
  <w:style w:type="paragraph" w:styleId="BodyText">
    <w:name w:val="Body Text"/>
    <w:basedOn w:val="Normal"/>
    <w:link w:val="BodyTextChar"/>
    <w:uiPriority w:val="99"/>
    <w:rsid w:val="00315CB9"/>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315CB9"/>
    <w:rPr>
      <w:rFonts w:ascii="Times New Roman" w:eastAsia="Times New Roman" w:hAnsi="Times New Roman" w:cs="Times New Roman"/>
      <w:noProof/>
      <w:sz w:val="24"/>
      <w:szCs w:val="20"/>
    </w:rPr>
  </w:style>
  <w:style w:type="table" w:styleId="TableGrid">
    <w:name w:val="Table Grid"/>
    <w:basedOn w:val="TableNormal"/>
    <w:uiPriority w:val="99"/>
    <w:rsid w:val="00315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15CB9"/>
  </w:style>
  <w:style w:type="character" w:styleId="Strong">
    <w:name w:val="Strong"/>
    <w:basedOn w:val="DefaultParagraphFont"/>
    <w:uiPriority w:val="22"/>
    <w:qFormat/>
    <w:rsid w:val="00315CB9"/>
    <w:rPr>
      <w:b/>
      <w:bCs/>
    </w:rPr>
  </w:style>
  <w:style w:type="paragraph" w:styleId="BodyTextIndent">
    <w:name w:val="Body Text Indent"/>
    <w:basedOn w:val="Normal"/>
    <w:link w:val="BodyTextIndentChar"/>
    <w:uiPriority w:val="99"/>
    <w:rsid w:val="00315CB9"/>
    <w:pPr>
      <w:spacing w:after="120"/>
      <w:ind w:left="283"/>
    </w:pPr>
  </w:style>
  <w:style w:type="character" w:customStyle="1" w:styleId="BodyTextIndentChar">
    <w:name w:val="Body Text Indent Char"/>
    <w:basedOn w:val="DefaultParagraphFont"/>
    <w:link w:val="BodyTextIndent"/>
    <w:uiPriority w:val="99"/>
    <w:rsid w:val="00315CB9"/>
    <w:rPr>
      <w:lang w:val="id-ID"/>
    </w:rPr>
  </w:style>
  <w:style w:type="paragraph" w:customStyle="1" w:styleId="Style4">
    <w:name w:val="Style 4"/>
    <w:basedOn w:val="Normal"/>
    <w:rsid w:val="00315CB9"/>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315CB9"/>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rsid w:val="00315CB9"/>
  </w:style>
  <w:style w:type="character" w:styleId="PageNumber">
    <w:name w:val="page number"/>
    <w:basedOn w:val="DefaultParagraphFont"/>
    <w:rsid w:val="00315CB9"/>
  </w:style>
  <w:style w:type="table" w:customStyle="1" w:styleId="TableGrid2">
    <w:name w:val="Table Grid2"/>
    <w:basedOn w:val="TableNormal"/>
    <w:next w:val="TableGrid"/>
    <w:uiPriority w:val="59"/>
    <w:rsid w:val="00315C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315CB9"/>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315CB9"/>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315CB9"/>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rsid w:val="00315CB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315CB9"/>
    <w:rPr>
      <w:rFonts w:ascii="Times New Roman" w:eastAsia="Times New Roman" w:hAnsi="Times New Roman" w:cs="Times New Roman"/>
      <w:b/>
      <w:bCs/>
      <w:sz w:val="24"/>
      <w:szCs w:val="24"/>
      <w:lang w:val="en-GB"/>
    </w:rPr>
  </w:style>
  <w:style w:type="numbering" w:customStyle="1" w:styleId="NoList2">
    <w:name w:val="No List2"/>
    <w:next w:val="NoList"/>
    <w:uiPriority w:val="99"/>
    <w:rsid w:val="00315CB9"/>
  </w:style>
  <w:style w:type="character" w:styleId="FootnoteReference">
    <w:name w:val="footnote reference"/>
    <w:rsid w:val="00315CB9"/>
    <w:rPr>
      <w:rFonts w:cs="Times New Roman"/>
      <w:vertAlign w:val="superscript"/>
    </w:rPr>
  </w:style>
  <w:style w:type="paragraph" w:styleId="FootnoteText">
    <w:name w:val="footnote text"/>
    <w:basedOn w:val="Normal"/>
    <w:link w:val="FootnoteTextChar"/>
    <w:uiPriority w:val="99"/>
    <w:rsid w:val="00315C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15CB9"/>
    <w:rPr>
      <w:rFonts w:ascii="Times New Roman" w:eastAsia="Times New Roman" w:hAnsi="Times New Roman" w:cs="Times New Roman"/>
      <w:sz w:val="20"/>
      <w:szCs w:val="20"/>
    </w:rPr>
  </w:style>
  <w:style w:type="paragraph" w:styleId="Subtitle">
    <w:name w:val="Subtitle"/>
    <w:basedOn w:val="Normal"/>
    <w:link w:val="SubtitleChar"/>
    <w:qFormat/>
    <w:rsid w:val="00315CB9"/>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315CB9"/>
    <w:rPr>
      <w:rFonts w:ascii="Times New Roman" w:eastAsia="Times New Roman" w:hAnsi="Times New Roman" w:cs="Times New Roman"/>
      <w:sz w:val="28"/>
      <w:szCs w:val="28"/>
    </w:rPr>
  </w:style>
  <w:style w:type="paragraph" w:styleId="BodyText2">
    <w:name w:val="Body Text 2"/>
    <w:basedOn w:val="Normal"/>
    <w:link w:val="BodyText2Char"/>
    <w:uiPriority w:val="99"/>
    <w:rsid w:val="00315CB9"/>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315CB9"/>
    <w:rPr>
      <w:rFonts w:ascii="Calibri" w:eastAsia="Calibri" w:hAnsi="Calibri" w:cs="Times New Roman"/>
    </w:rPr>
  </w:style>
  <w:style w:type="paragraph" w:styleId="BodyTextIndent2">
    <w:name w:val="Body Text Indent 2"/>
    <w:basedOn w:val="Normal"/>
    <w:link w:val="BodyTextIndent2Char"/>
    <w:uiPriority w:val="99"/>
    <w:rsid w:val="00315CB9"/>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15CB9"/>
    <w:rPr>
      <w:rFonts w:ascii="Calibri" w:eastAsia="Calibri" w:hAnsi="Calibri" w:cs="Times New Roman"/>
    </w:rPr>
  </w:style>
  <w:style w:type="paragraph" w:styleId="PlainText">
    <w:name w:val="Plain Text"/>
    <w:basedOn w:val="Normal"/>
    <w:link w:val="PlainTextChar"/>
    <w:rsid w:val="00315CB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15CB9"/>
    <w:rPr>
      <w:rFonts w:ascii="Courier New" w:eastAsia="Times New Roman" w:hAnsi="Courier New" w:cs="Times New Roman"/>
      <w:sz w:val="20"/>
      <w:szCs w:val="20"/>
    </w:rPr>
  </w:style>
  <w:style w:type="table" w:customStyle="1" w:styleId="TableGrid4">
    <w:name w:val="Table Grid4"/>
    <w:basedOn w:val="TableNormal"/>
    <w:next w:val="TableGrid"/>
    <w:uiPriority w:val="59"/>
    <w:rsid w:val="00315C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315CB9"/>
    <w:rPr>
      <w:i/>
      <w:iCs/>
    </w:rPr>
  </w:style>
  <w:style w:type="paragraph" w:styleId="BodyTextIndent3">
    <w:name w:val="Body Text Indent 3"/>
    <w:basedOn w:val="Normal"/>
    <w:link w:val="BodyTextIndent3Char"/>
    <w:uiPriority w:val="99"/>
    <w:rsid w:val="00315CB9"/>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315CB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rsid w:val="00315CB9"/>
  </w:style>
  <w:style w:type="paragraph" w:styleId="BodyText3">
    <w:name w:val="Body Text 3"/>
    <w:basedOn w:val="Normal"/>
    <w:link w:val="BodyText3Char"/>
    <w:uiPriority w:val="99"/>
    <w:rsid w:val="00315CB9"/>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315CB9"/>
    <w:rPr>
      <w:rFonts w:ascii="Calibri" w:eastAsia="Calibri" w:hAnsi="Calibri" w:cs="Times New Roman"/>
      <w:sz w:val="16"/>
      <w:szCs w:val="16"/>
    </w:rPr>
  </w:style>
  <w:style w:type="paragraph" w:styleId="NormalWeb">
    <w:name w:val="Normal (Web)"/>
    <w:basedOn w:val="Normal"/>
    <w:uiPriority w:val="99"/>
    <w:rsid w:val="00315CB9"/>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315CB9"/>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rsid w:val="00315CB9"/>
  </w:style>
  <w:style w:type="paragraph" w:customStyle="1" w:styleId="bl-bodytext">
    <w:name w:val="bl-body text"/>
    <w:basedOn w:val="Normal"/>
    <w:rsid w:val="00315CB9"/>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basedOn w:val="DefaultParagraphFont"/>
    <w:link w:val="ListParagraph"/>
    <w:uiPriority w:val="34"/>
    <w:rsid w:val="00315CB9"/>
    <w:rPr>
      <w:lang w:val="id-ID"/>
    </w:rPr>
  </w:style>
  <w:style w:type="table" w:customStyle="1" w:styleId="TableGrid5">
    <w:name w:val="Table Grid5"/>
    <w:basedOn w:val="TableNormal"/>
    <w:next w:val="TableGrid"/>
    <w:uiPriority w:val="59"/>
    <w:rsid w:val="00315C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rsid w:val="00315CB9"/>
  </w:style>
  <w:style w:type="character" w:customStyle="1" w:styleId="apple-converted-space">
    <w:name w:val="apple-converted-space"/>
    <w:basedOn w:val="DefaultParagraphFont"/>
    <w:rsid w:val="00315CB9"/>
  </w:style>
  <w:style w:type="character" w:customStyle="1" w:styleId="Heading1Char">
    <w:name w:val="Heading 1 Char"/>
    <w:basedOn w:val="DefaultParagraphFont"/>
    <w:link w:val="Heading1"/>
    <w:uiPriority w:val="9"/>
    <w:rsid w:val="00315CB9"/>
    <w:rPr>
      <w:rFonts w:asciiTheme="majorHAnsi" w:eastAsiaTheme="majorEastAsia" w:hAnsiTheme="majorHAnsi" w:cstheme="majorBidi"/>
      <w:b/>
      <w:bCs/>
      <w:color w:val="365F91"/>
      <w:sz w:val="28"/>
      <w:szCs w:val="28"/>
    </w:rPr>
  </w:style>
  <w:style w:type="character" w:customStyle="1" w:styleId="alt-edited">
    <w:name w:val="alt-edited"/>
    <w:basedOn w:val="DefaultParagraphFont"/>
    <w:rsid w:val="00315CB9"/>
  </w:style>
  <w:style w:type="paragraph" w:customStyle="1" w:styleId="references">
    <w:name w:val="references"/>
    <w:rsid w:val="00315CB9"/>
    <w:pPr>
      <w:numPr>
        <w:numId w:val="3"/>
      </w:numPr>
      <w:spacing w:after="50" w:line="180" w:lineRule="exact"/>
      <w:jc w:val="both"/>
    </w:pPr>
    <w:rPr>
      <w:rFonts w:ascii="Times New Roman" w:eastAsia="MS Mincho" w:hAnsi="Times New Roman" w:cs="Times New Roman"/>
      <w:noProof/>
      <w:sz w:val="16"/>
      <w:szCs w:val="16"/>
    </w:rPr>
  </w:style>
  <w:style w:type="paragraph" w:styleId="HTMLPreformatted">
    <w:name w:val="HTML Preformatted"/>
    <w:basedOn w:val="Normal"/>
    <w:link w:val="HTMLPreformattedChar"/>
    <w:uiPriority w:val="99"/>
    <w:rsid w:val="0031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5CB9"/>
    <w:rPr>
      <w:rFonts w:ascii="Courier New" w:eastAsia="Times New Roman" w:hAnsi="Courier New" w:cs="Courier New"/>
      <w:sz w:val="20"/>
      <w:szCs w:val="20"/>
      <w:lang w:val="en-US" w:eastAsia="en-US"/>
    </w:rPr>
  </w:style>
  <w:style w:type="character" w:styleId="SubtleEmphasis">
    <w:name w:val="Subtle Emphasis"/>
    <w:basedOn w:val="DefaultParagraphFont"/>
    <w:uiPriority w:val="19"/>
    <w:qFormat/>
    <w:rsid w:val="00315CB9"/>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9DF673-E166-45E6-A409-94FBC9AE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BAITURRAHIM</cp:lastModifiedBy>
  <cp:revision>2</cp:revision>
  <cp:lastPrinted>2016-01-13T06:50:00Z</cp:lastPrinted>
  <dcterms:created xsi:type="dcterms:W3CDTF">2018-07-05T00:09:00Z</dcterms:created>
  <dcterms:modified xsi:type="dcterms:W3CDTF">2018-07-05T00:09:00Z</dcterms:modified>
</cp:coreProperties>
</file>