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4D" w:rsidRDefault="00550D80" w:rsidP="003B5759">
      <w:pPr>
        <w:spacing w:after="0" w:line="240" w:lineRule="auto"/>
        <w:jc w:val="center"/>
        <w:rPr>
          <w:rFonts w:ascii="Times New Roman" w:hAnsi="Times New Roman" w:cs="Times New Roman"/>
          <w:b/>
          <w:sz w:val="32"/>
          <w:szCs w:val="24"/>
          <w:lang w:val="en-US"/>
        </w:rPr>
      </w:pPr>
      <w:r w:rsidRPr="00550D80">
        <w:rPr>
          <w:rFonts w:ascii="Times New Roman" w:hAnsi="Times New Roman" w:cs="Times New Roman"/>
          <w:b/>
          <w:sz w:val="32"/>
          <w:szCs w:val="24"/>
        </w:rPr>
        <w:t>APPLICATION OF INDUCTIVE APPROACH TO IMPROVE MATHEMATICAL COMMUNICATION CAPABILITIES AND STUDENT SELF EFFICACY JUNIOR HIGH SCHOOL</w:t>
      </w:r>
    </w:p>
    <w:p w:rsidR="00550D80" w:rsidRPr="00550D80" w:rsidRDefault="00550D80" w:rsidP="003B5759">
      <w:pPr>
        <w:spacing w:after="0" w:line="240" w:lineRule="auto"/>
        <w:jc w:val="center"/>
        <w:rPr>
          <w:rFonts w:ascii="Times New Roman" w:hAnsi="Times New Roman" w:cs="Times New Roman"/>
          <w:sz w:val="24"/>
          <w:szCs w:val="24"/>
          <w:lang w:val="en-US"/>
        </w:rPr>
      </w:pPr>
    </w:p>
    <w:p w:rsidR="00EA73FA" w:rsidRPr="00017AD9" w:rsidRDefault="000A335B"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Rifka</w:t>
      </w:r>
      <w:proofErr w:type="spellEnd"/>
      <w:r>
        <w:rPr>
          <w:rFonts w:ascii="Times New Roman" w:hAnsi="Times New Roman" w:cs="Times New Roman"/>
          <w:b/>
          <w:sz w:val="24"/>
          <w:lang w:val="en-US"/>
        </w:rPr>
        <w:t xml:space="preserve"> Nadia</w:t>
      </w:r>
      <w:r>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Euis</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Eti</w:t>
      </w:r>
      <w:proofErr w:type="spellEnd"/>
      <w:r>
        <w:rPr>
          <w:rFonts w:ascii="Times New Roman" w:hAnsi="Times New Roman" w:cs="Times New Roman"/>
          <w:b/>
          <w:sz w:val="24"/>
          <w:lang w:val="en-US"/>
        </w:rPr>
        <w:t xml:space="preserve"> Rohaeti</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r>
        <w:rPr>
          <w:rFonts w:ascii="Times New Roman" w:hAnsi="Times New Roman" w:cs="Times New Roman"/>
          <w:b/>
          <w:sz w:val="24"/>
          <w:lang w:val="en-US"/>
        </w:rPr>
        <w:t>Kustiana</w:t>
      </w:r>
      <w:r w:rsidR="008B5AB2" w:rsidRPr="008B5AB2">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597326">
        <w:rPr>
          <w:rFonts w:ascii="Times New Roman" w:hAnsi="Times New Roman" w:cs="Times New Roman"/>
          <w:szCs w:val="24"/>
          <w:lang w:val="en-US"/>
        </w:rPr>
        <w:t>Postgraduate</w:t>
      </w:r>
      <w:proofErr w:type="gramEnd"/>
      <w:r w:rsidR="000A335B">
        <w:rPr>
          <w:rFonts w:ascii="Times New Roman" w:hAnsi="Times New Roman" w:cs="Times New Roman"/>
          <w:szCs w:val="24"/>
          <w:lang w:val="en-US"/>
        </w:rPr>
        <w:t xml:space="preserve"> </w:t>
      </w:r>
      <w:r w:rsidR="00597326" w:rsidRPr="00597326">
        <w:rPr>
          <w:rFonts w:ascii="Times New Roman" w:hAnsi="Times New Roman" w:cs="Times New Roman"/>
          <w:szCs w:val="24"/>
          <w:lang w:val="en-US"/>
        </w:rPr>
        <w:t xml:space="preserve">IKIP </w:t>
      </w:r>
      <w:proofErr w:type="spellStart"/>
      <w:r w:rsidR="00597326" w:rsidRPr="00597326">
        <w:rPr>
          <w:rFonts w:ascii="Times New Roman" w:hAnsi="Times New Roman" w:cs="Times New Roman"/>
          <w:szCs w:val="24"/>
          <w:lang w:val="en-US"/>
        </w:rPr>
        <w:t>Siliwangi</w:t>
      </w:r>
      <w:proofErr w:type="spellEnd"/>
      <w:r w:rsidR="00597326" w:rsidRPr="00597326">
        <w:rPr>
          <w:rFonts w:ascii="Times New Roman" w:hAnsi="Times New Roman" w:cs="Times New Roman"/>
          <w:szCs w:val="24"/>
          <w:lang w:val="en-US"/>
        </w:rPr>
        <w:t xml:space="preserve">, </w:t>
      </w:r>
      <w:proofErr w:type="spellStart"/>
      <w:r w:rsidR="00597326" w:rsidRPr="00597326">
        <w:rPr>
          <w:rFonts w:ascii="Times New Roman" w:hAnsi="Times New Roman" w:cs="Times New Roman"/>
          <w:szCs w:val="24"/>
          <w:lang w:val="en-US"/>
        </w:rPr>
        <w:t>Cimahi</w:t>
      </w:r>
      <w:proofErr w:type="spellEnd"/>
      <w:r w:rsidR="00597326" w:rsidRPr="00597326">
        <w:rPr>
          <w:rFonts w:ascii="Times New Roman" w:hAnsi="Times New Roman" w:cs="Times New Roman"/>
          <w:szCs w:val="24"/>
          <w:lang w:val="en-US"/>
        </w:rPr>
        <w:t>, West Java, Indonesia</w:t>
      </w:r>
    </w:p>
    <w:p w:rsidR="005A266C"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proofErr w:type="gramStart"/>
      <w:r w:rsidR="00597326">
        <w:rPr>
          <w:rFonts w:ascii="Times New Roman" w:hAnsi="Times New Roman" w:cs="Times New Roman"/>
          <w:szCs w:val="24"/>
          <w:vertAlign w:val="superscript"/>
          <w:lang w:val="en-US"/>
        </w:rPr>
        <w:t>,3</w:t>
      </w:r>
      <w:proofErr w:type="gramEnd"/>
      <w:r w:rsidRPr="00386B7E">
        <w:rPr>
          <w:rFonts w:ascii="Times New Roman" w:hAnsi="Times New Roman" w:cs="Times New Roman"/>
          <w:szCs w:val="24"/>
          <w:vertAlign w:val="superscript"/>
          <w:lang w:val="en-US"/>
        </w:rPr>
        <w:t xml:space="preserve">  </w:t>
      </w:r>
      <w:r w:rsidR="00597326" w:rsidRPr="00597326">
        <w:rPr>
          <w:rFonts w:ascii="Times New Roman" w:hAnsi="Times New Roman" w:cs="Times New Roman"/>
          <w:szCs w:val="24"/>
          <w:lang w:val="en-US"/>
        </w:rPr>
        <w:t xml:space="preserve">IKIP </w:t>
      </w:r>
      <w:proofErr w:type="spellStart"/>
      <w:r w:rsidR="00597326" w:rsidRPr="00597326">
        <w:rPr>
          <w:rFonts w:ascii="Times New Roman" w:hAnsi="Times New Roman" w:cs="Times New Roman"/>
          <w:szCs w:val="24"/>
          <w:lang w:val="en-US"/>
        </w:rPr>
        <w:t>Siliwangi</w:t>
      </w:r>
      <w:proofErr w:type="spellEnd"/>
      <w:r w:rsidR="00597326" w:rsidRPr="00597326">
        <w:rPr>
          <w:rFonts w:ascii="Times New Roman" w:hAnsi="Times New Roman" w:cs="Times New Roman"/>
          <w:szCs w:val="24"/>
          <w:lang w:val="en-US"/>
        </w:rPr>
        <w:t xml:space="preserve">, </w:t>
      </w:r>
      <w:proofErr w:type="spellStart"/>
      <w:r w:rsidR="00597326" w:rsidRPr="00597326">
        <w:rPr>
          <w:rFonts w:ascii="Times New Roman" w:hAnsi="Times New Roman" w:cs="Times New Roman"/>
          <w:szCs w:val="24"/>
          <w:lang w:val="en-US"/>
        </w:rPr>
        <w:t>Cimahi</w:t>
      </w:r>
      <w:proofErr w:type="spellEnd"/>
      <w:r w:rsidR="00597326" w:rsidRPr="00597326">
        <w:rPr>
          <w:rFonts w:ascii="Times New Roman" w:hAnsi="Times New Roman" w:cs="Times New Roman"/>
          <w:szCs w:val="24"/>
          <w:lang w:val="en-US"/>
        </w:rPr>
        <w:t>, West Java, Indonesia</w:t>
      </w:r>
    </w:p>
    <w:p w:rsidR="00597326" w:rsidRDefault="00597326" w:rsidP="005A266C">
      <w:pPr>
        <w:spacing w:after="0" w:line="240" w:lineRule="auto"/>
        <w:jc w:val="center"/>
        <w:rPr>
          <w:rFonts w:ascii="Times New Roman" w:hAnsi="Times New Roman" w:cs="Times New Roman"/>
          <w:szCs w:val="24"/>
          <w:vertAlign w:val="superscript"/>
          <w:lang w:val="en-US"/>
        </w:rPr>
      </w:pP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0A335B" w:rsidRPr="004D138E">
          <w:rPr>
            <w:rStyle w:val="Hyperlink"/>
            <w:rFonts w:ascii="Times New Roman" w:hAnsi="Times New Roman" w:cs="Times New Roman"/>
            <w:bCs/>
            <w:szCs w:val="20"/>
            <w:lang w:val="en-US"/>
          </w:rPr>
          <w:t>rifkanadia28@yahoo.com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0A335B" w:rsidRPr="004D138E">
          <w:rPr>
            <w:rStyle w:val="Hyperlink"/>
            <w:rFonts w:ascii="Times New Roman" w:hAnsi="Times New Roman" w:cs="Times New Roman"/>
            <w:bCs/>
            <w:szCs w:val="20"/>
            <w:lang w:val="en-US"/>
          </w:rPr>
          <w:t>e2rht@yahoo.com</w:t>
        </w:r>
      </w:hyperlink>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r w:rsidRPr="00A47405">
        <w:rPr>
          <w:rFonts w:ascii="Times New Roman" w:hAnsi="Times New Roman" w:cs="Times New Roman"/>
          <w:szCs w:val="20"/>
          <w:lang w:val="en-US"/>
        </w:rPr>
        <w:t xml:space="preserve"> </w:t>
      </w:r>
      <w:hyperlink r:id="rId11" w:history="1">
        <w:r w:rsidR="000A335B" w:rsidRPr="004D138E">
          <w:rPr>
            <w:rStyle w:val="Hyperlink"/>
            <w:rFonts w:ascii="Times New Roman" w:hAnsi="Times New Roman" w:cs="Times New Roman"/>
            <w:bCs/>
            <w:szCs w:val="20"/>
            <w:lang w:val="en-US"/>
          </w:rPr>
          <w:t>4sep.kustiana@gmail.com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Default="00550D80" w:rsidP="00550D80">
      <w:pPr>
        <w:tabs>
          <w:tab w:val="left" w:pos="0"/>
        </w:tabs>
        <w:spacing w:after="0" w:line="240" w:lineRule="auto"/>
        <w:jc w:val="both"/>
        <w:rPr>
          <w:rFonts w:ascii="Times New Roman" w:hAnsi="Times New Roman" w:cs="Times New Roman"/>
          <w:color w:val="111111"/>
          <w:szCs w:val="24"/>
          <w:lang w:val="en-US"/>
        </w:rPr>
      </w:pPr>
      <w:r w:rsidRPr="00550D80">
        <w:rPr>
          <w:rFonts w:ascii="Times New Roman" w:hAnsi="Times New Roman" w:cs="Times New Roman"/>
          <w:color w:val="111111"/>
          <w:szCs w:val="24"/>
        </w:rPr>
        <w:t>Background of this research is still low ability of communication of mathematics and self efficacy of first middle school student. The purpose of this study is to improve the ability of mathematical communication and self efficacy of junior high school students whose learning using inductive approach in comparison with using ordinary learning in review of the student's early mathematical ability. The research method that is taken is quasi experiment. Data collection techniques in this study using quantitative techniques in the form of pretest, postes and n-gain of mathematical communication skills and self efficacy. The result of the research is that there is a difference in the improvement of mathematical communication ability of junior high school students whose learning using inductive approach with the learning using conventional approach and, there is no difference of self efficacy of junior high school students whose learning using inductive approach with the learning using conventional approach. Based on the results obtained then the inductive approach can be used as an alternative to improve the ability of mathematical communication and less suitable for self efficacy.</w:t>
      </w:r>
    </w:p>
    <w:p w:rsidR="00550D80" w:rsidRPr="00550D80" w:rsidRDefault="00550D80" w:rsidP="003B5759">
      <w:pPr>
        <w:tabs>
          <w:tab w:val="left" w:pos="993"/>
        </w:tabs>
        <w:spacing w:after="0" w:line="240" w:lineRule="auto"/>
        <w:ind w:left="1134" w:hanging="1134"/>
        <w:jc w:val="both"/>
        <w:rPr>
          <w:rFonts w:ascii="Times New Roman" w:eastAsia="Times New Roman" w:hAnsi="Times New Roman" w:cs="Times New Roman"/>
          <w:sz w:val="6"/>
          <w:szCs w:val="20"/>
          <w:lang w:val="en-US"/>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A31E40" w:rsidRPr="00A31E40">
        <w:rPr>
          <w:rFonts w:ascii="Times New Roman" w:hAnsi="Times New Roman" w:cs="Times New Roman"/>
          <w:szCs w:val="24"/>
          <w:lang w:val="en-US"/>
        </w:rPr>
        <w:t>The Inductive Approach</w:t>
      </w:r>
      <w:r w:rsidR="005A266C">
        <w:rPr>
          <w:rFonts w:ascii="Times New Roman" w:hAnsi="Times New Roman" w:cs="Times New Roman"/>
          <w:szCs w:val="24"/>
          <w:lang w:val="en-US"/>
        </w:rPr>
        <w:t xml:space="preserve">, </w:t>
      </w:r>
      <w:r w:rsidR="00550D80" w:rsidRPr="00550D80">
        <w:rPr>
          <w:rFonts w:ascii="Times New Roman" w:hAnsi="Times New Roman" w:cs="Times New Roman"/>
          <w:szCs w:val="24"/>
          <w:lang w:val="en-US"/>
        </w:rPr>
        <w:t>Mathematical Communication</w:t>
      </w:r>
      <w:r w:rsidR="005A266C">
        <w:rPr>
          <w:rFonts w:ascii="Times New Roman" w:hAnsi="Times New Roman" w:cs="Times New Roman"/>
          <w:szCs w:val="24"/>
          <w:lang w:val="en-US"/>
        </w:rPr>
        <w:t xml:space="preserve">, </w:t>
      </w:r>
      <w:proofErr w:type="spellStart"/>
      <w:r w:rsidR="00550D80">
        <w:rPr>
          <w:rFonts w:ascii="Times New Roman" w:hAnsi="Times New Roman" w:cs="Times New Roman"/>
          <w:szCs w:val="24"/>
          <w:lang w:val="en-US"/>
        </w:rPr>
        <w:t>Self Efficacy</w:t>
      </w:r>
      <w:proofErr w:type="spellEnd"/>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3B5759" w:rsidRPr="00017AD9" w:rsidRDefault="004D4337" w:rsidP="003B5759">
      <w:pPr>
        <w:spacing w:after="0" w:line="240" w:lineRule="auto"/>
        <w:jc w:val="both"/>
        <w:rPr>
          <w:rFonts w:ascii="Times New Roman" w:eastAsia="Times New Roman" w:hAnsi="Times New Roman" w:cs="Times New Roman"/>
          <w:b/>
          <w:sz w:val="24"/>
          <w:szCs w:val="20"/>
          <w:lang w:val="en-US"/>
        </w:rPr>
      </w:pPr>
      <w:proofErr w:type="spellStart"/>
      <w:r w:rsidRPr="00017AD9">
        <w:rPr>
          <w:rFonts w:ascii="Times New Roman" w:eastAsia="Times New Roman" w:hAnsi="Times New Roman" w:cs="Times New Roman"/>
          <w:b/>
          <w:sz w:val="24"/>
          <w:szCs w:val="20"/>
          <w:lang w:val="en-US"/>
        </w:rPr>
        <w:t>Abstrak</w:t>
      </w:r>
      <w:proofErr w:type="spellEnd"/>
    </w:p>
    <w:p w:rsidR="003B5759" w:rsidRPr="006D2565" w:rsidRDefault="003B5759" w:rsidP="003B5759">
      <w:pPr>
        <w:spacing w:after="0" w:line="240" w:lineRule="auto"/>
        <w:jc w:val="both"/>
        <w:rPr>
          <w:rFonts w:ascii="Times New Roman" w:eastAsia="Times New Roman" w:hAnsi="Times New Roman" w:cs="Times New Roman"/>
          <w:b/>
          <w:sz w:val="6"/>
          <w:szCs w:val="20"/>
        </w:rPr>
      </w:pPr>
    </w:p>
    <w:p w:rsidR="00550D80" w:rsidRDefault="00550D80" w:rsidP="00550D80">
      <w:pPr>
        <w:jc w:val="both"/>
        <w:rPr>
          <w:rFonts w:ascii="Times New Roman" w:hAnsi="Times New Roman" w:cs="Times New Roman"/>
          <w:sz w:val="24"/>
          <w:szCs w:val="24"/>
        </w:rPr>
      </w:pPr>
      <w:r>
        <w:rPr>
          <w:rFonts w:ascii="Times New Roman" w:hAnsi="Times New Roman" w:cs="Times New Roman"/>
        </w:rPr>
        <w:t xml:space="preserve">Latar belakang penelitian ini yaitu masih rendahnya kemampuan komunikasi matematik dan </w:t>
      </w:r>
      <w:r w:rsidRPr="00550D80">
        <w:rPr>
          <w:rFonts w:ascii="Times New Roman" w:hAnsi="Times New Roman" w:cs="Times New Roman"/>
          <w:i/>
        </w:rPr>
        <w:t>self efficacy</w:t>
      </w:r>
      <w:r>
        <w:rPr>
          <w:rFonts w:ascii="Times New Roman" w:hAnsi="Times New Roman" w:cs="Times New Roman"/>
        </w:rPr>
        <w:t xml:space="preserve"> siswa SMP. Tujuan penelitian ini untuk  </w:t>
      </w:r>
      <w:r>
        <w:rPr>
          <w:rFonts w:ascii="Times New Roman" w:hAnsi="Times New Roman" w:cs="Times New Roman"/>
          <w:sz w:val="24"/>
          <w:szCs w:val="24"/>
        </w:rPr>
        <w:t>meningkatkan</w:t>
      </w:r>
      <w:r w:rsidRPr="006E6410">
        <w:rPr>
          <w:rFonts w:ascii="Times New Roman" w:hAnsi="Times New Roman" w:cs="Times New Roman"/>
          <w:sz w:val="24"/>
          <w:szCs w:val="24"/>
        </w:rPr>
        <w:t xml:space="preserve"> kemampuan </w:t>
      </w:r>
      <w:r>
        <w:rPr>
          <w:rFonts w:ascii="Times New Roman" w:hAnsi="Times New Roman" w:cs="Times New Roman"/>
          <w:sz w:val="24"/>
          <w:szCs w:val="24"/>
        </w:rPr>
        <w:t>komunikasi</w:t>
      </w:r>
      <w:r w:rsidRPr="006E6410">
        <w:rPr>
          <w:rFonts w:ascii="Times New Roman" w:hAnsi="Times New Roman" w:cs="Times New Roman"/>
          <w:sz w:val="24"/>
          <w:szCs w:val="24"/>
        </w:rPr>
        <w:t xml:space="preserve"> matematik </w:t>
      </w:r>
      <w:r>
        <w:rPr>
          <w:rFonts w:ascii="Times New Roman" w:hAnsi="Times New Roman" w:cs="Times New Roman"/>
          <w:sz w:val="24"/>
          <w:szCs w:val="24"/>
        </w:rPr>
        <w:t xml:space="preserve">dan </w:t>
      </w:r>
      <w:r w:rsidRPr="00550D80">
        <w:rPr>
          <w:rFonts w:ascii="Times New Roman" w:hAnsi="Times New Roman" w:cs="Times New Roman"/>
          <w:i/>
          <w:sz w:val="24"/>
          <w:szCs w:val="24"/>
        </w:rPr>
        <w:t>self efficacy</w:t>
      </w:r>
      <w:r>
        <w:rPr>
          <w:rFonts w:ascii="Times New Roman" w:hAnsi="Times New Roman" w:cs="Times New Roman"/>
          <w:sz w:val="24"/>
          <w:szCs w:val="24"/>
        </w:rPr>
        <w:t xml:space="preserve"> </w:t>
      </w:r>
      <w:r w:rsidRPr="006E6410">
        <w:rPr>
          <w:rFonts w:ascii="Times New Roman" w:hAnsi="Times New Roman" w:cs="Times New Roman"/>
          <w:sz w:val="24"/>
          <w:szCs w:val="24"/>
        </w:rPr>
        <w:t xml:space="preserve">siswa </w:t>
      </w:r>
      <w:r>
        <w:rPr>
          <w:rFonts w:ascii="Times New Roman" w:hAnsi="Times New Roman" w:cs="Times New Roman"/>
          <w:sz w:val="24"/>
          <w:szCs w:val="24"/>
        </w:rPr>
        <w:t>SMP</w:t>
      </w:r>
      <w:r w:rsidRPr="006E6410">
        <w:rPr>
          <w:rFonts w:ascii="Times New Roman" w:hAnsi="Times New Roman" w:cs="Times New Roman"/>
          <w:sz w:val="24"/>
          <w:szCs w:val="24"/>
        </w:rPr>
        <w:t xml:space="preserve"> yang pembelajarannya menggunakan pendekatan induktif di bandingkan dengan yang menggunakan pembelajaran </w:t>
      </w:r>
      <w:r>
        <w:rPr>
          <w:rFonts w:ascii="Times New Roman" w:hAnsi="Times New Roman" w:cs="Times New Roman"/>
          <w:sz w:val="24"/>
          <w:szCs w:val="24"/>
        </w:rPr>
        <w:t>biasa</w:t>
      </w:r>
      <w:r w:rsidRPr="006E6410">
        <w:rPr>
          <w:rFonts w:ascii="Times New Roman" w:hAnsi="Times New Roman" w:cs="Times New Roman"/>
          <w:sz w:val="24"/>
          <w:szCs w:val="24"/>
        </w:rPr>
        <w:t xml:space="preserve"> di tinjau dari kemampuan awal </w:t>
      </w:r>
      <w:r>
        <w:rPr>
          <w:rFonts w:ascii="Times New Roman" w:hAnsi="Times New Roman" w:cs="Times New Roman"/>
          <w:sz w:val="24"/>
          <w:szCs w:val="24"/>
        </w:rPr>
        <w:t xml:space="preserve">matematik siswa. Metode penelitian yang di ambil yaitu kuasi eksperimen. Teknik pengumpulan data dalam penelitian ini menggunakan teknik kuantitatif  yaitu berupa pretes, postes dan n-gain dari kemampuan komunikasi matematik dan </w:t>
      </w:r>
      <w:r w:rsidRPr="00550D80">
        <w:rPr>
          <w:rFonts w:ascii="Times New Roman" w:hAnsi="Times New Roman" w:cs="Times New Roman"/>
          <w:i/>
          <w:sz w:val="24"/>
          <w:szCs w:val="24"/>
        </w:rPr>
        <w:t>self efficacy</w:t>
      </w:r>
      <w:r>
        <w:rPr>
          <w:rFonts w:ascii="Times New Roman" w:hAnsi="Times New Roman" w:cs="Times New Roman"/>
          <w:sz w:val="24"/>
          <w:szCs w:val="24"/>
        </w:rPr>
        <w:t xml:space="preserve">. Hasil penelitian adalah </w:t>
      </w:r>
      <w:r w:rsidRPr="00D658FA">
        <w:rPr>
          <w:rFonts w:ascii="Times New Roman" w:hAnsi="Times New Roman" w:cs="Times New Roman"/>
          <w:sz w:val="24"/>
          <w:szCs w:val="24"/>
        </w:rPr>
        <w:t xml:space="preserve">terdapat perbedaan </w:t>
      </w:r>
      <w:r>
        <w:rPr>
          <w:rFonts w:ascii="Times New Roman" w:hAnsi="Times New Roman" w:cs="Times New Roman"/>
          <w:sz w:val="24"/>
          <w:szCs w:val="24"/>
        </w:rPr>
        <w:t xml:space="preserve">peningkatan </w:t>
      </w:r>
      <w:r w:rsidRPr="00D658FA">
        <w:rPr>
          <w:rFonts w:ascii="Times New Roman" w:hAnsi="Times New Roman" w:cs="Times New Roman"/>
          <w:sz w:val="24"/>
          <w:szCs w:val="24"/>
        </w:rPr>
        <w:t xml:space="preserve">kemampuan komunikasi matematik siswa </w:t>
      </w:r>
      <w:r>
        <w:rPr>
          <w:rFonts w:ascii="Times New Roman" w:hAnsi="Times New Roman" w:cs="Times New Roman"/>
          <w:sz w:val="24"/>
          <w:szCs w:val="24"/>
        </w:rPr>
        <w:t>SMP</w:t>
      </w:r>
      <w:r w:rsidRPr="00D658FA">
        <w:rPr>
          <w:rFonts w:ascii="Times New Roman" w:hAnsi="Times New Roman" w:cs="Times New Roman"/>
          <w:sz w:val="24"/>
          <w:szCs w:val="24"/>
        </w:rPr>
        <w:t xml:space="preserve"> yang pembelajarannya menggunakan pendekatan induktif dengan yang pembelajaran menggunakan pendekatan konvensional</w:t>
      </w:r>
      <w:r>
        <w:rPr>
          <w:rFonts w:ascii="Times New Roman" w:hAnsi="Times New Roman" w:cs="Times New Roman"/>
          <w:sz w:val="24"/>
          <w:szCs w:val="24"/>
        </w:rPr>
        <w:t xml:space="preserve"> serta, tidak </w:t>
      </w:r>
      <w:r w:rsidRPr="00D658FA">
        <w:rPr>
          <w:rFonts w:ascii="Times New Roman" w:hAnsi="Times New Roman" w:cs="Times New Roman"/>
          <w:sz w:val="24"/>
          <w:szCs w:val="24"/>
        </w:rPr>
        <w:t xml:space="preserve">terdapat perbedaan </w:t>
      </w:r>
      <w:r>
        <w:rPr>
          <w:rFonts w:ascii="Times New Roman" w:hAnsi="Times New Roman" w:cs="Times New Roman"/>
          <w:sz w:val="24"/>
          <w:szCs w:val="24"/>
        </w:rPr>
        <w:t>kemampuan diri</w:t>
      </w:r>
      <w:r w:rsidRPr="00D658FA">
        <w:rPr>
          <w:rFonts w:ascii="Times New Roman" w:hAnsi="Times New Roman" w:cs="Times New Roman"/>
          <w:sz w:val="24"/>
          <w:szCs w:val="24"/>
        </w:rPr>
        <w:t xml:space="preserve"> siswa </w:t>
      </w:r>
      <w:r>
        <w:rPr>
          <w:rFonts w:ascii="Times New Roman" w:hAnsi="Times New Roman" w:cs="Times New Roman"/>
          <w:sz w:val="24"/>
          <w:szCs w:val="24"/>
        </w:rPr>
        <w:t>SMP</w:t>
      </w:r>
      <w:r w:rsidRPr="00D658FA">
        <w:rPr>
          <w:rFonts w:ascii="Times New Roman" w:hAnsi="Times New Roman" w:cs="Times New Roman"/>
          <w:sz w:val="24"/>
          <w:szCs w:val="24"/>
        </w:rPr>
        <w:t xml:space="preserve"> yang pembelajarannya menggunakan pendekatan induktif dengan yang pembelajaran menggunakan pendekatan konvensional</w:t>
      </w:r>
      <w:r>
        <w:rPr>
          <w:rFonts w:ascii="Times New Roman" w:hAnsi="Times New Roman" w:cs="Times New Roman"/>
          <w:sz w:val="24"/>
          <w:szCs w:val="24"/>
        </w:rPr>
        <w:t>. Berdasarkan hasil yang diperoleh maka pendekatan induktif dapat digunakan sebagai alternative untuk meningkatkan kemampuan komunikasi matematik dan kurang sesuai untuk kemampuan diri.</w:t>
      </w:r>
    </w:p>
    <w:p w:rsidR="003B5759" w:rsidRPr="006D2565" w:rsidRDefault="003B5759" w:rsidP="003B5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sz w:val="6"/>
          <w:szCs w:val="20"/>
        </w:rPr>
      </w:pPr>
    </w:p>
    <w:p w:rsidR="003B5759" w:rsidRPr="005A266C" w:rsidRDefault="004D4337" w:rsidP="003B5759">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eastAsia="Times New Roman" w:hAnsi="Times New Roman" w:cs="Times New Roman"/>
          <w:i/>
          <w:sz w:val="20"/>
          <w:szCs w:val="20"/>
          <w:lang w:val="en-US"/>
        </w:rPr>
      </w:pPr>
      <w:r w:rsidRPr="00017AD9">
        <w:rPr>
          <w:rFonts w:ascii="Times New Roman" w:eastAsia="Times New Roman" w:hAnsi="Times New Roman" w:cs="Times New Roman"/>
          <w:b/>
          <w:szCs w:val="20"/>
          <w:lang w:val="en-US"/>
        </w:rPr>
        <w:t xml:space="preserve">Kata </w:t>
      </w:r>
      <w:proofErr w:type="spellStart"/>
      <w:r w:rsidRPr="00017AD9">
        <w:rPr>
          <w:rFonts w:ascii="Times New Roman" w:eastAsia="Times New Roman" w:hAnsi="Times New Roman" w:cs="Times New Roman"/>
          <w:b/>
          <w:szCs w:val="20"/>
          <w:lang w:val="en-US"/>
        </w:rPr>
        <w:t>Kunci</w:t>
      </w:r>
      <w:proofErr w:type="spellEnd"/>
      <w:r w:rsidR="003B5759" w:rsidRPr="00017AD9">
        <w:rPr>
          <w:rFonts w:ascii="Times New Roman" w:eastAsia="Times New Roman" w:hAnsi="Times New Roman" w:cs="Times New Roman"/>
          <w:szCs w:val="20"/>
        </w:rPr>
        <w:t xml:space="preserve">: </w:t>
      </w:r>
      <w:r w:rsidR="00EA73FA" w:rsidRPr="00017AD9">
        <w:rPr>
          <w:rFonts w:ascii="Times New Roman" w:eastAsia="Times New Roman" w:hAnsi="Times New Roman" w:cs="Times New Roman"/>
          <w:sz w:val="20"/>
          <w:szCs w:val="20"/>
          <w:lang w:val="en-US"/>
        </w:rPr>
        <w:tab/>
      </w:r>
      <w:proofErr w:type="spellStart"/>
      <w:r w:rsidR="00550D80">
        <w:rPr>
          <w:rFonts w:ascii="Times New Roman" w:hAnsi="Times New Roman"/>
          <w:lang w:val="en-US"/>
        </w:rPr>
        <w:t>Pendekatan</w:t>
      </w:r>
      <w:proofErr w:type="spellEnd"/>
      <w:r w:rsidR="00550D80">
        <w:rPr>
          <w:rFonts w:ascii="Times New Roman" w:hAnsi="Times New Roman"/>
          <w:lang w:val="en-US"/>
        </w:rPr>
        <w:t xml:space="preserve"> </w:t>
      </w:r>
      <w:proofErr w:type="spellStart"/>
      <w:r w:rsidR="00550D80">
        <w:rPr>
          <w:rFonts w:ascii="Times New Roman" w:hAnsi="Times New Roman"/>
          <w:lang w:val="en-US"/>
        </w:rPr>
        <w:t>Induktif</w:t>
      </w:r>
      <w:proofErr w:type="spellEnd"/>
      <w:r w:rsidR="005A266C">
        <w:rPr>
          <w:rFonts w:ascii="Times New Roman" w:hAnsi="Times New Roman"/>
          <w:lang w:val="en-US"/>
        </w:rPr>
        <w:t xml:space="preserve">, </w:t>
      </w:r>
      <w:proofErr w:type="spellStart"/>
      <w:r w:rsidR="00550D80">
        <w:rPr>
          <w:rFonts w:ascii="Times New Roman" w:hAnsi="Times New Roman"/>
          <w:lang w:val="en-US"/>
        </w:rPr>
        <w:t>Komunikasi</w:t>
      </w:r>
      <w:proofErr w:type="spellEnd"/>
      <w:r w:rsidR="00550D80">
        <w:rPr>
          <w:rFonts w:ascii="Times New Roman" w:hAnsi="Times New Roman"/>
          <w:lang w:val="en-US"/>
        </w:rPr>
        <w:t xml:space="preserve"> </w:t>
      </w:r>
      <w:proofErr w:type="spellStart"/>
      <w:r w:rsidR="00550D80">
        <w:rPr>
          <w:rFonts w:ascii="Times New Roman" w:hAnsi="Times New Roman"/>
          <w:lang w:val="en-US"/>
        </w:rPr>
        <w:t>Matematik</w:t>
      </w:r>
      <w:proofErr w:type="spellEnd"/>
      <w:r w:rsidR="005A266C">
        <w:rPr>
          <w:rFonts w:ascii="Times New Roman" w:hAnsi="Times New Roman"/>
          <w:lang w:val="en-US"/>
        </w:rPr>
        <w:t xml:space="preserve">, </w:t>
      </w:r>
      <w:proofErr w:type="spellStart"/>
      <w:r w:rsidR="00550D80" w:rsidRPr="00550D80">
        <w:rPr>
          <w:rFonts w:ascii="Times New Roman" w:hAnsi="Times New Roman"/>
          <w:i/>
          <w:lang w:val="en-US"/>
        </w:rPr>
        <w:t>Self Efficacy</w:t>
      </w:r>
      <w:proofErr w:type="spellEnd"/>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CA52AE" w:rsidRPr="00CA52AE" w:rsidRDefault="00CA52AE" w:rsidP="0039567C">
            <w:pPr>
              <w:rPr>
                <w:rFonts w:ascii="Times New Roman" w:hAnsi="Times New Roman" w:cs="Times New Roman"/>
                <w:noProof/>
                <w:sz w:val="24"/>
                <w:szCs w:val="24"/>
                <w:lang w:val="en-US"/>
              </w:rPr>
            </w:pPr>
          </w:p>
          <w:p w:rsidR="0039567C" w:rsidRPr="0039567C" w:rsidRDefault="0039567C" w:rsidP="003E567F">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3E567F">
              <w:rPr>
                <w:rFonts w:ascii="Times New Roman" w:hAnsi="Times New Roman" w:cs="Times New Roman"/>
                <w:noProof/>
                <w:sz w:val="24"/>
                <w:szCs w:val="24"/>
                <w:lang w:val="en-US"/>
              </w:rPr>
              <w:t>Nadia</w:t>
            </w:r>
            <w:r w:rsidR="005A266C">
              <w:rPr>
                <w:rFonts w:ascii="Times New Roman" w:hAnsi="Times New Roman" w:cs="Times New Roman"/>
                <w:noProof/>
                <w:sz w:val="24"/>
                <w:szCs w:val="24"/>
                <w:lang w:val="en-US"/>
              </w:rPr>
              <w:t>-1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w:t>
            </w:r>
            <w:r w:rsidR="003E567F">
              <w:rPr>
                <w:rFonts w:ascii="Times New Roman" w:hAnsi="Times New Roman" w:cs="Times New Roman"/>
                <w:noProof/>
                <w:sz w:val="24"/>
                <w:szCs w:val="24"/>
                <w:lang w:val="en-US"/>
              </w:rPr>
              <w:t>Rohaeti</w:t>
            </w:r>
            <w:r w:rsidR="005A266C">
              <w:rPr>
                <w:rFonts w:ascii="Times New Roman" w:hAnsi="Times New Roman" w:cs="Times New Roman"/>
                <w:noProof/>
                <w:sz w:val="24"/>
                <w:szCs w:val="24"/>
                <w:lang w:val="en-US"/>
              </w:rPr>
              <w:t xml:space="preserve">-2, </w:t>
            </w:r>
            <w:r w:rsidR="003E567F">
              <w:rPr>
                <w:rFonts w:ascii="Times New Roman" w:hAnsi="Times New Roman" w:cs="Times New Roman"/>
                <w:noProof/>
                <w:sz w:val="24"/>
                <w:szCs w:val="24"/>
                <w:lang w:val="en-US"/>
              </w:rPr>
              <w:t>Eti</w:t>
            </w:r>
            <w:r w:rsidR="005A266C">
              <w:rPr>
                <w:rFonts w:ascii="Times New Roman" w:hAnsi="Times New Roman" w:cs="Times New Roman"/>
                <w:noProof/>
                <w:sz w:val="24"/>
                <w:szCs w:val="24"/>
                <w:lang w:val="en-US"/>
              </w:rPr>
              <w:t xml:space="preserve">-2., </w:t>
            </w:r>
            <w:r w:rsidR="008B5AB2">
              <w:rPr>
                <w:rFonts w:ascii="Times New Roman" w:hAnsi="Times New Roman" w:cs="Times New Roman"/>
                <w:noProof/>
                <w:sz w:val="24"/>
                <w:szCs w:val="24"/>
                <w:lang w:val="en-US"/>
              </w:rPr>
              <w:t xml:space="preserve">&amp; </w:t>
            </w:r>
            <w:r w:rsidR="003E567F">
              <w:rPr>
                <w:rFonts w:ascii="Times New Roman" w:hAnsi="Times New Roman" w:cs="Times New Roman"/>
                <w:noProof/>
                <w:sz w:val="24"/>
                <w:szCs w:val="24"/>
                <w:lang w:val="en-US"/>
              </w:rPr>
              <w:t>Kustiana</w:t>
            </w:r>
            <w:r w:rsidR="005A266C">
              <w:rPr>
                <w:rFonts w:ascii="Times New Roman" w:hAnsi="Times New Roman" w:cs="Times New Roman"/>
                <w:noProof/>
                <w:sz w:val="24"/>
                <w:szCs w:val="24"/>
                <w:lang w:val="en-US"/>
              </w:rPr>
              <w:t xml:space="preserve">-3, </w:t>
            </w:r>
            <w:r>
              <w:rPr>
                <w:rFonts w:ascii="Times New Roman" w:hAnsi="Times New Roman" w:cs="Times New Roman"/>
                <w:noProof/>
                <w:sz w:val="24"/>
                <w:szCs w:val="24"/>
                <w:lang w:val="en-US"/>
              </w:rPr>
              <w:t>(201</w:t>
            </w:r>
            <w:r w:rsidR="003E567F">
              <w:rPr>
                <w:rFonts w:ascii="Times New Roman" w:hAnsi="Times New Roman" w:cs="Times New Roman"/>
                <w:noProof/>
                <w:sz w:val="24"/>
                <w:szCs w:val="24"/>
                <w:lang w:val="en-US"/>
              </w:rPr>
              <w:t>8</w:t>
            </w:r>
            <w:r>
              <w:rPr>
                <w:rFonts w:ascii="Times New Roman" w:hAnsi="Times New Roman" w:cs="Times New Roman"/>
                <w:noProof/>
                <w:sz w:val="24"/>
                <w:szCs w:val="24"/>
                <w:lang w:val="en-US"/>
              </w:rPr>
              <w:t xml:space="preserve">). </w:t>
            </w:r>
            <w:r w:rsidR="003E567F" w:rsidRPr="003E567F">
              <w:rPr>
                <w:rFonts w:ascii="Times New Roman" w:hAnsi="Times New Roman"/>
                <w:szCs w:val="32"/>
                <w:lang w:val="en-US"/>
              </w:rPr>
              <w:t>Application Of Inductive Approach To Improve Mathematical Communication Capabilities And Student Self Efficacy Junior High School</w:t>
            </w:r>
            <w:bookmarkStart w:id="0" w:name="_GoBack"/>
            <w:bookmarkEnd w:id="0"/>
            <w:r>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6A367C">
              <w:rPr>
                <w:rFonts w:ascii="Times New Roman" w:hAnsi="Times New Roman" w:cs="Times New Roman"/>
                <w:bCs/>
                <w:i/>
                <w:szCs w:val="24"/>
              </w:rPr>
              <w:t>IML</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rsidR="005A266C" w:rsidRDefault="005A266C" w:rsidP="009E60AA">
      <w:pPr>
        <w:spacing w:after="0" w:line="240" w:lineRule="auto"/>
        <w:rPr>
          <w:rFonts w:ascii="Times New Roman" w:hAnsi="Times New Roman" w:cs="Times New Roman"/>
          <w:b/>
          <w:noProof/>
          <w:sz w:val="24"/>
          <w:szCs w:val="24"/>
        </w:rPr>
      </w:pPr>
    </w:p>
    <w:p w:rsidR="002C7CE6" w:rsidRPr="002C7CE6" w:rsidRDefault="002C7CE6" w:rsidP="009E60AA">
      <w:pPr>
        <w:spacing w:after="0" w:line="240" w:lineRule="auto"/>
        <w:rPr>
          <w:rFonts w:ascii="Times New Roman" w:hAnsi="Times New Roman" w:cs="Times New Roman"/>
          <w:b/>
          <w:noProof/>
          <w:sz w:val="24"/>
          <w:szCs w:val="24"/>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C01426" w:rsidRDefault="00C01426" w:rsidP="005A266C">
      <w:pPr>
        <w:spacing w:after="0" w:line="240" w:lineRule="auto"/>
        <w:jc w:val="both"/>
        <w:rPr>
          <w:rFonts w:ascii="Times New Roman" w:hAnsi="Times New Roman" w:cs="Times New Roman"/>
          <w:color w:val="111111"/>
          <w:sz w:val="24"/>
          <w:szCs w:val="14"/>
          <w:shd w:val="clear" w:color="auto" w:fill="FCFFFF"/>
          <w:lang w:val="en-US"/>
        </w:rPr>
      </w:pPr>
      <w:r w:rsidRPr="00C01426">
        <w:rPr>
          <w:rFonts w:ascii="Times New Roman" w:hAnsi="Times New Roman" w:cs="Times New Roman"/>
          <w:color w:val="111111"/>
          <w:sz w:val="24"/>
          <w:szCs w:val="14"/>
          <w:shd w:val="clear" w:color="auto" w:fill="FCFFFF"/>
        </w:rPr>
        <w:t>One of the mathematical skills that must be possessed by students is the ability of mathematical communication. Every student needs to learn math because mathematics is a powerful, systematic, and appropriate communication aid. Mathematics is closely related to our daily life. Communicating can help students improve their vocabulary, expand their speaking skills, write systematic ideas, and have better learning skills</w:t>
      </w:r>
      <w:r w:rsidR="00B04A1A">
        <w:rPr>
          <w:rFonts w:ascii="Times New Roman" w:hAnsi="Times New Roman" w:cs="Times New Roman"/>
          <w:color w:val="111111"/>
          <w:sz w:val="24"/>
          <w:szCs w:val="14"/>
          <w:shd w:val="clear" w:color="auto" w:fill="FCFFFF"/>
          <w:lang w:val="en-US"/>
        </w:rPr>
        <w:t xml:space="preserve"> </w:t>
      </w:r>
      <w:r w:rsidR="00B843CB">
        <w:rPr>
          <w:rFonts w:ascii="Times New Roman" w:hAnsi="Times New Roman" w:cs="Times New Roman"/>
          <w:color w:val="111111"/>
          <w:sz w:val="24"/>
          <w:szCs w:val="14"/>
          <w:shd w:val="clear" w:color="auto" w:fill="FCFFFF"/>
          <w:lang w:val="en-US"/>
        </w:rPr>
        <w:fldChar w:fldCharType="begin" w:fldLock="1"/>
      </w:r>
      <w:r w:rsidR="00B04A1A">
        <w:rPr>
          <w:rFonts w:ascii="Times New Roman" w:hAnsi="Times New Roman" w:cs="Times New Roman"/>
          <w:color w:val="111111"/>
          <w:sz w:val="24"/>
          <w:szCs w:val="14"/>
          <w:shd w:val="clear" w:color="auto" w:fill="FCFFFF"/>
          <w:lang w:val="en-US"/>
        </w:rPr>
        <w:instrText>ADDIN CSL_CITATION { "citationItems" : [ { "id" : "ITEM-1", "itemData" : { "author" : [ { "dropping-particle" : "", "family" : "Zakiah", "given" : "Laela", "non-dropping-particle" : "", "parse-names" : false, "suffix" : "" }, { "dropping-particle" : "", "family" : "Saomi", "given" : "Asy Syifa Nurul", "non-dropping-particle" : "", "parse-names" : false, "suffix" : "" }, { "dropping-particle" : "", "family" : "Syara", "given" : "Rita", "non-dropping-particle" : "", "parse-names" : false, "suffix" : "" }, { "dropping-particle" : "", "family" : "Hidayat", "given" : "Wahyu", "non-dropping-particle" : "", "parse-names" : false, "suffix" : "" }, { "dropping-particle" : "", "family" : "Hendriana", "given" : "Heris", "non-dropping-particle" : "", "parse-names" : false, "suffix" : "" } ], "container-title" : "Jurnal of Education Experts", "id" : "ITEM-1", "issued" : { "date-parts" : [ [ "2018" ] ] }, "page" : "11-18", "title" : "The Efficiency Of Using Education Videos On The Linear Program Material As Observed In Vocational High School Students\u2019 Mathematical Communication Ability", "type" : "article-journal", "volume" : "1" }, "uris" : [ "http://www.mendeley.com/documents/?uuid=0b359ea3-e3a8-4671-9efd-97062b9b4f89" ] } ], "mendeley" : { "formattedCitation" : "(Zakiah, Saomi, Syara, Hidayat, &amp; Hendriana, 2018)", "plainTextFormattedCitation" : "(Zakiah, Saomi, Syara, Hidayat, &amp; Hendriana, 2018)", "previouslyFormattedCitation" : "(Zakiah, Saomi, Syara, Hidayat, &amp; Hendriana, 2018)" }, "properties" : { "noteIndex" : 0 }, "schema" : "https://github.com/citation-style-language/schema/raw/master/csl-citation.json" }</w:instrText>
      </w:r>
      <w:r w:rsidR="00B843CB">
        <w:rPr>
          <w:rFonts w:ascii="Times New Roman" w:hAnsi="Times New Roman" w:cs="Times New Roman"/>
          <w:color w:val="111111"/>
          <w:sz w:val="24"/>
          <w:szCs w:val="14"/>
          <w:shd w:val="clear" w:color="auto" w:fill="FCFFFF"/>
          <w:lang w:val="en-US"/>
        </w:rPr>
        <w:fldChar w:fldCharType="separate"/>
      </w:r>
      <w:r w:rsidR="00B843CB" w:rsidRPr="00B843CB">
        <w:rPr>
          <w:rFonts w:ascii="Times New Roman" w:hAnsi="Times New Roman" w:cs="Times New Roman"/>
          <w:noProof/>
          <w:color w:val="111111"/>
          <w:sz w:val="24"/>
          <w:szCs w:val="14"/>
          <w:shd w:val="clear" w:color="auto" w:fill="FCFFFF"/>
          <w:lang w:val="en-US"/>
        </w:rPr>
        <w:t>(Zakiah, Saomi, Syara, Hidayat, &amp; Hendriana, 2018)</w:t>
      </w:r>
      <w:r w:rsidR="00B843CB">
        <w:rPr>
          <w:rFonts w:ascii="Times New Roman" w:hAnsi="Times New Roman" w:cs="Times New Roman"/>
          <w:color w:val="111111"/>
          <w:sz w:val="24"/>
          <w:szCs w:val="14"/>
          <w:shd w:val="clear" w:color="auto" w:fill="FCFFFF"/>
          <w:lang w:val="en-US"/>
        </w:rPr>
        <w:fldChar w:fldCharType="end"/>
      </w:r>
    </w:p>
    <w:p w:rsidR="003663B9" w:rsidRDefault="003663B9" w:rsidP="005A266C">
      <w:pPr>
        <w:spacing w:after="0" w:line="240" w:lineRule="auto"/>
        <w:jc w:val="both"/>
        <w:rPr>
          <w:rFonts w:ascii="Times New Roman" w:hAnsi="Times New Roman" w:cs="Times New Roman"/>
          <w:sz w:val="24"/>
          <w:szCs w:val="24"/>
          <w:lang w:val="en-US"/>
        </w:rPr>
      </w:pPr>
    </w:p>
    <w:p w:rsidR="00E66DE1" w:rsidRDefault="00E66DE1" w:rsidP="005A266C">
      <w:pPr>
        <w:spacing w:after="0" w:line="240" w:lineRule="auto"/>
        <w:jc w:val="both"/>
        <w:rPr>
          <w:rFonts w:ascii="Times New Roman" w:hAnsi="Times New Roman" w:cs="Times New Roman"/>
          <w:sz w:val="24"/>
          <w:szCs w:val="24"/>
          <w:lang w:val="en-US"/>
        </w:rPr>
      </w:pPr>
      <w:r w:rsidRPr="00E66DE1">
        <w:rPr>
          <w:rFonts w:ascii="Times New Roman" w:hAnsi="Times New Roman" w:cs="Times New Roman"/>
          <w:sz w:val="24"/>
          <w:szCs w:val="24"/>
          <w:lang w:val="en-US"/>
        </w:rPr>
        <w:t xml:space="preserve">As for things that can be possessed by students in the presence of communication skills in is </w:t>
      </w:r>
      <w:r w:rsidR="00B04A1A">
        <w:rPr>
          <w:rFonts w:ascii="Times New Roman" w:hAnsi="Times New Roman" w:cs="Times New Roman"/>
          <w:sz w:val="24"/>
          <w:szCs w:val="24"/>
          <w:lang w:val="en-US"/>
        </w:rPr>
        <w:fldChar w:fldCharType="begin" w:fldLock="1"/>
      </w:r>
      <w:r w:rsidR="00B04A1A">
        <w:rPr>
          <w:rFonts w:ascii="Times New Roman" w:hAnsi="Times New Roman" w:cs="Times New Roman"/>
          <w:sz w:val="24"/>
          <w:szCs w:val="24"/>
          <w:lang w:val="en-US"/>
        </w:rPr>
        <w:instrText>ADDIN CSL_CITATION { "citationItems" : [ { "id" : "ITEM-1", "itemData" : { "author" : [ { "dropping-particle" : "", "family" : "Purnama", "given" : "Imas Layung", "non-dropping-particle" : "", "parse-names" : false, "suffix" : "" }, { "dropping-particle" : "", "family" : "Afriansyah", "given" : "Ekasatya Aldila", "non-dropping-particle" : "", "parse-names" : false, "suffix" : "" } ], "container-title" : "Jurnal Pendidikan Matematika", "id" : "ITEM-1", "issued" : { "date-parts" : [ [ "2016" ] ] }, "page" : "26-41", "title" : "Kemampuan Komunikasi Matematis Siswa Ditinjau Melalui Model Pembelajaran Kooperatif Tipe Complete Sentence Dan Team Quiz", "type" : "article-journal", "volume" : "10" }, "uris" : [ "http://www.mendeley.com/documents/?uuid=16dd8f55-453c-4288-9562-d1c3cc27ecd4" ] } ], "mendeley" : { "formattedCitation" : "(Purnama &amp; Afriansyah, 2016)", "plainTextFormattedCitation" : "(Purnama &amp; Afriansyah, 2016)", "previouslyFormattedCitation" : "(Purnama &amp; Afriansyah, 2016)" }, "properties" : { "noteIndex" : 0 }, "schema" : "https://github.com/citation-style-language/schema/raw/master/csl-citation.json" }</w:instrText>
      </w:r>
      <w:r w:rsidR="00B04A1A">
        <w:rPr>
          <w:rFonts w:ascii="Times New Roman" w:hAnsi="Times New Roman" w:cs="Times New Roman"/>
          <w:sz w:val="24"/>
          <w:szCs w:val="24"/>
          <w:lang w:val="en-US"/>
        </w:rPr>
        <w:fldChar w:fldCharType="separate"/>
      </w:r>
      <w:r w:rsidR="00B04A1A" w:rsidRPr="00B04A1A">
        <w:rPr>
          <w:rFonts w:ascii="Times New Roman" w:hAnsi="Times New Roman" w:cs="Times New Roman"/>
          <w:noProof/>
          <w:sz w:val="24"/>
          <w:szCs w:val="24"/>
          <w:lang w:val="en-US"/>
        </w:rPr>
        <w:t>(Purnama &amp; Afriansyah, 2016)</w:t>
      </w:r>
      <w:r w:rsidR="00B04A1A">
        <w:rPr>
          <w:rFonts w:ascii="Times New Roman" w:hAnsi="Times New Roman" w:cs="Times New Roman"/>
          <w:sz w:val="24"/>
          <w:szCs w:val="24"/>
          <w:lang w:val="en-US"/>
        </w:rPr>
        <w:fldChar w:fldCharType="end"/>
      </w:r>
      <w:r w:rsidR="00B04A1A">
        <w:rPr>
          <w:rFonts w:ascii="Times New Roman" w:hAnsi="Times New Roman" w:cs="Times New Roman"/>
          <w:sz w:val="24"/>
          <w:szCs w:val="24"/>
          <w:lang w:val="en-US"/>
        </w:rPr>
        <w:t xml:space="preserve"> </w:t>
      </w:r>
      <w:r w:rsidRPr="00E66DE1">
        <w:rPr>
          <w:rFonts w:ascii="Times New Roman" w:hAnsi="Times New Roman" w:cs="Times New Roman"/>
          <w:sz w:val="24"/>
          <w:szCs w:val="24"/>
          <w:lang w:val="en-US"/>
        </w:rPr>
        <w:t>through communication, mathematical ideas can be exploited in various perspectives such as student thinking can be sharpened, the growth of understanding can be measured, students' thinking can be consolidated and organized knowledge of mathematics , the development of student problems can be improved and mathematics communication can be formed according to the level or level of education, the level of mathematical communication ability becomes diverse.</w:t>
      </w:r>
    </w:p>
    <w:p w:rsidR="00E66DE1" w:rsidRPr="00C01426" w:rsidRDefault="00E66DE1" w:rsidP="005A266C">
      <w:pPr>
        <w:spacing w:after="0" w:line="240" w:lineRule="auto"/>
        <w:jc w:val="both"/>
        <w:rPr>
          <w:rFonts w:ascii="Times New Roman" w:hAnsi="Times New Roman" w:cs="Times New Roman"/>
          <w:sz w:val="24"/>
          <w:szCs w:val="24"/>
          <w:lang w:val="en-US"/>
        </w:rPr>
      </w:pPr>
    </w:p>
    <w:p w:rsidR="00C01426" w:rsidRPr="00C01426" w:rsidRDefault="00C01426" w:rsidP="00C01426">
      <w:pPr>
        <w:pStyle w:val="ListParagraph"/>
        <w:spacing w:after="0" w:line="240" w:lineRule="auto"/>
        <w:ind w:left="0"/>
        <w:jc w:val="both"/>
        <w:rPr>
          <w:rFonts w:ascii="Times New Roman" w:hAnsi="Times New Roman" w:cs="Times New Roman"/>
          <w:color w:val="111111"/>
          <w:sz w:val="24"/>
          <w:szCs w:val="14"/>
          <w:shd w:val="clear" w:color="auto" w:fill="FCFFFF"/>
        </w:rPr>
      </w:pPr>
      <w:r w:rsidRPr="00C01426">
        <w:rPr>
          <w:rFonts w:ascii="Times New Roman" w:hAnsi="Times New Roman" w:cs="Times New Roman"/>
          <w:color w:val="111111"/>
          <w:sz w:val="24"/>
          <w:szCs w:val="14"/>
          <w:shd w:val="clear" w:color="auto" w:fill="FCFFFF"/>
        </w:rPr>
        <w:t xml:space="preserve">Based on the analysis of the opinion of some experts, Sumarmo </w:t>
      </w:r>
      <w:r w:rsidR="00B04A1A">
        <w:rPr>
          <w:rFonts w:ascii="Times New Roman" w:hAnsi="Times New Roman" w:cs="Times New Roman"/>
          <w:color w:val="111111"/>
          <w:sz w:val="24"/>
          <w:szCs w:val="14"/>
          <w:shd w:val="clear" w:color="auto" w:fill="FCFFFF"/>
        </w:rPr>
        <w:fldChar w:fldCharType="begin" w:fldLock="1"/>
      </w:r>
      <w:r w:rsidR="00B04A1A">
        <w:rPr>
          <w:rFonts w:ascii="Times New Roman" w:hAnsi="Times New Roman" w:cs="Times New Roman"/>
          <w:color w:val="111111"/>
          <w:sz w:val="24"/>
          <w:szCs w:val="14"/>
          <w:shd w:val="clear" w:color="auto" w:fill="FCFFFF"/>
        </w:rPr>
        <w:instrText>ADDIN CSL_CITATION { "citationItems" : [ { "id" : "ITEM-1", "itemData" : { "author" : [ { "dropping-particle" : "", "family" : "Hidayat", "given" : "Wahyu", "non-dropping-particle" : "", "parse-names" : false, "suffix" : "" }, { "dropping-particle" : "", "family" : "Sumarmo", "given" : "Utari", "non-dropping-particle" : "", "parse-names" : false, "suffix" : "" } ], "container-title" : "Jurnal Matematika dan Pendidikan Matematika", "id" : "ITEM-1", "issued" : { "date-parts" : [ [ "2013" ] ] }, "page" : "1-14", "title" : "Kemampuan Komunikasi dan Berpikir Logis Matematika serta Kemandirian Belajar", "type" : "article-journal", "volume" : "2" }, "uris" : [ "http://www.mendeley.com/documents/?uuid=e6058401-41db-4e2e-97c6-8db7ca57e32b" ] } ], "mendeley" : { "formattedCitation" : "(Hidayat &amp; Sumarmo, 2013)", "plainTextFormattedCitation" : "(Hidayat &amp; Sumarmo, 2013)", "previouslyFormattedCitation" : "(Hidayat &amp; Sumarmo, 2013)" }, "properties" : { "noteIndex" : 0 }, "schema" : "https://github.com/citation-style-language/schema/raw/master/csl-citation.json" }</w:instrText>
      </w:r>
      <w:r w:rsidR="00B04A1A">
        <w:rPr>
          <w:rFonts w:ascii="Times New Roman" w:hAnsi="Times New Roman" w:cs="Times New Roman"/>
          <w:color w:val="111111"/>
          <w:sz w:val="24"/>
          <w:szCs w:val="14"/>
          <w:shd w:val="clear" w:color="auto" w:fill="FCFFFF"/>
        </w:rPr>
        <w:fldChar w:fldCharType="separate"/>
      </w:r>
      <w:r w:rsidR="00B04A1A" w:rsidRPr="00B04A1A">
        <w:rPr>
          <w:rFonts w:ascii="Times New Roman" w:hAnsi="Times New Roman" w:cs="Times New Roman"/>
          <w:noProof/>
          <w:color w:val="111111"/>
          <w:sz w:val="24"/>
          <w:szCs w:val="14"/>
          <w:shd w:val="clear" w:color="auto" w:fill="FCFFFF"/>
        </w:rPr>
        <w:t>(Hidayat &amp; Sumarmo, 2013)</w:t>
      </w:r>
      <w:r w:rsidR="00B04A1A">
        <w:rPr>
          <w:rFonts w:ascii="Times New Roman" w:hAnsi="Times New Roman" w:cs="Times New Roman"/>
          <w:color w:val="111111"/>
          <w:sz w:val="24"/>
          <w:szCs w:val="14"/>
          <w:shd w:val="clear" w:color="auto" w:fill="FCFFFF"/>
        </w:rPr>
        <w:fldChar w:fldCharType="end"/>
      </w:r>
      <w:r w:rsidR="00B04A1A">
        <w:rPr>
          <w:rFonts w:ascii="Times New Roman" w:hAnsi="Times New Roman" w:cs="Times New Roman"/>
          <w:color w:val="111111"/>
          <w:sz w:val="24"/>
          <w:szCs w:val="14"/>
          <w:shd w:val="clear" w:color="auto" w:fill="FCFFFF"/>
          <w:lang w:val="en-US"/>
        </w:rPr>
        <w:t xml:space="preserve"> </w:t>
      </w:r>
      <w:r w:rsidRPr="00C01426">
        <w:rPr>
          <w:rFonts w:ascii="Times New Roman" w:hAnsi="Times New Roman" w:cs="Times New Roman"/>
          <w:color w:val="111111"/>
          <w:sz w:val="24"/>
          <w:szCs w:val="14"/>
          <w:shd w:val="clear" w:color="auto" w:fill="FCFFFF"/>
        </w:rPr>
        <w:t>reveals that the ability of mathematical communication includes the ability to declare a situation, image, diagram or real-world situation into mathematical language, symbols, ideas and mathematical models, explaining and reading meaningfully , states, comprehends, interprets, and evaluates mathematical ideas and mathematical presentation orally, in writing or visually.</w:t>
      </w:r>
    </w:p>
    <w:p w:rsidR="00C01426" w:rsidRDefault="00C01426" w:rsidP="00C01426">
      <w:pPr>
        <w:pStyle w:val="ListParagraph"/>
        <w:spacing w:after="0" w:line="240" w:lineRule="auto"/>
        <w:ind w:left="0"/>
        <w:jc w:val="both"/>
        <w:rPr>
          <w:rFonts w:ascii="Times New Roman" w:hAnsi="Times New Roman" w:cs="Times New Roman"/>
          <w:color w:val="111111"/>
          <w:sz w:val="24"/>
          <w:szCs w:val="14"/>
          <w:shd w:val="clear" w:color="auto" w:fill="FCFFFF"/>
          <w:lang w:val="en-US"/>
        </w:rPr>
      </w:pPr>
    </w:p>
    <w:p w:rsidR="00C01426" w:rsidRDefault="00C01426" w:rsidP="00C01426">
      <w:pPr>
        <w:pStyle w:val="ListParagraph"/>
        <w:spacing w:after="0" w:line="240" w:lineRule="auto"/>
        <w:ind w:left="0"/>
        <w:jc w:val="both"/>
        <w:rPr>
          <w:rFonts w:ascii="Times New Roman" w:hAnsi="Times New Roman" w:cs="Times New Roman"/>
          <w:color w:val="111111"/>
          <w:sz w:val="24"/>
          <w:szCs w:val="14"/>
          <w:shd w:val="clear" w:color="auto" w:fill="FCFFFF"/>
          <w:lang w:val="en-US"/>
        </w:rPr>
      </w:pPr>
      <w:r w:rsidRPr="00C01426">
        <w:rPr>
          <w:rFonts w:ascii="Times New Roman" w:hAnsi="Times New Roman" w:cs="Times New Roman"/>
          <w:color w:val="111111"/>
          <w:sz w:val="24"/>
          <w:szCs w:val="14"/>
          <w:shd w:val="clear" w:color="auto" w:fill="FCFFFF"/>
        </w:rPr>
        <w:t xml:space="preserve">In addition to communication skills, there are affective aspects that contribute to the success of students in completing the task well. In line with </w:t>
      </w:r>
      <w:r w:rsidR="00B04A1A">
        <w:rPr>
          <w:rFonts w:ascii="Times New Roman" w:hAnsi="Times New Roman" w:cs="Times New Roman"/>
          <w:color w:val="111111"/>
          <w:sz w:val="24"/>
          <w:szCs w:val="14"/>
          <w:shd w:val="clear" w:color="auto" w:fill="FCFFFF"/>
        </w:rPr>
        <w:fldChar w:fldCharType="begin" w:fldLock="1"/>
      </w:r>
      <w:r w:rsidR="00B04A1A">
        <w:rPr>
          <w:rFonts w:ascii="Times New Roman" w:hAnsi="Times New Roman" w:cs="Times New Roman"/>
          <w:color w:val="111111"/>
          <w:sz w:val="24"/>
          <w:szCs w:val="14"/>
          <w:shd w:val="clear" w:color="auto" w:fill="FCFFFF"/>
        </w:rPr>
        <w:instrText>ADDIN CSL_CITATION { "citationItems" : [ { "id" : "ITEM-1", "itemData" : { "author" : [ { "dropping-particle" : "", "family" : "Sukanti", "given" : "", "non-dropping-particle" : "", "parse-names" : false, "suffix" : "" } ], "container-title" : "Jurnal Pendidikan Akutansi Indonesia", "id" : "ITEM-1", "issued" : { "date-parts" : [ [ "2011" ] ] }, "page" : "74-82", "title" : "Penilaian Afektif Dalam Pembelajaran Akuntansi", "type" : "article-journal", "volume" : "ix" }, "uris" : [ "http://www.mendeley.com/documents/?uuid=d5ad7d77-2338-4f79-9b40-bb8924d0627e" ] } ], "mendeley" : { "formattedCitation" : "(Sukanti, 2011)", "plainTextFormattedCitation" : "(Sukanti, 2011)", "previouslyFormattedCitation" : "(Sukanti, 2011)" }, "properties" : { "noteIndex" : 0 }, "schema" : "https://github.com/citation-style-language/schema/raw/master/csl-citation.json" }</w:instrText>
      </w:r>
      <w:r w:rsidR="00B04A1A">
        <w:rPr>
          <w:rFonts w:ascii="Times New Roman" w:hAnsi="Times New Roman" w:cs="Times New Roman"/>
          <w:color w:val="111111"/>
          <w:sz w:val="24"/>
          <w:szCs w:val="14"/>
          <w:shd w:val="clear" w:color="auto" w:fill="FCFFFF"/>
        </w:rPr>
        <w:fldChar w:fldCharType="separate"/>
      </w:r>
      <w:r w:rsidR="00B04A1A" w:rsidRPr="00B04A1A">
        <w:rPr>
          <w:rFonts w:ascii="Times New Roman" w:hAnsi="Times New Roman" w:cs="Times New Roman"/>
          <w:noProof/>
          <w:color w:val="111111"/>
          <w:sz w:val="24"/>
          <w:szCs w:val="14"/>
          <w:shd w:val="clear" w:color="auto" w:fill="FCFFFF"/>
        </w:rPr>
        <w:t>(Sukanti, 2011)</w:t>
      </w:r>
      <w:r w:rsidR="00B04A1A">
        <w:rPr>
          <w:rFonts w:ascii="Times New Roman" w:hAnsi="Times New Roman" w:cs="Times New Roman"/>
          <w:color w:val="111111"/>
          <w:sz w:val="24"/>
          <w:szCs w:val="14"/>
          <w:shd w:val="clear" w:color="auto" w:fill="FCFFFF"/>
        </w:rPr>
        <w:fldChar w:fldCharType="end"/>
      </w:r>
      <w:r w:rsidR="00B04A1A">
        <w:rPr>
          <w:rFonts w:ascii="Times New Roman" w:hAnsi="Times New Roman" w:cs="Times New Roman"/>
          <w:color w:val="111111"/>
          <w:sz w:val="24"/>
          <w:szCs w:val="14"/>
          <w:shd w:val="clear" w:color="auto" w:fill="FCFFFF"/>
          <w:lang w:val="en-US"/>
        </w:rPr>
        <w:t xml:space="preserve"> </w:t>
      </w:r>
      <w:r w:rsidRPr="00C01426">
        <w:rPr>
          <w:rFonts w:ascii="Times New Roman" w:hAnsi="Times New Roman" w:cs="Times New Roman"/>
          <w:color w:val="111111"/>
          <w:sz w:val="24"/>
          <w:szCs w:val="14"/>
          <w:shd w:val="clear" w:color="auto" w:fill="FCFFFF"/>
        </w:rPr>
        <w:t>states that affective issues are important, but implementation is still lacking, because designing the achievement of affective learning goals is not as easy as cognitive learning.</w:t>
      </w:r>
    </w:p>
    <w:p w:rsidR="00C01426" w:rsidRPr="00C01426" w:rsidRDefault="00C01426" w:rsidP="00C01426">
      <w:pPr>
        <w:pStyle w:val="ListParagraph"/>
        <w:spacing w:after="0" w:line="240" w:lineRule="auto"/>
        <w:ind w:left="0"/>
        <w:jc w:val="both"/>
        <w:rPr>
          <w:rFonts w:ascii="Times New Roman" w:hAnsi="Times New Roman" w:cs="Times New Roman"/>
          <w:color w:val="111111"/>
          <w:sz w:val="24"/>
          <w:szCs w:val="14"/>
          <w:shd w:val="clear" w:color="auto" w:fill="FCFFFF"/>
          <w:lang w:val="en-US"/>
        </w:rPr>
      </w:pPr>
    </w:p>
    <w:p w:rsidR="00C01426" w:rsidRPr="00C01426" w:rsidRDefault="00C01426" w:rsidP="00C01426">
      <w:pPr>
        <w:pStyle w:val="ListParagraph"/>
        <w:spacing w:after="0" w:line="240" w:lineRule="auto"/>
        <w:ind w:left="0"/>
        <w:jc w:val="both"/>
        <w:rPr>
          <w:rFonts w:ascii="Times New Roman" w:hAnsi="Times New Roman" w:cs="Times New Roman"/>
          <w:color w:val="111111"/>
          <w:sz w:val="24"/>
          <w:szCs w:val="14"/>
          <w:shd w:val="clear" w:color="auto" w:fill="FCFFFF"/>
        </w:rPr>
      </w:pPr>
      <w:r w:rsidRPr="00C01426">
        <w:rPr>
          <w:rFonts w:ascii="Times New Roman" w:hAnsi="Times New Roman" w:cs="Times New Roman"/>
          <w:color w:val="111111"/>
          <w:sz w:val="24"/>
          <w:szCs w:val="14"/>
          <w:shd w:val="clear" w:color="auto" w:fill="FCFFFF"/>
        </w:rPr>
        <w:t xml:space="preserve">Sometimes the ability to communicate well is hindered by low self-esteem. Self-confidence is commonly known as self efficacy </w:t>
      </w:r>
      <w:r w:rsidR="00B04A1A">
        <w:rPr>
          <w:rFonts w:ascii="Times New Roman" w:hAnsi="Times New Roman" w:cs="Times New Roman"/>
          <w:color w:val="111111"/>
          <w:sz w:val="24"/>
          <w:szCs w:val="14"/>
          <w:shd w:val="clear" w:color="auto" w:fill="FCFFFF"/>
        </w:rPr>
        <w:fldChar w:fldCharType="begin" w:fldLock="1"/>
      </w:r>
      <w:r w:rsidR="00B04A1A">
        <w:rPr>
          <w:rFonts w:ascii="Times New Roman" w:hAnsi="Times New Roman" w:cs="Times New Roman"/>
          <w:color w:val="111111"/>
          <w:sz w:val="24"/>
          <w:szCs w:val="14"/>
          <w:shd w:val="clear" w:color="auto" w:fill="FCFFFF"/>
        </w:rPr>
        <w:instrText>ADDIN CSL_CITATION { "citationItems" : [ { "id" : "ITEM-1", "itemData" : { "author" : [ { "dropping-particle" : "", "family" : "Hernawati", "given" : "Diana", "non-dropping-particle" : "", "parse-names" : false, "suffix" : "" }, { "dropping-particle" : "", "family" : "Amin", "given" : "Mohamad", "non-dropping-particle" : "", "parse-names" : false, "suffix" : "" } ], "container-title" : "Education and Human Development Journal", "id" : "ITEM-1", "issued" : { "date-parts" : [ [ "2017" ] ] }, "page" : "26-33", "title" : "Analisis Self Efficacy Mahasiswa Melalui Kemampuan Presentasi Di Kelas", "type" : "article-journal", "volume" : "2" }, "uris" : [ "http://www.mendeley.com/documents/?uuid=7e87c314-b2db-450c-b785-bd54c332cabf" ] } ], "mendeley" : { "formattedCitation" : "(Hernawati &amp; Amin, 2017)", "plainTextFormattedCitation" : "(Hernawati &amp; Amin, 2017)", "previouslyFormattedCitation" : "(Hernawati &amp; Amin, 2017)" }, "properties" : { "noteIndex" : 0 }, "schema" : "https://github.com/citation-style-language/schema/raw/master/csl-citation.json" }</w:instrText>
      </w:r>
      <w:r w:rsidR="00B04A1A">
        <w:rPr>
          <w:rFonts w:ascii="Times New Roman" w:hAnsi="Times New Roman" w:cs="Times New Roman"/>
          <w:color w:val="111111"/>
          <w:sz w:val="24"/>
          <w:szCs w:val="14"/>
          <w:shd w:val="clear" w:color="auto" w:fill="FCFFFF"/>
        </w:rPr>
        <w:fldChar w:fldCharType="separate"/>
      </w:r>
      <w:r w:rsidR="00B04A1A" w:rsidRPr="00B04A1A">
        <w:rPr>
          <w:rFonts w:ascii="Times New Roman" w:hAnsi="Times New Roman" w:cs="Times New Roman"/>
          <w:noProof/>
          <w:color w:val="111111"/>
          <w:sz w:val="24"/>
          <w:szCs w:val="14"/>
          <w:shd w:val="clear" w:color="auto" w:fill="FCFFFF"/>
        </w:rPr>
        <w:t>(Hernawati &amp; Amin, 2017)</w:t>
      </w:r>
      <w:r w:rsidR="00B04A1A">
        <w:rPr>
          <w:rFonts w:ascii="Times New Roman" w:hAnsi="Times New Roman" w:cs="Times New Roman"/>
          <w:color w:val="111111"/>
          <w:sz w:val="24"/>
          <w:szCs w:val="14"/>
          <w:shd w:val="clear" w:color="auto" w:fill="FCFFFF"/>
        </w:rPr>
        <w:fldChar w:fldCharType="end"/>
      </w:r>
      <w:r w:rsidR="00B04A1A">
        <w:rPr>
          <w:rFonts w:ascii="Times New Roman" w:hAnsi="Times New Roman" w:cs="Times New Roman"/>
          <w:color w:val="111111"/>
          <w:sz w:val="24"/>
          <w:szCs w:val="14"/>
          <w:shd w:val="clear" w:color="auto" w:fill="FCFFFF"/>
          <w:lang w:val="en-US"/>
        </w:rPr>
        <w:t xml:space="preserve">. </w:t>
      </w:r>
      <w:r w:rsidRPr="00C01426">
        <w:rPr>
          <w:rFonts w:ascii="Times New Roman" w:hAnsi="Times New Roman" w:cs="Times New Roman"/>
          <w:color w:val="111111"/>
          <w:sz w:val="24"/>
          <w:szCs w:val="14"/>
          <w:shd w:val="clear" w:color="auto" w:fill="FCFFFF"/>
        </w:rPr>
        <w:t xml:space="preserve">Self-efficacy is one of the most influential aspects of self-knowledge in human life. </w:t>
      </w:r>
      <w:r w:rsidR="00B04A1A">
        <w:rPr>
          <w:rFonts w:ascii="Times New Roman" w:hAnsi="Times New Roman" w:cs="Times New Roman"/>
          <w:color w:val="111111"/>
          <w:sz w:val="24"/>
          <w:szCs w:val="14"/>
          <w:shd w:val="clear" w:color="auto" w:fill="FCFFFF"/>
        </w:rPr>
        <w:fldChar w:fldCharType="begin" w:fldLock="1"/>
      </w:r>
      <w:r w:rsidR="00B04A1A">
        <w:rPr>
          <w:rFonts w:ascii="Times New Roman" w:hAnsi="Times New Roman" w:cs="Times New Roman"/>
          <w:color w:val="111111"/>
          <w:sz w:val="24"/>
          <w:szCs w:val="14"/>
          <w:shd w:val="clear" w:color="auto" w:fill="FCFFFF"/>
        </w:rPr>
        <w:instrText>ADDIN CSL_CITATION { "citationItems" : [ { "id" : "ITEM-1", "itemData" : { "author" : [ { "dropping-particle" : "", "family" : "Ormod", "given" : "J. E", "non-dropping-particle" : "", "parse-names" : false, "suffix" : "" } ], "id" : "ITEM-1", "issued" : { "date-parts" : [ [ "2008" ] ] }, "number-of-pages" : "20", "publisher-place" : "Jakarta", "title" : "Psikologi Pendidikan", "type" : "book" }, "uris" : [ "http://www.mendeley.com/documents/?uuid=adf27ca0-1777-4319-9752-4d3ce363eb44" ] } ], "mendeley" : { "formattedCitation" : "(Ormod, 2008)", "plainTextFormattedCitation" : "(Ormod, 2008)", "previouslyFormattedCitation" : "(Ormod, 2008)" }, "properties" : { "noteIndex" : 0 }, "schema" : "https://github.com/citation-style-language/schema/raw/master/csl-citation.json" }</w:instrText>
      </w:r>
      <w:r w:rsidR="00B04A1A">
        <w:rPr>
          <w:rFonts w:ascii="Times New Roman" w:hAnsi="Times New Roman" w:cs="Times New Roman"/>
          <w:color w:val="111111"/>
          <w:sz w:val="24"/>
          <w:szCs w:val="14"/>
          <w:shd w:val="clear" w:color="auto" w:fill="FCFFFF"/>
        </w:rPr>
        <w:fldChar w:fldCharType="separate"/>
      </w:r>
      <w:r w:rsidR="00B04A1A" w:rsidRPr="00B04A1A">
        <w:rPr>
          <w:rFonts w:ascii="Times New Roman" w:hAnsi="Times New Roman" w:cs="Times New Roman"/>
          <w:noProof/>
          <w:color w:val="111111"/>
          <w:sz w:val="24"/>
          <w:szCs w:val="14"/>
          <w:shd w:val="clear" w:color="auto" w:fill="FCFFFF"/>
        </w:rPr>
        <w:t>(Ormod, 2008)</w:t>
      </w:r>
      <w:r w:rsidR="00B04A1A">
        <w:rPr>
          <w:rFonts w:ascii="Times New Roman" w:hAnsi="Times New Roman" w:cs="Times New Roman"/>
          <w:color w:val="111111"/>
          <w:sz w:val="24"/>
          <w:szCs w:val="14"/>
          <w:shd w:val="clear" w:color="auto" w:fill="FCFFFF"/>
        </w:rPr>
        <w:fldChar w:fldCharType="end"/>
      </w:r>
      <w:r w:rsidR="00B04A1A">
        <w:rPr>
          <w:rFonts w:ascii="Times New Roman" w:hAnsi="Times New Roman" w:cs="Times New Roman"/>
          <w:color w:val="111111"/>
          <w:sz w:val="24"/>
          <w:szCs w:val="14"/>
          <w:shd w:val="clear" w:color="auto" w:fill="FCFFFF"/>
          <w:lang w:val="en-US"/>
        </w:rPr>
        <w:t xml:space="preserve"> </w:t>
      </w:r>
      <w:r w:rsidRPr="00C01426">
        <w:rPr>
          <w:rFonts w:ascii="Times New Roman" w:hAnsi="Times New Roman" w:cs="Times New Roman"/>
          <w:color w:val="111111"/>
          <w:sz w:val="24"/>
          <w:szCs w:val="14"/>
          <w:shd w:val="clear" w:color="auto" w:fill="FCFFFF"/>
        </w:rPr>
        <w:t>states that the ability of self is the judgment of a person about his own ability to run a particular behavior or menacapai certain goals. This is due to the ability of self-owned influential individuals in determining the actions that will be done to achieve a goal including the estimation of various events to be faced.</w:t>
      </w:r>
    </w:p>
    <w:p w:rsidR="00C01426" w:rsidRDefault="00C01426" w:rsidP="00C01426">
      <w:pPr>
        <w:pStyle w:val="ListParagraph"/>
        <w:spacing w:after="0" w:line="240" w:lineRule="auto"/>
        <w:ind w:left="0"/>
        <w:jc w:val="both"/>
        <w:rPr>
          <w:rFonts w:ascii="Times New Roman" w:hAnsi="Times New Roman" w:cs="Times New Roman"/>
          <w:color w:val="111111"/>
          <w:sz w:val="24"/>
          <w:szCs w:val="14"/>
          <w:shd w:val="clear" w:color="auto" w:fill="FCFFFF"/>
          <w:lang w:val="en-US"/>
        </w:rPr>
      </w:pPr>
    </w:p>
    <w:p w:rsidR="00C01426" w:rsidRDefault="00C01426" w:rsidP="00C01426">
      <w:pPr>
        <w:pStyle w:val="ListParagraph"/>
        <w:spacing w:after="0" w:line="240" w:lineRule="auto"/>
        <w:ind w:left="0"/>
        <w:jc w:val="both"/>
        <w:rPr>
          <w:rFonts w:ascii="Times New Roman" w:hAnsi="Times New Roman" w:cs="Times New Roman"/>
          <w:color w:val="111111"/>
          <w:sz w:val="24"/>
          <w:szCs w:val="14"/>
          <w:shd w:val="clear" w:color="auto" w:fill="FCFFFF"/>
          <w:lang w:val="en-US"/>
        </w:rPr>
      </w:pPr>
      <w:r w:rsidRPr="00C01426">
        <w:rPr>
          <w:rFonts w:ascii="Times New Roman" w:hAnsi="Times New Roman" w:cs="Times New Roman"/>
          <w:color w:val="111111"/>
          <w:sz w:val="24"/>
          <w:szCs w:val="14"/>
          <w:shd w:val="clear" w:color="auto" w:fill="FCFFFF"/>
        </w:rPr>
        <w:t xml:space="preserve">One approach that can be used to improve the ability of mathematical communication and self-ability of students is with an interesting learning approach. The learning approach is the inductive approach. According to Yamin </w:t>
      </w:r>
      <w:r w:rsidR="00B04A1A">
        <w:rPr>
          <w:rFonts w:ascii="Times New Roman" w:hAnsi="Times New Roman" w:cs="Times New Roman"/>
          <w:color w:val="111111"/>
          <w:sz w:val="24"/>
          <w:szCs w:val="14"/>
          <w:shd w:val="clear" w:color="auto" w:fill="FCFFFF"/>
        </w:rPr>
        <w:fldChar w:fldCharType="begin" w:fldLock="1"/>
      </w:r>
      <w:r w:rsidR="00B04A1A">
        <w:rPr>
          <w:rFonts w:ascii="Times New Roman" w:hAnsi="Times New Roman" w:cs="Times New Roman"/>
          <w:color w:val="111111"/>
          <w:sz w:val="24"/>
          <w:szCs w:val="14"/>
          <w:shd w:val="clear" w:color="auto" w:fill="FCFFFF"/>
        </w:rPr>
        <w:instrText>ADDIN CSL_CITATION { "citationItems" : [ { "id" : "ITEM-1", "itemData" : { "author" : [ { "dropping-particle" : "", "family" : "Ammase S", "given" : "Muh", "non-dropping-particle" : "", "parse-names" : false, "suffix" : "" }, { "dropping-particle" : "", "family" : "Hidayat", "given" : "Yusuf", "non-dropping-particle" : "", "parse-names" : false, "suffix" : "" }, { "dropping-particle" : "", "family" : "A.Jusriana", "given" : "", "non-dropping-particle" : "", "parse-names" : false, "suffix" : "" } ], "container-title" : "Jurnal Pendidikan Fisika", "id" : "ITEM-1", "issued" : { "date-parts" : [ [ "2015" ] ] }, "page" : "1-4", "title" : "Pendekatan Pembelajaran Deduktif Dan Pembelajaran Induktif Untuk Meningkatkan Keterampilan Bertanya Pokok Bahasan Pemuaian Kelas Vii Smp Negeri 21 Makassar", "type" : "article-journal", "volume" : "4" }, "uris" : [ "http://www.mendeley.com/documents/?uuid=0342ce6a-f331-40e1-9585-872e08d7d59f" ] } ], "mendeley" : { "formattedCitation" : "(Ammase S, Hidayat, &amp; A.Jusriana, 2015)", "plainTextFormattedCitation" : "(Ammase S, Hidayat, &amp; A.Jusriana, 2015)" }, "properties" : { "noteIndex" : 0 }, "schema" : "https://github.com/citation-style-language/schema/raw/master/csl-citation.json" }</w:instrText>
      </w:r>
      <w:r w:rsidR="00B04A1A">
        <w:rPr>
          <w:rFonts w:ascii="Times New Roman" w:hAnsi="Times New Roman" w:cs="Times New Roman"/>
          <w:color w:val="111111"/>
          <w:sz w:val="24"/>
          <w:szCs w:val="14"/>
          <w:shd w:val="clear" w:color="auto" w:fill="FCFFFF"/>
        </w:rPr>
        <w:fldChar w:fldCharType="separate"/>
      </w:r>
      <w:r w:rsidR="00B04A1A" w:rsidRPr="00B04A1A">
        <w:rPr>
          <w:rFonts w:ascii="Times New Roman" w:hAnsi="Times New Roman" w:cs="Times New Roman"/>
          <w:noProof/>
          <w:color w:val="111111"/>
          <w:sz w:val="24"/>
          <w:szCs w:val="14"/>
          <w:shd w:val="clear" w:color="auto" w:fill="FCFFFF"/>
        </w:rPr>
        <w:t>(Ammase S, Hidayat, &amp; A.Jusriana, 2015)</w:t>
      </w:r>
      <w:r w:rsidR="00B04A1A">
        <w:rPr>
          <w:rFonts w:ascii="Times New Roman" w:hAnsi="Times New Roman" w:cs="Times New Roman"/>
          <w:color w:val="111111"/>
          <w:sz w:val="24"/>
          <w:szCs w:val="14"/>
          <w:shd w:val="clear" w:color="auto" w:fill="FCFFFF"/>
        </w:rPr>
        <w:fldChar w:fldCharType="end"/>
      </w:r>
      <w:r w:rsidRPr="00C01426">
        <w:rPr>
          <w:rFonts w:ascii="Times New Roman" w:hAnsi="Times New Roman" w:cs="Times New Roman"/>
          <w:color w:val="111111"/>
          <w:sz w:val="24"/>
          <w:szCs w:val="14"/>
          <w:shd w:val="clear" w:color="auto" w:fill="FCFFFF"/>
        </w:rPr>
        <w:t xml:space="preserve"> An inductive learning approach is an approach that begins with the giving of facts, cases, examples, or causes that reflect a concept or principle. Then learners are guided to strive to synthesize, discover and summarize the basic principles of the alignment.</w:t>
      </w:r>
    </w:p>
    <w:p w:rsidR="00C01426" w:rsidRPr="00C01426" w:rsidRDefault="00C01426" w:rsidP="00C01426">
      <w:pPr>
        <w:pStyle w:val="ListParagraph"/>
        <w:spacing w:after="0" w:line="240" w:lineRule="auto"/>
        <w:ind w:left="0"/>
        <w:jc w:val="both"/>
        <w:rPr>
          <w:rFonts w:ascii="Times New Roman" w:hAnsi="Times New Roman" w:cs="Times New Roman"/>
          <w:color w:val="111111"/>
          <w:sz w:val="24"/>
          <w:szCs w:val="14"/>
          <w:shd w:val="clear" w:color="auto" w:fill="FCFFFF"/>
          <w:lang w:val="en-US"/>
        </w:rPr>
      </w:pPr>
    </w:p>
    <w:p w:rsidR="00017AD9" w:rsidRDefault="00C01426" w:rsidP="0086166D">
      <w:pPr>
        <w:pStyle w:val="ListParagraph"/>
        <w:spacing w:after="0" w:line="240" w:lineRule="auto"/>
        <w:ind w:left="0"/>
        <w:jc w:val="both"/>
        <w:rPr>
          <w:rFonts w:ascii="Times New Roman" w:hAnsi="Times New Roman" w:cs="Times New Roman"/>
          <w:color w:val="111111"/>
          <w:sz w:val="24"/>
          <w:szCs w:val="14"/>
          <w:shd w:val="clear" w:color="auto" w:fill="FCFFFF"/>
          <w:lang w:val="en-US"/>
        </w:rPr>
      </w:pPr>
      <w:r w:rsidRPr="00C01426">
        <w:rPr>
          <w:rFonts w:ascii="Times New Roman" w:hAnsi="Times New Roman" w:cs="Times New Roman"/>
          <w:color w:val="111111"/>
          <w:sz w:val="24"/>
          <w:szCs w:val="14"/>
          <w:shd w:val="clear" w:color="auto" w:fill="FCFFFF"/>
        </w:rPr>
        <w:lastRenderedPageBreak/>
        <w:t>In order to lower the problem of the ability of mathematical communication and self efficacy is still low then needed a mathematics learning approach that can make learning become meaningful. Therefore, an inductive approach is chosen.</w:t>
      </w:r>
    </w:p>
    <w:p w:rsidR="0086166D" w:rsidRPr="0086166D" w:rsidRDefault="0086166D" w:rsidP="0086166D">
      <w:pPr>
        <w:pStyle w:val="ListParagraph"/>
        <w:spacing w:after="0" w:line="240" w:lineRule="auto"/>
        <w:ind w:left="0"/>
        <w:jc w:val="both"/>
        <w:rPr>
          <w:rFonts w:ascii="Times New Roman" w:hAnsi="Times New Roman" w:cs="Times New Roman"/>
          <w:sz w:val="24"/>
          <w:szCs w:val="24"/>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5A266C" w:rsidRPr="005A266C" w:rsidRDefault="0086166D" w:rsidP="003B5759">
      <w:pPr>
        <w:pStyle w:val="ListParagraph"/>
        <w:tabs>
          <w:tab w:val="left" w:pos="0"/>
          <w:tab w:val="left" w:pos="426"/>
        </w:tabs>
        <w:spacing w:after="0" w:line="240" w:lineRule="auto"/>
        <w:ind w:left="0"/>
        <w:jc w:val="both"/>
        <w:rPr>
          <w:rFonts w:ascii="Times New Roman" w:hAnsi="Times New Roman" w:cs="Times New Roman"/>
          <w:sz w:val="24"/>
          <w:lang w:val="en-US"/>
        </w:rPr>
      </w:pPr>
      <w:r w:rsidRPr="0086166D">
        <w:rPr>
          <w:rFonts w:ascii="Times New Roman" w:hAnsi="Times New Roman" w:cs="Times New Roman"/>
          <w:sz w:val="24"/>
          <w:szCs w:val="24"/>
        </w:rPr>
        <w:t>This research method is quasi experiment, where the research is done on two groups of sample that is experiment group and control group. The experimental group is a group of students who acquired learning with an inductive approach, while the control group was a group of students who received ordinary learning. The population in this study were students from one of the State Junior High Schools in Cimahi City. While the sample in this study selected two classes VIII in one of the State Junior High School in the city of Cimahi.</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E482A" w:rsidRPr="005E482A" w:rsidRDefault="005E482A" w:rsidP="005E482A">
      <w:pPr>
        <w:spacing w:after="0" w:line="240" w:lineRule="auto"/>
        <w:jc w:val="both"/>
        <w:rPr>
          <w:rFonts w:ascii="Times New Roman" w:hAnsi="Times New Roman" w:cs="Times New Roman"/>
          <w:sz w:val="24"/>
          <w:szCs w:val="24"/>
        </w:rPr>
      </w:pPr>
      <w:r w:rsidRPr="005E482A">
        <w:rPr>
          <w:rFonts w:ascii="Times New Roman" w:hAnsi="Times New Roman" w:cs="Times New Roman"/>
          <w:sz w:val="24"/>
          <w:szCs w:val="24"/>
        </w:rPr>
        <w:t>If Sig. &gt; 0.05 then the sample comes from a normally distributed population</w:t>
      </w:r>
    </w:p>
    <w:p w:rsidR="005A266C" w:rsidRPr="00F45734" w:rsidRDefault="005E482A" w:rsidP="005E482A">
      <w:pPr>
        <w:spacing w:after="0" w:line="240" w:lineRule="auto"/>
        <w:jc w:val="both"/>
        <w:rPr>
          <w:rFonts w:ascii="Times New Roman" w:hAnsi="Times New Roman" w:cs="Times New Roman"/>
          <w:sz w:val="24"/>
          <w:szCs w:val="24"/>
          <w:lang w:val="en-US"/>
        </w:rPr>
      </w:pPr>
      <w:r w:rsidRPr="005E482A">
        <w:rPr>
          <w:rFonts w:ascii="Times New Roman" w:hAnsi="Times New Roman" w:cs="Times New Roman"/>
          <w:sz w:val="24"/>
          <w:szCs w:val="24"/>
        </w:rPr>
        <w:t>If Sig. ≤ 0.05 then the sample based on the population t</w:t>
      </w:r>
      <w:r w:rsidR="00F45734">
        <w:rPr>
          <w:rFonts w:ascii="Times New Roman" w:hAnsi="Times New Roman" w:cs="Times New Roman"/>
          <w:sz w:val="24"/>
          <w:szCs w:val="24"/>
        </w:rPr>
        <w:t>hat is not normally distributed</w:t>
      </w:r>
    </w:p>
    <w:p w:rsidR="00F45734" w:rsidRPr="00F45734" w:rsidRDefault="00F45734" w:rsidP="005E482A">
      <w:pPr>
        <w:spacing w:after="0" w:line="240" w:lineRule="auto"/>
        <w:jc w:val="both"/>
        <w:rPr>
          <w:rFonts w:ascii="Times New Roman" w:hAnsi="Times New Roman" w:cs="Times New Roman"/>
          <w:sz w:val="24"/>
          <w:szCs w:val="24"/>
          <w:lang w:val="en-US"/>
        </w:rPr>
      </w:pPr>
    </w:p>
    <w:p w:rsidR="005A266C" w:rsidRPr="002B7AF4" w:rsidRDefault="005A266C" w:rsidP="005A266C">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F45734" w:rsidRPr="00F45734">
        <w:rPr>
          <w:rFonts w:ascii="Times New Roman" w:hAnsi="Times New Roman" w:cs="Times New Roman"/>
          <w:sz w:val="24"/>
          <w:szCs w:val="24"/>
        </w:rPr>
        <w:t>Normality Test Data n-gain Mathematical Communication Skill</w:t>
      </w:r>
    </w:p>
    <w:tbl>
      <w:tblPr>
        <w:tblStyle w:val="TableGrid"/>
        <w:tblW w:w="0" w:type="auto"/>
        <w:jc w:val="center"/>
        <w:tblInd w:w="942" w:type="dxa"/>
        <w:tblLook w:val="04A0" w:firstRow="1" w:lastRow="0" w:firstColumn="1" w:lastColumn="0" w:noHBand="0" w:noVBand="1"/>
      </w:tblPr>
      <w:tblGrid>
        <w:gridCol w:w="1991"/>
        <w:gridCol w:w="1640"/>
        <w:gridCol w:w="1232"/>
        <w:gridCol w:w="757"/>
        <w:gridCol w:w="881"/>
        <w:gridCol w:w="994"/>
      </w:tblGrid>
      <w:tr w:rsidR="00CD561D" w:rsidRPr="002B7AF4" w:rsidTr="00CD561D">
        <w:trPr>
          <w:trHeight w:val="397"/>
          <w:jc w:val="center"/>
        </w:trPr>
        <w:tc>
          <w:tcPr>
            <w:tcW w:w="1991" w:type="dxa"/>
            <w:vMerge w:val="restart"/>
            <w:tcBorders>
              <w:left w:val="nil"/>
              <w:bottom w:val="single" w:sz="4" w:space="0" w:color="auto"/>
              <w:right w:val="nil"/>
            </w:tcBorders>
            <w:shd w:val="clear" w:color="auto" w:fill="FFFFFF" w:themeFill="background1"/>
          </w:tcPr>
          <w:p w:rsidR="00CD561D" w:rsidRPr="00CD561D" w:rsidRDefault="00CD561D" w:rsidP="00061EC2">
            <w:pPr>
              <w:rPr>
                <w:rFonts w:ascii="Times New Roman" w:hAnsi="Times New Roman" w:cs="Times New Roman"/>
                <w:sz w:val="24"/>
                <w:szCs w:val="24"/>
              </w:rPr>
            </w:pPr>
          </w:p>
        </w:tc>
        <w:tc>
          <w:tcPr>
            <w:tcW w:w="1640" w:type="dxa"/>
            <w:vMerge w:val="restart"/>
            <w:tcBorders>
              <w:left w:val="nil"/>
              <w:bottom w:val="single" w:sz="4" w:space="0" w:color="auto"/>
              <w:right w:val="nil"/>
            </w:tcBorders>
            <w:shd w:val="clear" w:color="auto" w:fill="FFFFFF" w:themeFill="background1"/>
            <w:vAlign w:val="center"/>
          </w:tcPr>
          <w:p w:rsidR="00CD561D" w:rsidRPr="00D85DE7" w:rsidRDefault="00CD561D" w:rsidP="00D85DE7">
            <w:pPr>
              <w:jc w:val="center"/>
              <w:rPr>
                <w:rFonts w:ascii="Times New Roman" w:hAnsi="Times New Roman" w:cs="Times New Roman"/>
                <w:b/>
                <w:sz w:val="24"/>
                <w:szCs w:val="24"/>
                <w:lang w:val="en-US"/>
              </w:rPr>
            </w:pPr>
            <w:r w:rsidRPr="00CD561D">
              <w:rPr>
                <w:rFonts w:ascii="Times New Roman" w:hAnsi="Times New Roman" w:cs="Times New Roman"/>
                <w:b/>
                <w:sz w:val="24"/>
                <w:szCs w:val="24"/>
              </w:rPr>
              <w:t>Pem</w:t>
            </w:r>
            <w:r w:rsidR="00D85DE7">
              <w:rPr>
                <w:rFonts w:ascii="Times New Roman" w:hAnsi="Times New Roman" w:cs="Times New Roman"/>
                <w:b/>
                <w:sz w:val="24"/>
                <w:szCs w:val="24"/>
                <w:lang w:val="en-US"/>
              </w:rPr>
              <w:t>.</w:t>
            </w:r>
          </w:p>
        </w:tc>
        <w:tc>
          <w:tcPr>
            <w:tcW w:w="2870" w:type="dxa"/>
            <w:gridSpan w:val="3"/>
            <w:tcBorders>
              <w:left w:val="nil"/>
              <w:bottom w:val="single" w:sz="4" w:space="0" w:color="auto"/>
              <w:right w:val="nil"/>
            </w:tcBorders>
            <w:shd w:val="clear" w:color="auto" w:fill="FFFFFF" w:themeFill="background1"/>
          </w:tcPr>
          <w:p w:rsidR="00CD561D" w:rsidRPr="00CD561D" w:rsidRDefault="00CD561D" w:rsidP="00CD561D">
            <w:pPr>
              <w:tabs>
                <w:tab w:val="center" w:pos="1453"/>
                <w:tab w:val="right" w:pos="2907"/>
              </w:tabs>
              <w:rPr>
                <w:rFonts w:ascii="Times New Roman" w:hAnsi="Times New Roman" w:cs="Times New Roman"/>
                <w:b/>
                <w:sz w:val="24"/>
                <w:szCs w:val="24"/>
              </w:rPr>
            </w:pPr>
            <w:r w:rsidRPr="00CD561D">
              <w:rPr>
                <w:rFonts w:ascii="Times New Roman" w:hAnsi="Times New Roman" w:cs="Times New Roman"/>
                <w:b/>
                <w:sz w:val="24"/>
                <w:szCs w:val="24"/>
              </w:rPr>
              <w:tab/>
            </w:r>
            <w:r w:rsidRPr="00CD561D">
              <w:rPr>
                <w:rFonts w:ascii="Times New Roman" w:hAnsi="Times New Roman" w:cs="Times New Roman"/>
                <w:b/>
                <w:sz w:val="24"/>
                <w:szCs w:val="24"/>
              </w:rPr>
              <w:t>Shapiro-Wilk</w:t>
            </w:r>
            <w:r w:rsidRPr="00CD561D">
              <w:rPr>
                <w:rFonts w:ascii="Times New Roman" w:hAnsi="Times New Roman" w:cs="Times New Roman"/>
                <w:b/>
                <w:sz w:val="24"/>
                <w:szCs w:val="24"/>
              </w:rPr>
              <w:tab/>
            </w:r>
          </w:p>
        </w:tc>
        <w:tc>
          <w:tcPr>
            <w:tcW w:w="994" w:type="dxa"/>
            <w:vMerge w:val="restart"/>
            <w:tcBorders>
              <w:left w:val="nil"/>
              <w:right w:val="nil"/>
            </w:tcBorders>
            <w:shd w:val="clear" w:color="auto" w:fill="FFFFFF" w:themeFill="background1"/>
            <w:vAlign w:val="center"/>
          </w:tcPr>
          <w:p w:rsidR="00CD561D" w:rsidRPr="00CD561D" w:rsidRDefault="00CD561D" w:rsidP="00CD561D">
            <w:pPr>
              <w:jc w:val="center"/>
              <w:rPr>
                <w:rFonts w:ascii="Times New Roman" w:hAnsi="Times New Roman" w:cs="Times New Roman"/>
                <w:b/>
                <w:sz w:val="24"/>
                <w:szCs w:val="24"/>
                <w:lang w:val="en-US"/>
              </w:rPr>
            </w:pPr>
            <w:proofErr w:type="spellStart"/>
            <w:r w:rsidRPr="00CD561D">
              <w:rPr>
                <w:rFonts w:ascii="Times New Roman" w:hAnsi="Times New Roman" w:cs="Times New Roman"/>
                <w:b/>
                <w:sz w:val="24"/>
                <w:szCs w:val="24"/>
                <w:lang w:val="en-US"/>
              </w:rPr>
              <w:t>Ket</w:t>
            </w:r>
            <w:proofErr w:type="spellEnd"/>
            <w:r w:rsidRPr="00CD561D">
              <w:rPr>
                <w:rFonts w:ascii="Times New Roman" w:hAnsi="Times New Roman" w:cs="Times New Roman"/>
                <w:b/>
                <w:sz w:val="24"/>
                <w:szCs w:val="24"/>
                <w:lang w:val="en-US"/>
              </w:rPr>
              <w:t>.</w:t>
            </w:r>
          </w:p>
        </w:tc>
      </w:tr>
      <w:tr w:rsidR="00CD561D" w:rsidRPr="002B7AF4" w:rsidTr="00CD561D">
        <w:trPr>
          <w:trHeight w:val="397"/>
          <w:jc w:val="center"/>
        </w:trPr>
        <w:tc>
          <w:tcPr>
            <w:tcW w:w="1991" w:type="dxa"/>
            <w:vMerge/>
            <w:tcBorders>
              <w:top w:val="nil"/>
              <w:left w:val="nil"/>
              <w:bottom w:val="single" w:sz="4" w:space="0" w:color="auto"/>
              <w:right w:val="nil"/>
            </w:tcBorders>
          </w:tcPr>
          <w:p w:rsidR="00CD561D" w:rsidRPr="00CD561D" w:rsidRDefault="00CD561D" w:rsidP="00061EC2">
            <w:pPr>
              <w:rPr>
                <w:rFonts w:ascii="Times New Roman" w:hAnsi="Times New Roman" w:cs="Times New Roman"/>
                <w:sz w:val="24"/>
                <w:szCs w:val="24"/>
              </w:rPr>
            </w:pPr>
          </w:p>
        </w:tc>
        <w:tc>
          <w:tcPr>
            <w:tcW w:w="1640" w:type="dxa"/>
            <w:vMerge/>
            <w:tcBorders>
              <w:top w:val="nil"/>
              <w:left w:val="nil"/>
              <w:bottom w:val="single" w:sz="4" w:space="0" w:color="auto"/>
              <w:right w:val="nil"/>
            </w:tcBorders>
          </w:tcPr>
          <w:p w:rsidR="00CD561D" w:rsidRPr="00CD561D" w:rsidRDefault="00CD561D" w:rsidP="00061EC2">
            <w:pPr>
              <w:rPr>
                <w:rFonts w:ascii="Times New Roman" w:hAnsi="Times New Roman" w:cs="Times New Roman"/>
                <w:b/>
                <w:sz w:val="24"/>
                <w:szCs w:val="24"/>
              </w:rPr>
            </w:pPr>
          </w:p>
        </w:tc>
        <w:tc>
          <w:tcPr>
            <w:tcW w:w="1232" w:type="dxa"/>
            <w:tcBorders>
              <w:top w:val="single" w:sz="4" w:space="0" w:color="auto"/>
              <w:left w:val="nil"/>
              <w:bottom w:val="single" w:sz="4" w:space="0" w:color="auto"/>
              <w:right w:val="nil"/>
            </w:tcBorders>
          </w:tcPr>
          <w:p w:rsidR="00CD561D" w:rsidRPr="00CD561D" w:rsidRDefault="00CD561D" w:rsidP="00061EC2">
            <w:pPr>
              <w:rPr>
                <w:rFonts w:ascii="Times New Roman" w:hAnsi="Times New Roman" w:cs="Times New Roman"/>
                <w:b/>
                <w:sz w:val="24"/>
                <w:szCs w:val="24"/>
              </w:rPr>
            </w:pPr>
            <w:r w:rsidRPr="00CD561D">
              <w:rPr>
                <w:rFonts w:ascii="Times New Roman" w:hAnsi="Times New Roman" w:cs="Times New Roman"/>
                <w:b/>
                <w:sz w:val="24"/>
                <w:szCs w:val="24"/>
              </w:rPr>
              <w:t>Statistic</w:t>
            </w:r>
          </w:p>
        </w:tc>
        <w:tc>
          <w:tcPr>
            <w:tcW w:w="757" w:type="dxa"/>
            <w:tcBorders>
              <w:top w:val="single" w:sz="4" w:space="0" w:color="auto"/>
              <w:left w:val="nil"/>
              <w:bottom w:val="single" w:sz="4" w:space="0" w:color="auto"/>
              <w:right w:val="nil"/>
            </w:tcBorders>
          </w:tcPr>
          <w:p w:rsidR="00CD561D" w:rsidRPr="00CD561D" w:rsidRDefault="00CD561D" w:rsidP="00061EC2">
            <w:pPr>
              <w:rPr>
                <w:rFonts w:ascii="Times New Roman" w:hAnsi="Times New Roman" w:cs="Times New Roman"/>
                <w:b/>
                <w:sz w:val="24"/>
                <w:szCs w:val="24"/>
                <w:lang w:val="en-US"/>
              </w:rPr>
            </w:pPr>
            <w:proofErr w:type="spellStart"/>
            <w:r w:rsidRPr="00CD561D">
              <w:rPr>
                <w:rFonts w:ascii="Times New Roman" w:hAnsi="Times New Roman" w:cs="Times New Roman"/>
                <w:b/>
                <w:sz w:val="24"/>
                <w:szCs w:val="24"/>
                <w:lang w:val="en-US"/>
              </w:rPr>
              <w:t>df</w:t>
            </w:r>
            <w:proofErr w:type="spellEnd"/>
          </w:p>
        </w:tc>
        <w:tc>
          <w:tcPr>
            <w:tcW w:w="881" w:type="dxa"/>
            <w:tcBorders>
              <w:top w:val="single" w:sz="4" w:space="0" w:color="auto"/>
              <w:left w:val="nil"/>
              <w:bottom w:val="single" w:sz="4" w:space="0" w:color="auto"/>
              <w:right w:val="nil"/>
            </w:tcBorders>
          </w:tcPr>
          <w:p w:rsidR="00CD561D" w:rsidRPr="00CD561D" w:rsidRDefault="00CD561D" w:rsidP="00061EC2">
            <w:pPr>
              <w:rPr>
                <w:rFonts w:ascii="Times New Roman" w:hAnsi="Times New Roman" w:cs="Times New Roman"/>
                <w:b/>
                <w:sz w:val="24"/>
                <w:szCs w:val="24"/>
                <w:lang w:val="en-US"/>
              </w:rPr>
            </w:pPr>
            <w:r w:rsidRPr="00CD561D">
              <w:rPr>
                <w:rFonts w:ascii="Times New Roman" w:hAnsi="Times New Roman" w:cs="Times New Roman"/>
                <w:b/>
                <w:sz w:val="24"/>
                <w:szCs w:val="24"/>
                <w:lang w:val="en-US"/>
              </w:rPr>
              <w:t>Sig.</w:t>
            </w:r>
          </w:p>
        </w:tc>
        <w:tc>
          <w:tcPr>
            <w:tcW w:w="994" w:type="dxa"/>
            <w:vMerge/>
            <w:tcBorders>
              <w:left w:val="nil"/>
              <w:bottom w:val="single" w:sz="4" w:space="0" w:color="auto"/>
              <w:right w:val="nil"/>
            </w:tcBorders>
          </w:tcPr>
          <w:p w:rsidR="00CD561D" w:rsidRPr="00CD561D" w:rsidRDefault="00CD561D" w:rsidP="00061EC2">
            <w:pPr>
              <w:rPr>
                <w:rFonts w:ascii="Times New Roman" w:hAnsi="Times New Roman" w:cs="Times New Roman"/>
                <w:sz w:val="24"/>
                <w:szCs w:val="24"/>
                <w:lang w:val="en-US"/>
              </w:rPr>
            </w:pPr>
          </w:p>
        </w:tc>
      </w:tr>
      <w:tr w:rsidR="00CD561D" w:rsidRPr="002B7AF4" w:rsidTr="00CD561D">
        <w:trPr>
          <w:trHeight w:val="397"/>
          <w:jc w:val="center"/>
        </w:trPr>
        <w:tc>
          <w:tcPr>
            <w:tcW w:w="1991" w:type="dxa"/>
            <w:tcBorders>
              <w:top w:val="single" w:sz="4" w:space="0" w:color="auto"/>
              <w:left w:val="nil"/>
              <w:bottom w:val="single" w:sz="4" w:space="0" w:color="auto"/>
              <w:right w:val="nil"/>
            </w:tcBorders>
          </w:tcPr>
          <w:p w:rsidR="00CD561D" w:rsidRPr="00CD561D" w:rsidRDefault="00CD561D" w:rsidP="00D85DE7">
            <w:pPr>
              <w:rPr>
                <w:rFonts w:ascii="Times New Roman" w:hAnsi="Times New Roman" w:cs="Times New Roman"/>
                <w:b/>
                <w:sz w:val="24"/>
                <w:szCs w:val="24"/>
              </w:rPr>
            </w:pPr>
            <w:r w:rsidRPr="00CD561D">
              <w:rPr>
                <w:rFonts w:ascii="Times New Roman" w:hAnsi="Times New Roman" w:cs="Times New Roman"/>
                <w:b/>
                <w:sz w:val="24"/>
                <w:szCs w:val="24"/>
              </w:rPr>
              <w:t>n_Gain</w:t>
            </w:r>
          </w:p>
        </w:tc>
        <w:tc>
          <w:tcPr>
            <w:tcW w:w="1640" w:type="dxa"/>
            <w:tcBorders>
              <w:top w:val="single" w:sz="4" w:space="0" w:color="auto"/>
              <w:left w:val="nil"/>
              <w:bottom w:val="single" w:sz="4" w:space="0" w:color="auto"/>
              <w:right w:val="nil"/>
            </w:tcBorders>
          </w:tcPr>
          <w:p w:rsidR="00CD561D" w:rsidRPr="00CD561D" w:rsidRDefault="00CD561D" w:rsidP="00D85DE7">
            <w:pPr>
              <w:rPr>
                <w:rFonts w:ascii="Times New Roman" w:hAnsi="Times New Roman" w:cs="Times New Roman"/>
                <w:sz w:val="24"/>
                <w:szCs w:val="24"/>
              </w:rPr>
            </w:pPr>
            <w:r w:rsidRPr="00CD561D">
              <w:rPr>
                <w:rFonts w:ascii="Times New Roman" w:hAnsi="Times New Roman" w:cs="Times New Roman"/>
                <w:sz w:val="24"/>
                <w:szCs w:val="24"/>
              </w:rPr>
              <w:t>Eks</w:t>
            </w:r>
          </w:p>
        </w:tc>
        <w:tc>
          <w:tcPr>
            <w:tcW w:w="1232" w:type="dxa"/>
            <w:tcBorders>
              <w:top w:val="single" w:sz="4" w:space="0" w:color="auto"/>
              <w:left w:val="nil"/>
              <w:bottom w:val="single" w:sz="4" w:space="0" w:color="auto"/>
              <w:right w:val="nil"/>
            </w:tcBorders>
          </w:tcPr>
          <w:p w:rsidR="00CD561D" w:rsidRPr="00CD561D" w:rsidRDefault="00CD561D" w:rsidP="00061EC2">
            <w:pPr>
              <w:rPr>
                <w:rFonts w:ascii="Times New Roman" w:hAnsi="Times New Roman" w:cs="Times New Roman"/>
                <w:sz w:val="24"/>
                <w:szCs w:val="24"/>
              </w:rPr>
            </w:pPr>
            <w:r w:rsidRPr="00CD561D">
              <w:rPr>
                <w:rFonts w:ascii="Times New Roman" w:hAnsi="Times New Roman" w:cs="Times New Roman"/>
                <w:sz w:val="24"/>
                <w:szCs w:val="24"/>
              </w:rPr>
              <w:t>0.941</w:t>
            </w:r>
          </w:p>
        </w:tc>
        <w:tc>
          <w:tcPr>
            <w:tcW w:w="757" w:type="dxa"/>
            <w:tcBorders>
              <w:top w:val="single" w:sz="4" w:space="0" w:color="auto"/>
              <w:left w:val="nil"/>
              <w:bottom w:val="single" w:sz="4" w:space="0" w:color="auto"/>
              <w:right w:val="nil"/>
            </w:tcBorders>
          </w:tcPr>
          <w:p w:rsidR="00CD561D" w:rsidRPr="00CD561D" w:rsidRDefault="00CD561D" w:rsidP="00061EC2">
            <w:pPr>
              <w:rPr>
                <w:rFonts w:ascii="Times New Roman" w:hAnsi="Times New Roman" w:cs="Times New Roman"/>
                <w:sz w:val="24"/>
                <w:szCs w:val="24"/>
                <w:lang w:val="en-US"/>
              </w:rPr>
            </w:pPr>
            <w:r w:rsidRPr="00CD561D">
              <w:rPr>
                <w:rFonts w:ascii="Times New Roman" w:hAnsi="Times New Roman" w:cs="Times New Roman"/>
                <w:sz w:val="24"/>
                <w:szCs w:val="24"/>
                <w:lang w:val="en-US"/>
              </w:rPr>
              <w:t>36</w:t>
            </w:r>
          </w:p>
        </w:tc>
        <w:tc>
          <w:tcPr>
            <w:tcW w:w="881" w:type="dxa"/>
            <w:tcBorders>
              <w:top w:val="single" w:sz="4" w:space="0" w:color="auto"/>
              <w:left w:val="nil"/>
              <w:bottom w:val="single" w:sz="4" w:space="0" w:color="auto"/>
              <w:right w:val="nil"/>
            </w:tcBorders>
          </w:tcPr>
          <w:p w:rsidR="00CD561D" w:rsidRPr="00CD561D" w:rsidRDefault="00CD561D" w:rsidP="00061EC2">
            <w:pPr>
              <w:rPr>
                <w:rFonts w:ascii="Times New Roman" w:hAnsi="Times New Roman" w:cs="Times New Roman"/>
                <w:sz w:val="24"/>
                <w:szCs w:val="24"/>
                <w:lang w:val="en-US"/>
              </w:rPr>
            </w:pPr>
            <w:r w:rsidRPr="00CD561D">
              <w:rPr>
                <w:rFonts w:ascii="Times New Roman" w:hAnsi="Times New Roman" w:cs="Times New Roman"/>
                <w:sz w:val="24"/>
                <w:szCs w:val="24"/>
                <w:lang w:val="en-US"/>
              </w:rPr>
              <w:t>0.056</w:t>
            </w:r>
          </w:p>
        </w:tc>
        <w:tc>
          <w:tcPr>
            <w:tcW w:w="994" w:type="dxa"/>
            <w:tcBorders>
              <w:top w:val="single" w:sz="4" w:space="0" w:color="auto"/>
              <w:left w:val="nil"/>
              <w:bottom w:val="single" w:sz="4" w:space="0" w:color="auto"/>
              <w:right w:val="nil"/>
            </w:tcBorders>
          </w:tcPr>
          <w:p w:rsidR="00CD561D" w:rsidRPr="00CD561D" w:rsidRDefault="00CD561D" w:rsidP="00061EC2">
            <w:pPr>
              <w:rPr>
                <w:rFonts w:ascii="Times New Roman" w:hAnsi="Times New Roman" w:cs="Times New Roman"/>
                <w:sz w:val="24"/>
                <w:szCs w:val="24"/>
                <w:lang w:val="en-US"/>
              </w:rPr>
            </w:pPr>
            <w:r w:rsidRPr="00CD561D">
              <w:rPr>
                <w:rFonts w:ascii="Times New Roman" w:hAnsi="Times New Roman" w:cs="Times New Roman"/>
                <w:sz w:val="24"/>
                <w:szCs w:val="24"/>
                <w:lang w:val="en-US"/>
              </w:rPr>
              <w:t>Normal</w:t>
            </w:r>
          </w:p>
        </w:tc>
      </w:tr>
      <w:tr w:rsidR="00CD561D" w:rsidRPr="002B7AF4" w:rsidTr="00CD561D">
        <w:trPr>
          <w:trHeight w:val="397"/>
          <w:jc w:val="center"/>
        </w:trPr>
        <w:tc>
          <w:tcPr>
            <w:tcW w:w="1991" w:type="dxa"/>
            <w:tcBorders>
              <w:top w:val="single" w:sz="4" w:space="0" w:color="auto"/>
              <w:left w:val="nil"/>
              <w:bottom w:val="single" w:sz="4" w:space="0" w:color="auto"/>
              <w:right w:val="nil"/>
            </w:tcBorders>
          </w:tcPr>
          <w:p w:rsidR="00CD561D" w:rsidRPr="00CD561D" w:rsidRDefault="00CD561D" w:rsidP="00061EC2">
            <w:pPr>
              <w:rPr>
                <w:rFonts w:ascii="Times New Roman" w:hAnsi="Times New Roman" w:cs="Times New Roman"/>
                <w:sz w:val="24"/>
                <w:szCs w:val="24"/>
              </w:rPr>
            </w:pPr>
          </w:p>
        </w:tc>
        <w:tc>
          <w:tcPr>
            <w:tcW w:w="1640" w:type="dxa"/>
            <w:tcBorders>
              <w:top w:val="single" w:sz="4" w:space="0" w:color="auto"/>
              <w:left w:val="nil"/>
              <w:bottom w:val="single" w:sz="4" w:space="0" w:color="auto"/>
              <w:right w:val="nil"/>
            </w:tcBorders>
          </w:tcPr>
          <w:p w:rsidR="00CD561D" w:rsidRPr="00CD561D" w:rsidRDefault="00CD561D" w:rsidP="00D85DE7">
            <w:pPr>
              <w:rPr>
                <w:rFonts w:ascii="Times New Roman" w:hAnsi="Times New Roman" w:cs="Times New Roman"/>
                <w:sz w:val="24"/>
                <w:szCs w:val="24"/>
              </w:rPr>
            </w:pPr>
            <w:r w:rsidRPr="00CD561D">
              <w:rPr>
                <w:rFonts w:ascii="Times New Roman" w:hAnsi="Times New Roman" w:cs="Times New Roman"/>
                <w:sz w:val="24"/>
                <w:szCs w:val="24"/>
              </w:rPr>
              <w:t>Kon</w:t>
            </w:r>
          </w:p>
        </w:tc>
        <w:tc>
          <w:tcPr>
            <w:tcW w:w="1232" w:type="dxa"/>
            <w:tcBorders>
              <w:top w:val="single" w:sz="4" w:space="0" w:color="auto"/>
              <w:left w:val="nil"/>
              <w:bottom w:val="single" w:sz="4" w:space="0" w:color="auto"/>
              <w:right w:val="nil"/>
            </w:tcBorders>
          </w:tcPr>
          <w:p w:rsidR="00CD561D" w:rsidRPr="00CD561D" w:rsidRDefault="00CD561D" w:rsidP="00061EC2">
            <w:pPr>
              <w:rPr>
                <w:rFonts w:ascii="Times New Roman" w:hAnsi="Times New Roman" w:cs="Times New Roman"/>
                <w:sz w:val="24"/>
                <w:szCs w:val="24"/>
              </w:rPr>
            </w:pPr>
            <w:r w:rsidRPr="00CD561D">
              <w:rPr>
                <w:rFonts w:ascii="Times New Roman" w:hAnsi="Times New Roman" w:cs="Times New Roman"/>
                <w:sz w:val="24"/>
                <w:szCs w:val="24"/>
              </w:rPr>
              <w:t>0.880</w:t>
            </w:r>
          </w:p>
        </w:tc>
        <w:tc>
          <w:tcPr>
            <w:tcW w:w="757" w:type="dxa"/>
            <w:tcBorders>
              <w:top w:val="single" w:sz="4" w:space="0" w:color="auto"/>
              <w:left w:val="nil"/>
              <w:bottom w:val="single" w:sz="4" w:space="0" w:color="auto"/>
              <w:right w:val="nil"/>
            </w:tcBorders>
          </w:tcPr>
          <w:p w:rsidR="00CD561D" w:rsidRPr="00CD561D" w:rsidRDefault="00CD561D" w:rsidP="00061EC2">
            <w:pPr>
              <w:rPr>
                <w:rFonts w:ascii="Times New Roman" w:hAnsi="Times New Roman" w:cs="Times New Roman"/>
                <w:sz w:val="24"/>
                <w:szCs w:val="24"/>
                <w:lang w:val="en-US"/>
              </w:rPr>
            </w:pPr>
            <w:r w:rsidRPr="00CD561D">
              <w:rPr>
                <w:rFonts w:ascii="Times New Roman" w:hAnsi="Times New Roman" w:cs="Times New Roman"/>
                <w:sz w:val="24"/>
                <w:szCs w:val="24"/>
                <w:lang w:val="en-US"/>
              </w:rPr>
              <w:t>36</w:t>
            </w:r>
          </w:p>
        </w:tc>
        <w:tc>
          <w:tcPr>
            <w:tcW w:w="881" w:type="dxa"/>
            <w:tcBorders>
              <w:top w:val="single" w:sz="4" w:space="0" w:color="auto"/>
              <w:left w:val="nil"/>
              <w:bottom w:val="single" w:sz="4" w:space="0" w:color="auto"/>
              <w:right w:val="nil"/>
            </w:tcBorders>
          </w:tcPr>
          <w:p w:rsidR="00CD561D" w:rsidRPr="00CD561D" w:rsidRDefault="00CD561D" w:rsidP="00061EC2">
            <w:pPr>
              <w:rPr>
                <w:rFonts w:ascii="Times New Roman" w:hAnsi="Times New Roman" w:cs="Times New Roman"/>
                <w:sz w:val="24"/>
                <w:szCs w:val="24"/>
                <w:lang w:val="en-US"/>
              </w:rPr>
            </w:pPr>
            <w:r w:rsidRPr="00CD561D">
              <w:rPr>
                <w:rFonts w:ascii="Times New Roman" w:hAnsi="Times New Roman" w:cs="Times New Roman"/>
                <w:sz w:val="24"/>
                <w:szCs w:val="24"/>
                <w:lang w:val="en-US"/>
              </w:rPr>
              <w:t>0.269</w:t>
            </w:r>
          </w:p>
        </w:tc>
        <w:tc>
          <w:tcPr>
            <w:tcW w:w="994" w:type="dxa"/>
            <w:tcBorders>
              <w:top w:val="single" w:sz="4" w:space="0" w:color="auto"/>
              <w:left w:val="nil"/>
              <w:bottom w:val="single" w:sz="4" w:space="0" w:color="auto"/>
              <w:right w:val="nil"/>
            </w:tcBorders>
          </w:tcPr>
          <w:p w:rsidR="00CD561D" w:rsidRPr="00CD561D" w:rsidRDefault="00CD561D" w:rsidP="00061EC2">
            <w:pPr>
              <w:rPr>
                <w:rFonts w:ascii="Times New Roman" w:hAnsi="Times New Roman" w:cs="Times New Roman"/>
                <w:sz w:val="24"/>
                <w:szCs w:val="24"/>
                <w:lang w:val="en-US"/>
              </w:rPr>
            </w:pPr>
            <w:r w:rsidRPr="00CD561D">
              <w:rPr>
                <w:rFonts w:ascii="Times New Roman" w:hAnsi="Times New Roman" w:cs="Times New Roman"/>
                <w:sz w:val="24"/>
                <w:szCs w:val="24"/>
                <w:lang w:val="en-US"/>
              </w:rPr>
              <w:t>Normal</w:t>
            </w:r>
          </w:p>
        </w:tc>
      </w:tr>
    </w:tbl>
    <w:p w:rsidR="00F45734" w:rsidRDefault="00F45734" w:rsidP="00F45734">
      <w:pPr>
        <w:spacing w:after="0" w:line="240" w:lineRule="auto"/>
        <w:jc w:val="both"/>
        <w:rPr>
          <w:rFonts w:ascii="Times New Roman" w:hAnsi="Times New Roman" w:cs="Times New Roman"/>
          <w:sz w:val="24"/>
          <w:szCs w:val="24"/>
          <w:lang w:val="en-US"/>
        </w:rPr>
      </w:pPr>
    </w:p>
    <w:p w:rsidR="00CD561D" w:rsidRPr="00CD561D" w:rsidRDefault="00CD561D" w:rsidP="00CD561D">
      <w:pPr>
        <w:spacing w:after="0" w:line="240" w:lineRule="auto"/>
        <w:jc w:val="both"/>
        <w:rPr>
          <w:rFonts w:ascii="Times New Roman" w:hAnsi="Times New Roman" w:cs="Times New Roman"/>
          <w:sz w:val="24"/>
          <w:szCs w:val="24"/>
        </w:rPr>
      </w:pPr>
      <w:r w:rsidRPr="00CD561D">
        <w:rPr>
          <w:rFonts w:ascii="Times New Roman" w:hAnsi="Times New Roman" w:cs="Times New Roman"/>
          <w:sz w:val="24"/>
          <w:szCs w:val="24"/>
        </w:rPr>
        <w:t>If sig. &gt; 0.05 then there is no difference in variance between the experimental class and the control class.</w:t>
      </w:r>
    </w:p>
    <w:p w:rsidR="00F45734" w:rsidRPr="00CD561D" w:rsidRDefault="00CD561D" w:rsidP="00CD561D">
      <w:pPr>
        <w:spacing w:after="0" w:line="240" w:lineRule="auto"/>
        <w:jc w:val="both"/>
        <w:rPr>
          <w:rFonts w:ascii="Times New Roman" w:hAnsi="Times New Roman" w:cs="Times New Roman"/>
          <w:sz w:val="24"/>
          <w:szCs w:val="24"/>
          <w:lang w:val="en-US"/>
        </w:rPr>
      </w:pPr>
      <w:r w:rsidRPr="00CD561D">
        <w:rPr>
          <w:rFonts w:ascii="Times New Roman" w:hAnsi="Times New Roman" w:cs="Times New Roman"/>
          <w:sz w:val="24"/>
          <w:szCs w:val="24"/>
        </w:rPr>
        <w:t>If sig. ≤ 0.05 then there is a difference of variance between the experimental class and the control class</w:t>
      </w:r>
      <w:r>
        <w:rPr>
          <w:rFonts w:ascii="Times New Roman" w:hAnsi="Times New Roman" w:cs="Times New Roman"/>
          <w:sz w:val="24"/>
          <w:szCs w:val="24"/>
          <w:lang w:val="en-US"/>
        </w:rPr>
        <w:t>.</w:t>
      </w:r>
    </w:p>
    <w:p w:rsidR="00F45734" w:rsidRPr="00F45734" w:rsidRDefault="00F45734" w:rsidP="00F45734">
      <w:pPr>
        <w:spacing w:after="0" w:line="240" w:lineRule="auto"/>
        <w:jc w:val="both"/>
        <w:rPr>
          <w:rFonts w:ascii="Times New Roman" w:hAnsi="Times New Roman" w:cs="Times New Roman"/>
          <w:sz w:val="24"/>
          <w:szCs w:val="24"/>
          <w:lang w:val="en-US"/>
        </w:rPr>
      </w:pPr>
    </w:p>
    <w:p w:rsidR="00F45734" w:rsidRPr="002B7AF4" w:rsidRDefault="00CD561D" w:rsidP="005267E3">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sidR="00F45734">
        <w:rPr>
          <w:rFonts w:ascii="Times New Roman" w:hAnsi="Times New Roman" w:cs="Times New Roman"/>
          <w:b/>
          <w:sz w:val="24"/>
          <w:szCs w:val="24"/>
          <w:lang w:val="en-US"/>
        </w:rPr>
        <w:t xml:space="preserve">. </w:t>
      </w:r>
      <w:r w:rsidRPr="00CD561D">
        <w:rPr>
          <w:rFonts w:ascii="Times New Roman" w:hAnsi="Times New Roman" w:cs="Times New Roman"/>
          <w:sz w:val="24"/>
          <w:szCs w:val="24"/>
        </w:rPr>
        <w:t>Homogeneity Test of Variance of n-Gain</w:t>
      </w:r>
    </w:p>
    <w:tbl>
      <w:tblPr>
        <w:tblW w:w="7229" w:type="dxa"/>
        <w:tblInd w:w="851"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93"/>
        <w:gridCol w:w="2551"/>
        <w:gridCol w:w="1275"/>
        <w:gridCol w:w="851"/>
        <w:gridCol w:w="850"/>
        <w:gridCol w:w="709"/>
      </w:tblGrid>
      <w:tr w:rsidR="005267E3" w:rsidRPr="002638B3" w:rsidTr="005267E3">
        <w:trPr>
          <w:cantSplit/>
        </w:trPr>
        <w:tc>
          <w:tcPr>
            <w:tcW w:w="3544" w:type="dxa"/>
            <w:gridSpan w:val="2"/>
            <w:shd w:val="clear" w:color="auto" w:fill="FFFFFF"/>
          </w:tcPr>
          <w:p w:rsidR="00CD561D" w:rsidRPr="00CD561D" w:rsidRDefault="00CD561D" w:rsidP="005267E3">
            <w:pPr>
              <w:autoSpaceDE w:val="0"/>
              <w:autoSpaceDN w:val="0"/>
              <w:adjustRightInd w:val="0"/>
              <w:spacing w:after="0" w:line="240" w:lineRule="auto"/>
              <w:ind w:left="426"/>
              <w:jc w:val="center"/>
              <w:rPr>
                <w:rFonts w:ascii="Times New Roman" w:hAnsi="Times New Roman" w:cs="Times New Roman"/>
                <w:sz w:val="24"/>
                <w:szCs w:val="24"/>
              </w:rPr>
            </w:pPr>
          </w:p>
        </w:tc>
        <w:tc>
          <w:tcPr>
            <w:tcW w:w="1275"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D561D">
              <w:rPr>
                <w:rFonts w:ascii="Times New Roman" w:hAnsi="Times New Roman" w:cs="Times New Roman"/>
                <w:b/>
                <w:color w:val="000000"/>
                <w:sz w:val="24"/>
                <w:szCs w:val="24"/>
              </w:rPr>
              <w:t>Levene Statistic</w:t>
            </w:r>
          </w:p>
        </w:tc>
        <w:tc>
          <w:tcPr>
            <w:tcW w:w="851"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D561D">
              <w:rPr>
                <w:rFonts w:ascii="Times New Roman" w:hAnsi="Times New Roman" w:cs="Times New Roman"/>
                <w:b/>
                <w:color w:val="000000"/>
                <w:sz w:val="24"/>
                <w:szCs w:val="24"/>
              </w:rPr>
              <w:t>df1</w:t>
            </w:r>
          </w:p>
        </w:tc>
        <w:tc>
          <w:tcPr>
            <w:tcW w:w="850"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D561D">
              <w:rPr>
                <w:rFonts w:ascii="Times New Roman" w:hAnsi="Times New Roman" w:cs="Times New Roman"/>
                <w:b/>
                <w:color w:val="000000"/>
                <w:sz w:val="24"/>
                <w:szCs w:val="24"/>
              </w:rPr>
              <w:t>df2</w:t>
            </w:r>
          </w:p>
        </w:tc>
        <w:tc>
          <w:tcPr>
            <w:tcW w:w="709"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D561D">
              <w:rPr>
                <w:rFonts w:ascii="Times New Roman" w:hAnsi="Times New Roman" w:cs="Times New Roman"/>
                <w:b/>
                <w:color w:val="000000"/>
                <w:sz w:val="24"/>
                <w:szCs w:val="24"/>
              </w:rPr>
              <w:t>Sig.</w:t>
            </w:r>
          </w:p>
        </w:tc>
      </w:tr>
      <w:tr w:rsidR="005267E3" w:rsidRPr="002638B3" w:rsidTr="005267E3">
        <w:trPr>
          <w:cantSplit/>
        </w:trPr>
        <w:tc>
          <w:tcPr>
            <w:tcW w:w="993" w:type="dxa"/>
            <w:vMerge w:val="restart"/>
            <w:shd w:val="clear" w:color="auto" w:fill="FFFFFF"/>
            <w:vAlign w:val="center"/>
          </w:tcPr>
          <w:p w:rsidR="00CD561D" w:rsidRPr="00CD561D" w:rsidRDefault="005267E3" w:rsidP="00D85DE7">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en-US"/>
              </w:rPr>
              <w:t>n-</w:t>
            </w:r>
            <w:r w:rsidR="00CD561D" w:rsidRPr="00CD561D">
              <w:rPr>
                <w:rFonts w:ascii="Times New Roman" w:hAnsi="Times New Roman" w:cs="Times New Roman"/>
                <w:b/>
                <w:color w:val="000000"/>
                <w:sz w:val="24"/>
                <w:szCs w:val="24"/>
              </w:rPr>
              <w:t>Gain</w:t>
            </w:r>
            <w:r>
              <w:rPr>
                <w:rFonts w:ascii="Times New Roman" w:hAnsi="Times New Roman" w:cs="Times New Roman"/>
                <w:b/>
                <w:color w:val="000000"/>
                <w:sz w:val="24"/>
                <w:szCs w:val="24"/>
                <w:lang w:val="en-US"/>
              </w:rPr>
              <w:t xml:space="preserve"> </w:t>
            </w:r>
          </w:p>
        </w:tc>
        <w:tc>
          <w:tcPr>
            <w:tcW w:w="2551" w:type="dxa"/>
            <w:shd w:val="clear" w:color="auto" w:fill="FFFFFF"/>
            <w:vAlign w:val="center"/>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Based on Mean</w:t>
            </w:r>
          </w:p>
        </w:tc>
        <w:tc>
          <w:tcPr>
            <w:tcW w:w="1275"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1.634</w:t>
            </w:r>
          </w:p>
        </w:tc>
        <w:tc>
          <w:tcPr>
            <w:tcW w:w="851"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1</w:t>
            </w:r>
          </w:p>
        </w:tc>
        <w:tc>
          <w:tcPr>
            <w:tcW w:w="850"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40</w:t>
            </w:r>
          </w:p>
        </w:tc>
        <w:tc>
          <w:tcPr>
            <w:tcW w:w="709"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.208</w:t>
            </w:r>
          </w:p>
        </w:tc>
      </w:tr>
      <w:tr w:rsidR="005267E3" w:rsidRPr="002638B3" w:rsidTr="005267E3">
        <w:trPr>
          <w:cantSplit/>
        </w:trPr>
        <w:tc>
          <w:tcPr>
            <w:tcW w:w="993" w:type="dxa"/>
            <w:vMerge/>
            <w:shd w:val="clear" w:color="auto" w:fill="FFFFFF"/>
            <w:vAlign w:val="center"/>
          </w:tcPr>
          <w:p w:rsidR="00CD561D" w:rsidRPr="00CD561D" w:rsidRDefault="00CD561D" w:rsidP="005267E3">
            <w:pPr>
              <w:autoSpaceDE w:val="0"/>
              <w:autoSpaceDN w:val="0"/>
              <w:adjustRightInd w:val="0"/>
              <w:spacing w:after="0" w:line="240" w:lineRule="auto"/>
              <w:jc w:val="center"/>
              <w:rPr>
                <w:rFonts w:ascii="Times New Roman" w:hAnsi="Times New Roman" w:cs="Times New Roman"/>
                <w:color w:val="000000"/>
                <w:sz w:val="24"/>
                <w:szCs w:val="24"/>
              </w:rPr>
            </w:pPr>
          </w:p>
        </w:tc>
        <w:tc>
          <w:tcPr>
            <w:tcW w:w="2551" w:type="dxa"/>
            <w:shd w:val="clear" w:color="auto" w:fill="FFFFFF"/>
            <w:vAlign w:val="center"/>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Based on Median</w:t>
            </w:r>
          </w:p>
        </w:tc>
        <w:tc>
          <w:tcPr>
            <w:tcW w:w="1275"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1.832</w:t>
            </w:r>
          </w:p>
        </w:tc>
        <w:tc>
          <w:tcPr>
            <w:tcW w:w="851"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1</w:t>
            </w:r>
          </w:p>
        </w:tc>
        <w:tc>
          <w:tcPr>
            <w:tcW w:w="850"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40</w:t>
            </w:r>
          </w:p>
        </w:tc>
        <w:tc>
          <w:tcPr>
            <w:tcW w:w="709"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.184</w:t>
            </w:r>
          </w:p>
        </w:tc>
      </w:tr>
      <w:tr w:rsidR="005267E3" w:rsidRPr="002638B3" w:rsidTr="005267E3">
        <w:trPr>
          <w:cantSplit/>
        </w:trPr>
        <w:tc>
          <w:tcPr>
            <w:tcW w:w="993" w:type="dxa"/>
            <w:vMerge/>
            <w:shd w:val="clear" w:color="auto" w:fill="FFFFFF"/>
            <w:vAlign w:val="center"/>
          </w:tcPr>
          <w:p w:rsidR="00CD561D" w:rsidRPr="00CD561D" w:rsidRDefault="00CD561D" w:rsidP="005267E3">
            <w:pPr>
              <w:autoSpaceDE w:val="0"/>
              <w:autoSpaceDN w:val="0"/>
              <w:adjustRightInd w:val="0"/>
              <w:spacing w:after="0" w:line="240" w:lineRule="auto"/>
              <w:jc w:val="center"/>
              <w:rPr>
                <w:rFonts w:ascii="Times New Roman" w:hAnsi="Times New Roman" w:cs="Times New Roman"/>
                <w:color w:val="000000"/>
                <w:sz w:val="24"/>
                <w:szCs w:val="24"/>
              </w:rPr>
            </w:pPr>
          </w:p>
        </w:tc>
        <w:tc>
          <w:tcPr>
            <w:tcW w:w="2551" w:type="dxa"/>
            <w:shd w:val="clear" w:color="auto" w:fill="FFFFFF"/>
            <w:vAlign w:val="center"/>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Based on Median and with adjusted df</w:t>
            </w:r>
          </w:p>
        </w:tc>
        <w:tc>
          <w:tcPr>
            <w:tcW w:w="1275"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1.832</w:t>
            </w:r>
          </w:p>
        </w:tc>
        <w:tc>
          <w:tcPr>
            <w:tcW w:w="851"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1</w:t>
            </w:r>
          </w:p>
        </w:tc>
        <w:tc>
          <w:tcPr>
            <w:tcW w:w="850"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37.537</w:t>
            </w:r>
          </w:p>
        </w:tc>
        <w:tc>
          <w:tcPr>
            <w:tcW w:w="709"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.184</w:t>
            </w:r>
          </w:p>
        </w:tc>
      </w:tr>
      <w:tr w:rsidR="005267E3" w:rsidRPr="002638B3" w:rsidTr="005267E3">
        <w:trPr>
          <w:cantSplit/>
        </w:trPr>
        <w:tc>
          <w:tcPr>
            <w:tcW w:w="993" w:type="dxa"/>
            <w:vMerge/>
            <w:shd w:val="clear" w:color="auto" w:fill="FFFFFF"/>
            <w:vAlign w:val="center"/>
          </w:tcPr>
          <w:p w:rsidR="00CD561D" w:rsidRPr="00CD561D" w:rsidRDefault="00CD561D" w:rsidP="005267E3">
            <w:pPr>
              <w:autoSpaceDE w:val="0"/>
              <w:autoSpaceDN w:val="0"/>
              <w:adjustRightInd w:val="0"/>
              <w:spacing w:after="0" w:line="240" w:lineRule="auto"/>
              <w:jc w:val="center"/>
              <w:rPr>
                <w:rFonts w:ascii="Times New Roman" w:hAnsi="Times New Roman" w:cs="Times New Roman"/>
                <w:color w:val="000000"/>
                <w:sz w:val="24"/>
                <w:szCs w:val="24"/>
              </w:rPr>
            </w:pPr>
          </w:p>
        </w:tc>
        <w:tc>
          <w:tcPr>
            <w:tcW w:w="2551" w:type="dxa"/>
            <w:shd w:val="clear" w:color="auto" w:fill="FFFFFF"/>
            <w:vAlign w:val="center"/>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Based on trimmed mean</w:t>
            </w:r>
          </w:p>
        </w:tc>
        <w:tc>
          <w:tcPr>
            <w:tcW w:w="1275"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1.700</w:t>
            </w:r>
          </w:p>
        </w:tc>
        <w:tc>
          <w:tcPr>
            <w:tcW w:w="851"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1</w:t>
            </w:r>
          </w:p>
        </w:tc>
        <w:tc>
          <w:tcPr>
            <w:tcW w:w="850"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40</w:t>
            </w:r>
          </w:p>
        </w:tc>
        <w:tc>
          <w:tcPr>
            <w:tcW w:w="709" w:type="dxa"/>
            <w:shd w:val="clear" w:color="auto" w:fill="FFFFFF"/>
          </w:tcPr>
          <w:p w:rsidR="00CD561D" w:rsidRPr="00CD561D" w:rsidRDefault="00CD561D" w:rsidP="005267E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D561D">
              <w:rPr>
                <w:rFonts w:ascii="Times New Roman" w:hAnsi="Times New Roman" w:cs="Times New Roman"/>
                <w:color w:val="000000"/>
                <w:sz w:val="24"/>
                <w:szCs w:val="24"/>
              </w:rPr>
              <w:t>.200</w:t>
            </w:r>
          </w:p>
        </w:tc>
      </w:tr>
    </w:tbl>
    <w:p w:rsidR="005A266C" w:rsidRDefault="005A266C" w:rsidP="005A266C">
      <w:pPr>
        <w:spacing w:after="0" w:line="240" w:lineRule="auto"/>
        <w:jc w:val="both"/>
        <w:rPr>
          <w:rFonts w:ascii="Times New Roman" w:hAnsi="Times New Roman" w:cs="Times New Roman"/>
          <w:sz w:val="24"/>
          <w:szCs w:val="24"/>
          <w:lang w:val="en-US"/>
        </w:rPr>
      </w:pPr>
    </w:p>
    <w:p w:rsidR="005267E3" w:rsidRPr="005267E3" w:rsidRDefault="005267E3" w:rsidP="005267E3">
      <w:pPr>
        <w:spacing w:after="0" w:line="240" w:lineRule="auto"/>
        <w:jc w:val="both"/>
        <w:rPr>
          <w:rFonts w:ascii="Times New Roman" w:hAnsi="Times New Roman" w:cs="Times New Roman"/>
          <w:sz w:val="24"/>
          <w:szCs w:val="24"/>
          <w:lang w:val="en-US"/>
        </w:rPr>
      </w:pPr>
      <w:r w:rsidRPr="005267E3">
        <w:rPr>
          <w:rFonts w:ascii="Times New Roman" w:hAnsi="Times New Roman" w:cs="Times New Roman"/>
          <w:sz w:val="24"/>
          <w:szCs w:val="24"/>
          <w:lang w:val="en-US"/>
        </w:rPr>
        <w:t xml:space="preserve">Based on data normality test and homogeneity test of variance that the sample came from normally distributed population and there was no difference of variance between the experimental class and the control class, the two t </w:t>
      </w:r>
      <w:proofErr w:type="gramStart"/>
      <w:r w:rsidRPr="005267E3">
        <w:rPr>
          <w:rFonts w:ascii="Times New Roman" w:hAnsi="Times New Roman" w:cs="Times New Roman"/>
          <w:sz w:val="24"/>
          <w:szCs w:val="24"/>
          <w:lang w:val="en-US"/>
        </w:rPr>
        <w:t>test</w:t>
      </w:r>
      <w:proofErr w:type="gramEnd"/>
      <w:r w:rsidRPr="005267E3">
        <w:rPr>
          <w:rFonts w:ascii="Times New Roman" w:hAnsi="Times New Roman" w:cs="Times New Roman"/>
          <w:sz w:val="24"/>
          <w:szCs w:val="24"/>
          <w:lang w:val="en-US"/>
        </w:rPr>
        <w:t xml:space="preserve"> were tested using t test.</w:t>
      </w:r>
    </w:p>
    <w:p w:rsidR="005267E3" w:rsidRPr="005267E3" w:rsidRDefault="005267E3" w:rsidP="005267E3">
      <w:pPr>
        <w:spacing w:after="0" w:line="240" w:lineRule="auto"/>
        <w:jc w:val="both"/>
        <w:rPr>
          <w:rFonts w:ascii="Times New Roman" w:hAnsi="Times New Roman" w:cs="Times New Roman"/>
          <w:sz w:val="24"/>
          <w:szCs w:val="24"/>
          <w:lang w:val="en-US"/>
        </w:rPr>
      </w:pPr>
      <w:r w:rsidRPr="005267E3">
        <w:rPr>
          <w:rFonts w:ascii="Times New Roman" w:hAnsi="Times New Roman" w:cs="Times New Roman"/>
          <w:sz w:val="24"/>
          <w:szCs w:val="24"/>
          <w:lang w:val="en-US"/>
        </w:rPr>
        <w:t>The statistical hypothesis is formulated as follows:</w:t>
      </w:r>
    </w:p>
    <w:p w:rsidR="005267E3" w:rsidRPr="005267E3" w:rsidRDefault="005267E3" w:rsidP="005267E3">
      <w:pPr>
        <w:spacing w:after="0" w:line="240" w:lineRule="auto"/>
        <w:jc w:val="both"/>
        <w:rPr>
          <w:rFonts w:ascii="Times New Roman" w:hAnsi="Times New Roman" w:cs="Times New Roman"/>
          <w:sz w:val="24"/>
          <w:szCs w:val="24"/>
          <w:lang w:val="en-US"/>
        </w:rPr>
      </w:pPr>
      <w:r w:rsidRPr="005267E3">
        <w:rPr>
          <w:rFonts w:ascii="Times New Roman" w:hAnsi="Times New Roman" w:cs="Times New Roman"/>
          <w:sz w:val="24"/>
          <w:szCs w:val="24"/>
          <w:lang w:val="en-US"/>
        </w:rPr>
        <w:t>H0: μ1 = μ2</w:t>
      </w:r>
    </w:p>
    <w:p w:rsidR="005267E3" w:rsidRPr="005267E3" w:rsidRDefault="005267E3" w:rsidP="005267E3">
      <w:pPr>
        <w:spacing w:after="0" w:line="240" w:lineRule="auto"/>
        <w:jc w:val="both"/>
        <w:rPr>
          <w:rFonts w:ascii="Times New Roman" w:hAnsi="Times New Roman" w:cs="Times New Roman"/>
          <w:sz w:val="24"/>
          <w:szCs w:val="24"/>
          <w:lang w:val="en-US"/>
        </w:rPr>
      </w:pPr>
      <w:r w:rsidRPr="005267E3">
        <w:rPr>
          <w:rFonts w:ascii="Times New Roman" w:hAnsi="Times New Roman" w:cs="Times New Roman"/>
          <w:sz w:val="24"/>
          <w:szCs w:val="24"/>
          <w:lang w:val="en-US"/>
        </w:rPr>
        <w:t>(There is no difference in the improvement of mathematical communication ability of junior high school students whose learning using inductive approach with the learning using conventional approach)</w:t>
      </w:r>
    </w:p>
    <w:p w:rsidR="005267E3" w:rsidRPr="005267E3" w:rsidRDefault="005267E3" w:rsidP="005267E3">
      <w:pPr>
        <w:spacing w:after="0" w:line="240" w:lineRule="auto"/>
        <w:jc w:val="both"/>
        <w:rPr>
          <w:rFonts w:ascii="Times New Roman" w:hAnsi="Times New Roman" w:cs="Times New Roman"/>
          <w:sz w:val="24"/>
          <w:szCs w:val="24"/>
          <w:lang w:val="en-US"/>
        </w:rPr>
      </w:pPr>
      <w:r w:rsidRPr="005267E3">
        <w:rPr>
          <w:rFonts w:ascii="Times New Roman" w:hAnsi="Times New Roman" w:cs="Times New Roman"/>
          <w:sz w:val="24"/>
          <w:szCs w:val="24"/>
          <w:lang w:val="en-US"/>
        </w:rPr>
        <w:t>Ha: μ1&gt; μ2</w:t>
      </w:r>
    </w:p>
    <w:p w:rsidR="005267E3" w:rsidRDefault="005267E3" w:rsidP="005267E3">
      <w:pPr>
        <w:spacing w:after="0" w:line="240" w:lineRule="auto"/>
        <w:jc w:val="both"/>
        <w:rPr>
          <w:rFonts w:ascii="Times New Roman" w:hAnsi="Times New Roman" w:cs="Times New Roman"/>
          <w:sz w:val="24"/>
          <w:szCs w:val="24"/>
          <w:lang w:val="en-US"/>
        </w:rPr>
      </w:pPr>
      <w:r w:rsidRPr="005267E3">
        <w:rPr>
          <w:rFonts w:ascii="Times New Roman" w:hAnsi="Times New Roman" w:cs="Times New Roman"/>
          <w:sz w:val="24"/>
          <w:szCs w:val="24"/>
          <w:lang w:val="en-US"/>
        </w:rPr>
        <w:lastRenderedPageBreak/>
        <w:t>(There is a difference in the improvement of mathematical communication skills of junior high school students whose learning uses an inductive approach with those using conventional approach)</w:t>
      </w:r>
    </w:p>
    <w:p w:rsidR="005267E3" w:rsidRDefault="005267E3" w:rsidP="005267E3">
      <w:pPr>
        <w:spacing w:after="0" w:line="240" w:lineRule="auto"/>
        <w:jc w:val="both"/>
        <w:rPr>
          <w:rFonts w:ascii="Times New Roman" w:hAnsi="Times New Roman" w:cs="Times New Roman"/>
          <w:sz w:val="24"/>
          <w:szCs w:val="24"/>
          <w:lang w:val="en-US"/>
        </w:rPr>
      </w:pPr>
    </w:p>
    <w:p w:rsidR="005267E3" w:rsidRDefault="005267E3" w:rsidP="005267E3">
      <w:pPr>
        <w:spacing w:after="0" w:line="240" w:lineRule="auto"/>
        <w:jc w:val="both"/>
        <w:rPr>
          <w:rFonts w:ascii="Times New Roman" w:hAnsi="Times New Roman" w:cs="Times New Roman"/>
          <w:sz w:val="24"/>
          <w:szCs w:val="24"/>
          <w:lang w:val="en-US"/>
        </w:rPr>
      </w:pPr>
    </w:p>
    <w:p w:rsidR="00F45734" w:rsidRDefault="005267E3" w:rsidP="005267E3">
      <w:pPr>
        <w:spacing w:after="0" w:line="240" w:lineRule="auto"/>
        <w:jc w:val="center"/>
        <w:rPr>
          <w:rFonts w:ascii="Times New Roman" w:hAnsi="Times New Roman" w:cs="Times New Roman"/>
          <w:sz w:val="24"/>
          <w:szCs w:val="24"/>
          <w:lang w:val="en-US"/>
        </w:rPr>
      </w:pPr>
      <w:proofErr w:type="spellStart"/>
      <w:proofErr w:type="gramStart"/>
      <w:r w:rsidRPr="005267E3">
        <w:rPr>
          <w:rFonts w:ascii="Times New Roman" w:hAnsi="Times New Roman" w:cs="Times New Roman"/>
          <w:b/>
          <w:sz w:val="24"/>
          <w:szCs w:val="24"/>
          <w:lang w:val="en-US"/>
        </w:rPr>
        <w:t>Tabel</w:t>
      </w:r>
      <w:proofErr w:type="spellEnd"/>
      <w:r w:rsidRPr="005267E3">
        <w:rPr>
          <w:rFonts w:ascii="Times New Roman" w:hAnsi="Times New Roman" w:cs="Times New Roman"/>
          <w:b/>
          <w:sz w:val="24"/>
          <w:szCs w:val="24"/>
          <w:lang w:val="en-US"/>
        </w:rPr>
        <w:t xml:space="preserve"> 3.</w:t>
      </w:r>
      <w:proofErr w:type="gramEnd"/>
      <w:r>
        <w:rPr>
          <w:rFonts w:ascii="Times New Roman" w:hAnsi="Times New Roman" w:cs="Times New Roman"/>
          <w:sz w:val="24"/>
          <w:szCs w:val="24"/>
          <w:lang w:val="en-US"/>
        </w:rPr>
        <w:t xml:space="preserve"> </w:t>
      </w:r>
      <w:r w:rsidRPr="005267E3">
        <w:rPr>
          <w:rFonts w:ascii="Times New Roman" w:hAnsi="Times New Roman" w:cs="Times New Roman"/>
          <w:sz w:val="24"/>
          <w:szCs w:val="24"/>
          <w:lang w:val="en-US"/>
        </w:rPr>
        <w:t>Test of Two Mean Data of n-Gain</w:t>
      </w:r>
    </w:p>
    <w:tbl>
      <w:tblPr>
        <w:tblStyle w:val="TableGrid"/>
        <w:tblW w:w="8188" w:type="dxa"/>
        <w:tblInd w:w="5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30"/>
        <w:gridCol w:w="1540"/>
        <w:gridCol w:w="848"/>
        <w:gridCol w:w="847"/>
        <w:gridCol w:w="863"/>
        <w:gridCol w:w="992"/>
        <w:gridCol w:w="992"/>
        <w:gridCol w:w="1276"/>
      </w:tblGrid>
      <w:tr w:rsidR="005267E3" w:rsidRPr="00D41F65" w:rsidTr="005267E3">
        <w:tc>
          <w:tcPr>
            <w:tcW w:w="2370" w:type="dxa"/>
            <w:gridSpan w:val="2"/>
            <w:vMerge w:val="restart"/>
          </w:tcPr>
          <w:p w:rsidR="005267E3" w:rsidRPr="00D41F65" w:rsidRDefault="005267E3" w:rsidP="002D5808">
            <w:pPr>
              <w:jc w:val="center"/>
              <w:rPr>
                <w:rFonts w:ascii="Times New Roman" w:hAnsi="Times New Roman" w:cs="Times New Roman"/>
                <w:sz w:val="24"/>
                <w:szCs w:val="24"/>
              </w:rPr>
            </w:pPr>
          </w:p>
        </w:tc>
        <w:tc>
          <w:tcPr>
            <w:tcW w:w="1695" w:type="dxa"/>
            <w:gridSpan w:val="2"/>
          </w:tcPr>
          <w:p w:rsidR="005267E3" w:rsidRPr="005267E3" w:rsidRDefault="005267E3" w:rsidP="002D5808">
            <w:pPr>
              <w:jc w:val="center"/>
              <w:rPr>
                <w:rFonts w:ascii="Times New Roman" w:hAnsi="Times New Roman" w:cs="Times New Roman"/>
                <w:b/>
                <w:sz w:val="24"/>
                <w:szCs w:val="24"/>
              </w:rPr>
            </w:pPr>
            <w:r w:rsidRPr="005267E3">
              <w:rPr>
                <w:rFonts w:ascii="Times New Roman" w:hAnsi="Times New Roman" w:cs="Times New Roman"/>
                <w:b/>
                <w:color w:val="000000"/>
                <w:sz w:val="24"/>
                <w:szCs w:val="24"/>
              </w:rPr>
              <w:t>Levene's Test for Equality of Variances</w:t>
            </w:r>
          </w:p>
        </w:tc>
        <w:tc>
          <w:tcPr>
            <w:tcW w:w="4123" w:type="dxa"/>
            <w:gridSpan w:val="4"/>
          </w:tcPr>
          <w:p w:rsidR="005267E3" w:rsidRPr="005267E3" w:rsidRDefault="005267E3" w:rsidP="002D5808">
            <w:pPr>
              <w:jc w:val="center"/>
              <w:rPr>
                <w:rFonts w:ascii="Times New Roman" w:hAnsi="Times New Roman" w:cs="Times New Roman"/>
                <w:b/>
                <w:color w:val="000000"/>
                <w:sz w:val="24"/>
                <w:szCs w:val="24"/>
              </w:rPr>
            </w:pPr>
            <w:r w:rsidRPr="005267E3">
              <w:rPr>
                <w:rFonts w:ascii="Times New Roman" w:hAnsi="Times New Roman" w:cs="Times New Roman"/>
                <w:b/>
                <w:color w:val="000000"/>
                <w:sz w:val="24"/>
                <w:szCs w:val="24"/>
              </w:rPr>
              <w:t>t-test for Equality of Means</w:t>
            </w:r>
          </w:p>
        </w:tc>
      </w:tr>
      <w:tr w:rsidR="005267E3" w:rsidRPr="00D41F65" w:rsidTr="005267E3">
        <w:tc>
          <w:tcPr>
            <w:tcW w:w="2370" w:type="dxa"/>
            <w:gridSpan w:val="2"/>
            <w:vMerge/>
          </w:tcPr>
          <w:p w:rsidR="005267E3" w:rsidRPr="00D41F65" w:rsidRDefault="005267E3" w:rsidP="002D5808">
            <w:pPr>
              <w:jc w:val="center"/>
              <w:rPr>
                <w:rFonts w:ascii="Times New Roman" w:hAnsi="Times New Roman" w:cs="Times New Roman"/>
                <w:sz w:val="24"/>
                <w:szCs w:val="24"/>
              </w:rPr>
            </w:pPr>
          </w:p>
        </w:tc>
        <w:tc>
          <w:tcPr>
            <w:tcW w:w="848" w:type="dxa"/>
          </w:tcPr>
          <w:p w:rsidR="005267E3" w:rsidRPr="005267E3" w:rsidRDefault="005267E3" w:rsidP="002D5808">
            <w:pPr>
              <w:jc w:val="center"/>
              <w:rPr>
                <w:rFonts w:ascii="Times New Roman" w:hAnsi="Times New Roman" w:cs="Times New Roman"/>
                <w:b/>
                <w:sz w:val="24"/>
                <w:szCs w:val="24"/>
              </w:rPr>
            </w:pPr>
            <w:r w:rsidRPr="005267E3">
              <w:rPr>
                <w:rFonts w:ascii="Times New Roman" w:hAnsi="Times New Roman" w:cs="Times New Roman"/>
                <w:b/>
                <w:sz w:val="24"/>
                <w:szCs w:val="24"/>
              </w:rPr>
              <w:t>F</w:t>
            </w:r>
          </w:p>
        </w:tc>
        <w:tc>
          <w:tcPr>
            <w:tcW w:w="847" w:type="dxa"/>
          </w:tcPr>
          <w:p w:rsidR="005267E3" w:rsidRPr="005267E3" w:rsidRDefault="005267E3" w:rsidP="002D5808">
            <w:pPr>
              <w:jc w:val="center"/>
              <w:rPr>
                <w:rFonts w:ascii="Times New Roman" w:hAnsi="Times New Roman" w:cs="Times New Roman"/>
                <w:b/>
                <w:sz w:val="24"/>
                <w:szCs w:val="24"/>
              </w:rPr>
            </w:pPr>
            <w:r w:rsidRPr="005267E3">
              <w:rPr>
                <w:rFonts w:ascii="Times New Roman" w:hAnsi="Times New Roman" w:cs="Times New Roman"/>
                <w:b/>
                <w:i/>
                <w:sz w:val="24"/>
                <w:szCs w:val="24"/>
              </w:rPr>
              <w:t>Sig.</w:t>
            </w:r>
          </w:p>
        </w:tc>
        <w:tc>
          <w:tcPr>
            <w:tcW w:w="863" w:type="dxa"/>
          </w:tcPr>
          <w:p w:rsidR="005267E3" w:rsidRPr="005267E3" w:rsidRDefault="005267E3" w:rsidP="002D5808">
            <w:pPr>
              <w:jc w:val="center"/>
              <w:rPr>
                <w:rFonts w:ascii="Times New Roman" w:hAnsi="Times New Roman" w:cs="Times New Roman"/>
                <w:b/>
                <w:sz w:val="24"/>
                <w:szCs w:val="24"/>
              </w:rPr>
            </w:pPr>
            <w:r w:rsidRPr="005267E3">
              <w:rPr>
                <w:rFonts w:ascii="Times New Roman" w:hAnsi="Times New Roman" w:cs="Times New Roman"/>
                <w:b/>
                <w:sz w:val="24"/>
                <w:szCs w:val="24"/>
              </w:rPr>
              <w:t>f</w:t>
            </w:r>
          </w:p>
        </w:tc>
        <w:tc>
          <w:tcPr>
            <w:tcW w:w="992" w:type="dxa"/>
          </w:tcPr>
          <w:p w:rsidR="005267E3" w:rsidRPr="005267E3" w:rsidRDefault="005267E3" w:rsidP="002D5808">
            <w:pPr>
              <w:jc w:val="center"/>
              <w:rPr>
                <w:rFonts w:ascii="Times New Roman" w:hAnsi="Times New Roman" w:cs="Times New Roman"/>
                <w:b/>
                <w:sz w:val="24"/>
                <w:szCs w:val="24"/>
              </w:rPr>
            </w:pPr>
            <w:r w:rsidRPr="005267E3">
              <w:rPr>
                <w:rFonts w:ascii="Times New Roman" w:hAnsi="Times New Roman" w:cs="Times New Roman"/>
                <w:b/>
                <w:sz w:val="24"/>
                <w:szCs w:val="24"/>
              </w:rPr>
              <w:t>df</w:t>
            </w:r>
          </w:p>
        </w:tc>
        <w:tc>
          <w:tcPr>
            <w:tcW w:w="992" w:type="dxa"/>
          </w:tcPr>
          <w:p w:rsidR="005267E3" w:rsidRPr="005267E3" w:rsidRDefault="005267E3" w:rsidP="002D5808">
            <w:pPr>
              <w:jc w:val="center"/>
              <w:rPr>
                <w:rFonts w:ascii="Times New Roman" w:hAnsi="Times New Roman" w:cs="Times New Roman"/>
                <w:b/>
                <w:sz w:val="24"/>
                <w:szCs w:val="24"/>
              </w:rPr>
            </w:pPr>
            <w:r w:rsidRPr="005267E3">
              <w:rPr>
                <w:rFonts w:ascii="Times New Roman" w:hAnsi="Times New Roman" w:cs="Times New Roman"/>
                <w:b/>
                <w:color w:val="000000"/>
                <w:sz w:val="24"/>
                <w:szCs w:val="24"/>
              </w:rPr>
              <w:t>Sig. (2-tailed)</w:t>
            </w:r>
          </w:p>
        </w:tc>
        <w:tc>
          <w:tcPr>
            <w:tcW w:w="1276" w:type="dxa"/>
          </w:tcPr>
          <w:p w:rsidR="005267E3" w:rsidRPr="00D41F65" w:rsidRDefault="005267E3" w:rsidP="002D5808">
            <w:pPr>
              <w:jc w:val="center"/>
              <w:rPr>
                <w:rFonts w:ascii="Times New Roman" w:hAnsi="Times New Roman" w:cs="Times New Roman"/>
                <w:color w:val="000000"/>
                <w:sz w:val="24"/>
                <w:szCs w:val="24"/>
              </w:rPr>
            </w:pPr>
            <w:r w:rsidRPr="00D41F65">
              <w:rPr>
                <w:rFonts w:ascii="Times New Roman" w:hAnsi="Times New Roman" w:cs="Times New Roman"/>
                <w:color w:val="000000"/>
                <w:sz w:val="24"/>
                <w:szCs w:val="24"/>
              </w:rPr>
              <w:t>Ket</w:t>
            </w:r>
          </w:p>
        </w:tc>
      </w:tr>
      <w:tr w:rsidR="005267E3" w:rsidRPr="00D41F65" w:rsidTr="005267E3">
        <w:tc>
          <w:tcPr>
            <w:tcW w:w="830" w:type="dxa"/>
            <w:vMerge w:val="restart"/>
          </w:tcPr>
          <w:p w:rsidR="005267E3" w:rsidRPr="00D85DE7" w:rsidRDefault="00D85DE7" w:rsidP="002D5808">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Postest</w:t>
            </w:r>
            <w:proofErr w:type="spellEnd"/>
          </w:p>
        </w:tc>
        <w:tc>
          <w:tcPr>
            <w:tcW w:w="1540" w:type="dxa"/>
          </w:tcPr>
          <w:p w:rsidR="005267E3" w:rsidRPr="005267E3" w:rsidRDefault="005267E3" w:rsidP="002D5808">
            <w:pPr>
              <w:jc w:val="center"/>
              <w:rPr>
                <w:rFonts w:ascii="Times New Roman" w:hAnsi="Times New Roman" w:cs="Times New Roman"/>
                <w:b/>
                <w:sz w:val="24"/>
                <w:szCs w:val="24"/>
              </w:rPr>
            </w:pPr>
            <w:r w:rsidRPr="005267E3">
              <w:rPr>
                <w:rFonts w:ascii="Times New Roman" w:hAnsi="Times New Roman" w:cs="Times New Roman"/>
                <w:b/>
                <w:color w:val="000000"/>
                <w:sz w:val="24"/>
                <w:szCs w:val="24"/>
              </w:rPr>
              <w:t>Equal variances assumed</w:t>
            </w:r>
          </w:p>
        </w:tc>
        <w:tc>
          <w:tcPr>
            <w:tcW w:w="848" w:type="dxa"/>
          </w:tcPr>
          <w:p w:rsidR="005267E3" w:rsidRPr="00D41F65" w:rsidRDefault="005267E3" w:rsidP="002D5808">
            <w:pPr>
              <w:jc w:val="center"/>
              <w:rPr>
                <w:rFonts w:ascii="Times New Roman" w:hAnsi="Times New Roman" w:cs="Times New Roman"/>
                <w:sz w:val="24"/>
                <w:szCs w:val="24"/>
              </w:rPr>
            </w:pPr>
            <w:r>
              <w:rPr>
                <w:rFonts w:ascii="Times New Roman" w:hAnsi="Times New Roman" w:cs="Times New Roman"/>
                <w:sz w:val="24"/>
                <w:szCs w:val="24"/>
              </w:rPr>
              <w:t>1.634</w:t>
            </w:r>
          </w:p>
        </w:tc>
        <w:tc>
          <w:tcPr>
            <w:tcW w:w="847" w:type="dxa"/>
          </w:tcPr>
          <w:p w:rsidR="005267E3" w:rsidRPr="00D41F65" w:rsidRDefault="005267E3" w:rsidP="002D5808">
            <w:pPr>
              <w:jc w:val="center"/>
              <w:rPr>
                <w:rFonts w:ascii="Times New Roman" w:hAnsi="Times New Roman" w:cs="Times New Roman"/>
                <w:sz w:val="24"/>
                <w:szCs w:val="24"/>
              </w:rPr>
            </w:pPr>
            <w:r>
              <w:rPr>
                <w:rFonts w:ascii="Times New Roman" w:hAnsi="Times New Roman" w:cs="Times New Roman"/>
                <w:sz w:val="24"/>
                <w:szCs w:val="24"/>
              </w:rPr>
              <w:t>.208</w:t>
            </w:r>
          </w:p>
        </w:tc>
        <w:tc>
          <w:tcPr>
            <w:tcW w:w="863" w:type="dxa"/>
          </w:tcPr>
          <w:p w:rsidR="005267E3" w:rsidRPr="00D41F65" w:rsidRDefault="005267E3" w:rsidP="002D5808">
            <w:pPr>
              <w:jc w:val="center"/>
              <w:rPr>
                <w:rFonts w:ascii="Times New Roman" w:hAnsi="Times New Roman" w:cs="Times New Roman"/>
                <w:sz w:val="24"/>
                <w:szCs w:val="24"/>
              </w:rPr>
            </w:pPr>
            <w:r>
              <w:rPr>
                <w:rFonts w:ascii="Times New Roman" w:hAnsi="Times New Roman" w:cs="Times New Roman"/>
                <w:sz w:val="24"/>
                <w:szCs w:val="24"/>
              </w:rPr>
              <w:t>4.910</w:t>
            </w:r>
          </w:p>
        </w:tc>
        <w:tc>
          <w:tcPr>
            <w:tcW w:w="992" w:type="dxa"/>
          </w:tcPr>
          <w:p w:rsidR="005267E3" w:rsidRPr="00D41F65" w:rsidRDefault="005267E3" w:rsidP="002D5808">
            <w:pPr>
              <w:jc w:val="center"/>
              <w:rPr>
                <w:rFonts w:ascii="Times New Roman" w:hAnsi="Times New Roman" w:cs="Times New Roman"/>
                <w:sz w:val="24"/>
                <w:szCs w:val="24"/>
              </w:rPr>
            </w:pPr>
            <w:r>
              <w:rPr>
                <w:rFonts w:ascii="Times New Roman" w:hAnsi="Times New Roman" w:cs="Times New Roman"/>
                <w:sz w:val="24"/>
                <w:szCs w:val="24"/>
              </w:rPr>
              <w:t>4</w:t>
            </w:r>
            <w:r w:rsidRPr="00D41F65">
              <w:rPr>
                <w:rFonts w:ascii="Times New Roman" w:hAnsi="Times New Roman" w:cs="Times New Roman"/>
                <w:sz w:val="24"/>
                <w:szCs w:val="24"/>
              </w:rPr>
              <w:t>0</w:t>
            </w:r>
          </w:p>
        </w:tc>
        <w:tc>
          <w:tcPr>
            <w:tcW w:w="992" w:type="dxa"/>
          </w:tcPr>
          <w:p w:rsidR="005267E3" w:rsidRPr="00D41F65" w:rsidRDefault="005267E3" w:rsidP="002D5808">
            <w:pPr>
              <w:jc w:val="center"/>
              <w:rPr>
                <w:rFonts w:ascii="Times New Roman" w:hAnsi="Times New Roman" w:cs="Times New Roman"/>
                <w:sz w:val="24"/>
                <w:szCs w:val="24"/>
              </w:rPr>
            </w:pPr>
            <w:r>
              <w:rPr>
                <w:rFonts w:ascii="Times New Roman" w:hAnsi="Times New Roman" w:cs="Times New Roman"/>
                <w:sz w:val="24"/>
                <w:szCs w:val="24"/>
              </w:rPr>
              <w:t>.000</w:t>
            </w:r>
          </w:p>
        </w:tc>
        <w:tc>
          <w:tcPr>
            <w:tcW w:w="1276" w:type="dxa"/>
          </w:tcPr>
          <w:p w:rsidR="005267E3" w:rsidRPr="00D41F65" w:rsidRDefault="005267E3" w:rsidP="002D5808">
            <w:pPr>
              <w:jc w:val="center"/>
              <w:rPr>
                <w:rFonts w:ascii="Times New Roman" w:hAnsi="Times New Roman" w:cs="Times New Roman"/>
                <w:sz w:val="24"/>
                <w:szCs w:val="24"/>
              </w:rPr>
            </w:pPr>
            <w:r w:rsidRPr="00D41F65">
              <w:rPr>
                <w:rFonts w:ascii="Times New Roman" w:hAnsi="Times New Roman" w:cs="Times New Roman"/>
                <w:sz w:val="24"/>
                <w:szCs w:val="24"/>
              </w:rPr>
              <w:t>H</w:t>
            </w:r>
            <w:r w:rsidRPr="00D41F65">
              <w:rPr>
                <w:rFonts w:ascii="Times New Roman" w:hAnsi="Times New Roman" w:cs="Times New Roman"/>
                <w:sz w:val="24"/>
                <w:szCs w:val="24"/>
                <w:vertAlign w:val="subscript"/>
              </w:rPr>
              <w:t>0</w:t>
            </w:r>
            <w:r>
              <w:rPr>
                <w:rFonts w:ascii="Times New Roman" w:hAnsi="Times New Roman" w:cs="Times New Roman"/>
                <w:sz w:val="24"/>
                <w:szCs w:val="24"/>
              </w:rPr>
              <w:t xml:space="preserve"> ditolak</w:t>
            </w:r>
          </w:p>
        </w:tc>
      </w:tr>
      <w:tr w:rsidR="005267E3" w:rsidRPr="00D41F65" w:rsidTr="005267E3">
        <w:tc>
          <w:tcPr>
            <w:tcW w:w="830" w:type="dxa"/>
            <w:vMerge/>
          </w:tcPr>
          <w:p w:rsidR="005267E3" w:rsidRPr="00D41F65" w:rsidRDefault="005267E3" w:rsidP="002D5808">
            <w:pPr>
              <w:jc w:val="center"/>
              <w:rPr>
                <w:rFonts w:ascii="Times New Roman" w:hAnsi="Times New Roman" w:cs="Times New Roman"/>
                <w:sz w:val="24"/>
                <w:szCs w:val="24"/>
              </w:rPr>
            </w:pPr>
          </w:p>
        </w:tc>
        <w:tc>
          <w:tcPr>
            <w:tcW w:w="1540" w:type="dxa"/>
          </w:tcPr>
          <w:p w:rsidR="005267E3" w:rsidRPr="005267E3" w:rsidRDefault="005267E3" w:rsidP="002D5808">
            <w:pPr>
              <w:jc w:val="center"/>
              <w:rPr>
                <w:rFonts w:ascii="Times New Roman" w:hAnsi="Times New Roman" w:cs="Times New Roman"/>
                <w:b/>
                <w:sz w:val="24"/>
                <w:szCs w:val="24"/>
              </w:rPr>
            </w:pPr>
            <w:r w:rsidRPr="005267E3">
              <w:rPr>
                <w:rFonts w:ascii="Times New Roman" w:hAnsi="Times New Roman" w:cs="Times New Roman"/>
                <w:b/>
                <w:color w:val="000000"/>
                <w:sz w:val="24"/>
                <w:szCs w:val="24"/>
              </w:rPr>
              <w:t>Equal variances not assumed</w:t>
            </w:r>
          </w:p>
        </w:tc>
        <w:tc>
          <w:tcPr>
            <w:tcW w:w="848" w:type="dxa"/>
          </w:tcPr>
          <w:p w:rsidR="005267E3" w:rsidRPr="00D41F65" w:rsidRDefault="005267E3" w:rsidP="002D5808">
            <w:pPr>
              <w:jc w:val="center"/>
              <w:rPr>
                <w:rFonts w:ascii="Times New Roman" w:hAnsi="Times New Roman" w:cs="Times New Roman"/>
                <w:sz w:val="24"/>
                <w:szCs w:val="24"/>
              </w:rPr>
            </w:pPr>
          </w:p>
        </w:tc>
        <w:tc>
          <w:tcPr>
            <w:tcW w:w="847" w:type="dxa"/>
          </w:tcPr>
          <w:p w:rsidR="005267E3" w:rsidRPr="00D41F65" w:rsidRDefault="005267E3" w:rsidP="002D5808">
            <w:pPr>
              <w:jc w:val="center"/>
              <w:rPr>
                <w:rFonts w:ascii="Times New Roman" w:hAnsi="Times New Roman" w:cs="Times New Roman"/>
                <w:sz w:val="24"/>
                <w:szCs w:val="24"/>
              </w:rPr>
            </w:pPr>
          </w:p>
        </w:tc>
        <w:tc>
          <w:tcPr>
            <w:tcW w:w="863" w:type="dxa"/>
          </w:tcPr>
          <w:p w:rsidR="005267E3" w:rsidRPr="00D41F65" w:rsidRDefault="005267E3" w:rsidP="002D5808">
            <w:pPr>
              <w:jc w:val="center"/>
              <w:rPr>
                <w:rFonts w:ascii="Times New Roman" w:hAnsi="Times New Roman" w:cs="Times New Roman"/>
                <w:sz w:val="24"/>
                <w:szCs w:val="24"/>
              </w:rPr>
            </w:pPr>
            <w:r>
              <w:rPr>
                <w:rFonts w:ascii="Times New Roman" w:hAnsi="Times New Roman" w:cs="Times New Roman"/>
                <w:sz w:val="24"/>
                <w:szCs w:val="24"/>
              </w:rPr>
              <w:t>7.884</w:t>
            </w:r>
          </w:p>
        </w:tc>
        <w:tc>
          <w:tcPr>
            <w:tcW w:w="992" w:type="dxa"/>
          </w:tcPr>
          <w:p w:rsidR="005267E3" w:rsidRPr="00D41F65" w:rsidRDefault="005267E3" w:rsidP="002D5808">
            <w:pPr>
              <w:jc w:val="center"/>
              <w:rPr>
                <w:rFonts w:ascii="Times New Roman" w:hAnsi="Times New Roman" w:cs="Times New Roman"/>
                <w:sz w:val="24"/>
                <w:szCs w:val="24"/>
              </w:rPr>
            </w:pPr>
            <w:r>
              <w:rPr>
                <w:rFonts w:ascii="Times New Roman" w:hAnsi="Times New Roman" w:cs="Times New Roman"/>
                <w:sz w:val="24"/>
                <w:szCs w:val="24"/>
              </w:rPr>
              <w:t>13.315</w:t>
            </w:r>
          </w:p>
        </w:tc>
        <w:tc>
          <w:tcPr>
            <w:tcW w:w="992" w:type="dxa"/>
          </w:tcPr>
          <w:p w:rsidR="005267E3" w:rsidRPr="00D41F65" w:rsidRDefault="005267E3" w:rsidP="002D5808">
            <w:pPr>
              <w:jc w:val="center"/>
              <w:rPr>
                <w:rFonts w:ascii="Times New Roman" w:hAnsi="Times New Roman" w:cs="Times New Roman"/>
                <w:sz w:val="24"/>
                <w:szCs w:val="24"/>
              </w:rPr>
            </w:pPr>
            <w:r>
              <w:rPr>
                <w:rFonts w:ascii="Times New Roman" w:hAnsi="Times New Roman" w:cs="Times New Roman"/>
                <w:sz w:val="24"/>
                <w:szCs w:val="24"/>
              </w:rPr>
              <w:t>.000</w:t>
            </w:r>
          </w:p>
        </w:tc>
        <w:tc>
          <w:tcPr>
            <w:tcW w:w="1276" w:type="dxa"/>
          </w:tcPr>
          <w:p w:rsidR="005267E3" w:rsidRPr="00D41F65" w:rsidRDefault="005267E3" w:rsidP="002D5808">
            <w:pPr>
              <w:jc w:val="center"/>
              <w:rPr>
                <w:rFonts w:ascii="Times New Roman" w:hAnsi="Times New Roman" w:cs="Times New Roman"/>
                <w:sz w:val="24"/>
                <w:szCs w:val="24"/>
              </w:rPr>
            </w:pPr>
          </w:p>
        </w:tc>
      </w:tr>
    </w:tbl>
    <w:p w:rsidR="005267E3" w:rsidRDefault="005267E3" w:rsidP="005267E3">
      <w:pPr>
        <w:spacing w:after="0" w:line="240" w:lineRule="auto"/>
        <w:jc w:val="both"/>
        <w:rPr>
          <w:rFonts w:ascii="Times New Roman" w:hAnsi="Times New Roman" w:cs="Times New Roman"/>
          <w:sz w:val="24"/>
          <w:szCs w:val="24"/>
          <w:lang w:val="en-US"/>
        </w:rPr>
      </w:pPr>
    </w:p>
    <w:p w:rsidR="005267E3" w:rsidRDefault="005267E3" w:rsidP="005267E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5267E3">
        <w:rPr>
          <w:rFonts w:ascii="Times New Roman" w:hAnsi="Times New Roman" w:cs="Times New Roman"/>
          <w:sz w:val="24"/>
          <w:szCs w:val="24"/>
          <w:lang w:val="en-US"/>
        </w:rPr>
        <w:t>he value meets the Sig criteria. (1-tailed) ≤ 0.05 then H0 is rejected which means there are differences in the improvement of mathematical communication ability of junior high school students whose learning using inductive approach with the learning using conventional approach.</w:t>
      </w:r>
    </w:p>
    <w:p w:rsidR="005267E3" w:rsidRDefault="005267E3" w:rsidP="005267E3">
      <w:pPr>
        <w:spacing w:after="0" w:line="240" w:lineRule="auto"/>
        <w:jc w:val="both"/>
        <w:rPr>
          <w:rFonts w:ascii="Times New Roman" w:hAnsi="Times New Roman" w:cs="Times New Roman"/>
          <w:sz w:val="24"/>
          <w:szCs w:val="24"/>
          <w:lang w:val="en-US"/>
        </w:rPr>
      </w:pPr>
    </w:p>
    <w:p w:rsidR="005267E3" w:rsidRDefault="005267E3" w:rsidP="005267E3">
      <w:pPr>
        <w:spacing w:after="0" w:line="240" w:lineRule="auto"/>
        <w:jc w:val="both"/>
        <w:rPr>
          <w:rFonts w:ascii="Times New Roman" w:hAnsi="Times New Roman" w:cs="Times New Roman"/>
          <w:sz w:val="24"/>
          <w:szCs w:val="24"/>
          <w:lang w:val="en-US"/>
        </w:rPr>
      </w:pPr>
      <w:r w:rsidRPr="005267E3">
        <w:rPr>
          <w:rFonts w:ascii="Times New Roman" w:hAnsi="Times New Roman" w:cs="Times New Roman"/>
          <w:sz w:val="24"/>
          <w:szCs w:val="24"/>
          <w:lang w:val="en-US"/>
        </w:rPr>
        <w:t xml:space="preserve">N-Gain Data </w:t>
      </w:r>
      <w:proofErr w:type="spellStart"/>
      <w:r w:rsidRPr="005267E3">
        <w:rPr>
          <w:rFonts w:ascii="Times New Roman" w:hAnsi="Times New Roman" w:cs="Times New Roman"/>
          <w:sz w:val="24"/>
          <w:szCs w:val="24"/>
          <w:lang w:val="en-US"/>
        </w:rPr>
        <w:t>Postes</w:t>
      </w:r>
      <w:proofErr w:type="spellEnd"/>
      <w:r w:rsidRPr="005267E3">
        <w:rPr>
          <w:rFonts w:ascii="Times New Roman" w:hAnsi="Times New Roman" w:cs="Times New Roman"/>
          <w:sz w:val="24"/>
          <w:szCs w:val="24"/>
          <w:lang w:val="en-US"/>
        </w:rPr>
        <w:t xml:space="preserve"> Analysis Mathematical Communication Ability Based on TKAS and Learning Approach</w:t>
      </w:r>
    </w:p>
    <w:p w:rsidR="00A37C36" w:rsidRDefault="00A37C36" w:rsidP="005267E3">
      <w:pPr>
        <w:spacing w:after="0" w:line="240" w:lineRule="auto"/>
        <w:jc w:val="both"/>
        <w:rPr>
          <w:rFonts w:ascii="Times New Roman" w:hAnsi="Times New Roman" w:cs="Times New Roman"/>
          <w:sz w:val="24"/>
          <w:szCs w:val="24"/>
          <w:lang w:val="en-US"/>
        </w:rPr>
      </w:pPr>
    </w:p>
    <w:p w:rsidR="005A266C" w:rsidRPr="004E7CCA" w:rsidRDefault="00A37C36" w:rsidP="00A37C36">
      <w:pPr>
        <w:spacing w:after="0" w:line="240" w:lineRule="auto"/>
        <w:jc w:val="center"/>
        <w:rPr>
          <w:rFonts w:ascii="Times New Roman" w:hAnsi="Times New Roman" w:cs="Times New Roman"/>
          <w:sz w:val="24"/>
          <w:szCs w:val="24"/>
          <w:lang w:val="en-US"/>
        </w:rPr>
      </w:pPr>
      <w:proofErr w:type="spellStart"/>
      <w:proofErr w:type="gramStart"/>
      <w:r w:rsidRPr="00A37C36">
        <w:rPr>
          <w:rFonts w:ascii="Times New Roman" w:hAnsi="Times New Roman" w:cs="Times New Roman"/>
          <w:b/>
          <w:sz w:val="24"/>
          <w:szCs w:val="24"/>
          <w:lang w:val="en-US"/>
        </w:rPr>
        <w:t>Tabel</w:t>
      </w:r>
      <w:proofErr w:type="spellEnd"/>
      <w:r w:rsidRPr="00A37C36">
        <w:rPr>
          <w:rFonts w:ascii="Times New Roman" w:hAnsi="Times New Roman" w:cs="Times New Roman"/>
          <w:b/>
          <w:sz w:val="24"/>
          <w:szCs w:val="24"/>
          <w:lang w:val="en-US"/>
        </w:rPr>
        <w:t xml:space="preserve"> 4.</w:t>
      </w:r>
      <w:proofErr w:type="gramEnd"/>
      <w:r>
        <w:rPr>
          <w:rFonts w:ascii="Times New Roman" w:hAnsi="Times New Roman" w:cs="Times New Roman"/>
          <w:b/>
          <w:sz w:val="24"/>
          <w:szCs w:val="24"/>
          <w:lang w:val="en-US"/>
        </w:rPr>
        <w:t xml:space="preserve"> </w:t>
      </w:r>
      <w:r w:rsidRPr="004E7CCA">
        <w:rPr>
          <w:rFonts w:ascii="Times New Roman" w:hAnsi="Times New Roman" w:cs="Times New Roman"/>
          <w:sz w:val="24"/>
          <w:szCs w:val="24"/>
          <w:lang w:val="en-US"/>
        </w:rPr>
        <w:t xml:space="preserve">Output Test </w:t>
      </w:r>
      <w:proofErr w:type="spellStart"/>
      <w:r w:rsidRPr="004E7CCA">
        <w:rPr>
          <w:rFonts w:ascii="Times New Roman" w:hAnsi="Times New Roman" w:cs="Times New Roman"/>
          <w:sz w:val="24"/>
          <w:szCs w:val="24"/>
          <w:lang w:val="en-US"/>
        </w:rPr>
        <w:t>Anova</w:t>
      </w:r>
      <w:proofErr w:type="spellEnd"/>
      <w:r w:rsidRPr="004E7CCA">
        <w:rPr>
          <w:rFonts w:ascii="Times New Roman" w:hAnsi="Times New Roman" w:cs="Times New Roman"/>
          <w:sz w:val="24"/>
          <w:szCs w:val="24"/>
          <w:lang w:val="en-US"/>
        </w:rPr>
        <w:t xml:space="preserve"> Two Path n-Gain Mathematical Communication Skills Based on Learning Approach and TKAS </w:t>
      </w:r>
      <w:r w:rsidR="005A266C" w:rsidRPr="004E7CCA">
        <w:rPr>
          <w:rFonts w:ascii="Times New Roman" w:hAnsi="Times New Roman" w:cs="Times New Roman"/>
          <w:sz w:val="24"/>
          <w:szCs w:val="24"/>
        </w:rPr>
        <w:t>Discussion</w:t>
      </w:r>
    </w:p>
    <w:tbl>
      <w:tblPr>
        <w:tblW w:w="7513" w:type="dxa"/>
        <w:tblInd w:w="567"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127"/>
        <w:gridCol w:w="1559"/>
        <w:gridCol w:w="709"/>
        <w:gridCol w:w="1559"/>
        <w:gridCol w:w="850"/>
        <w:gridCol w:w="709"/>
      </w:tblGrid>
      <w:tr w:rsidR="00A37C36" w:rsidRPr="00126C2C" w:rsidTr="00A37C36">
        <w:trPr>
          <w:cantSplit/>
        </w:trPr>
        <w:tc>
          <w:tcPr>
            <w:tcW w:w="2127" w:type="dxa"/>
            <w:shd w:val="clear" w:color="auto" w:fill="FFFFFF"/>
          </w:tcPr>
          <w:p w:rsidR="00A37C36" w:rsidRPr="00206EE6" w:rsidRDefault="00A37C36" w:rsidP="002D5808">
            <w:pPr>
              <w:autoSpaceDE w:val="0"/>
              <w:autoSpaceDN w:val="0"/>
              <w:adjustRightInd w:val="0"/>
              <w:spacing w:after="0" w:line="320" w:lineRule="atLeast"/>
              <w:ind w:left="60" w:right="60"/>
              <w:rPr>
                <w:rFonts w:ascii="Times New Roman" w:hAnsi="Times New Roman" w:cs="Times New Roman"/>
                <w:b/>
                <w:color w:val="000000"/>
                <w:sz w:val="24"/>
                <w:szCs w:val="24"/>
              </w:rPr>
            </w:pPr>
            <w:r w:rsidRPr="00206EE6">
              <w:rPr>
                <w:rFonts w:ascii="Times New Roman" w:hAnsi="Times New Roman" w:cs="Times New Roman"/>
                <w:b/>
                <w:color w:val="000000"/>
                <w:sz w:val="24"/>
                <w:szCs w:val="24"/>
              </w:rPr>
              <w:t>Source</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06EE6">
              <w:rPr>
                <w:rFonts w:ascii="Times New Roman" w:hAnsi="Times New Roman" w:cs="Times New Roman"/>
                <w:b/>
                <w:color w:val="000000"/>
                <w:sz w:val="24"/>
                <w:szCs w:val="24"/>
              </w:rPr>
              <w:t>Type III Sum of Squares</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06EE6">
              <w:rPr>
                <w:rFonts w:ascii="Times New Roman" w:hAnsi="Times New Roman" w:cs="Times New Roman"/>
                <w:b/>
                <w:color w:val="000000"/>
                <w:sz w:val="24"/>
                <w:szCs w:val="24"/>
              </w:rPr>
              <w:t>df</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06EE6">
              <w:rPr>
                <w:rFonts w:ascii="Times New Roman" w:hAnsi="Times New Roman" w:cs="Times New Roman"/>
                <w:b/>
                <w:color w:val="000000"/>
                <w:sz w:val="24"/>
                <w:szCs w:val="24"/>
              </w:rPr>
              <w:t>Mean Square</w:t>
            </w:r>
          </w:p>
        </w:tc>
        <w:tc>
          <w:tcPr>
            <w:tcW w:w="850" w:type="dxa"/>
            <w:shd w:val="clear" w:color="auto" w:fill="FFFFFF"/>
          </w:tcPr>
          <w:p w:rsidR="00A37C36" w:rsidRPr="00206EE6" w:rsidRDefault="00A37C36" w:rsidP="002D5808">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06EE6">
              <w:rPr>
                <w:rFonts w:ascii="Times New Roman" w:hAnsi="Times New Roman" w:cs="Times New Roman"/>
                <w:b/>
                <w:color w:val="000000"/>
                <w:sz w:val="24"/>
                <w:szCs w:val="24"/>
              </w:rPr>
              <w:t>F</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06EE6">
              <w:rPr>
                <w:rFonts w:ascii="Times New Roman" w:hAnsi="Times New Roman" w:cs="Times New Roman"/>
                <w:b/>
                <w:color w:val="000000"/>
                <w:sz w:val="24"/>
                <w:szCs w:val="24"/>
              </w:rPr>
              <w:t>Sig.</w:t>
            </w:r>
          </w:p>
        </w:tc>
      </w:tr>
      <w:tr w:rsidR="00A37C36" w:rsidRPr="00126C2C" w:rsidTr="00A37C36">
        <w:trPr>
          <w:cantSplit/>
        </w:trPr>
        <w:tc>
          <w:tcPr>
            <w:tcW w:w="2127" w:type="dxa"/>
            <w:shd w:val="clear" w:color="auto" w:fill="FFFFFF"/>
            <w:vAlign w:val="center"/>
          </w:tcPr>
          <w:p w:rsidR="00A37C36" w:rsidRPr="00206EE6" w:rsidRDefault="00A37C36" w:rsidP="002D5808">
            <w:pPr>
              <w:autoSpaceDE w:val="0"/>
              <w:autoSpaceDN w:val="0"/>
              <w:adjustRightInd w:val="0"/>
              <w:spacing w:after="0" w:line="320" w:lineRule="atLeast"/>
              <w:ind w:left="709" w:right="60" w:hanging="649"/>
              <w:rPr>
                <w:rFonts w:ascii="Times New Roman" w:hAnsi="Times New Roman" w:cs="Times New Roman"/>
                <w:color w:val="000000"/>
                <w:sz w:val="24"/>
                <w:szCs w:val="24"/>
              </w:rPr>
            </w:pPr>
            <w:r w:rsidRPr="00206EE6">
              <w:rPr>
                <w:rFonts w:ascii="Times New Roman" w:hAnsi="Times New Roman" w:cs="Times New Roman"/>
                <w:color w:val="000000"/>
                <w:sz w:val="24"/>
                <w:szCs w:val="24"/>
              </w:rPr>
              <w:t>Corrected Model</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.708</w:t>
            </w:r>
            <w:r w:rsidRPr="00206EE6">
              <w:rPr>
                <w:rFonts w:ascii="Times New Roman" w:hAnsi="Times New Roman" w:cs="Times New Roman"/>
                <w:color w:val="000000"/>
                <w:sz w:val="24"/>
                <w:szCs w:val="24"/>
                <w:vertAlign w:val="superscript"/>
              </w:rPr>
              <w:t>a</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5</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.142</w:t>
            </w:r>
          </w:p>
        </w:tc>
        <w:tc>
          <w:tcPr>
            <w:tcW w:w="850"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4.662</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.002</w:t>
            </w:r>
          </w:p>
        </w:tc>
      </w:tr>
      <w:tr w:rsidR="00A37C36" w:rsidRPr="00126C2C" w:rsidTr="00A37C36">
        <w:trPr>
          <w:cantSplit/>
        </w:trPr>
        <w:tc>
          <w:tcPr>
            <w:tcW w:w="2127" w:type="dxa"/>
            <w:shd w:val="clear" w:color="auto" w:fill="FFFFFF"/>
            <w:vAlign w:val="center"/>
          </w:tcPr>
          <w:p w:rsidR="00A37C36" w:rsidRPr="00206EE6" w:rsidRDefault="00A37C36"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Intercept</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1.738</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1.738</w:t>
            </w:r>
          </w:p>
        </w:tc>
        <w:tc>
          <w:tcPr>
            <w:tcW w:w="850"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57.184</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.000</w:t>
            </w:r>
          </w:p>
        </w:tc>
      </w:tr>
      <w:tr w:rsidR="00A37C36" w:rsidRPr="00126C2C" w:rsidTr="00A37C36">
        <w:trPr>
          <w:cantSplit/>
        </w:trPr>
        <w:tc>
          <w:tcPr>
            <w:tcW w:w="2127" w:type="dxa"/>
            <w:shd w:val="clear" w:color="auto" w:fill="FFFFFF"/>
            <w:vAlign w:val="center"/>
          </w:tcPr>
          <w:p w:rsidR="00A37C36" w:rsidRPr="00206EE6" w:rsidRDefault="00A37C36" w:rsidP="00D85DE7">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206EE6">
              <w:rPr>
                <w:rFonts w:ascii="Times New Roman" w:hAnsi="Times New Roman" w:cs="Times New Roman"/>
                <w:color w:val="000000"/>
                <w:sz w:val="24"/>
                <w:szCs w:val="24"/>
              </w:rPr>
              <w:t>Met</w:t>
            </w:r>
            <w:r w:rsidR="00D85DE7" w:rsidRPr="00206EE6">
              <w:rPr>
                <w:rFonts w:ascii="Times New Roman" w:hAnsi="Times New Roman" w:cs="Times New Roman"/>
                <w:color w:val="000000"/>
                <w:sz w:val="24"/>
                <w:szCs w:val="24"/>
                <w:lang w:val="en-US"/>
              </w:rPr>
              <w:t>.</w:t>
            </w:r>
            <w:proofErr w:type="spellStart"/>
            <w:r w:rsidR="00D85DE7" w:rsidRPr="00206EE6">
              <w:rPr>
                <w:rFonts w:ascii="Times New Roman" w:hAnsi="Times New Roman" w:cs="Times New Roman"/>
                <w:color w:val="000000"/>
                <w:sz w:val="24"/>
                <w:szCs w:val="24"/>
                <w:lang w:val="en-US"/>
              </w:rPr>
              <w:t>pem</w:t>
            </w:r>
            <w:proofErr w:type="spellEnd"/>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.564</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.564</w:t>
            </w:r>
          </w:p>
        </w:tc>
        <w:tc>
          <w:tcPr>
            <w:tcW w:w="850"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18.548</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.000</w:t>
            </w:r>
          </w:p>
        </w:tc>
      </w:tr>
      <w:tr w:rsidR="00A37C36" w:rsidRPr="00126C2C" w:rsidTr="00A37C36">
        <w:trPr>
          <w:cantSplit/>
        </w:trPr>
        <w:tc>
          <w:tcPr>
            <w:tcW w:w="2127" w:type="dxa"/>
            <w:shd w:val="clear" w:color="auto" w:fill="FFFFFF"/>
            <w:vAlign w:val="center"/>
          </w:tcPr>
          <w:p w:rsidR="00A37C36" w:rsidRPr="00206EE6" w:rsidRDefault="00A37C36"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TKAS</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.002</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2</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.001</w:t>
            </w:r>
          </w:p>
        </w:tc>
        <w:tc>
          <w:tcPr>
            <w:tcW w:w="850"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.027</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.973</w:t>
            </w:r>
          </w:p>
        </w:tc>
      </w:tr>
      <w:tr w:rsidR="00A37C36" w:rsidRPr="00126C2C" w:rsidTr="00A37C36">
        <w:trPr>
          <w:cantSplit/>
        </w:trPr>
        <w:tc>
          <w:tcPr>
            <w:tcW w:w="2127" w:type="dxa"/>
            <w:shd w:val="clear" w:color="auto" w:fill="FFFFFF"/>
            <w:vAlign w:val="center"/>
          </w:tcPr>
          <w:p w:rsidR="00A37C36" w:rsidRPr="00206EE6" w:rsidRDefault="00A37C36" w:rsidP="00D85DE7">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Met</w:t>
            </w:r>
            <w:r w:rsidR="00D85DE7" w:rsidRPr="00206EE6">
              <w:rPr>
                <w:rFonts w:ascii="Times New Roman" w:hAnsi="Times New Roman" w:cs="Times New Roman"/>
                <w:color w:val="000000"/>
                <w:sz w:val="24"/>
                <w:szCs w:val="24"/>
                <w:lang w:val="en-US"/>
              </w:rPr>
              <w:t>.</w:t>
            </w:r>
            <w:proofErr w:type="spellStart"/>
            <w:r w:rsidR="00D85DE7" w:rsidRPr="00206EE6">
              <w:rPr>
                <w:rFonts w:ascii="Times New Roman" w:hAnsi="Times New Roman" w:cs="Times New Roman"/>
                <w:color w:val="000000"/>
                <w:sz w:val="24"/>
                <w:szCs w:val="24"/>
                <w:lang w:val="en-US"/>
              </w:rPr>
              <w:t>pem</w:t>
            </w:r>
            <w:proofErr w:type="spellEnd"/>
            <w:r w:rsidRPr="00206EE6">
              <w:rPr>
                <w:rFonts w:ascii="Times New Roman" w:hAnsi="Times New Roman" w:cs="Times New Roman"/>
                <w:color w:val="000000"/>
                <w:sz w:val="24"/>
                <w:szCs w:val="24"/>
              </w:rPr>
              <w:t xml:space="preserve"> * TKAS</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.023</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2</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.011</w:t>
            </w:r>
          </w:p>
        </w:tc>
        <w:tc>
          <w:tcPr>
            <w:tcW w:w="850"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.371</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.693</w:t>
            </w:r>
          </w:p>
        </w:tc>
      </w:tr>
      <w:tr w:rsidR="00A37C36" w:rsidRPr="00126C2C" w:rsidTr="00A37C36">
        <w:trPr>
          <w:cantSplit/>
        </w:trPr>
        <w:tc>
          <w:tcPr>
            <w:tcW w:w="2127" w:type="dxa"/>
            <w:shd w:val="clear" w:color="auto" w:fill="FFFFFF"/>
            <w:vAlign w:val="center"/>
          </w:tcPr>
          <w:p w:rsidR="00A37C36" w:rsidRPr="00206EE6" w:rsidRDefault="00A37C36"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Error</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1.094</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36</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.030</w:t>
            </w:r>
          </w:p>
        </w:tc>
        <w:tc>
          <w:tcPr>
            <w:tcW w:w="850" w:type="dxa"/>
            <w:shd w:val="clear" w:color="auto" w:fill="FFFFFF"/>
          </w:tcPr>
          <w:p w:rsidR="00A37C36" w:rsidRPr="00206EE6" w:rsidRDefault="00A37C36" w:rsidP="002D5808">
            <w:pPr>
              <w:autoSpaceDE w:val="0"/>
              <w:autoSpaceDN w:val="0"/>
              <w:adjustRightInd w:val="0"/>
              <w:spacing w:after="0" w:line="240" w:lineRule="auto"/>
              <w:rPr>
                <w:rFonts w:ascii="Times New Roman" w:hAnsi="Times New Roman" w:cs="Times New Roman"/>
                <w:sz w:val="24"/>
                <w:szCs w:val="24"/>
              </w:rPr>
            </w:pPr>
          </w:p>
        </w:tc>
        <w:tc>
          <w:tcPr>
            <w:tcW w:w="709" w:type="dxa"/>
            <w:shd w:val="clear" w:color="auto" w:fill="FFFFFF"/>
          </w:tcPr>
          <w:p w:rsidR="00A37C36" w:rsidRPr="00206EE6" w:rsidRDefault="00A37C36" w:rsidP="002D5808">
            <w:pPr>
              <w:autoSpaceDE w:val="0"/>
              <w:autoSpaceDN w:val="0"/>
              <w:adjustRightInd w:val="0"/>
              <w:spacing w:after="0" w:line="240" w:lineRule="auto"/>
              <w:rPr>
                <w:rFonts w:ascii="Times New Roman" w:hAnsi="Times New Roman" w:cs="Times New Roman"/>
                <w:sz w:val="24"/>
                <w:szCs w:val="24"/>
              </w:rPr>
            </w:pPr>
          </w:p>
        </w:tc>
      </w:tr>
      <w:tr w:rsidR="00A37C36" w:rsidRPr="00126C2C" w:rsidTr="00A37C36">
        <w:trPr>
          <w:cantSplit/>
        </w:trPr>
        <w:tc>
          <w:tcPr>
            <w:tcW w:w="2127" w:type="dxa"/>
            <w:shd w:val="clear" w:color="auto" w:fill="FFFFFF"/>
            <w:vAlign w:val="center"/>
          </w:tcPr>
          <w:p w:rsidR="00A37C36" w:rsidRPr="00206EE6" w:rsidRDefault="00A37C36"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Total</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10.479</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42</w:t>
            </w:r>
          </w:p>
        </w:tc>
        <w:tc>
          <w:tcPr>
            <w:tcW w:w="1559" w:type="dxa"/>
            <w:shd w:val="clear" w:color="auto" w:fill="FFFFFF"/>
          </w:tcPr>
          <w:p w:rsidR="00A37C36" w:rsidRPr="00206EE6" w:rsidRDefault="00A37C36" w:rsidP="002D5808">
            <w:pPr>
              <w:autoSpaceDE w:val="0"/>
              <w:autoSpaceDN w:val="0"/>
              <w:adjustRightInd w:val="0"/>
              <w:spacing w:after="0" w:line="240" w:lineRule="auto"/>
              <w:rPr>
                <w:rFonts w:ascii="Times New Roman" w:hAnsi="Times New Roman" w:cs="Times New Roman"/>
                <w:sz w:val="24"/>
                <w:szCs w:val="24"/>
              </w:rPr>
            </w:pPr>
          </w:p>
        </w:tc>
        <w:tc>
          <w:tcPr>
            <w:tcW w:w="850" w:type="dxa"/>
            <w:shd w:val="clear" w:color="auto" w:fill="FFFFFF"/>
          </w:tcPr>
          <w:p w:rsidR="00A37C36" w:rsidRPr="00206EE6" w:rsidRDefault="00A37C36" w:rsidP="002D5808">
            <w:pPr>
              <w:autoSpaceDE w:val="0"/>
              <w:autoSpaceDN w:val="0"/>
              <w:adjustRightInd w:val="0"/>
              <w:spacing w:after="0" w:line="240" w:lineRule="auto"/>
              <w:rPr>
                <w:rFonts w:ascii="Times New Roman" w:hAnsi="Times New Roman" w:cs="Times New Roman"/>
                <w:sz w:val="24"/>
                <w:szCs w:val="24"/>
              </w:rPr>
            </w:pPr>
          </w:p>
        </w:tc>
        <w:tc>
          <w:tcPr>
            <w:tcW w:w="709" w:type="dxa"/>
            <w:shd w:val="clear" w:color="auto" w:fill="FFFFFF"/>
          </w:tcPr>
          <w:p w:rsidR="00A37C36" w:rsidRPr="00206EE6" w:rsidRDefault="00A37C36" w:rsidP="002D5808">
            <w:pPr>
              <w:autoSpaceDE w:val="0"/>
              <w:autoSpaceDN w:val="0"/>
              <w:adjustRightInd w:val="0"/>
              <w:spacing w:after="0" w:line="240" w:lineRule="auto"/>
              <w:rPr>
                <w:rFonts w:ascii="Times New Roman" w:hAnsi="Times New Roman" w:cs="Times New Roman"/>
                <w:sz w:val="24"/>
                <w:szCs w:val="24"/>
              </w:rPr>
            </w:pPr>
          </w:p>
        </w:tc>
      </w:tr>
      <w:tr w:rsidR="00A37C36" w:rsidRPr="00126C2C" w:rsidTr="00A37C36">
        <w:trPr>
          <w:cantSplit/>
        </w:trPr>
        <w:tc>
          <w:tcPr>
            <w:tcW w:w="2127" w:type="dxa"/>
            <w:shd w:val="clear" w:color="auto" w:fill="FFFFFF"/>
            <w:vAlign w:val="center"/>
          </w:tcPr>
          <w:p w:rsidR="00A37C36" w:rsidRPr="00206EE6" w:rsidRDefault="00A37C36"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Corrected Total</w:t>
            </w:r>
          </w:p>
        </w:tc>
        <w:tc>
          <w:tcPr>
            <w:tcW w:w="155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1.802</w:t>
            </w:r>
          </w:p>
        </w:tc>
        <w:tc>
          <w:tcPr>
            <w:tcW w:w="709" w:type="dxa"/>
            <w:shd w:val="clear" w:color="auto" w:fill="FFFFFF"/>
          </w:tcPr>
          <w:p w:rsidR="00A37C36" w:rsidRPr="00206EE6" w:rsidRDefault="00A37C3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41</w:t>
            </w:r>
          </w:p>
        </w:tc>
        <w:tc>
          <w:tcPr>
            <w:tcW w:w="1559" w:type="dxa"/>
            <w:shd w:val="clear" w:color="auto" w:fill="FFFFFF"/>
          </w:tcPr>
          <w:p w:rsidR="00A37C36" w:rsidRPr="00206EE6" w:rsidRDefault="00A37C36" w:rsidP="002D5808">
            <w:pPr>
              <w:autoSpaceDE w:val="0"/>
              <w:autoSpaceDN w:val="0"/>
              <w:adjustRightInd w:val="0"/>
              <w:spacing w:after="0" w:line="240" w:lineRule="auto"/>
              <w:rPr>
                <w:rFonts w:ascii="Times New Roman" w:hAnsi="Times New Roman" w:cs="Times New Roman"/>
                <w:sz w:val="24"/>
                <w:szCs w:val="24"/>
              </w:rPr>
            </w:pPr>
          </w:p>
        </w:tc>
        <w:tc>
          <w:tcPr>
            <w:tcW w:w="850" w:type="dxa"/>
            <w:shd w:val="clear" w:color="auto" w:fill="FFFFFF"/>
          </w:tcPr>
          <w:p w:rsidR="00A37C36" w:rsidRPr="00206EE6" w:rsidRDefault="00A37C36" w:rsidP="002D5808">
            <w:pPr>
              <w:autoSpaceDE w:val="0"/>
              <w:autoSpaceDN w:val="0"/>
              <w:adjustRightInd w:val="0"/>
              <w:spacing w:after="0" w:line="240" w:lineRule="auto"/>
              <w:rPr>
                <w:rFonts w:ascii="Times New Roman" w:hAnsi="Times New Roman" w:cs="Times New Roman"/>
                <w:sz w:val="24"/>
                <w:szCs w:val="24"/>
              </w:rPr>
            </w:pPr>
          </w:p>
        </w:tc>
        <w:tc>
          <w:tcPr>
            <w:tcW w:w="709" w:type="dxa"/>
            <w:shd w:val="clear" w:color="auto" w:fill="FFFFFF"/>
          </w:tcPr>
          <w:p w:rsidR="00A37C36" w:rsidRPr="00206EE6" w:rsidRDefault="00A37C36" w:rsidP="002D5808">
            <w:pPr>
              <w:autoSpaceDE w:val="0"/>
              <w:autoSpaceDN w:val="0"/>
              <w:adjustRightInd w:val="0"/>
              <w:spacing w:after="0" w:line="240" w:lineRule="auto"/>
              <w:rPr>
                <w:rFonts w:ascii="Times New Roman" w:hAnsi="Times New Roman" w:cs="Times New Roman"/>
                <w:sz w:val="24"/>
                <w:szCs w:val="24"/>
              </w:rPr>
            </w:pPr>
          </w:p>
        </w:tc>
      </w:tr>
    </w:tbl>
    <w:p w:rsidR="00A37C36" w:rsidRDefault="00A37C36" w:rsidP="00A37C36">
      <w:pPr>
        <w:spacing w:after="0" w:line="240" w:lineRule="auto"/>
        <w:jc w:val="center"/>
        <w:rPr>
          <w:rFonts w:ascii="Times New Roman" w:hAnsi="Times New Roman" w:cs="Times New Roman"/>
          <w:b/>
          <w:sz w:val="24"/>
          <w:szCs w:val="24"/>
          <w:lang w:val="en-US"/>
        </w:rPr>
      </w:pPr>
    </w:p>
    <w:p w:rsidR="00A37C36" w:rsidRPr="00A37C36" w:rsidRDefault="00A37C36" w:rsidP="00A37C36">
      <w:pPr>
        <w:spacing w:after="0" w:line="240" w:lineRule="auto"/>
        <w:jc w:val="both"/>
        <w:rPr>
          <w:rFonts w:ascii="Times New Roman" w:hAnsi="Times New Roman" w:cs="Times New Roman"/>
          <w:sz w:val="24"/>
          <w:szCs w:val="24"/>
          <w:lang w:val="en-US"/>
        </w:rPr>
      </w:pPr>
      <w:r w:rsidRPr="00A37C36">
        <w:rPr>
          <w:rFonts w:ascii="Times New Roman" w:hAnsi="Times New Roman" w:cs="Times New Roman"/>
          <w:sz w:val="24"/>
          <w:szCs w:val="24"/>
          <w:lang w:val="en-US"/>
        </w:rPr>
        <w:t>If Sig. &gt; 0</w:t>
      </w:r>
      <w:proofErr w:type="gramStart"/>
      <w:r w:rsidRPr="00A37C36">
        <w:rPr>
          <w:rFonts w:ascii="Times New Roman" w:hAnsi="Times New Roman" w:cs="Times New Roman"/>
          <w:sz w:val="24"/>
          <w:szCs w:val="24"/>
          <w:lang w:val="en-US"/>
        </w:rPr>
        <w:t>,05</w:t>
      </w:r>
      <w:proofErr w:type="gramEnd"/>
      <w:r w:rsidRPr="00A37C36">
        <w:rPr>
          <w:rFonts w:ascii="Times New Roman" w:hAnsi="Times New Roman" w:cs="Times New Roman"/>
          <w:sz w:val="24"/>
          <w:szCs w:val="24"/>
          <w:lang w:val="en-US"/>
        </w:rPr>
        <w:t xml:space="preserve"> then the mean of mathematic communication ability between TKAS (low, medium and high) is the same (there is no significant difference)</w:t>
      </w:r>
    </w:p>
    <w:p w:rsidR="00A37C36" w:rsidRDefault="00A37C36" w:rsidP="00A37C36">
      <w:pPr>
        <w:spacing w:after="0" w:line="240" w:lineRule="auto"/>
        <w:jc w:val="both"/>
        <w:rPr>
          <w:rFonts w:ascii="Times New Roman" w:hAnsi="Times New Roman" w:cs="Times New Roman"/>
          <w:sz w:val="24"/>
          <w:szCs w:val="24"/>
          <w:lang w:val="en-US"/>
        </w:rPr>
      </w:pPr>
      <w:r w:rsidRPr="00A37C36">
        <w:rPr>
          <w:rFonts w:ascii="Times New Roman" w:hAnsi="Times New Roman" w:cs="Times New Roman"/>
          <w:sz w:val="24"/>
          <w:szCs w:val="24"/>
          <w:lang w:val="en-US"/>
        </w:rPr>
        <w:t>If Sig. ≤ 0.05 then the mean mathematical communication ability between TKAS (low, medium and high) is not the same (there are significant differences)</w:t>
      </w:r>
    </w:p>
    <w:p w:rsidR="00A37C36" w:rsidRDefault="00A37C36" w:rsidP="00A37C36">
      <w:pPr>
        <w:spacing w:after="0" w:line="240" w:lineRule="auto"/>
        <w:jc w:val="both"/>
        <w:rPr>
          <w:rFonts w:ascii="Times New Roman" w:hAnsi="Times New Roman" w:cs="Times New Roman"/>
          <w:sz w:val="24"/>
          <w:szCs w:val="24"/>
          <w:lang w:val="en-US"/>
        </w:rPr>
      </w:pPr>
    </w:p>
    <w:p w:rsidR="00A37C36" w:rsidRDefault="00A37C36" w:rsidP="00A37C36">
      <w:pPr>
        <w:spacing w:after="0" w:line="240" w:lineRule="auto"/>
        <w:jc w:val="both"/>
        <w:rPr>
          <w:rFonts w:ascii="Times New Roman" w:hAnsi="Times New Roman" w:cs="Times New Roman"/>
          <w:sz w:val="24"/>
          <w:szCs w:val="24"/>
          <w:lang w:val="en-US"/>
        </w:rPr>
      </w:pPr>
      <w:r w:rsidRPr="00A37C36">
        <w:rPr>
          <w:rFonts w:ascii="Times New Roman" w:hAnsi="Times New Roman" w:cs="Times New Roman"/>
          <w:sz w:val="24"/>
          <w:szCs w:val="24"/>
          <w:lang w:val="en-US"/>
        </w:rPr>
        <w:t>Based on the data in Table 4 it can be seen that Sig. is 0.973. The value meets Sig criteria. &gt; 0</w:t>
      </w:r>
      <w:proofErr w:type="gramStart"/>
      <w:r w:rsidRPr="00A37C36">
        <w:rPr>
          <w:rFonts w:ascii="Times New Roman" w:hAnsi="Times New Roman" w:cs="Times New Roman"/>
          <w:sz w:val="24"/>
          <w:szCs w:val="24"/>
          <w:lang w:val="en-US"/>
        </w:rPr>
        <w:t>,05</w:t>
      </w:r>
      <w:proofErr w:type="gramEnd"/>
      <w:r w:rsidRPr="00A37C36">
        <w:rPr>
          <w:rFonts w:ascii="Times New Roman" w:hAnsi="Times New Roman" w:cs="Times New Roman"/>
          <w:sz w:val="24"/>
          <w:szCs w:val="24"/>
          <w:lang w:val="en-US"/>
        </w:rPr>
        <w:t xml:space="preserve"> then the mean of mathematic communication ability between TKAS (low, medium and high) is the same (there is no significant difference)</w:t>
      </w:r>
    </w:p>
    <w:p w:rsidR="00D85DE7" w:rsidRDefault="00D85DE7" w:rsidP="00D85DE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Pr="00D85DE7">
        <w:rPr>
          <w:rFonts w:ascii="Times New Roman" w:hAnsi="Times New Roman" w:cs="Times New Roman"/>
          <w:sz w:val="24"/>
          <w:szCs w:val="24"/>
          <w:lang w:val="en-US"/>
        </w:rPr>
        <w:t xml:space="preserve">hen proceed with the attitude scale of </w:t>
      </w:r>
      <w:proofErr w:type="spellStart"/>
      <w:r w:rsidRPr="00D85DE7">
        <w:rPr>
          <w:rFonts w:ascii="Times New Roman" w:hAnsi="Times New Roman" w:cs="Times New Roman"/>
          <w:sz w:val="24"/>
          <w:szCs w:val="24"/>
          <w:lang w:val="en-US"/>
        </w:rPr>
        <w:t>self efficacy</w:t>
      </w:r>
      <w:proofErr w:type="spellEnd"/>
      <w:r>
        <w:rPr>
          <w:rFonts w:ascii="Times New Roman" w:hAnsi="Times New Roman" w:cs="Times New Roman"/>
          <w:sz w:val="24"/>
          <w:szCs w:val="24"/>
          <w:lang w:val="en-US"/>
        </w:rPr>
        <w:t>.</w:t>
      </w:r>
    </w:p>
    <w:p w:rsidR="00D85DE7" w:rsidRDefault="00D85DE7" w:rsidP="00D85DE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D85DE7">
        <w:rPr>
          <w:rFonts w:ascii="Times New Roman" w:hAnsi="Times New Roman" w:cs="Times New Roman"/>
          <w:sz w:val="24"/>
          <w:szCs w:val="24"/>
          <w:lang w:val="en-US"/>
        </w:rPr>
        <w:t>If Sig&gt; 0.05 then the sample comes from a normally distributed population.</w:t>
      </w:r>
      <w:proofErr w:type="gramEnd"/>
    </w:p>
    <w:p w:rsidR="00D85DE7" w:rsidRDefault="00D85DE7" w:rsidP="00D85DE7">
      <w:pPr>
        <w:spacing w:after="0" w:line="240" w:lineRule="auto"/>
        <w:jc w:val="both"/>
        <w:rPr>
          <w:rFonts w:ascii="Times New Roman" w:hAnsi="Times New Roman" w:cs="Times New Roman"/>
          <w:sz w:val="24"/>
          <w:szCs w:val="24"/>
          <w:lang w:val="en-US"/>
        </w:rPr>
      </w:pPr>
      <w:r w:rsidRPr="00D85DE7">
        <w:rPr>
          <w:rFonts w:ascii="Times New Roman" w:hAnsi="Times New Roman" w:cs="Times New Roman"/>
          <w:sz w:val="24"/>
          <w:szCs w:val="24"/>
          <w:lang w:val="en-US"/>
        </w:rPr>
        <w:t>If Sig ≤ 0.05 then the sample comes from a population that is not normally distributed</w:t>
      </w:r>
    </w:p>
    <w:p w:rsidR="00D85DE7" w:rsidRDefault="00D85DE7" w:rsidP="00D85DE7">
      <w:pPr>
        <w:spacing w:after="0" w:line="240" w:lineRule="auto"/>
        <w:jc w:val="both"/>
        <w:rPr>
          <w:rFonts w:ascii="Times New Roman" w:hAnsi="Times New Roman" w:cs="Times New Roman"/>
          <w:sz w:val="24"/>
          <w:szCs w:val="24"/>
          <w:lang w:val="en-US"/>
        </w:rPr>
      </w:pPr>
    </w:p>
    <w:p w:rsidR="00D85DE7" w:rsidRDefault="00D85DE7" w:rsidP="00D85DE7">
      <w:pPr>
        <w:spacing w:after="0" w:line="240" w:lineRule="auto"/>
        <w:jc w:val="center"/>
        <w:rPr>
          <w:rFonts w:ascii="Times New Roman" w:hAnsi="Times New Roman" w:cs="Times New Roman"/>
          <w:sz w:val="24"/>
          <w:szCs w:val="24"/>
          <w:lang w:val="en-US"/>
        </w:rPr>
      </w:pPr>
      <w:proofErr w:type="spellStart"/>
      <w:proofErr w:type="gramStart"/>
      <w:r w:rsidRPr="004E7CCA">
        <w:rPr>
          <w:rFonts w:ascii="Times New Roman" w:hAnsi="Times New Roman" w:cs="Times New Roman"/>
          <w:b/>
          <w:sz w:val="24"/>
          <w:szCs w:val="24"/>
          <w:lang w:val="en-US"/>
        </w:rPr>
        <w:t>Tabel</w:t>
      </w:r>
      <w:proofErr w:type="spellEnd"/>
      <w:r w:rsidRPr="004E7CCA">
        <w:rPr>
          <w:rFonts w:ascii="Times New Roman" w:hAnsi="Times New Roman" w:cs="Times New Roman"/>
          <w:b/>
          <w:sz w:val="24"/>
          <w:szCs w:val="24"/>
          <w:lang w:val="en-US"/>
        </w:rPr>
        <w:t xml:space="preserve"> 5.</w:t>
      </w:r>
      <w:proofErr w:type="gramEnd"/>
      <w:r>
        <w:rPr>
          <w:rFonts w:ascii="Times New Roman" w:hAnsi="Times New Roman" w:cs="Times New Roman"/>
          <w:sz w:val="24"/>
          <w:szCs w:val="24"/>
          <w:lang w:val="en-US"/>
        </w:rPr>
        <w:t xml:space="preserve"> T</w:t>
      </w:r>
      <w:r w:rsidRPr="00D85DE7">
        <w:rPr>
          <w:rFonts w:ascii="Times New Roman" w:hAnsi="Times New Roman" w:cs="Times New Roman"/>
          <w:sz w:val="24"/>
          <w:szCs w:val="24"/>
          <w:lang w:val="en-US"/>
        </w:rPr>
        <w:t>est the normality of attitude scale</w:t>
      </w:r>
    </w:p>
    <w:tbl>
      <w:tblPr>
        <w:tblStyle w:val="TableGrid"/>
        <w:tblW w:w="0" w:type="auto"/>
        <w:tblInd w:w="13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32"/>
        <w:gridCol w:w="1523"/>
        <w:gridCol w:w="1056"/>
        <w:gridCol w:w="567"/>
        <w:gridCol w:w="709"/>
        <w:gridCol w:w="1276"/>
      </w:tblGrid>
      <w:tr w:rsidR="00D85DE7" w:rsidRPr="00E4662A" w:rsidTr="00D85DE7">
        <w:trPr>
          <w:trHeight w:val="426"/>
        </w:trPr>
        <w:tc>
          <w:tcPr>
            <w:tcW w:w="1532" w:type="dxa"/>
            <w:vMerge w:val="restart"/>
          </w:tcPr>
          <w:p w:rsidR="00D85DE7" w:rsidRPr="00E4662A" w:rsidRDefault="00D85DE7" w:rsidP="002D5808">
            <w:pPr>
              <w:spacing w:line="480" w:lineRule="auto"/>
              <w:jc w:val="both"/>
              <w:rPr>
                <w:rFonts w:ascii="Times New Roman" w:hAnsi="Times New Roman" w:cs="Times New Roman"/>
                <w:sz w:val="24"/>
                <w:szCs w:val="24"/>
              </w:rPr>
            </w:pPr>
          </w:p>
        </w:tc>
        <w:tc>
          <w:tcPr>
            <w:tcW w:w="1523" w:type="dxa"/>
            <w:vMerge w:val="restart"/>
            <w:vAlign w:val="center"/>
          </w:tcPr>
          <w:p w:rsidR="00D85DE7" w:rsidRPr="00D85DE7" w:rsidRDefault="00D85DE7" w:rsidP="002D58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Pem</w:t>
            </w:r>
            <w:r>
              <w:rPr>
                <w:rFonts w:ascii="Times New Roman" w:hAnsi="Times New Roman" w:cs="Times New Roman"/>
                <w:sz w:val="24"/>
                <w:szCs w:val="24"/>
                <w:lang w:val="en-US"/>
              </w:rPr>
              <w:t>.</w:t>
            </w:r>
          </w:p>
        </w:tc>
        <w:tc>
          <w:tcPr>
            <w:tcW w:w="2332" w:type="dxa"/>
            <w:gridSpan w:val="3"/>
            <w:vAlign w:val="center"/>
          </w:tcPr>
          <w:p w:rsidR="00D85DE7" w:rsidRPr="00E4662A" w:rsidRDefault="00D85DE7" w:rsidP="002D5808">
            <w:pPr>
              <w:spacing w:line="480" w:lineRule="auto"/>
              <w:jc w:val="both"/>
              <w:rPr>
                <w:rFonts w:ascii="Times New Roman" w:hAnsi="Times New Roman" w:cs="Times New Roman"/>
                <w:sz w:val="24"/>
                <w:szCs w:val="24"/>
              </w:rPr>
            </w:pPr>
            <w:r w:rsidRPr="00E4662A">
              <w:rPr>
                <w:rFonts w:ascii="Times New Roman" w:hAnsi="Times New Roman" w:cs="Times New Roman"/>
                <w:sz w:val="24"/>
                <w:szCs w:val="24"/>
              </w:rPr>
              <w:t>Shapiro-Wilk</w:t>
            </w:r>
          </w:p>
        </w:tc>
        <w:tc>
          <w:tcPr>
            <w:tcW w:w="1276" w:type="dxa"/>
            <w:vMerge w:val="restart"/>
            <w:vAlign w:val="center"/>
          </w:tcPr>
          <w:p w:rsidR="00D85DE7" w:rsidRPr="00E4662A" w:rsidRDefault="00D85DE7" w:rsidP="002D5808">
            <w:pPr>
              <w:spacing w:line="480" w:lineRule="auto"/>
              <w:jc w:val="both"/>
              <w:rPr>
                <w:rFonts w:ascii="Times New Roman" w:hAnsi="Times New Roman" w:cs="Times New Roman"/>
                <w:sz w:val="24"/>
                <w:szCs w:val="24"/>
              </w:rPr>
            </w:pPr>
            <w:r w:rsidRPr="00E4662A">
              <w:rPr>
                <w:rFonts w:ascii="Times New Roman" w:hAnsi="Times New Roman" w:cs="Times New Roman"/>
                <w:sz w:val="24"/>
                <w:szCs w:val="24"/>
              </w:rPr>
              <w:t>Ket.</w:t>
            </w:r>
          </w:p>
        </w:tc>
      </w:tr>
      <w:tr w:rsidR="00D85DE7" w:rsidRPr="00E4662A" w:rsidTr="00D85DE7">
        <w:trPr>
          <w:trHeight w:val="20"/>
        </w:trPr>
        <w:tc>
          <w:tcPr>
            <w:tcW w:w="1532" w:type="dxa"/>
            <w:vMerge/>
          </w:tcPr>
          <w:p w:rsidR="00D85DE7" w:rsidRPr="00E4662A" w:rsidRDefault="00D85DE7" w:rsidP="002D5808">
            <w:pPr>
              <w:spacing w:line="480" w:lineRule="auto"/>
              <w:jc w:val="both"/>
              <w:rPr>
                <w:rFonts w:ascii="Times New Roman" w:hAnsi="Times New Roman" w:cs="Times New Roman"/>
                <w:sz w:val="24"/>
                <w:szCs w:val="24"/>
              </w:rPr>
            </w:pPr>
          </w:p>
        </w:tc>
        <w:tc>
          <w:tcPr>
            <w:tcW w:w="1523" w:type="dxa"/>
            <w:vMerge/>
          </w:tcPr>
          <w:p w:rsidR="00D85DE7" w:rsidRPr="00E4662A" w:rsidRDefault="00D85DE7" w:rsidP="002D5808">
            <w:pPr>
              <w:spacing w:line="480" w:lineRule="auto"/>
              <w:jc w:val="both"/>
              <w:rPr>
                <w:rFonts w:ascii="Times New Roman" w:hAnsi="Times New Roman" w:cs="Times New Roman"/>
                <w:sz w:val="24"/>
                <w:szCs w:val="24"/>
              </w:rPr>
            </w:pPr>
          </w:p>
        </w:tc>
        <w:tc>
          <w:tcPr>
            <w:tcW w:w="1056" w:type="dxa"/>
            <w:vAlign w:val="center"/>
          </w:tcPr>
          <w:p w:rsidR="00D85DE7" w:rsidRPr="00E4662A" w:rsidRDefault="00D85DE7" w:rsidP="002D5808">
            <w:pPr>
              <w:spacing w:line="480" w:lineRule="auto"/>
              <w:jc w:val="both"/>
              <w:rPr>
                <w:rFonts w:ascii="Times New Roman" w:hAnsi="Times New Roman" w:cs="Times New Roman"/>
                <w:sz w:val="24"/>
                <w:szCs w:val="24"/>
              </w:rPr>
            </w:pPr>
            <w:r w:rsidRPr="00E4662A">
              <w:rPr>
                <w:rFonts w:ascii="Times New Roman" w:hAnsi="Times New Roman" w:cs="Times New Roman"/>
                <w:sz w:val="24"/>
                <w:szCs w:val="24"/>
              </w:rPr>
              <w:t>Statistic</w:t>
            </w:r>
          </w:p>
        </w:tc>
        <w:tc>
          <w:tcPr>
            <w:tcW w:w="567" w:type="dxa"/>
            <w:vAlign w:val="center"/>
          </w:tcPr>
          <w:p w:rsidR="00D85DE7" w:rsidRPr="00E4662A" w:rsidRDefault="00D85DE7" w:rsidP="002D5808">
            <w:pPr>
              <w:spacing w:line="480" w:lineRule="auto"/>
              <w:jc w:val="both"/>
              <w:rPr>
                <w:rFonts w:ascii="Times New Roman" w:hAnsi="Times New Roman" w:cs="Times New Roman"/>
                <w:sz w:val="24"/>
                <w:szCs w:val="24"/>
              </w:rPr>
            </w:pPr>
            <w:r w:rsidRPr="00E4662A">
              <w:rPr>
                <w:rFonts w:ascii="Times New Roman" w:hAnsi="Times New Roman" w:cs="Times New Roman"/>
                <w:sz w:val="24"/>
                <w:szCs w:val="24"/>
              </w:rPr>
              <w:t>df</w:t>
            </w:r>
          </w:p>
        </w:tc>
        <w:tc>
          <w:tcPr>
            <w:tcW w:w="709" w:type="dxa"/>
            <w:vAlign w:val="center"/>
          </w:tcPr>
          <w:p w:rsidR="00D85DE7" w:rsidRPr="00E4662A" w:rsidRDefault="00D85DE7" w:rsidP="002D5808">
            <w:pPr>
              <w:spacing w:line="480" w:lineRule="auto"/>
              <w:jc w:val="both"/>
              <w:rPr>
                <w:rFonts w:ascii="Times New Roman" w:hAnsi="Times New Roman" w:cs="Times New Roman"/>
                <w:sz w:val="24"/>
                <w:szCs w:val="24"/>
              </w:rPr>
            </w:pPr>
            <w:r w:rsidRPr="00E4662A">
              <w:rPr>
                <w:rFonts w:ascii="Times New Roman" w:hAnsi="Times New Roman" w:cs="Times New Roman"/>
                <w:sz w:val="24"/>
                <w:szCs w:val="24"/>
              </w:rPr>
              <w:t>Sig</w:t>
            </w:r>
          </w:p>
        </w:tc>
        <w:tc>
          <w:tcPr>
            <w:tcW w:w="1276" w:type="dxa"/>
            <w:vMerge/>
          </w:tcPr>
          <w:p w:rsidR="00D85DE7" w:rsidRPr="00E4662A" w:rsidRDefault="00D85DE7" w:rsidP="002D5808">
            <w:pPr>
              <w:spacing w:line="480" w:lineRule="auto"/>
              <w:jc w:val="both"/>
              <w:rPr>
                <w:rFonts w:ascii="Times New Roman" w:hAnsi="Times New Roman" w:cs="Times New Roman"/>
                <w:sz w:val="24"/>
                <w:szCs w:val="24"/>
              </w:rPr>
            </w:pPr>
          </w:p>
        </w:tc>
      </w:tr>
      <w:tr w:rsidR="00D85DE7" w:rsidRPr="00E4662A" w:rsidTr="00D85DE7">
        <w:trPr>
          <w:trHeight w:val="20"/>
        </w:trPr>
        <w:tc>
          <w:tcPr>
            <w:tcW w:w="1532" w:type="dxa"/>
            <w:vMerge w:val="restart"/>
            <w:vAlign w:val="center"/>
          </w:tcPr>
          <w:p w:rsidR="00D85DE7" w:rsidRPr="00D85DE7" w:rsidRDefault="00D85DE7" w:rsidP="002D58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Scale</w:t>
            </w:r>
          </w:p>
        </w:tc>
        <w:tc>
          <w:tcPr>
            <w:tcW w:w="1523" w:type="dxa"/>
            <w:vAlign w:val="center"/>
          </w:tcPr>
          <w:p w:rsidR="00D85DE7" w:rsidRPr="00D85DE7" w:rsidRDefault="00D85DE7" w:rsidP="002D58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Eks</w:t>
            </w:r>
            <w:r>
              <w:rPr>
                <w:rFonts w:ascii="Times New Roman" w:hAnsi="Times New Roman" w:cs="Times New Roman"/>
                <w:sz w:val="24"/>
                <w:szCs w:val="24"/>
                <w:lang w:val="en-US"/>
              </w:rPr>
              <w:t>.</w:t>
            </w:r>
          </w:p>
        </w:tc>
        <w:tc>
          <w:tcPr>
            <w:tcW w:w="1056" w:type="dxa"/>
            <w:vAlign w:val="center"/>
          </w:tcPr>
          <w:p w:rsidR="00D85DE7" w:rsidRPr="00E4662A" w:rsidRDefault="00D85DE7" w:rsidP="002D5808">
            <w:pPr>
              <w:spacing w:line="480" w:lineRule="auto"/>
              <w:jc w:val="both"/>
              <w:rPr>
                <w:rFonts w:ascii="Times New Roman" w:hAnsi="Times New Roman" w:cs="Times New Roman"/>
                <w:sz w:val="24"/>
                <w:szCs w:val="24"/>
              </w:rPr>
            </w:pPr>
            <w:r>
              <w:rPr>
                <w:rFonts w:ascii="Times New Roman" w:hAnsi="Times New Roman" w:cs="Times New Roman"/>
                <w:sz w:val="24"/>
                <w:szCs w:val="24"/>
              </w:rPr>
              <w:t>.979</w:t>
            </w:r>
          </w:p>
        </w:tc>
        <w:tc>
          <w:tcPr>
            <w:tcW w:w="567" w:type="dxa"/>
            <w:vAlign w:val="center"/>
          </w:tcPr>
          <w:p w:rsidR="00D85DE7" w:rsidRPr="00E4662A" w:rsidRDefault="00D85DE7" w:rsidP="002D5808">
            <w:pPr>
              <w:spacing w:line="480" w:lineRule="auto"/>
              <w:jc w:val="both"/>
              <w:rPr>
                <w:rFonts w:ascii="Times New Roman" w:hAnsi="Times New Roman" w:cs="Times New Roman"/>
                <w:sz w:val="24"/>
                <w:szCs w:val="24"/>
              </w:rPr>
            </w:pPr>
            <w:r w:rsidRPr="00E4662A">
              <w:rPr>
                <w:rFonts w:ascii="Times New Roman" w:hAnsi="Times New Roman" w:cs="Times New Roman"/>
                <w:sz w:val="24"/>
                <w:szCs w:val="24"/>
              </w:rPr>
              <w:t>36</w:t>
            </w:r>
          </w:p>
        </w:tc>
        <w:tc>
          <w:tcPr>
            <w:tcW w:w="709" w:type="dxa"/>
            <w:vAlign w:val="center"/>
          </w:tcPr>
          <w:p w:rsidR="00D85DE7" w:rsidRPr="00E4662A" w:rsidRDefault="00D85DE7" w:rsidP="002D5808">
            <w:pPr>
              <w:spacing w:line="480" w:lineRule="auto"/>
              <w:jc w:val="both"/>
              <w:rPr>
                <w:rFonts w:ascii="Times New Roman" w:hAnsi="Times New Roman" w:cs="Times New Roman"/>
                <w:sz w:val="24"/>
                <w:szCs w:val="24"/>
              </w:rPr>
            </w:pPr>
            <w:r>
              <w:rPr>
                <w:rFonts w:ascii="Times New Roman" w:hAnsi="Times New Roman" w:cs="Times New Roman"/>
                <w:sz w:val="24"/>
                <w:szCs w:val="24"/>
              </w:rPr>
              <w:t>.706</w:t>
            </w:r>
          </w:p>
        </w:tc>
        <w:tc>
          <w:tcPr>
            <w:tcW w:w="1276" w:type="dxa"/>
            <w:vAlign w:val="center"/>
          </w:tcPr>
          <w:p w:rsidR="00D85DE7" w:rsidRPr="00E4662A" w:rsidRDefault="00D85DE7" w:rsidP="002D5808">
            <w:pPr>
              <w:spacing w:line="480" w:lineRule="auto"/>
              <w:jc w:val="both"/>
              <w:rPr>
                <w:rFonts w:ascii="Times New Roman" w:hAnsi="Times New Roman" w:cs="Times New Roman"/>
                <w:sz w:val="24"/>
                <w:szCs w:val="24"/>
              </w:rPr>
            </w:pPr>
            <w:r w:rsidRPr="00E4662A">
              <w:rPr>
                <w:rFonts w:ascii="Times New Roman" w:hAnsi="Times New Roman" w:cs="Times New Roman"/>
                <w:sz w:val="24"/>
                <w:szCs w:val="24"/>
              </w:rPr>
              <w:t>Normal</w:t>
            </w:r>
          </w:p>
        </w:tc>
      </w:tr>
      <w:tr w:rsidR="00D85DE7" w:rsidRPr="00E4662A" w:rsidTr="00D85DE7">
        <w:trPr>
          <w:trHeight w:val="20"/>
        </w:trPr>
        <w:tc>
          <w:tcPr>
            <w:tcW w:w="1532" w:type="dxa"/>
            <w:vMerge/>
            <w:vAlign w:val="center"/>
          </w:tcPr>
          <w:p w:rsidR="00D85DE7" w:rsidRPr="00E4662A" w:rsidRDefault="00D85DE7" w:rsidP="002D5808">
            <w:pPr>
              <w:spacing w:line="480" w:lineRule="auto"/>
              <w:jc w:val="both"/>
              <w:rPr>
                <w:rFonts w:ascii="Times New Roman" w:hAnsi="Times New Roman" w:cs="Times New Roman"/>
                <w:sz w:val="24"/>
                <w:szCs w:val="24"/>
              </w:rPr>
            </w:pPr>
          </w:p>
        </w:tc>
        <w:tc>
          <w:tcPr>
            <w:tcW w:w="1523" w:type="dxa"/>
            <w:vAlign w:val="center"/>
          </w:tcPr>
          <w:p w:rsidR="00D85DE7" w:rsidRPr="00D85DE7" w:rsidRDefault="00D85DE7" w:rsidP="002D58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K</w:t>
            </w:r>
            <w:r>
              <w:rPr>
                <w:rFonts w:ascii="Times New Roman" w:hAnsi="Times New Roman" w:cs="Times New Roman"/>
                <w:sz w:val="24"/>
                <w:szCs w:val="24"/>
              </w:rPr>
              <w:t>on</w:t>
            </w:r>
            <w:r>
              <w:rPr>
                <w:rFonts w:ascii="Times New Roman" w:hAnsi="Times New Roman" w:cs="Times New Roman"/>
                <w:sz w:val="24"/>
                <w:szCs w:val="24"/>
                <w:lang w:val="en-US"/>
              </w:rPr>
              <w:t>.</w:t>
            </w:r>
          </w:p>
        </w:tc>
        <w:tc>
          <w:tcPr>
            <w:tcW w:w="1056" w:type="dxa"/>
            <w:vAlign w:val="center"/>
          </w:tcPr>
          <w:p w:rsidR="00D85DE7" w:rsidRPr="00E4662A" w:rsidRDefault="00D85DE7" w:rsidP="002D5808">
            <w:pPr>
              <w:spacing w:line="480" w:lineRule="auto"/>
              <w:jc w:val="both"/>
              <w:rPr>
                <w:rFonts w:ascii="Times New Roman" w:hAnsi="Times New Roman" w:cs="Times New Roman"/>
                <w:sz w:val="24"/>
                <w:szCs w:val="24"/>
              </w:rPr>
            </w:pPr>
            <w:r>
              <w:rPr>
                <w:rFonts w:ascii="Times New Roman" w:hAnsi="Times New Roman" w:cs="Times New Roman"/>
                <w:sz w:val="24"/>
                <w:szCs w:val="24"/>
              </w:rPr>
              <w:t>.983</w:t>
            </w:r>
          </w:p>
        </w:tc>
        <w:tc>
          <w:tcPr>
            <w:tcW w:w="567" w:type="dxa"/>
            <w:vAlign w:val="center"/>
          </w:tcPr>
          <w:p w:rsidR="00D85DE7" w:rsidRPr="00E4662A" w:rsidRDefault="00D85DE7" w:rsidP="002D5808">
            <w:pPr>
              <w:spacing w:line="480" w:lineRule="auto"/>
              <w:jc w:val="both"/>
              <w:rPr>
                <w:rFonts w:ascii="Times New Roman" w:hAnsi="Times New Roman" w:cs="Times New Roman"/>
                <w:sz w:val="24"/>
                <w:szCs w:val="24"/>
              </w:rPr>
            </w:pPr>
            <w:r w:rsidRPr="00E4662A">
              <w:rPr>
                <w:rFonts w:ascii="Times New Roman" w:hAnsi="Times New Roman" w:cs="Times New Roman"/>
                <w:sz w:val="24"/>
                <w:szCs w:val="24"/>
              </w:rPr>
              <w:t>36</w:t>
            </w:r>
          </w:p>
        </w:tc>
        <w:tc>
          <w:tcPr>
            <w:tcW w:w="709" w:type="dxa"/>
            <w:vAlign w:val="center"/>
          </w:tcPr>
          <w:p w:rsidR="00D85DE7" w:rsidRPr="00E4662A" w:rsidRDefault="00D85DE7" w:rsidP="002D5808">
            <w:pPr>
              <w:spacing w:line="480" w:lineRule="auto"/>
              <w:jc w:val="both"/>
              <w:rPr>
                <w:rFonts w:ascii="Times New Roman" w:hAnsi="Times New Roman" w:cs="Times New Roman"/>
                <w:sz w:val="24"/>
                <w:szCs w:val="24"/>
              </w:rPr>
            </w:pPr>
            <w:r>
              <w:rPr>
                <w:rFonts w:ascii="Times New Roman" w:hAnsi="Times New Roman" w:cs="Times New Roman"/>
                <w:sz w:val="24"/>
                <w:szCs w:val="24"/>
              </w:rPr>
              <w:t>.837</w:t>
            </w:r>
          </w:p>
        </w:tc>
        <w:tc>
          <w:tcPr>
            <w:tcW w:w="1276" w:type="dxa"/>
            <w:vAlign w:val="center"/>
          </w:tcPr>
          <w:p w:rsidR="00D85DE7" w:rsidRPr="00E4662A" w:rsidRDefault="00D85DE7" w:rsidP="002D5808">
            <w:pPr>
              <w:spacing w:line="480" w:lineRule="auto"/>
              <w:jc w:val="both"/>
              <w:rPr>
                <w:rFonts w:ascii="Times New Roman" w:hAnsi="Times New Roman" w:cs="Times New Roman"/>
                <w:sz w:val="24"/>
                <w:szCs w:val="24"/>
              </w:rPr>
            </w:pPr>
            <w:r w:rsidRPr="00E4662A">
              <w:rPr>
                <w:rFonts w:ascii="Times New Roman" w:hAnsi="Times New Roman" w:cs="Times New Roman"/>
                <w:sz w:val="24"/>
                <w:szCs w:val="24"/>
              </w:rPr>
              <w:t>Normal</w:t>
            </w:r>
          </w:p>
        </w:tc>
      </w:tr>
    </w:tbl>
    <w:p w:rsidR="00D85DE7" w:rsidRDefault="00D85DE7" w:rsidP="00D85DE7">
      <w:pPr>
        <w:spacing w:after="0" w:line="240" w:lineRule="auto"/>
        <w:jc w:val="both"/>
        <w:rPr>
          <w:rFonts w:ascii="Times New Roman" w:hAnsi="Times New Roman" w:cs="Times New Roman"/>
          <w:sz w:val="24"/>
          <w:szCs w:val="24"/>
          <w:lang w:val="en-US"/>
        </w:rPr>
      </w:pPr>
    </w:p>
    <w:p w:rsidR="00D85DE7" w:rsidRPr="00D85DE7" w:rsidRDefault="00D85DE7" w:rsidP="00D85DE7">
      <w:pPr>
        <w:spacing w:after="0" w:line="240" w:lineRule="auto"/>
        <w:jc w:val="both"/>
        <w:rPr>
          <w:rFonts w:ascii="Times New Roman" w:hAnsi="Times New Roman" w:cs="Times New Roman"/>
          <w:sz w:val="24"/>
          <w:szCs w:val="24"/>
          <w:lang w:val="en-US"/>
        </w:rPr>
      </w:pPr>
      <w:proofErr w:type="gramStart"/>
      <w:r w:rsidRPr="00D85DE7">
        <w:rPr>
          <w:rFonts w:ascii="Times New Roman" w:hAnsi="Times New Roman" w:cs="Times New Roman"/>
          <w:sz w:val="24"/>
          <w:szCs w:val="24"/>
          <w:lang w:val="en-US"/>
        </w:rPr>
        <w:t>If sig. &gt; 0.05 then there is no difference in variance between the experimental class and the control class.</w:t>
      </w:r>
      <w:proofErr w:type="gramEnd"/>
    </w:p>
    <w:p w:rsidR="00D85DE7" w:rsidRDefault="00D85DE7" w:rsidP="00D85DE7">
      <w:pPr>
        <w:spacing w:after="0" w:line="240" w:lineRule="auto"/>
        <w:jc w:val="both"/>
        <w:rPr>
          <w:rFonts w:ascii="Times New Roman" w:hAnsi="Times New Roman" w:cs="Times New Roman"/>
          <w:sz w:val="24"/>
          <w:szCs w:val="24"/>
          <w:lang w:val="en-US"/>
        </w:rPr>
      </w:pPr>
      <w:r w:rsidRPr="00D85DE7">
        <w:rPr>
          <w:rFonts w:ascii="Times New Roman" w:hAnsi="Times New Roman" w:cs="Times New Roman"/>
          <w:sz w:val="24"/>
          <w:szCs w:val="24"/>
          <w:lang w:val="en-US"/>
        </w:rPr>
        <w:t>If sig. ≤ 0.05 then there is a difference of variance between the experimental class and the control class</w:t>
      </w:r>
    </w:p>
    <w:p w:rsidR="004E7CCA" w:rsidRDefault="004E7CCA" w:rsidP="00D85DE7">
      <w:pPr>
        <w:spacing w:after="0" w:line="240" w:lineRule="auto"/>
        <w:jc w:val="both"/>
        <w:rPr>
          <w:rFonts w:ascii="Times New Roman" w:hAnsi="Times New Roman" w:cs="Times New Roman"/>
          <w:sz w:val="24"/>
          <w:szCs w:val="24"/>
          <w:lang w:val="en-US"/>
        </w:rPr>
      </w:pPr>
    </w:p>
    <w:p w:rsidR="004E7CCA" w:rsidRDefault="004E7CCA" w:rsidP="004E7CCA">
      <w:pPr>
        <w:spacing w:after="0" w:line="240" w:lineRule="auto"/>
        <w:jc w:val="center"/>
        <w:rPr>
          <w:rFonts w:ascii="Times New Roman" w:hAnsi="Times New Roman" w:cs="Times New Roman"/>
          <w:sz w:val="24"/>
          <w:szCs w:val="24"/>
          <w:lang w:val="en-US"/>
        </w:rPr>
      </w:pPr>
      <w:proofErr w:type="spellStart"/>
      <w:proofErr w:type="gramStart"/>
      <w:r w:rsidRPr="004E7CCA">
        <w:rPr>
          <w:rFonts w:ascii="Times New Roman" w:hAnsi="Times New Roman" w:cs="Times New Roman"/>
          <w:b/>
          <w:sz w:val="24"/>
          <w:szCs w:val="24"/>
          <w:lang w:val="en-US"/>
        </w:rPr>
        <w:t>Tabel</w:t>
      </w:r>
      <w:proofErr w:type="spellEnd"/>
      <w:r w:rsidRPr="004E7CCA">
        <w:rPr>
          <w:rFonts w:ascii="Times New Roman" w:hAnsi="Times New Roman" w:cs="Times New Roman"/>
          <w:b/>
          <w:sz w:val="24"/>
          <w:szCs w:val="24"/>
          <w:lang w:val="en-US"/>
        </w:rPr>
        <w:t xml:space="preserve"> 6.</w:t>
      </w:r>
      <w:proofErr w:type="gramEnd"/>
      <w:r>
        <w:rPr>
          <w:rFonts w:ascii="Times New Roman" w:hAnsi="Times New Roman" w:cs="Times New Roman"/>
          <w:sz w:val="24"/>
          <w:szCs w:val="24"/>
          <w:lang w:val="en-US"/>
        </w:rPr>
        <w:t xml:space="preserve"> </w:t>
      </w:r>
      <w:r w:rsidRPr="004E7CCA">
        <w:rPr>
          <w:rFonts w:ascii="Times New Roman" w:hAnsi="Times New Roman" w:cs="Times New Roman"/>
          <w:sz w:val="24"/>
          <w:szCs w:val="24"/>
          <w:lang w:val="en-US"/>
        </w:rPr>
        <w:t>Homogeneity Test of Variance of Attitude Scale</w:t>
      </w:r>
    </w:p>
    <w:tbl>
      <w:tblPr>
        <w:tblW w:w="8135" w:type="dxa"/>
        <w:tblInd w:w="42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418"/>
        <w:gridCol w:w="2221"/>
        <w:gridCol w:w="1469"/>
        <w:gridCol w:w="1009"/>
        <w:gridCol w:w="1009"/>
        <w:gridCol w:w="1009"/>
      </w:tblGrid>
      <w:tr w:rsidR="004E7CCA" w:rsidRPr="00A42F89" w:rsidTr="004E7CCA">
        <w:trPr>
          <w:cantSplit/>
        </w:trPr>
        <w:tc>
          <w:tcPr>
            <w:tcW w:w="3639" w:type="dxa"/>
            <w:gridSpan w:val="2"/>
            <w:shd w:val="clear" w:color="auto" w:fill="FFFFFF"/>
          </w:tcPr>
          <w:p w:rsidR="004E7CCA" w:rsidRPr="00206EE6" w:rsidRDefault="004E7CCA" w:rsidP="002D5808">
            <w:pPr>
              <w:autoSpaceDE w:val="0"/>
              <w:autoSpaceDN w:val="0"/>
              <w:adjustRightInd w:val="0"/>
              <w:spacing w:after="0" w:line="240" w:lineRule="auto"/>
              <w:rPr>
                <w:rFonts w:ascii="Times New Roman" w:hAnsi="Times New Roman" w:cs="Times New Roman"/>
                <w:sz w:val="24"/>
                <w:szCs w:val="24"/>
              </w:rPr>
            </w:pPr>
          </w:p>
        </w:tc>
        <w:tc>
          <w:tcPr>
            <w:tcW w:w="1469" w:type="dxa"/>
            <w:shd w:val="clear" w:color="auto" w:fill="FFFFFF"/>
          </w:tcPr>
          <w:p w:rsidR="004E7CCA" w:rsidRPr="00206EE6" w:rsidRDefault="004E7CCA" w:rsidP="002D580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06EE6">
              <w:rPr>
                <w:rFonts w:ascii="Times New Roman" w:hAnsi="Times New Roman" w:cs="Times New Roman"/>
                <w:color w:val="000000"/>
                <w:sz w:val="24"/>
                <w:szCs w:val="24"/>
              </w:rPr>
              <w:t>Levene Statistic</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06EE6">
              <w:rPr>
                <w:rFonts w:ascii="Times New Roman" w:hAnsi="Times New Roman" w:cs="Times New Roman"/>
                <w:color w:val="000000"/>
                <w:sz w:val="24"/>
                <w:szCs w:val="24"/>
              </w:rPr>
              <w:t>df1</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06EE6">
              <w:rPr>
                <w:rFonts w:ascii="Times New Roman" w:hAnsi="Times New Roman" w:cs="Times New Roman"/>
                <w:color w:val="000000"/>
                <w:sz w:val="24"/>
                <w:szCs w:val="24"/>
              </w:rPr>
              <w:t>df2</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06EE6">
              <w:rPr>
                <w:rFonts w:ascii="Times New Roman" w:hAnsi="Times New Roman" w:cs="Times New Roman"/>
                <w:color w:val="000000"/>
                <w:sz w:val="24"/>
                <w:szCs w:val="24"/>
              </w:rPr>
              <w:t>Sig.</w:t>
            </w:r>
          </w:p>
        </w:tc>
      </w:tr>
      <w:tr w:rsidR="004E7CCA" w:rsidRPr="00A42F89" w:rsidTr="004E7CCA">
        <w:trPr>
          <w:cantSplit/>
        </w:trPr>
        <w:tc>
          <w:tcPr>
            <w:tcW w:w="1418" w:type="dxa"/>
            <w:vMerge w:val="restart"/>
            <w:shd w:val="clear" w:color="auto" w:fill="FFFFFF"/>
            <w:vAlign w:val="center"/>
          </w:tcPr>
          <w:p w:rsidR="004E7CCA" w:rsidRPr="00206EE6" w:rsidRDefault="004E7CCA" w:rsidP="002D5808">
            <w:pPr>
              <w:autoSpaceDE w:val="0"/>
              <w:autoSpaceDN w:val="0"/>
              <w:adjustRightInd w:val="0"/>
              <w:spacing w:after="0" w:line="320" w:lineRule="atLeast"/>
              <w:ind w:left="60" w:right="60"/>
              <w:rPr>
                <w:rFonts w:ascii="Times New Roman" w:hAnsi="Times New Roman" w:cs="Times New Roman"/>
                <w:color w:val="000000"/>
                <w:sz w:val="24"/>
                <w:szCs w:val="24"/>
                <w:lang w:val="en-US"/>
              </w:rPr>
            </w:pPr>
            <w:proofErr w:type="spellStart"/>
            <w:r w:rsidRPr="00206EE6">
              <w:rPr>
                <w:rFonts w:ascii="Times New Roman" w:hAnsi="Times New Roman" w:cs="Times New Roman"/>
                <w:color w:val="000000"/>
                <w:sz w:val="24"/>
                <w:szCs w:val="24"/>
                <w:lang w:val="en-US"/>
              </w:rPr>
              <w:t>Self efficacy</w:t>
            </w:r>
            <w:proofErr w:type="spellEnd"/>
          </w:p>
        </w:tc>
        <w:tc>
          <w:tcPr>
            <w:tcW w:w="2221" w:type="dxa"/>
            <w:shd w:val="clear" w:color="auto" w:fill="FFFFFF"/>
            <w:vAlign w:val="center"/>
          </w:tcPr>
          <w:p w:rsidR="004E7CCA" w:rsidRPr="00206EE6" w:rsidRDefault="004E7CCA"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Based on Mean</w:t>
            </w:r>
          </w:p>
        </w:tc>
        <w:tc>
          <w:tcPr>
            <w:tcW w:w="146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3.557</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70</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.063</w:t>
            </w:r>
          </w:p>
        </w:tc>
      </w:tr>
      <w:tr w:rsidR="004E7CCA" w:rsidRPr="00A42F89" w:rsidTr="004E7CCA">
        <w:trPr>
          <w:cantSplit/>
        </w:trPr>
        <w:tc>
          <w:tcPr>
            <w:tcW w:w="1418" w:type="dxa"/>
            <w:vMerge/>
            <w:shd w:val="clear" w:color="auto" w:fill="FFFFFF"/>
            <w:vAlign w:val="center"/>
          </w:tcPr>
          <w:p w:rsidR="004E7CCA" w:rsidRPr="00A42F89" w:rsidRDefault="004E7CCA" w:rsidP="002D5808">
            <w:pPr>
              <w:autoSpaceDE w:val="0"/>
              <w:autoSpaceDN w:val="0"/>
              <w:adjustRightInd w:val="0"/>
              <w:spacing w:after="0" w:line="240" w:lineRule="auto"/>
              <w:rPr>
                <w:rFonts w:ascii="Arial" w:hAnsi="Arial" w:cs="Arial"/>
                <w:color w:val="000000"/>
                <w:sz w:val="18"/>
                <w:szCs w:val="18"/>
              </w:rPr>
            </w:pPr>
          </w:p>
        </w:tc>
        <w:tc>
          <w:tcPr>
            <w:tcW w:w="2221" w:type="dxa"/>
            <w:shd w:val="clear" w:color="auto" w:fill="FFFFFF"/>
            <w:vAlign w:val="center"/>
          </w:tcPr>
          <w:p w:rsidR="004E7CCA" w:rsidRPr="00206EE6" w:rsidRDefault="004E7CCA"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Based on Median</w:t>
            </w:r>
          </w:p>
        </w:tc>
        <w:tc>
          <w:tcPr>
            <w:tcW w:w="146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3.498</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70</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.066</w:t>
            </w:r>
          </w:p>
        </w:tc>
      </w:tr>
      <w:tr w:rsidR="004E7CCA" w:rsidRPr="00A42F89" w:rsidTr="004E7CCA">
        <w:trPr>
          <w:cantSplit/>
        </w:trPr>
        <w:tc>
          <w:tcPr>
            <w:tcW w:w="1418" w:type="dxa"/>
            <w:vMerge/>
            <w:shd w:val="clear" w:color="auto" w:fill="FFFFFF"/>
            <w:vAlign w:val="center"/>
          </w:tcPr>
          <w:p w:rsidR="004E7CCA" w:rsidRPr="00A42F89" w:rsidRDefault="004E7CCA" w:rsidP="002D5808">
            <w:pPr>
              <w:autoSpaceDE w:val="0"/>
              <w:autoSpaceDN w:val="0"/>
              <w:adjustRightInd w:val="0"/>
              <w:spacing w:after="0" w:line="240" w:lineRule="auto"/>
              <w:rPr>
                <w:rFonts w:ascii="Arial" w:hAnsi="Arial" w:cs="Arial"/>
                <w:color w:val="000000"/>
                <w:sz w:val="18"/>
                <w:szCs w:val="18"/>
              </w:rPr>
            </w:pPr>
          </w:p>
        </w:tc>
        <w:tc>
          <w:tcPr>
            <w:tcW w:w="2221" w:type="dxa"/>
            <w:shd w:val="clear" w:color="auto" w:fill="FFFFFF"/>
            <w:vAlign w:val="center"/>
          </w:tcPr>
          <w:p w:rsidR="004E7CCA" w:rsidRPr="00206EE6" w:rsidRDefault="004E7CCA"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Based on Median and with adjusted df</w:t>
            </w:r>
          </w:p>
        </w:tc>
        <w:tc>
          <w:tcPr>
            <w:tcW w:w="146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3.498</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57.471</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.067</w:t>
            </w:r>
          </w:p>
        </w:tc>
      </w:tr>
      <w:tr w:rsidR="004E7CCA" w:rsidRPr="00A42F89" w:rsidTr="004E7CCA">
        <w:trPr>
          <w:cantSplit/>
        </w:trPr>
        <w:tc>
          <w:tcPr>
            <w:tcW w:w="1418" w:type="dxa"/>
            <w:vMerge/>
            <w:shd w:val="clear" w:color="auto" w:fill="FFFFFF"/>
            <w:vAlign w:val="center"/>
          </w:tcPr>
          <w:p w:rsidR="004E7CCA" w:rsidRPr="00A42F89" w:rsidRDefault="004E7CCA" w:rsidP="002D5808">
            <w:pPr>
              <w:autoSpaceDE w:val="0"/>
              <w:autoSpaceDN w:val="0"/>
              <w:adjustRightInd w:val="0"/>
              <w:spacing w:after="0" w:line="240" w:lineRule="auto"/>
              <w:rPr>
                <w:rFonts w:ascii="Arial" w:hAnsi="Arial" w:cs="Arial"/>
                <w:color w:val="000000"/>
                <w:sz w:val="18"/>
                <w:szCs w:val="18"/>
              </w:rPr>
            </w:pPr>
          </w:p>
        </w:tc>
        <w:tc>
          <w:tcPr>
            <w:tcW w:w="2221" w:type="dxa"/>
            <w:shd w:val="clear" w:color="auto" w:fill="FFFFFF"/>
            <w:vAlign w:val="center"/>
          </w:tcPr>
          <w:p w:rsidR="004E7CCA" w:rsidRPr="00206EE6" w:rsidRDefault="004E7CCA"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Based on trimmed mean</w:t>
            </w:r>
          </w:p>
        </w:tc>
        <w:tc>
          <w:tcPr>
            <w:tcW w:w="146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3.554</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70</w:t>
            </w:r>
          </w:p>
        </w:tc>
        <w:tc>
          <w:tcPr>
            <w:tcW w:w="1009" w:type="dxa"/>
            <w:shd w:val="clear" w:color="auto" w:fill="FFFFFF"/>
          </w:tcPr>
          <w:p w:rsidR="004E7CCA" w:rsidRPr="00206EE6" w:rsidRDefault="004E7CCA"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.064</w:t>
            </w:r>
          </w:p>
        </w:tc>
      </w:tr>
    </w:tbl>
    <w:p w:rsidR="004E7CCA" w:rsidRDefault="004E7CCA" w:rsidP="004E7CCA">
      <w:pPr>
        <w:spacing w:after="0" w:line="240" w:lineRule="auto"/>
        <w:jc w:val="center"/>
        <w:rPr>
          <w:rFonts w:ascii="Times New Roman" w:hAnsi="Times New Roman" w:cs="Times New Roman"/>
          <w:sz w:val="24"/>
          <w:szCs w:val="24"/>
          <w:lang w:val="en-US"/>
        </w:rPr>
      </w:pPr>
    </w:p>
    <w:p w:rsidR="004E7CCA" w:rsidRPr="004E7CCA" w:rsidRDefault="004E7CCA" w:rsidP="004E7CCA">
      <w:pPr>
        <w:spacing w:after="0" w:line="240" w:lineRule="auto"/>
        <w:jc w:val="both"/>
        <w:rPr>
          <w:rFonts w:ascii="Times New Roman" w:hAnsi="Times New Roman" w:cs="Times New Roman"/>
          <w:sz w:val="24"/>
          <w:szCs w:val="24"/>
          <w:lang w:val="en-US"/>
        </w:rPr>
      </w:pPr>
      <w:r w:rsidRPr="004E7CCA">
        <w:rPr>
          <w:rFonts w:ascii="Times New Roman" w:hAnsi="Times New Roman" w:cs="Times New Roman"/>
          <w:sz w:val="24"/>
          <w:szCs w:val="24"/>
          <w:lang w:val="en-US"/>
        </w:rPr>
        <w:t xml:space="preserve">Based on data normality test and homogeneity test of variance that the sample came from normally distributed population and there was no difference of variance between the experimental class and the control class, the two t </w:t>
      </w:r>
      <w:proofErr w:type="gramStart"/>
      <w:r w:rsidRPr="004E7CCA">
        <w:rPr>
          <w:rFonts w:ascii="Times New Roman" w:hAnsi="Times New Roman" w:cs="Times New Roman"/>
          <w:sz w:val="24"/>
          <w:szCs w:val="24"/>
          <w:lang w:val="en-US"/>
        </w:rPr>
        <w:t>test</w:t>
      </w:r>
      <w:proofErr w:type="gramEnd"/>
      <w:r w:rsidRPr="004E7CCA">
        <w:rPr>
          <w:rFonts w:ascii="Times New Roman" w:hAnsi="Times New Roman" w:cs="Times New Roman"/>
          <w:sz w:val="24"/>
          <w:szCs w:val="24"/>
          <w:lang w:val="en-US"/>
        </w:rPr>
        <w:t xml:space="preserve"> were tested using t test.</w:t>
      </w:r>
    </w:p>
    <w:p w:rsidR="004E7CCA" w:rsidRPr="004E7CCA" w:rsidRDefault="004E7CCA" w:rsidP="004E7CCA">
      <w:pPr>
        <w:spacing w:after="0" w:line="240" w:lineRule="auto"/>
        <w:jc w:val="both"/>
        <w:rPr>
          <w:rFonts w:ascii="Times New Roman" w:hAnsi="Times New Roman" w:cs="Times New Roman"/>
          <w:sz w:val="24"/>
          <w:szCs w:val="24"/>
          <w:lang w:val="en-US"/>
        </w:rPr>
      </w:pPr>
      <w:r w:rsidRPr="004E7CCA">
        <w:rPr>
          <w:rFonts w:ascii="Times New Roman" w:hAnsi="Times New Roman" w:cs="Times New Roman"/>
          <w:sz w:val="24"/>
          <w:szCs w:val="24"/>
          <w:lang w:val="en-US"/>
        </w:rPr>
        <w:t>The statistical hypothesis is formulated as follows:</w:t>
      </w:r>
    </w:p>
    <w:p w:rsidR="004E7CCA" w:rsidRPr="004E7CCA" w:rsidRDefault="004E7CCA" w:rsidP="004E7CCA">
      <w:pPr>
        <w:spacing w:after="0" w:line="240" w:lineRule="auto"/>
        <w:jc w:val="both"/>
        <w:rPr>
          <w:rFonts w:ascii="Times New Roman" w:hAnsi="Times New Roman" w:cs="Times New Roman"/>
          <w:sz w:val="24"/>
          <w:szCs w:val="24"/>
          <w:lang w:val="en-US"/>
        </w:rPr>
      </w:pPr>
      <w:r w:rsidRPr="004E7CCA">
        <w:rPr>
          <w:rFonts w:ascii="Times New Roman" w:hAnsi="Times New Roman" w:cs="Times New Roman"/>
          <w:sz w:val="24"/>
          <w:szCs w:val="24"/>
          <w:lang w:val="en-US"/>
        </w:rPr>
        <w:t>H0: μ1 = μ2</w:t>
      </w:r>
    </w:p>
    <w:p w:rsidR="004E7CCA" w:rsidRPr="004E7CCA" w:rsidRDefault="004E7CCA" w:rsidP="004E7CCA">
      <w:pPr>
        <w:spacing w:after="0" w:line="240" w:lineRule="auto"/>
        <w:jc w:val="both"/>
        <w:rPr>
          <w:rFonts w:ascii="Times New Roman" w:hAnsi="Times New Roman" w:cs="Times New Roman"/>
          <w:sz w:val="24"/>
          <w:szCs w:val="24"/>
          <w:lang w:val="en-US"/>
        </w:rPr>
      </w:pPr>
      <w:r w:rsidRPr="004E7CCA">
        <w:rPr>
          <w:rFonts w:ascii="Times New Roman" w:hAnsi="Times New Roman" w:cs="Times New Roman"/>
          <w:sz w:val="24"/>
          <w:szCs w:val="24"/>
          <w:lang w:val="en-US"/>
        </w:rPr>
        <w:t>(There is no difference in self-skill attitude scale of junior high school students whose learning using inductive approach with the learni</w:t>
      </w:r>
      <w:r>
        <w:rPr>
          <w:rFonts w:ascii="Times New Roman" w:hAnsi="Times New Roman" w:cs="Times New Roman"/>
          <w:sz w:val="24"/>
          <w:szCs w:val="24"/>
          <w:lang w:val="en-US"/>
        </w:rPr>
        <w:t>ng using conventional approach)</w:t>
      </w:r>
    </w:p>
    <w:p w:rsidR="004E7CCA" w:rsidRPr="004E7CCA" w:rsidRDefault="004E7CCA" w:rsidP="004E7CCA">
      <w:pPr>
        <w:spacing w:after="0" w:line="240" w:lineRule="auto"/>
        <w:jc w:val="both"/>
        <w:rPr>
          <w:rFonts w:ascii="Times New Roman" w:hAnsi="Times New Roman" w:cs="Times New Roman"/>
          <w:sz w:val="24"/>
          <w:szCs w:val="24"/>
          <w:lang w:val="en-US"/>
        </w:rPr>
      </w:pPr>
      <w:r w:rsidRPr="004E7CCA">
        <w:rPr>
          <w:rFonts w:ascii="Times New Roman" w:hAnsi="Times New Roman" w:cs="Times New Roman"/>
          <w:sz w:val="24"/>
          <w:szCs w:val="24"/>
          <w:lang w:val="en-US"/>
        </w:rPr>
        <w:t>Ha: μ1&gt; μ2</w:t>
      </w:r>
    </w:p>
    <w:p w:rsidR="004E7CCA" w:rsidRDefault="004E7CCA" w:rsidP="004E7CCA">
      <w:pPr>
        <w:spacing w:after="0" w:line="240" w:lineRule="auto"/>
        <w:jc w:val="both"/>
        <w:rPr>
          <w:rFonts w:ascii="Times New Roman" w:hAnsi="Times New Roman" w:cs="Times New Roman"/>
          <w:sz w:val="24"/>
          <w:szCs w:val="24"/>
          <w:lang w:val="en-US"/>
        </w:rPr>
      </w:pPr>
      <w:r w:rsidRPr="004E7CCA">
        <w:rPr>
          <w:rFonts w:ascii="Times New Roman" w:hAnsi="Times New Roman" w:cs="Times New Roman"/>
          <w:sz w:val="24"/>
          <w:szCs w:val="24"/>
          <w:lang w:val="en-US"/>
        </w:rPr>
        <w:t>(There is a difference in self-skill attitude scale of junior high school students whose learning uses inductive approach with those using conventional approach)</w:t>
      </w:r>
    </w:p>
    <w:p w:rsidR="00E66DE1" w:rsidRDefault="00E66DE1" w:rsidP="004E7CCA">
      <w:pPr>
        <w:spacing w:after="0" w:line="240" w:lineRule="auto"/>
        <w:jc w:val="both"/>
        <w:rPr>
          <w:rFonts w:ascii="Times New Roman" w:hAnsi="Times New Roman" w:cs="Times New Roman"/>
          <w:sz w:val="24"/>
          <w:szCs w:val="24"/>
          <w:lang w:val="en-US"/>
        </w:rPr>
      </w:pPr>
    </w:p>
    <w:p w:rsidR="00E66DE1" w:rsidRDefault="00E66DE1" w:rsidP="004E7CCA">
      <w:pPr>
        <w:spacing w:after="0" w:line="240" w:lineRule="auto"/>
        <w:jc w:val="both"/>
        <w:rPr>
          <w:rFonts w:ascii="Times New Roman" w:hAnsi="Times New Roman" w:cs="Times New Roman"/>
          <w:sz w:val="24"/>
          <w:szCs w:val="24"/>
          <w:lang w:val="en-US"/>
        </w:rPr>
      </w:pPr>
    </w:p>
    <w:p w:rsidR="00E66DE1" w:rsidRDefault="00E66DE1" w:rsidP="004E7CCA">
      <w:pPr>
        <w:spacing w:after="0" w:line="240" w:lineRule="auto"/>
        <w:jc w:val="both"/>
        <w:rPr>
          <w:rFonts w:ascii="Times New Roman" w:hAnsi="Times New Roman" w:cs="Times New Roman"/>
          <w:sz w:val="24"/>
          <w:szCs w:val="24"/>
          <w:lang w:val="en-US"/>
        </w:rPr>
      </w:pPr>
    </w:p>
    <w:p w:rsidR="00E66DE1" w:rsidRDefault="00E66DE1" w:rsidP="004E7CCA">
      <w:pPr>
        <w:spacing w:after="0" w:line="240" w:lineRule="auto"/>
        <w:jc w:val="both"/>
        <w:rPr>
          <w:rFonts w:ascii="Times New Roman" w:hAnsi="Times New Roman" w:cs="Times New Roman"/>
          <w:sz w:val="24"/>
          <w:szCs w:val="24"/>
          <w:lang w:val="en-US"/>
        </w:rPr>
      </w:pPr>
    </w:p>
    <w:p w:rsidR="00E66DE1" w:rsidRDefault="00E66DE1" w:rsidP="004E7CCA">
      <w:pPr>
        <w:spacing w:after="0" w:line="240" w:lineRule="auto"/>
        <w:jc w:val="both"/>
        <w:rPr>
          <w:rFonts w:ascii="Times New Roman" w:hAnsi="Times New Roman" w:cs="Times New Roman"/>
          <w:sz w:val="24"/>
          <w:szCs w:val="24"/>
          <w:lang w:val="en-US"/>
        </w:rPr>
      </w:pPr>
    </w:p>
    <w:p w:rsidR="00E66DE1" w:rsidRDefault="00E66DE1" w:rsidP="004E7CCA">
      <w:pPr>
        <w:spacing w:after="0" w:line="240" w:lineRule="auto"/>
        <w:jc w:val="both"/>
        <w:rPr>
          <w:rFonts w:ascii="Times New Roman" w:hAnsi="Times New Roman" w:cs="Times New Roman"/>
          <w:sz w:val="24"/>
          <w:szCs w:val="24"/>
          <w:lang w:val="en-US"/>
        </w:rPr>
      </w:pPr>
    </w:p>
    <w:p w:rsidR="00E66DE1" w:rsidRDefault="00E66DE1" w:rsidP="004E7CCA">
      <w:pPr>
        <w:spacing w:after="0" w:line="240" w:lineRule="auto"/>
        <w:jc w:val="both"/>
        <w:rPr>
          <w:rFonts w:ascii="Times New Roman" w:hAnsi="Times New Roman" w:cs="Times New Roman"/>
          <w:sz w:val="24"/>
          <w:szCs w:val="24"/>
          <w:lang w:val="en-US"/>
        </w:rPr>
      </w:pPr>
    </w:p>
    <w:p w:rsidR="00E66DE1" w:rsidRDefault="00E66DE1" w:rsidP="004E7CCA">
      <w:pPr>
        <w:spacing w:after="0" w:line="240" w:lineRule="auto"/>
        <w:jc w:val="both"/>
        <w:rPr>
          <w:rFonts w:ascii="Times New Roman" w:hAnsi="Times New Roman" w:cs="Times New Roman"/>
          <w:sz w:val="24"/>
          <w:szCs w:val="24"/>
          <w:lang w:val="en-US"/>
        </w:rPr>
      </w:pPr>
    </w:p>
    <w:p w:rsidR="004E7CCA" w:rsidRDefault="004E7CCA" w:rsidP="004E7CCA">
      <w:pPr>
        <w:spacing w:after="0" w:line="240" w:lineRule="auto"/>
        <w:jc w:val="both"/>
        <w:rPr>
          <w:rFonts w:ascii="Times New Roman" w:hAnsi="Times New Roman" w:cs="Times New Roman"/>
          <w:sz w:val="24"/>
          <w:szCs w:val="24"/>
          <w:lang w:val="en-US"/>
        </w:rPr>
      </w:pPr>
    </w:p>
    <w:p w:rsidR="004E7CCA" w:rsidRDefault="004E7CCA" w:rsidP="004E7CCA">
      <w:pPr>
        <w:spacing w:after="0" w:line="240" w:lineRule="auto"/>
        <w:jc w:val="center"/>
        <w:rPr>
          <w:rFonts w:ascii="Times New Roman" w:hAnsi="Times New Roman" w:cs="Times New Roman"/>
          <w:sz w:val="24"/>
          <w:szCs w:val="24"/>
          <w:lang w:val="en-US"/>
        </w:rPr>
      </w:pPr>
      <w:proofErr w:type="spellStart"/>
      <w:proofErr w:type="gramStart"/>
      <w:r w:rsidRPr="004E7CCA">
        <w:rPr>
          <w:rFonts w:ascii="Times New Roman" w:hAnsi="Times New Roman" w:cs="Times New Roman"/>
          <w:b/>
          <w:sz w:val="24"/>
          <w:szCs w:val="24"/>
          <w:lang w:val="en-US"/>
        </w:rPr>
        <w:lastRenderedPageBreak/>
        <w:t>Tabel</w:t>
      </w:r>
      <w:proofErr w:type="spellEnd"/>
      <w:r w:rsidRPr="004E7CCA">
        <w:rPr>
          <w:rFonts w:ascii="Times New Roman" w:hAnsi="Times New Roman" w:cs="Times New Roman"/>
          <w:b/>
          <w:sz w:val="24"/>
          <w:szCs w:val="24"/>
          <w:lang w:val="en-US"/>
        </w:rPr>
        <w:t xml:space="preserve"> 7.</w:t>
      </w:r>
      <w:proofErr w:type="gramEnd"/>
      <w:r>
        <w:rPr>
          <w:rFonts w:ascii="Times New Roman" w:hAnsi="Times New Roman" w:cs="Times New Roman"/>
          <w:sz w:val="24"/>
          <w:szCs w:val="24"/>
          <w:lang w:val="en-US"/>
        </w:rPr>
        <w:t xml:space="preserve"> </w:t>
      </w:r>
      <w:r w:rsidRPr="004E7CCA">
        <w:rPr>
          <w:rFonts w:ascii="Times New Roman" w:hAnsi="Times New Roman" w:cs="Times New Roman"/>
          <w:sz w:val="24"/>
          <w:szCs w:val="24"/>
          <w:lang w:val="en-US"/>
        </w:rPr>
        <w:t>Test Two Mean Data Attitude Scale Data.</w:t>
      </w:r>
    </w:p>
    <w:tbl>
      <w:tblPr>
        <w:tblStyle w:val="TableGrid"/>
        <w:tblW w:w="8188" w:type="dxa"/>
        <w:jc w:val="center"/>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30"/>
        <w:gridCol w:w="1540"/>
        <w:gridCol w:w="848"/>
        <w:gridCol w:w="847"/>
        <w:gridCol w:w="863"/>
        <w:gridCol w:w="992"/>
        <w:gridCol w:w="992"/>
        <w:gridCol w:w="1276"/>
      </w:tblGrid>
      <w:tr w:rsidR="004E7CCA" w:rsidRPr="00D41F65" w:rsidTr="004E7CCA">
        <w:trPr>
          <w:jc w:val="center"/>
        </w:trPr>
        <w:tc>
          <w:tcPr>
            <w:tcW w:w="2370" w:type="dxa"/>
            <w:gridSpan w:val="2"/>
            <w:vMerge w:val="restart"/>
          </w:tcPr>
          <w:p w:rsidR="004E7CCA" w:rsidRPr="00D41F65" w:rsidRDefault="004E7CCA" w:rsidP="002D5808">
            <w:pPr>
              <w:jc w:val="center"/>
              <w:rPr>
                <w:rFonts w:ascii="Times New Roman" w:hAnsi="Times New Roman" w:cs="Times New Roman"/>
                <w:sz w:val="24"/>
                <w:szCs w:val="24"/>
              </w:rPr>
            </w:pPr>
          </w:p>
        </w:tc>
        <w:tc>
          <w:tcPr>
            <w:tcW w:w="1695" w:type="dxa"/>
            <w:gridSpan w:val="2"/>
          </w:tcPr>
          <w:p w:rsidR="004E7CCA" w:rsidRPr="00D41F65" w:rsidRDefault="004E7CCA" w:rsidP="002D5808">
            <w:pPr>
              <w:jc w:val="center"/>
              <w:rPr>
                <w:rFonts w:ascii="Times New Roman" w:hAnsi="Times New Roman" w:cs="Times New Roman"/>
                <w:sz w:val="24"/>
                <w:szCs w:val="24"/>
              </w:rPr>
            </w:pPr>
            <w:r w:rsidRPr="00D33F26">
              <w:rPr>
                <w:rFonts w:ascii="Times New Roman" w:hAnsi="Times New Roman" w:cs="Times New Roman"/>
                <w:color w:val="000000"/>
                <w:sz w:val="24"/>
                <w:szCs w:val="24"/>
              </w:rPr>
              <w:t>Levene's Test for Equality of Variances</w:t>
            </w:r>
          </w:p>
        </w:tc>
        <w:tc>
          <w:tcPr>
            <w:tcW w:w="4123" w:type="dxa"/>
            <w:gridSpan w:val="4"/>
          </w:tcPr>
          <w:p w:rsidR="004E7CCA" w:rsidRPr="00D41F65" w:rsidRDefault="004E7CCA" w:rsidP="002D5808">
            <w:pPr>
              <w:jc w:val="center"/>
              <w:rPr>
                <w:rFonts w:ascii="Times New Roman" w:hAnsi="Times New Roman" w:cs="Times New Roman"/>
                <w:color w:val="000000"/>
                <w:sz w:val="24"/>
                <w:szCs w:val="24"/>
              </w:rPr>
            </w:pPr>
            <w:r w:rsidRPr="00D33F26">
              <w:rPr>
                <w:rFonts w:ascii="Times New Roman" w:hAnsi="Times New Roman" w:cs="Times New Roman"/>
                <w:color w:val="000000"/>
                <w:sz w:val="24"/>
                <w:szCs w:val="24"/>
              </w:rPr>
              <w:t>t-test for Equality of Means</w:t>
            </w:r>
          </w:p>
        </w:tc>
      </w:tr>
      <w:tr w:rsidR="004E7CCA" w:rsidRPr="00D41F65" w:rsidTr="004E7CCA">
        <w:trPr>
          <w:jc w:val="center"/>
        </w:trPr>
        <w:tc>
          <w:tcPr>
            <w:tcW w:w="2370" w:type="dxa"/>
            <w:gridSpan w:val="2"/>
            <w:vMerge/>
          </w:tcPr>
          <w:p w:rsidR="004E7CCA" w:rsidRPr="00D41F65" w:rsidRDefault="004E7CCA" w:rsidP="002D5808">
            <w:pPr>
              <w:jc w:val="center"/>
              <w:rPr>
                <w:rFonts w:ascii="Times New Roman" w:hAnsi="Times New Roman" w:cs="Times New Roman"/>
                <w:sz w:val="24"/>
                <w:szCs w:val="24"/>
              </w:rPr>
            </w:pPr>
          </w:p>
        </w:tc>
        <w:tc>
          <w:tcPr>
            <w:tcW w:w="848" w:type="dxa"/>
          </w:tcPr>
          <w:p w:rsidR="004E7CCA" w:rsidRPr="00D41F65" w:rsidRDefault="004E7CCA" w:rsidP="002D5808">
            <w:pPr>
              <w:jc w:val="center"/>
              <w:rPr>
                <w:rFonts w:ascii="Times New Roman" w:hAnsi="Times New Roman" w:cs="Times New Roman"/>
                <w:sz w:val="24"/>
                <w:szCs w:val="24"/>
              </w:rPr>
            </w:pPr>
            <w:r w:rsidRPr="00D41F65">
              <w:rPr>
                <w:rFonts w:ascii="Times New Roman" w:hAnsi="Times New Roman" w:cs="Times New Roman"/>
                <w:sz w:val="24"/>
                <w:szCs w:val="24"/>
              </w:rPr>
              <w:t>F</w:t>
            </w:r>
          </w:p>
        </w:tc>
        <w:tc>
          <w:tcPr>
            <w:tcW w:w="847" w:type="dxa"/>
          </w:tcPr>
          <w:p w:rsidR="004E7CCA" w:rsidRPr="00D41F65" w:rsidRDefault="004E7CCA" w:rsidP="002D5808">
            <w:pPr>
              <w:jc w:val="center"/>
              <w:rPr>
                <w:rFonts w:ascii="Times New Roman" w:hAnsi="Times New Roman" w:cs="Times New Roman"/>
                <w:sz w:val="24"/>
                <w:szCs w:val="24"/>
              </w:rPr>
            </w:pPr>
            <w:r w:rsidRPr="00D41F65">
              <w:rPr>
                <w:rFonts w:ascii="Times New Roman" w:hAnsi="Times New Roman" w:cs="Times New Roman"/>
                <w:i/>
                <w:sz w:val="24"/>
                <w:szCs w:val="24"/>
              </w:rPr>
              <w:t>Sig.</w:t>
            </w:r>
          </w:p>
        </w:tc>
        <w:tc>
          <w:tcPr>
            <w:tcW w:w="863" w:type="dxa"/>
          </w:tcPr>
          <w:p w:rsidR="004E7CCA" w:rsidRPr="00D41F65" w:rsidRDefault="004E7CCA" w:rsidP="002D5808">
            <w:pPr>
              <w:jc w:val="center"/>
              <w:rPr>
                <w:rFonts w:ascii="Times New Roman" w:hAnsi="Times New Roman" w:cs="Times New Roman"/>
                <w:sz w:val="24"/>
                <w:szCs w:val="24"/>
              </w:rPr>
            </w:pPr>
            <w:r w:rsidRPr="00D41F65">
              <w:rPr>
                <w:rFonts w:ascii="Times New Roman" w:hAnsi="Times New Roman" w:cs="Times New Roman"/>
                <w:sz w:val="24"/>
                <w:szCs w:val="24"/>
              </w:rPr>
              <w:t>F</w:t>
            </w:r>
          </w:p>
        </w:tc>
        <w:tc>
          <w:tcPr>
            <w:tcW w:w="992" w:type="dxa"/>
          </w:tcPr>
          <w:p w:rsidR="004E7CCA" w:rsidRPr="00D41F65" w:rsidRDefault="004E7CCA" w:rsidP="002D5808">
            <w:pPr>
              <w:jc w:val="center"/>
              <w:rPr>
                <w:rFonts w:ascii="Times New Roman" w:hAnsi="Times New Roman" w:cs="Times New Roman"/>
                <w:sz w:val="24"/>
                <w:szCs w:val="24"/>
              </w:rPr>
            </w:pPr>
            <w:r w:rsidRPr="00D41F65">
              <w:rPr>
                <w:rFonts w:ascii="Times New Roman" w:hAnsi="Times New Roman" w:cs="Times New Roman"/>
                <w:sz w:val="24"/>
                <w:szCs w:val="24"/>
              </w:rPr>
              <w:t>Df</w:t>
            </w:r>
          </w:p>
        </w:tc>
        <w:tc>
          <w:tcPr>
            <w:tcW w:w="992" w:type="dxa"/>
          </w:tcPr>
          <w:p w:rsidR="004E7CCA" w:rsidRPr="00D41F65" w:rsidRDefault="004E7CCA" w:rsidP="002D5808">
            <w:pPr>
              <w:jc w:val="center"/>
              <w:rPr>
                <w:rFonts w:ascii="Times New Roman" w:hAnsi="Times New Roman" w:cs="Times New Roman"/>
                <w:sz w:val="24"/>
                <w:szCs w:val="24"/>
              </w:rPr>
            </w:pPr>
            <w:r w:rsidRPr="00D33F26">
              <w:rPr>
                <w:rFonts w:ascii="Times New Roman" w:hAnsi="Times New Roman" w:cs="Times New Roman"/>
                <w:color w:val="000000"/>
                <w:sz w:val="24"/>
                <w:szCs w:val="24"/>
              </w:rPr>
              <w:t>Sig. (2-tailed)</w:t>
            </w:r>
          </w:p>
        </w:tc>
        <w:tc>
          <w:tcPr>
            <w:tcW w:w="1276" w:type="dxa"/>
          </w:tcPr>
          <w:p w:rsidR="004E7CCA" w:rsidRPr="00D41F65" w:rsidRDefault="004E7CCA" w:rsidP="002D5808">
            <w:pPr>
              <w:jc w:val="center"/>
              <w:rPr>
                <w:rFonts w:ascii="Times New Roman" w:hAnsi="Times New Roman" w:cs="Times New Roman"/>
                <w:color w:val="000000"/>
                <w:sz w:val="24"/>
                <w:szCs w:val="24"/>
              </w:rPr>
            </w:pPr>
            <w:r w:rsidRPr="00D41F65">
              <w:rPr>
                <w:rFonts w:ascii="Times New Roman" w:hAnsi="Times New Roman" w:cs="Times New Roman"/>
                <w:color w:val="000000"/>
                <w:sz w:val="24"/>
                <w:szCs w:val="24"/>
              </w:rPr>
              <w:t>Ket</w:t>
            </w:r>
          </w:p>
        </w:tc>
      </w:tr>
      <w:tr w:rsidR="004E7CCA" w:rsidRPr="00D41F65" w:rsidTr="004E7CCA">
        <w:trPr>
          <w:jc w:val="center"/>
        </w:trPr>
        <w:tc>
          <w:tcPr>
            <w:tcW w:w="830" w:type="dxa"/>
            <w:vMerge w:val="restart"/>
          </w:tcPr>
          <w:p w:rsidR="004E7CCA" w:rsidRPr="004E7CCA" w:rsidRDefault="004E7CCA" w:rsidP="002D5808">
            <w:pPr>
              <w:jc w:val="center"/>
              <w:rPr>
                <w:rFonts w:ascii="Times New Roman" w:hAnsi="Times New Roman" w:cs="Times New Roman"/>
                <w:sz w:val="24"/>
                <w:szCs w:val="24"/>
                <w:lang w:val="en-US"/>
              </w:rPr>
            </w:pPr>
            <w:r>
              <w:rPr>
                <w:rFonts w:ascii="Times New Roman" w:hAnsi="Times New Roman" w:cs="Times New Roman"/>
                <w:sz w:val="24"/>
                <w:szCs w:val="24"/>
                <w:lang w:val="en-US"/>
              </w:rPr>
              <w:t>Data</w:t>
            </w:r>
          </w:p>
        </w:tc>
        <w:tc>
          <w:tcPr>
            <w:tcW w:w="1540" w:type="dxa"/>
          </w:tcPr>
          <w:p w:rsidR="004E7CCA" w:rsidRPr="00D41F65" w:rsidRDefault="004E7CCA" w:rsidP="002D5808">
            <w:pPr>
              <w:jc w:val="center"/>
              <w:rPr>
                <w:rFonts w:ascii="Times New Roman" w:hAnsi="Times New Roman" w:cs="Times New Roman"/>
                <w:sz w:val="24"/>
                <w:szCs w:val="24"/>
              </w:rPr>
            </w:pPr>
            <w:r w:rsidRPr="00D33F26">
              <w:rPr>
                <w:rFonts w:ascii="Times New Roman" w:hAnsi="Times New Roman" w:cs="Times New Roman"/>
                <w:color w:val="000000"/>
                <w:sz w:val="24"/>
                <w:szCs w:val="24"/>
              </w:rPr>
              <w:t>Equal variances assumed</w:t>
            </w:r>
          </w:p>
        </w:tc>
        <w:tc>
          <w:tcPr>
            <w:tcW w:w="848" w:type="dxa"/>
          </w:tcPr>
          <w:p w:rsidR="004E7CCA" w:rsidRPr="00D41F65" w:rsidRDefault="004E7CCA" w:rsidP="002D5808">
            <w:pPr>
              <w:jc w:val="center"/>
              <w:rPr>
                <w:rFonts w:ascii="Times New Roman" w:hAnsi="Times New Roman" w:cs="Times New Roman"/>
                <w:sz w:val="24"/>
                <w:szCs w:val="24"/>
              </w:rPr>
            </w:pPr>
            <w:r>
              <w:rPr>
                <w:rFonts w:ascii="Times New Roman" w:hAnsi="Times New Roman" w:cs="Times New Roman"/>
                <w:sz w:val="24"/>
                <w:szCs w:val="24"/>
              </w:rPr>
              <w:t>3.557</w:t>
            </w:r>
          </w:p>
        </w:tc>
        <w:tc>
          <w:tcPr>
            <w:tcW w:w="847" w:type="dxa"/>
          </w:tcPr>
          <w:p w:rsidR="004E7CCA" w:rsidRPr="00D41F65" w:rsidRDefault="004E7CCA" w:rsidP="002D5808">
            <w:pPr>
              <w:jc w:val="center"/>
              <w:rPr>
                <w:rFonts w:ascii="Times New Roman" w:hAnsi="Times New Roman" w:cs="Times New Roman"/>
                <w:sz w:val="24"/>
                <w:szCs w:val="24"/>
              </w:rPr>
            </w:pPr>
            <w:r>
              <w:rPr>
                <w:rFonts w:ascii="Times New Roman" w:hAnsi="Times New Roman" w:cs="Times New Roman"/>
                <w:sz w:val="24"/>
                <w:szCs w:val="24"/>
              </w:rPr>
              <w:t>.063</w:t>
            </w:r>
          </w:p>
        </w:tc>
        <w:tc>
          <w:tcPr>
            <w:tcW w:w="863" w:type="dxa"/>
          </w:tcPr>
          <w:p w:rsidR="004E7CCA" w:rsidRPr="00D41F65" w:rsidRDefault="004E7CCA" w:rsidP="002D5808">
            <w:pPr>
              <w:jc w:val="center"/>
              <w:rPr>
                <w:rFonts w:ascii="Times New Roman" w:hAnsi="Times New Roman" w:cs="Times New Roman"/>
                <w:sz w:val="24"/>
                <w:szCs w:val="24"/>
              </w:rPr>
            </w:pPr>
            <w:r w:rsidRPr="00D41F65">
              <w:rPr>
                <w:rFonts w:ascii="Times New Roman" w:hAnsi="Times New Roman" w:cs="Times New Roman"/>
                <w:sz w:val="24"/>
                <w:szCs w:val="24"/>
              </w:rPr>
              <w:t>-</w:t>
            </w:r>
            <w:r>
              <w:rPr>
                <w:rFonts w:ascii="Times New Roman" w:hAnsi="Times New Roman" w:cs="Times New Roman"/>
                <w:sz w:val="24"/>
                <w:szCs w:val="24"/>
              </w:rPr>
              <w:t>.050</w:t>
            </w:r>
          </w:p>
        </w:tc>
        <w:tc>
          <w:tcPr>
            <w:tcW w:w="992" w:type="dxa"/>
          </w:tcPr>
          <w:p w:rsidR="004E7CCA" w:rsidRPr="00D41F65" w:rsidRDefault="004E7CCA" w:rsidP="002D5808">
            <w:pPr>
              <w:jc w:val="center"/>
              <w:rPr>
                <w:rFonts w:ascii="Times New Roman" w:hAnsi="Times New Roman" w:cs="Times New Roman"/>
                <w:sz w:val="24"/>
                <w:szCs w:val="24"/>
              </w:rPr>
            </w:pPr>
            <w:r w:rsidRPr="00D41F65">
              <w:rPr>
                <w:rFonts w:ascii="Times New Roman" w:hAnsi="Times New Roman" w:cs="Times New Roman"/>
                <w:sz w:val="24"/>
                <w:szCs w:val="24"/>
              </w:rPr>
              <w:t>70</w:t>
            </w:r>
          </w:p>
        </w:tc>
        <w:tc>
          <w:tcPr>
            <w:tcW w:w="992" w:type="dxa"/>
          </w:tcPr>
          <w:p w:rsidR="004E7CCA" w:rsidRPr="00D41F65" w:rsidRDefault="004E7CCA" w:rsidP="002D5808">
            <w:pPr>
              <w:jc w:val="center"/>
              <w:rPr>
                <w:rFonts w:ascii="Times New Roman" w:hAnsi="Times New Roman" w:cs="Times New Roman"/>
                <w:sz w:val="24"/>
                <w:szCs w:val="24"/>
              </w:rPr>
            </w:pPr>
            <w:r>
              <w:rPr>
                <w:rFonts w:ascii="Times New Roman" w:hAnsi="Times New Roman" w:cs="Times New Roman"/>
                <w:sz w:val="24"/>
                <w:szCs w:val="24"/>
              </w:rPr>
              <w:t>.960</w:t>
            </w:r>
          </w:p>
        </w:tc>
        <w:tc>
          <w:tcPr>
            <w:tcW w:w="1276" w:type="dxa"/>
          </w:tcPr>
          <w:p w:rsidR="004E7CCA" w:rsidRPr="004E7CCA" w:rsidRDefault="004E7CCA" w:rsidP="002D5808">
            <w:pPr>
              <w:jc w:val="center"/>
              <w:rPr>
                <w:rFonts w:ascii="Times New Roman" w:hAnsi="Times New Roman" w:cs="Times New Roman"/>
                <w:sz w:val="24"/>
                <w:szCs w:val="24"/>
                <w:lang w:val="en-US"/>
              </w:rPr>
            </w:pPr>
            <w:r w:rsidRPr="00D41F65">
              <w:rPr>
                <w:rFonts w:ascii="Times New Roman" w:hAnsi="Times New Roman" w:cs="Times New Roman"/>
                <w:sz w:val="24"/>
                <w:szCs w:val="24"/>
              </w:rPr>
              <w:t>H</w:t>
            </w:r>
            <w:r w:rsidRPr="00D41F65">
              <w:rPr>
                <w:rFonts w:ascii="Times New Roman" w:hAnsi="Times New Roman" w:cs="Times New Roman"/>
                <w:sz w:val="24"/>
                <w:szCs w:val="24"/>
                <w:vertAlign w:val="subscript"/>
              </w:rPr>
              <w:t>0</w:t>
            </w:r>
            <w:r>
              <w:rPr>
                <w:rFonts w:ascii="Times New Roman" w:hAnsi="Times New Roman" w:cs="Times New Roman"/>
                <w:sz w:val="24"/>
                <w:szCs w:val="24"/>
              </w:rPr>
              <w:t xml:space="preserve"> </w:t>
            </w:r>
            <w:r>
              <w:rPr>
                <w:rFonts w:ascii="Times New Roman" w:hAnsi="Times New Roman" w:cs="Times New Roman"/>
                <w:sz w:val="24"/>
                <w:szCs w:val="24"/>
                <w:lang w:val="en-US"/>
              </w:rPr>
              <w:t>accept</w:t>
            </w:r>
          </w:p>
        </w:tc>
      </w:tr>
      <w:tr w:rsidR="004E7CCA" w:rsidRPr="00D41F65" w:rsidTr="004E7CCA">
        <w:trPr>
          <w:jc w:val="center"/>
        </w:trPr>
        <w:tc>
          <w:tcPr>
            <w:tcW w:w="830" w:type="dxa"/>
            <w:vMerge/>
          </w:tcPr>
          <w:p w:rsidR="004E7CCA" w:rsidRPr="00D41F65" w:rsidRDefault="004E7CCA" w:rsidP="002D5808">
            <w:pPr>
              <w:jc w:val="center"/>
              <w:rPr>
                <w:rFonts w:ascii="Times New Roman" w:hAnsi="Times New Roman" w:cs="Times New Roman"/>
                <w:sz w:val="24"/>
                <w:szCs w:val="24"/>
              </w:rPr>
            </w:pPr>
          </w:p>
        </w:tc>
        <w:tc>
          <w:tcPr>
            <w:tcW w:w="1540" w:type="dxa"/>
          </w:tcPr>
          <w:p w:rsidR="004E7CCA" w:rsidRPr="00D41F65" w:rsidRDefault="004E7CCA" w:rsidP="002D5808">
            <w:pPr>
              <w:jc w:val="center"/>
              <w:rPr>
                <w:rFonts w:ascii="Times New Roman" w:hAnsi="Times New Roman" w:cs="Times New Roman"/>
                <w:sz w:val="24"/>
                <w:szCs w:val="24"/>
              </w:rPr>
            </w:pPr>
            <w:r w:rsidRPr="00D33F26">
              <w:rPr>
                <w:rFonts w:ascii="Times New Roman" w:hAnsi="Times New Roman" w:cs="Times New Roman"/>
                <w:color w:val="000000"/>
                <w:sz w:val="24"/>
                <w:szCs w:val="24"/>
              </w:rPr>
              <w:t xml:space="preserve">Equal variances </w:t>
            </w:r>
            <w:r>
              <w:rPr>
                <w:rFonts w:ascii="Times New Roman" w:hAnsi="Times New Roman" w:cs="Times New Roman"/>
                <w:color w:val="000000"/>
                <w:sz w:val="24"/>
                <w:szCs w:val="24"/>
              </w:rPr>
              <w:t xml:space="preserve">not </w:t>
            </w:r>
            <w:r w:rsidRPr="00D33F26">
              <w:rPr>
                <w:rFonts w:ascii="Times New Roman" w:hAnsi="Times New Roman" w:cs="Times New Roman"/>
                <w:color w:val="000000"/>
                <w:sz w:val="24"/>
                <w:szCs w:val="24"/>
              </w:rPr>
              <w:t>assumed</w:t>
            </w:r>
          </w:p>
        </w:tc>
        <w:tc>
          <w:tcPr>
            <w:tcW w:w="848" w:type="dxa"/>
          </w:tcPr>
          <w:p w:rsidR="004E7CCA" w:rsidRPr="00D41F65" w:rsidRDefault="004E7CCA" w:rsidP="002D5808">
            <w:pPr>
              <w:jc w:val="center"/>
              <w:rPr>
                <w:rFonts w:ascii="Times New Roman" w:hAnsi="Times New Roman" w:cs="Times New Roman"/>
                <w:sz w:val="24"/>
                <w:szCs w:val="24"/>
              </w:rPr>
            </w:pPr>
          </w:p>
        </w:tc>
        <w:tc>
          <w:tcPr>
            <w:tcW w:w="847" w:type="dxa"/>
          </w:tcPr>
          <w:p w:rsidR="004E7CCA" w:rsidRPr="00D41F65" w:rsidRDefault="004E7CCA" w:rsidP="002D5808">
            <w:pPr>
              <w:jc w:val="center"/>
              <w:rPr>
                <w:rFonts w:ascii="Times New Roman" w:hAnsi="Times New Roman" w:cs="Times New Roman"/>
                <w:sz w:val="24"/>
                <w:szCs w:val="24"/>
              </w:rPr>
            </w:pPr>
          </w:p>
        </w:tc>
        <w:tc>
          <w:tcPr>
            <w:tcW w:w="863" w:type="dxa"/>
          </w:tcPr>
          <w:p w:rsidR="004E7CCA" w:rsidRPr="00D41F65" w:rsidRDefault="004E7CCA" w:rsidP="002D5808">
            <w:pPr>
              <w:jc w:val="center"/>
              <w:rPr>
                <w:rFonts w:ascii="Times New Roman" w:hAnsi="Times New Roman" w:cs="Times New Roman"/>
                <w:sz w:val="24"/>
                <w:szCs w:val="24"/>
              </w:rPr>
            </w:pPr>
            <w:r w:rsidRPr="00D41F65">
              <w:rPr>
                <w:rFonts w:ascii="Times New Roman" w:hAnsi="Times New Roman" w:cs="Times New Roman"/>
                <w:sz w:val="24"/>
                <w:szCs w:val="24"/>
              </w:rPr>
              <w:t>-</w:t>
            </w:r>
            <w:r>
              <w:rPr>
                <w:rFonts w:ascii="Times New Roman" w:hAnsi="Times New Roman" w:cs="Times New Roman"/>
                <w:sz w:val="24"/>
                <w:szCs w:val="24"/>
              </w:rPr>
              <w:t>.050</w:t>
            </w:r>
          </w:p>
        </w:tc>
        <w:tc>
          <w:tcPr>
            <w:tcW w:w="992" w:type="dxa"/>
          </w:tcPr>
          <w:p w:rsidR="004E7CCA" w:rsidRPr="00D41F65" w:rsidRDefault="004E7CCA" w:rsidP="002D5808">
            <w:pPr>
              <w:jc w:val="center"/>
              <w:rPr>
                <w:rFonts w:ascii="Times New Roman" w:hAnsi="Times New Roman" w:cs="Times New Roman"/>
                <w:sz w:val="24"/>
                <w:szCs w:val="24"/>
              </w:rPr>
            </w:pPr>
            <w:r>
              <w:rPr>
                <w:rFonts w:ascii="Times New Roman" w:hAnsi="Times New Roman" w:cs="Times New Roman"/>
                <w:sz w:val="24"/>
                <w:szCs w:val="24"/>
              </w:rPr>
              <w:t>59.559</w:t>
            </w:r>
          </w:p>
        </w:tc>
        <w:tc>
          <w:tcPr>
            <w:tcW w:w="992" w:type="dxa"/>
          </w:tcPr>
          <w:p w:rsidR="004E7CCA" w:rsidRPr="00D41F65" w:rsidRDefault="004E7CCA" w:rsidP="002D5808">
            <w:pPr>
              <w:jc w:val="center"/>
              <w:rPr>
                <w:rFonts w:ascii="Times New Roman" w:hAnsi="Times New Roman" w:cs="Times New Roman"/>
                <w:sz w:val="24"/>
                <w:szCs w:val="24"/>
              </w:rPr>
            </w:pPr>
            <w:r>
              <w:rPr>
                <w:rFonts w:ascii="Times New Roman" w:hAnsi="Times New Roman" w:cs="Times New Roman"/>
                <w:sz w:val="24"/>
                <w:szCs w:val="24"/>
              </w:rPr>
              <w:t>.960</w:t>
            </w:r>
          </w:p>
        </w:tc>
        <w:tc>
          <w:tcPr>
            <w:tcW w:w="1276" w:type="dxa"/>
          </w:tcPr>
          <w:p w:rsidR="004E7CCA" w:rsidRPr="00D41F65" w:rsidRDefault="004E7CCA" w:rsidP="002D5808">
            <w:pPr>
              <w:jc w:val="center"/>
              <w:rPr>
                <w:rFonts w:ascii="Times New Roman" w:hAnsi="Times New Roman" w:cs="Times New Roman"/>
                <w:sz w:val="24"/>
                <w:szCs w:val="24"/>
              </w:rPr>
            </w:pPr>
          </w:p>
        </w:tc>
      </w:tr>
    </w:tbl>
    <w:p w:rsidR="004E7CCA" w:rsidRDefault="004E7CCA"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4E7CCA">
        <w:rPr>
          <w:rFonts w:ascii="Times New Roman" w:hAnsi="Times New Roman" w:cs="Times New Roman"/>
          <w:sz w:val="24"/>
          <w:szCs w:val="24"/>
          <w:lang w:val="en-US"/>
        </w:rPr>
        <w:t>eaning there is no difference in self-ability of junior high school students whose learning using inductive approach with the learning using conventional approach.</w:t>
      </w:r>
    </w:p>
    <w:p w:rsidR="004E7CCA" w:rsidRDefault="004E7CCA" w:rsidP="005A266C">
      <w:pPr>
        <w:spacing w:after="0" w:line="240" w:lineRule="auto"/>
        <w:jc w:val="both"/>
        <w:rPr>
          <w:rFonts w:ascii="Times New Roman" w:hAnsi="Times New Roman" w:cs="Times New Roman"/>
          <w:sz w:val="24"/>
          <w:szCs w:val="24"/>
          <w:lang w:val="en-US"/>
        </w:rPr>
      </w:pPr>
    </w:p>
    <w:p w:rsidR="00206EE6" w:rsidRDefault="00206EE6" w:rsidP="00206EE6">
      <w:pPr>
        <w:spacing w:after="0" w:line="240" w:lineRule="auto"/>
        <w:jc w:val="center"/>
        <w:rPr>
          <w:rFonts w:ascii="Times New Roman" w:hAnsi="Times New Roman" w:cs="Times New Roman"/>
          <w:sz w:val="24"/>
          <w:szCs w:val="24"/>
          <w:lang w:val="en-US"/>
        </w:rPr>
      </w:pPr>
      <w:proofErr w:type="spellStart"/>
      <w:proofErr w:type="gramStart"/>
      <w:r w:rsidRPr="00206EE6">
        <w:rPr>
          <w:rFonts w:ascii="Times New Roman" w:hAnsi="Times New Roman" w:cs="Times New Roman"/>
          <w:b/>
          <w:sz w:val="24"/>
          <w:szCs w:val="24"/>
          <w:lang w:val="en-US"/>
        </w:rPr>
        <w:t>Tabel</w:t>
      </w:r>
      <w:proofErr w:type="spellEnd"/>
      <w:r w:rsidRPr="00206EE6">
        <w:rPr>
          <w:rFonts w:ascii="Times New Roman" w:hAnsi="Times New Roman" w:cs="Times New Roman"/>
          <w:b/>
          <w:sz w:val="24"/>
          <w:szCs w:val="24"/>
          <w:lang w:val="en-US"/>
        </w:rPr>
        <w:t xml:space="preserve"> 8.</w:t>
      </w:r>
      <w:proofErr w:type="gramEnd"/>
      <w:r>
        <w:rPr>
          <w:rFonts w:ascii="Times New Roman" w:hAnsi="Times New Roman" w:cs="Times New Roman"/>
          <w:sz w:val="24"/>
          <w:szCs w:val="24"/>
          <w:lang w:val="en-US"/>
        </w:rPr>
        <w:t xml:space="preserve"> </w:t>
      </w:r>
      <w:r w:rsidRPr="00206EE6">
        <w:rPr>
          <w:rFonts w:ascii="Times New Roman" w:hAnsi="Times New Roman" w:cs="Times New Roman"/>
          <w:sz w:val="24"/>
          <w:szCs w:val="24"/>
          <w:lang w:val="en-US"/>
        </w:rPr>
        <w:t>Analysis of Self Efficacy Attitude Scale Based on TKAS and Learning Approach</w:t>
      </w:r>
    </w:p>
    <w:tbl>
      <w:tblPr>
        <w:tblW w:w="8398"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449"/>
        <w:gridCol w:w="1469"/>
        <w:gridCol w:w="1009"/>
        <w:gridCol w:w="1392"/>
        <w:gridCol w:w="1070"/>
        <w:gridCol w:w="1009"/>
      </w:tblGrid>
      <w:tr w:rsidR="00206EE6" w:rsidRPr="00315C05" w:rsidTr="00206EE6">
        <w:trPr>
          <w:cantSplit/>
          <w:jc w:val="center"/>
        </w:trPr>
        <w:tc>
          <w:tcPr>
            <w:tcW w:w="2447" w:type="dxa"/>
            <w:shd w:val="clear" w:color="auto" w:fill="FFFFFF"/>
          </w:tcPr>
          <w:p w:rsidR="00206EE6" w:rsidRPr="00206EE6" w:rsidRDefault="00206EE6"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Source</w:t>
            </w:r>
          </w:p>
        </w:tc>
        <w:tc>
          <w:tcPr>
            <w:tcW w:w="1468" w:type="dxa"/>
            <w:shd w:val="clear" w:color="auto" w:fill="FFFFFF"/>
          </w:tcPr>
          <w:p w:rsidR="00206EE6" w:rsidRPr="00206EE6" w:rsidRDefault="00206EE6" w:rsidP="002D580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06EE6">
              <w:rPr>
                <w:rFonts w:ascii="Times New Roman" w:hAnsi="Times New Roman" w:cs="Times New Roman"/>
                <w:color w:val="000000"/>
                <w:sz w:val="24"/>
                <w:szCs w:val="24"/>
              </w:rPr>
              <w:t>Type III Sum of Squares</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06EE6">
              <w:rPr>
                <w:rFonts w:ascii="Times New Roman" w:hAnsi="Times New Roman" w:cs="Times New Roman"/>
                <w:color w:val="000000"/>
                <w:sz w:val="24"/>
                <w:szCs w:val="24"/>
              </w:rPr>
              <w:t>df</w:t>
            </w:r>
          </w:p>
        </w:tc>
        <w:tc>
          <w:tcPr>
            <w:tcW w:w="1392" w:type="dxa"/>
            <w:shd w:val="clear" w:color="auto" w:fill="FFFFFF"/>
          </w:tcPr>
          <w:p w:rsidR="00206EE6" w:rsidRPr="00206EE6" w:rsidRDefault="00206EE6" w:rsidP="002D580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06EE6">
              <w:rPr>
                <w:rFonts w:ascii="Times New Roman" w:hAnsi="Times New Roman" w:cs="Times New Roman"/>
                <w:color w:val="000000"/>
                <w:sz w:val="24"/>
                <w:szCs w:val="24"/>
              </w:rPr>
              <w:t>Mean Square</w:t>
            </w:r>
          </w:p>
        </w:tc>
        <w:tc>
          <w:tcPr>
            <w:tcW w:w="1070" w:type="dxa"/>
            <w:shd w:val="clear" w:color="auto" w:fill="FFFFFF"/>
          </w:tcPr>
          <w:p w:rsidR="00206EE6" w:rsidRPr="00206EE6" w:rsidRDefault="00206EE6" w:rsidP="002D580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06EE6">
              <w:rPr>
                <w:rFonts w:ascii="Times New Roman" w:hAnsi="Times New Roman" w:cs="Times New Roman"/>
                <w:color w:val="000000"/>
                <w:sz w:val="24"/>
                <w:szCs w:val="24"/>
              </w:rPr>
              <w:t>F</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06EE6">
              <w:rPr>
                <w:rFonts w:ascii="Times New Roman" w:hAnsi="Times New Roman" w:cs="Times New Roman"/>
                <w:color w:val="000000"/>
                <w:sz w:val="24"/>
                <w:szCs w:val="24"/>
              </w:rPr>
              <w:t>Sig.</w:t>
            </w:r>
          </w:p>
        </w:tc>
      </w:tr>
      <w:tr w:rsidR="00206EE6" w:rsidRPr="00315C05" w:rsidTr="00206EE6">
        <w:trPr>
          <w:cantSplit/>
          <w:jc w:val="center"/>
        </w:trPr>
        <w:tc>
          <w:tcPr>
            <w:tcW w:w="2447" w:type="dxa"/>
            <w:shd w:val="clear" w:color="auto" w:fill="FFFFFF"/>
            <w:vAlign w:val="center"/>
          </w:tcPr>
          <w:p w:rsidR="00206EE6" w:rsidRPr="00206EE6" w:rsidRDefault="00206EE6"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Corrected Model</w:t>
            </w:r>
          </w:p>
        </w:tc>
        <w:tc>
          <w:tcPr>
            <w:tcW w:w="1468"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138.749</w:t>
            </w:r>
            <w:r w:rsidRPr="00206EE6">
              <w:rPr>
                <w:rFonts w:ascii="Times New Roman" w:hAnsi="Times New Roman" w:cs="Times New Roman"/>
                <w:color w:val="000000"/>
                <w:sz w:val="24"/>
                <w:szCs w:val="24"/>
                <w:vertAlign w:val="superscript"/>
              </w:rPr>
              <w:t>a</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5</w:t>
            </w:r>
          </w:p>
        </w:tc>
        <w:tc>
          <w:tcPr>
            <w:tcW w:w="1392"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27.750</w:t>
            </w:r>
          </w:p>
        </w:tc>
        <w:tc>
          <w:tcPr>
            <w:tcW w:w="1070"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.541</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.745</w:t>
            </w:r>
          </w:p>
        </w:tc>
      </w:tr>
      <w:tr w:rsidR="00206EE6" w:rsidRPr="00315C05" w:rsidTr="00206EE6">
        <w:trPr>
          <w:cantSplit/>
          <w:jc w:val="center"/>
        </w:trPr>
        <w:tc>
          <w:tcPr>
            <w:tcW w:w="2447" w:type="dxa"/>
            <w:shd w:val="clear" w:color="auto" w:fill="FFFFFF"/>
            <w:vAlign w:val="center"/>
          </w:tcPr>
          <w:p w:rsidR="00206EE6" w:rsidRPr="00206EE6" w:rsidRDefault="00206EE6"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Intercept</w:t>
            </w:r>
          </w:p>
        </w:tc>
        <w:tc>
          <w:tcPr>
            <w:tcW w:w="1468"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443386.375</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w:t>
            </w:r>
          </w:p>
        </w:tc>
        <w:tc>
          <w:tcPr>
            <w:tcW w:w="1392"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443386.375</w:t>
            </w:r>
          </w:p>
        </w:tc>
        <w:tc>
          <w:tcPr>
            <w:tcW w:w="1070"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8639.626</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.000</w:t>
            </w:r>
          </w:p>
        </w:tc>
      </w:tr>
      <w:tr w:rsidR="00206EE6" w:rsidRPr="00315C05" w:rsidTr="00206EE6">
        <w:trPr>
          <w:cantSplit/>
          <w:jc w:val="center"/>
        </w:trPr>
        <w:tc>
          <w:tcPr>
            <w:tcW w:w="2447" w:type="dxa"/>
            <w:shd w:val="clear" w:color="auto" w:fill="FFFFFF"/>
            <w:vAlign w:val="center"/>
          </w:tcPr>
          <w:p w:rsidR="00206EE6" w:rsidRPr="00206EE6" w:rsidRDefault="00206EE6" w:rsidP="00206EE6">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206EE6">
              <w:rPr>
                <w:rFonts w:ascii="Times New Roman" w:hAnsi="Times New Roman" w:cs="Times New Roman"/>
                <w:color w:val="000000"/>
                <w:sz w:val="24"/>
                <w:szCs w:val="24"/>
              </w:rPr>
              <w:t>Me</w:t>
            </w:r>
            <w:proofErr w:type="spellStart"/>
            <w:r w:rsidRPr="00206EE6">
              <w:rPr>
                <w:rFonts w:ascii="Times New Roman" w:hAnsi="Times New Roman" w:cs="Times New Roman"/>
                <w:color w:val="000000"/>
                <w:sz w:val="24"/>
                <w:szCs w:val="24"/>
                <w:lang w:val="en-US"/>
              </w:rPr>
              <w:t>t.pem</w:t>
            </w:r>
            <w:proofErr w:type="spellEnd"/>
          </w:p>
        </w:tc>
        <w:tc>
          <w:tcPr>
            <w:tcW w:w="1468"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.540</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w:t>
            </w:r>
          </w:p>
        </w:tc>
        <w:tc>
          <w:tcPr>
            <w:tcW w:w="1392"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.540</w:t>
            </w:r>
          </w:p>
        </w:tc>
        <w:tc>
          <w:tcPr>
            <w:tcW w:w="1070"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.011</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.919</w:t>
            </w:r>
          </w:p>
        </w:tc>
      </w:tr>
      <w:tr w:rsidR="00206EE6" w:rsidRPr="00315C05" w:rsidTr="00206EE6">
        <w:trPr>
          <w:cantSplit/>
          <w:jc w:val="center"/>
        </w:trPr>
        <w:tc>
          <w:tcPr>
            <w:tcW w:w="2447" w:type="dxa"/>
            <w:shd w:val="clear" w:color="auto" w:fill="FFFFFF"/>
            <w:vAlign w:val="center"/>
          </w:tcPr>
          <w:p w:rsidR="00206EE6" w:rsidRPr="00206EE6" w:rsidRDefault="00206EE6"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TKAS</w:t>
            </w:r>
          </w:p>
        </w:tc>
        <w:tc>
          <w:tcPr>
            <w:tcW w:w="1468"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134.865</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2</w:t>
            </w:r>
          </w:p>
        </w:tc>
        <w:tc>
          <w:tcPr>
            <w:tcW w:w="1392"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67.433</w:t>
            </w:r>
          </w:p>
        </w:tc>
        <w:tc>
          <w:tcPr>
            <w:tcW w:w="1070"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1.314</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.276</w:t>
            </w:r>
          </w:p>
        </w:tc>
      </w:tr>
      <w:tr w:rsidR="00206EE6" w:rsidRPr="00315C05" w:rsidTr="00206EE6">
        <w:trPr>
          <w:cantSplit/>
          <w:jc w:val="center"/>
        </w:trPr>
        <w:tc>
          <w:tcPr>
            <w:tcW w:w="2447" w:type="dxa"/>
            <w:shd w:val="clear" w:color="auto" w:fill="FFFFFF"/>
            <w:vAlign w:val="center"/>
          </w:tcPr>
          <w:p w:rsidR="00206EE6" w:rsidRPr="00206EE6" w:rsidRDefault="00206EE6" w:rsidP="00206EE6">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Met</w:t>
            </w:r>
            <w:r w:rsidRPr="00206EE6">
              <w:rPr>
                <w:rFonts w:ascii="Times New Roman" w:hAnsi="Times New Roman" w:cs="Times New Roman"/>
                <w:color w:val="000000"/>
                <w:sz w:val="24"/>
                <w:szCs w:val="24"/>
                <w:lang w:val="en-US"/>
              </w:rPr>
              <w:t>.</w:t>
            </w:r>
            <w:r w:rsidRPr="00206EE6">
              <w:rPr>
                <w:rFonts w:ascii="Times New Roman" w:hAnsi="Times New Roman" w:cs="Times New Roman"/>
                <w:color w:val="000000"/>
                <w:sz w:val="24"/>
                <w:szCs w:val="24"/>
              </w:rPr>
              <w:t>pem * TKAS</w:t>
            </w:r>
          </w:p>
        </w:tc>
        <w:tc>
          <w:tcPr>
            <w:tcW w:w="1468"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4.933</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2</w:t>
            </w:r>
          </w:p>
        </w:tc>
        <w:tc>
          <w:tcPr>
            <w:tcW w:w="1392"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2.466</w:t>
            </w:r>
          </w:p>
        </w:tc>
        <w:tc>
          <w:tcPr>
            <w:tcW w:w="1070"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.048</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.953</w:t>
            </w:r>
          </w:p>
        </w:tc>
      </w:tr>
      <w:tr w:rsidR="00206EE6" w:rsidRPr="00315C05" w:rsidTr="00206EE6">
        <w:trPr>
          <w:cantSplit/>
          <w:jc w:val="center"/>
        </w:trPr>
        <w:tc>
          <w:tcPr>
            <w:tcW w:w="2447" w:type="dxa"/>
            <w:shd w:val="clear" w:color="auto" w:fill="FFFFFF"/>
            <w:vAlign w:val="center"/>
          </w:tcPr>
          <w:p w:rsidR="00206EE6" w:rsidRPr="00206EE6" w:rsidRDefault="00206EE6"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Error</w:t>
            </w:r>
          </w:p>
        </w:tc>
        <w:tc>
          <w:tcPr>
            <w:tcW w:w="1468"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3387.126</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66</w:t>
            </w:r>
          </w:p>
        </w:tc>
        <w:tc>
          <w:tcPr>
            <w:tcW w:w="1392"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51.320</w:t>
            </w:r>
          </w:p>
        </w:tc>
        <w:tc>
          <w:tcPr>
            <w:tcW w:w="1070" w:type="dxa"/>
            <w:shd w:val="clear" w:color="auto" w:fill="FFFFFF"/>
          </w:tcPr>
          <w:p w:rsidR="00206EE6" w:rsidRPr="00206EE6" w:rsidRDefault="00206EE6" w:rsidP="002D5808">
            <w:pPr>
              <w:autoSpaceDE w:val="0"/>
              <w:autoSpaceDN w:val="0"/>
              <w:adjustRightInd w:val="0"/>
              <w:spacing w:after="0" w:line="240" w:lineRule="auto"/>
              <w:rPr>
                <w:rFonts w:ascii="Times New Roman" w:hAnsi="Times New Roman" w:cs="Times New Roman"/>
                <w:sz w:val="24"/>
                <w:szCs w:val="24"/>
              </w:rPr>
            </w:pPr>
          </w:p>
        </w:tc>
        <w:tc>
          <w:tcPr>
            <w:tcW w:w="1009" w:type="dxa"/>
            <w:shd w:val="clear" w:color="auto" w:fill="FFFFFF"/>
          </w:tcPr>
          <w:p w:rsidR="00206EE6" w:rsidRPr="00206EE6" w:rsidRDefault="00206EE6" w:rsidP="002D5808">
            <w:pPr>
              <w:autoSpaceDE w:val="0"/>
              <w:autoSpaceDN w:val="0"/>
              <w:adjustRightInd w:val="0"/>
              <w:spacing w:after="0" w:line="240" w:lineRule="auto"/>
              <w:rPr>
                <w:rFonts w:ascii="Times New Roman" w:hAnsi="Times New Roman" w:cs="Times New Roman"/>
                <w:sz w:val="24"/>
                <w:szCs w:val="24"/>
              </w:rPr>
            </w:pPr>
          </w:p>
        </w:tc>
      </w:tr>
      <w:tr w:rsidR="00206EE6" w:rsidRPr="00315C05" w:rsidTr="00206EE6">
        <w:trPr>
          <w:cantSplit/>
          <w:jc w:val="center"/>
        </w:trPr>
        <w:tc>
          <w:tcPr>
            <w:tcW w:w="2447" w:type="dxa"/>
            <w:shd w:val="clear" w:color="auto" w:fill="FFFFFF"/>
            <w:vAlign w:val="center"/>
          </w:tcPr>
          <w:p w:rsidR="00206EE6" w:rsidRPr="00206EE6" w:rsidRDefault="00206EE6"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Total</w:t>
            </w:r>
          </w:p>
        </w:tc>
        <w:tc>
          <w:tcPr>
            <w:tcW w:w="1468"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629047.000</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72</w:t>
            </w:r>
          </w:p>
        </w:tc>
        <w:tc>
          <w:tcPr>
            <w:tcW w:w="1392" w:type="dxa"/>
            <w:shd w:val="clear" w:color="auto" w:fill="FFFFFF"/>
          </w:tcPr>
          <w:p w:rsidR="00206EE6" w:rsidRPr="00206EE6" w:rsidRDefault="00206EE6" w:rsidP="002D5808">
            <w:pPr>
              <w:autoSpaceDE w:val="0"/>
              <w:autoSpaceDN w:val="0"/>
              <w:adjustRightInd w:val="0"/>
              <w:spacing w:after="0" w:line="240" w:lineRule="auto"/>
              <w:rPr>
                <w:rFonts w:ascii="Times New Roman" w:hAnsi="Times New Roman" w:cs="Times New Roman"/>
                <w:sz w:val="24"/>
                <w:szCs w:val="24"/>
              </w:rPr>
            </w:pPr>
          </w:p>
        </w:tc>
        <w:tc>
          <w:tcPr>
            <w:tcW w:w="1070" w:type="dxa"/>
            <w:shd w:val="clear" w:color="auto" w:fill="FFFFFF"/>
          </w:tcPr>
          <w:p w:rsidR="00206EE6" w:rsidRPr="00206EE6" w:rsidRDefault="00206EE6" w:rsidP="002D5808">
            <w:pPr>
              <w:autoSpaceDE w:val="0"/>
              <w:autoSpaceDN w:val="0"/>
              <w:adjustRightInd w:val="0"/>
              <w:spacing w:after="0" w:line="240" w:lineRule="auto"/>
              <w:rPr>
                <w:rFonts w:ascii="Times New Roman" w:hAnsi="Times New Roman" w:cs="Times New Roman"/>
                <w:sz w:val="24"/>
                <w:szCs w:val="24"/>
              </w:rPr>
            </w:pPr>
          </w:p>
        </w:tc>
        <w:tc>
          <w:tcPr>
            <w:tcW w:w="1009" w:type="dxa"/>
            <w:shd w:val="clear" w:color="auto" w:fill="FFFFFF"/>
          </w:tcPr>
          <w:p w:rsidR="00206EE6" w:rsidRPr="00206EE6" w:rsidRDefault="00206EE6" w:rsidP="002D5808">
            <w:pPr>
              <w:autoSpaceDE w:val="0"/>
              <w:autoSpaceDN w:val="0"/>
              <w:adjustRightInd w:val="0"/>
              <w:spacing w:after="0" w:line="240" w:lineRule="auto"/>
              <w:rPr>
                <w:rFonts w:ascii="Times New Roman" w:hAnsi="Times New Roman" w:cs="Times New Roman"/>
                <w:sz w:val="24"/>
                <w:szCs w:val="24"/>
              </w:rPr>
            </w:pPr>
          </w:p>
        </w:tc>
      </w:tr>
      <w:tr w:rsidR="00206EE6" w:rsidRPr="00315C05" w:rsidTr="00206EE6">
        <w:trPr>
          <w:cantSplit/>
          <w:jc w:val="center"/>
        </w:trPr>
        <w:tc>
          <w:tcPr>
            <w:tcW w:w="2447" w:type="dxa"/>
            <w:shd w:val="clear" w:color="auto" w:fill="FFFFFF"/>
            <w:vAlign w:val="center"/>
          </w:tcPr>
          <w:p w:rsidR="00206EE6" w:rsidRPr="00206EE6" w:rsidRDefault="00206EE6" w:rsidP="002D5808">
            <w:pPr>
              <w:autoSpaceDE w:val="0"/>
              <w:autoSpaceDN w:val="0"/>
              <w:adjustRightInd w:val="0"/>
              <w:spacing w:after="0" w:line="320" w:lineRule="atLeast"/>
              <w:ind w:left="60" w:right="60"/>
              <w:rPr>
                <w:rFonts w:ascii="Times New Roman" w:hAnsi="Times New Roman" w:cs="Times New Roman"/>
                <w:color w:val="000000"/>
                <w:sz w:val="24"/>
                <w:szCs w:val="24"/>
              </w:rPr>
            </w:pPr>
            <w:r w:rsidRPr="00206EE6">
              <w:rPr>
                <w:rFonts w:ascii="Times New Roman" w:hAnsi="Times New Roman" w:cs="Times New Roman"/>
                <w:color w:val="000000"/>
                <w:sz w:val="24"/>
                <w:szCs w:val="24"/>
              </w:rPr>
              <w:t>Corrected Total</w:t>
            </w:r>
          </w:p>
        </w:tc>
        <w:tc>
          <w:tcPr>
            <w:tcW w:w="1468"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3525.875</w:t>
            </w:r>
          </w:p>
        </w:tc>
        <w:tc>
          <w:tcPr>
            <w:tcW w:w="1009" w:type="dxa"/>
            <w:shd w:val="clear" w:color="auto" w:fill="FFFFFF"/>
          </w:tcPr>
          <w:p w:rsidR="00206EE6" w:rsidRPr="00206EE6" w:rsidRDefault="00206EE6" w:rsidP="002D580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06EE6">
              <w:rPr>
                <w:rFonts w:ascii="Times New Roman" w:hAnsi="Times New Roman" w:cs="Times New Roman"/>
                <w:color w:val="000000"/>
                <w:sz w:val="24"/>
                <w:szCs w:val="24"/>
              </w:rPr>
              <w:t>71</w:t>
            </w:r>
          </w:p>
        </w:tc>
        <w:tc>
          <w:tcPr>
            <w:tcW w:w="1392" w:type="dxa"/>
            <w:shd w:val="clear" w:color="auto" w:fill="FFFFFF"/>
          </w:tcPr>
          <w:p w:rsidR="00206EE6" w:rsidRPr="00206EE6" w:rsidRDefault="00206EE6" w:rsidP="002D5808">
            <w:pPr>
              <w:autoSpaceDE w:val="0"/>
              <w:autoSpaceDN w:val="0"/>
              <w:adjustRightInd w:val="0"/>
              <w:spacing w:after="0" w:line="240" w:lineRule="auto"/>
              <w:rPr>
                <w:rFonts w:ascii="Times New Roman" w:hAnsi="Times New Roman" w:cs="Times New Roman"/>
                <w:sz w:val="24"/>
                <w:szCs w:val="24"/>
              </w:rPr>
            </w:pPr>
          </w:p>
        </w:tc>
        <w:tc>
          <w:tcPr>
            <w:tcW w:w="1070" w:type="dxa"/>
            <w:shd w:val="clear" w:color="auto" w:fill="FFFFFF"/>
          </w:tcPr>
          <w:p w:rsidR="00206EE6" w:rsidRPr="00206EE6" w:rsidRDefault="00206EE6" w:rsidP="002D5808">
            <w:pPr>
              <w:autoSpaceDE w:val="0"/>
              <w:autoSpaceDN w:val="0"/>
              <w:adjustRightInd w:val="0"/>
              <w:spacing w:after="0" w:line="240" w:lineRule="auto"/>
              <w:rPr>
                <w:rFonts w:ascii="Times New Roman" w:hAnsi="Times New Roman" w:cs="Times New Roman"/>
                <w:sz w:val="24"/>
                <w:szCs w:val="24"/>
              </w:rPr>
            </w:pPr>
          </w:p>
        </w:tc>
        <w:tc>
          <w:tcPr>
            <w:tcW w:w="1009" w:type="dxa"/>
            <w:shd w:val="clear" w:color="auto" w:fill="FFFFFF"/>
          </w:tcPr>
          <w:p w:rsidR="00206EE6" w:rsidRPr="00206EE6" w:rsidRDefault="00206EE6" w:rsidP="002D5808">
            <w:pPr>
              <w:autoSpaceDE w:val="0"/>
              <w:autoSpaceDN w:val="0"/>
              <w:adjustRightInd w:val="0"/>
              <w:spacing w:after="0" w:line="240" w:lineRule="auto"/>
              <w:rPr>
                <w:rFonts w:ascii="Times New Roman" w:hAnsi="Times New Roman" w:cs="Times New Roman"/>
                <w:sz w:val="24"/>
                <w:szCs w:val="24"/>
              </w:rPr>
            </w:pPr>
          </w:p>
        </w:tc>
      </w:tr>
    </w:tbl>
    <w:p w:rsidR="00206EE6" w:rsidRDefault="00206EE6" w:rsidP="00206EE6">
      <w:pPr>
        <w:spacing w:after="0" w:line="240" w:lineRule="auto"/>
        <w:jc w:val="center"/>
        <w:rPr>
          <w:rFonts w:ascii="Times New Roman" w:hAnsi="Times New Roman" w:cs="Times New Roman"/>
          <w:sz w:val="24"/>
          <w:szCs w:val="24"/>
          <w:lang w:val="en-US"/>
        </w:rPr>
      </w:pPr>
    </w:p>
    <w:p w:rsidR="00206EE6" w:rsidRPr="00206EE6" w:rsidRDefault="00206EE6" w:rsidP="00206EE6">
      <w:pPr>
        <w:spacing w:after="0" w:line="240" w:lineRule="auto"/>
        <w:jc w:val="both"/>
        <w:rPr>
          <w:rFonts w:ascii="Times New Roman" w:hAnsi="Times New Roman" w:cs="Times New Roman"/>
          <w:sz w:val="24"/>
          <w:szCs w:val="24"/>
          <w:lang w:val="en-US"/>
        </w:rPr>
      </w:pPr>
      <w:r w:rsidRPr="00206EE6">
        <w:rPr>
          <w:rFonts w:ascii="Times New Roman" w:hAnsi="Times New Roman" w:cs="Times New Roman"/>
          <w:sz w:val="24"/>
          <w:szCs w:val="24"/>
          <w:lang w:val="en-US"/>
        </w:rPr>
        <w:t>Criteria for testing the average data of self-capacity attitudes based on TKAS, namely:</w:t>
      </w:r>
    </w:p>
    <w:p w:rsidR="00206EE6" w:rsidRPr="00206EE6" w:rsidRDefault="00206EE6" w:rsidP="00206EE6">
      <w:pPr>
        <w:spacing w:after="0" w:line="240" w:lineRule="auto"/>
        <w:jc w:val="both"/>
        <w:rPr>
          <w:rFonts w:ascii="Times New Roman" w:hAnsi="Times New Roman" w:cs="Times New Roman"/>
          <w:sz w:val="24"/>
          <w:szCs w:val="24"/>
          <w:lang w:val="en-US"/>
        </w:rPr>
      </w:pPr>
      <w:r w:rsidRPr="00206EE6">
        <w:rPr>
          <w:rFonts w:ascii="Times New Roman" w:hAnsi="Times New Roman" w:cs="Times New Roman"/>
          <w:sz w:val="24"/>
          <w:szCs w:val="24"/>
          <w:lang w:val="en-US"/>
        </w:rPr>
        <w:t>If Sig. &gt; 0</w:t>
      </w:r>
      <w:proofErr w:type="gramStart"/>
      <w:r w:rsidRPr="00206EE6">
        <w:rPr>
          <w:rFonts w:ascii="Times New Roman" w:hAnsi="Times New Roman" w:cs="Times New Roman"/>
          <w:sz w:val="24"/>
          <w:szCs w:val="24"/>
          <w:lang w:val="en-US"/>
        </w:rPr>
        <w:t>,05</w:t>
      </w:r>
      <w:proofErr w:type="gramEnd"/>
      <w:r w:rsidRPr="00206EE6">
        <w:rPr>
          <w:rFonts w:ascii="Times New Roman" w:hAnsi="Times New Roman" w:cs="Times New Roman"/>
          <w:sz w:val="24"/>
          <w:szCs w:val="24"/>
          <w:lang w:val="en-US"/>
        </w:rPr>
        <w:t xml:space="preserve"> then the mean </w:t>
      </w:r>
      <w:proofErr w:type="spellStart"/>
      <w:r w:rsidRPr="00206EE6">
        <w:rPr>
          <w:rFonts w:ascii="Times New Roman" w:hAnsi="Times New Roman" w:cs="Times New Roman"/>
          <w:sz w:val="24"/>
          <w:szCs w:val="24"/>
          <w:lang w:val="en-US"/>
        </w:rPr>
        <w:t>self skill</w:t>
      </w:r>
      <w:proofErr w:type="spellEnd"/>
      <w:r w:rsidRPr="00206EE6">
        <w:rPr>
          <w:rFonts w:ascii="Times New Roman" w:hAnsi="Times New Roman" w:cs="Times New Roman"/>
          <w:sz w:val="24"/>
          <w:szCs w:val="24"/>
          <w:lang w:val="en-US"/>
        </w:rPr>
        <w:t xml:space="preserve"> attitude scale between TKAS (low, medium and high) is the same (there is no significant difference)</w:t>
      </w:r>
    </w:p>
    <w:p w:rsidR="00206EE6" w:rsidRPr="00206EE6" w:rsidRDefault="00206EE6" w:rsidP="00206EE6">
      <w:pPr>
        <w:spacing w:after="0" w:line="240" w:lineRule="auto"/>
        <w:jc w:val="both"/>
        <w:rPr>
          <w:rFonts w:ascii="Times New Roman" w:hAnsi="Times New Roman" w:cs="Times New Roman"/>
          <w:sz w:val="24"/>
          <w:szCs w:val="24"/>
          <w:lang w:val="en-US"/>
        </w:rPr>
      </w:pPr>
      <w:r w:rsidRPr="00206EE6">
        <w:rPr>
          <w:rFonts w:ascii="Times New Roman" w:hAnsi="Times New Roman" w:cs="Times New Roman"/>
          <w:sz w:val="24"/>
          <w:szCs w:val="24"/>
          <w:lang w:val="en-US"/>
        </w:rPr>
        <w:t>If Sig. ≤ 0.05 then the mean self-skill score scale between the TKAS (low, medium and high) is not the same (there are significant differences)</w:t>
      </w:r>
    </w:p>
    <w:p w:rsidR="00206EE6" w:rsidRDefault="00206EE6" w:rsidP="00206EE6">
      <w:pPr>
        <w:spacing w:after="0" w:line="240" w:lineRule="auto"/>
        <w:jc w:val="both"/>
        <w:rPr>
          <w:rFonts w:ascii="Times New Roman" w:hAnsi="Times New Roman" w:cs="Times New Roman"/>
          <w:sz w:val="24"/>
          <w:szCs w:val="24"/>
          <w:lang w:val="en-US"/>
        </w:rPr>
      </w:pPr>
      <w:r w:rsidRPr="00206EE6">
        <w:rPr>
          <w:rFonts w:ascii="Times New Roman" w:hAnsi="Times New Roman" w:cs="Times New Roman"/>
          <w:sz w:val="24"/>
          <w:szCs w:val="24"/>
          <w:lang w:val="en-US"/>
        </w:rPr>
        <w:t>Based on the data in Table 4:36 seen that Sig. is 0.276. The value meets Sig criteria. &gt; 0</w:t>
      </w:r>
      <w:proofErr w:type="gramStart"/>
      <w:r w:rsidRPr="00206EE6">
        <w:rPr>
          <w:rFonts w:ascii="Times New Roman" w:hAnsi="Times New Roman" w:cs="Times New Roman"/>
          <w:sz w:val="24"/>
          <w:szCs w:val="24"/>
          <w:lang w:val="en-US"/>
        </w:rPr>
        <w:t>,05</w:t>
      </w:r>
      <w:proofErr w:type="gramEnd"/>
      <w:r w:rsidRPr="00206EE6">
        <w:rPr>
          <w:rFonts w:ascii="Times New Roman" w:hAnsi="Times New Roman" w:cs="Times New Roman"/>
          <w:sz w:val="24"/>
          <w:szCs w:val="24"/>
          <w:lang w:val="en-US"/>
        </w:rPr>
        <w:t xml:space="preserve"> then the mean </w:t>
      </w:r>
      <w:proofErr w:type="spellStart"/>
      <w:r w:rsidRPr="00206EE6">
        <w:rPr>
          <w:rFonts w:ascii="Times New Roman" w:hAnsi="Times New Roman" w:cs="Times New Roman"/>
          <w:sz w:val="24"/>
          <w:szCs w:val="24"/>
          <w:lang w:val="en-US"/>
        </w:rPr>
        <w:t>self skill</w:t>
      </w:r>
      <w:proofErr w:type="spellEnd"/>
      <w:r w:rsidRPr="00206EE6">
        <w:rPr>
          <w:rFonts w:ascii="Times New Roman" w:hAnsi="Times New Roman" w:cs="Times New Roman"/>
          <w:sz w:val="24"/>
          <w:szCs w:val="24"/>
          <w:lang w:val="en-US"/>
        </w:rPr>
        <w:t xml:space="preserve"> attitude scale between TKAS (low, medium and high) is the same (there is no significant difference)</w:t>
      </w:r>
    </w:p>
    <w:p w:rsidR="00206EE6" w:rsidRDefault="00206EE6" w:rsidP="005A266C">
      <w:pPr>
        <w:spacing w:after="0" w:line="240" w:lineRule="auto"/>
        <w:jc w:val="both"/>
        <w:rPr>
          <w:rFonts w:ascii="Times New Roman" w:hAnsi="Times New Roman" w:cs="Times New Roman"/>
          <w:sz w:val="24"/>
          <w:szCs w:val="24"/>
          <w:lang w:val="en-US"/>
        </w:rPr>
      </w:pPr>
    </w:p>
    <w:p w:rsidR="00206EE6" w:rsidRPr="002B7AF4" w:rsidRDefault="00206EE6" w:rsidP="00206EE6">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206EE6" w:rsidRDefault="00206EE6" w:rsidP="005A266C">
      <w:pPr>
        <w:spacing w:after="0" w:line="240" w:lineRule="auto"/>
        <w:jc w:val="both"/>
        <w:rPr>
          <w:rFonts w:ascii="Times New Roman" w:hAnsi="Times New Roman" w:cs="Times New Roman"/>
          <w:sz w:val="24"/>
          <w:szCs w:val="24"/>
          <w:lang w:val="en-US"/>
        </w:rPr>
      </w:pPr>
    </w:p>
    <w:p w:rsidR="00A576D6" w:rsidRDefault="00A62CDC" w:rsidP="00A576D6">
      <w:pPr>
        <w:spacing w:after="0" w:line="240" w:lineRule="auto"/>
        <w:jc w:val="both"/>
        <w:rPr>
          <w:rFonts w:ascii="Times New Roman" w:hAnsi="Times New Roman" w:cs="Times New Roman"/>
          <w:sz w:val="24"/>
          <w:szCs w:val="24"/>
          <w:lang w:val="en-US"/>
        </w:rPr>
      </w:pPr>
      <w:r w:rsidRPr="00A62CDC">
        <w:rPr>
          <w:rFonts w:ascii="Times New Roman" w:hAnsi="Times New Roman" w:cs="Times New Roman"/>
          <w:sz w:val="24"/>
          <w:szCs w:val="24"/>
        </w:rPr>
        <w:t>Based on data analysis, there are differences in the improvement of mathematical communication ability of junior high school students whose learning using inductive approach with the learning using conventional approach and the mean of mathematic communication ability between TKAS (low, medium and high) is</w:t>
      </w:r>
      <w:r w:rsidR="003B6DE5">
        <w:rPr>
          <w:rFonts w:ascii="Times New Roman" w:hAnsi="Times New Roman" w:cs="Times New Roman"/>
          <w:sz w:val="24"/>
          <w:szCs w:val="24"/>
        </w:rPr>
        <w:t xml:space="preserve"> the same</w:t>
      </w:r>
      <w:r w:rsidRPr="00A62CDC">
        <w:rPr>
          <w:rFonts w:ascii="Times New Roman" w:hAnsi="Times New Roman" w:cs="Times New Roman"/>
          <w:sz w:val="24"/>
          <w:szCs w:val="24"/>
        </w:rPr>
        <w:t>. While for self efficacy attitude scale, there is no difference of self ability of junior high school students whose learning is using inductive approach with the learning using conventional approach and the mean self skill attitude scale between the TKAS (lo</w:t>
      </w:r>
      <w:r w:rsidR="003B6DE5">
        <w:rPr>
          <w:rFonts w:ascii="Times New Roman" w:hAnsi="Times New Roman" w:cs="Times New Roman"/>
          <w:sz w:val="24"/>
          <w:szCs w:val="24"/>
        </w:rPr>
        <w:t>w, medium and high) is the same</w:t>
      </w:r>
      <w:r w:rsidR="003B6DE5">
        <w:rPr>
          <w:rFonts w:ascii="Times New Roman" w:hAnsi="Times New Roman" w:cs="Times New Roman"/>
          <w:sz w:val="24"/>
          <w:szCs w:val="24"/>
          <w:lang w:val="en-US"/>
        </w:rPr>
        <w:t>.</w:t>
      </w:r>
    </w:p>
    <w:p w:rsidR="003E567F" w:rsidRPr="003B6DE5" w:rsidRDefault="003E567F" w:rsidP="00A576D6">
      <w:pPr>
        <w:spacing w:after="0" w:line="240" w:lineRule="auto"/>
        <w:jc w:val="both"/>
        <w:rPr>
          <w:rFonts w:ascii="Times New Roman" w:hAnsi="Times New Roman" w:cs="Times New Roman"/>
          <w:sz w:val="24"/>
          <w:szCs w:val="24"/>
          <w:lang w:val="en-US"/>
        </w:rPr>
      </w:pPr>
    </w:p>
    <w:p w:rsidR="00A62CDC" w:rsidRPr="00A62CDC" w:rsidRDefault="00A62CDC"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lastRenderedPageBreak/>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D649D1" w:rsidRDefault="003B6DE5" w:rsidP="003B6DE5">
      <w:pPr>
        <w:spacing w:after="0" w:line="240" w:lineRule="auto"/>
        <w:jc w:val="both"/>
        <w:rPr>
          <w:rFonts w:ascii="Times New Roman" w:hAnsi="Times New Roman" w:cs="Times New Roman"/>
          <w:sz w:val="24"/>
          <w:szCs w:val="24"/>
          <w:lang w:val="en-US"/>
        </w:rPr>
      </w:pPr>
      <w:r w:rsidRPr="003B6DE5">
        <w:rPr>
          <w:rFonts w:ascii="Times New Roman" w:hAnsi="Times New Roman" w:cs="Times New Roman"/>
          <w:sz w:val="24"/>
          <w:szCs w:val="24"/>
        </w:rPr>
        <w:t>It can be concluded that "Application of inductive approach to improve the ability of mathematical communication and self efficacy of junior high school students." seen through the analysis. Those who get learning using an inductive approach are better than using conventional learning approaches</w:t>
      </w:r>
    </w:p>
    <w:p w:rsidR="003B6DE5" w:rsidRPr="003B6DE5" w:rsidRDefault="003B6DE5" w:rsidP="003B6DE5">
      <w:pPr>
        <w:spacing w:after="0" w:line="240" w:lineRule="auto"/>
        <w:jc w:val="both"/>
        <w:rPr>
          <w:rFonts w:ascii="Times New Roman" w:hAnsi="Times New Roman" w:cs="Times New Roman"/>
          <w:sz w:val="24"/>
          <w:szCs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B04A1A" w:rsidRPr="00B04A1A" w:rsidRDefault="00B04A1A" w:rsidP="00B04A1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04A1A">
        <w:rPr>
          <w:rFonts w:ascii="Times New Roman" w:hAnsi="Times New Roman" w:cs="Times New Roman"/>
          <w:noProof/>
          <w:sz w:val="24"/>
          <w:szCs w:val="24"/>
        </w:rPr>
        <w:t xml:space="preserve">Ammase S, M., Hidayat, Y., &amp; A.Jusriana. (2015). Pendekatan Pembelajaran Deduktif Dan Pembelajaran Induktif Untuk Meningkatkan Keterampilan Bertanya Pokok Bahasan Pemuaian Kelas Vii Smp Negeri 21 Makassar. </w:t>
      </w:r>
      <w:r w:rsidRPr="00B04A1A">
        <w:rPr>
          <w:rFonts w:ascii="Times New Roman" w:hAnsi="Times New Roman" w:cs="Times New Roman"/>
          <w:i/>
          <w:iCs/>
          <w:noProof/>
          <w:sz w:val="24"/>
          <w:szCs w:val="24"/>
        </w:rPr>
        <w:t>Jurnal Pendidikan Fisika</w:t>
      </w:r>
      <w:r w:rsidRPr="00B04A1A">
        <w:rPr>
          <w:rFonts w:ascii="Times New Roman" w:hAnsi="Times New Roman" w:cs="Times New Roman"/>
          <w:noProof/>
          <w:sz w:val="24"/>
          <w:szCs w:val="24"/>
        </w:rPr>
        <w:t xml:space="preserve">, </w:t>
      </w:r>
      <w:r w:rsidRPr="00B04A1A">
        <w:rPr>
          <w:rFonts w:ascii="Times New Roman" w:hAnsi="Times New Roman" w:cs="Times New Roman"/>
          <w:i/>
          <w:iCs/>
          <w:noProof/>
          <w:sz w:val="24"/>
          <w:szCs w:val="24"/>
        </w:rPr>
        <w:t>4</w:t>
      </w:r>
      <w:r w:rsidRPr="00B04A1A">
        <w:rPr>
          <w:rFonts w:ascii="Times New Roman" w:hAnsi="Times New Roman" w:cs="Times New Roman"/>
          <w:noProof/>
          <w:sz w:val="24"/>
          <w:szCs w:val="24"/>
        </w:rPr>
        <w:t>, 1–4.</w:t>
      </w:r>
    </w:p>
    <w:p w:rsidR="00B04A1A" w:rsidRPr="00B04A1A" w:rsidRDefault="00B04A1A" w:rsidP="00B04A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04A1A">
        <w:rPr>
          <w:rFonts w:ascii="Times New Roman" w:hAnsi="Times New Roman" w:cs="Times New Roman"/>
          <w:noProof/>
          <w:sz w:val="24"/>
          <w:szCs w:val="24"/>
        </w:rPr>
        <w:t xml:space="preserve">Hernawati, D., &amp; Amin, M. (2017). Analisis Self Efficacy Mahasiswa Melalui Kemampuan Presentasi Di Kelas. </w:t>
      </w:r>
      <w:r w:rsidRPr="00B04A1A">
        <w:rPr>
          <w:rFonts w:ascii="Times New Roman" w:hAnsi="Times New Roman" w:cs="Times New Roman"/>
          <w:i/>
          <w:iCs/>
          <w:noProof/>
          <w:sz w:val="24"/>
          <w:szCs w:val="24"/>
        </w:rPr>
        <w:t>Education and Human Development Journal</w:t>
      </w:r>
      <w:r w:rsidRPr="00B04A1A">
        <w:rPr>
          <w:rFonts w:ascii="Times New Roman" w:hAnsi="Times New Roman" w:cs="Times New Roman"/>
          <w:noProof/>
          <w:sz w:val="24"/>
          <w:szCs w:val="24"/>
        </w:rPr>
        <w:t xml:space="preserve">, </w:t>
      </w:r>
      <w:r w:rsidRPr="00B04A1A">
        <w:rPr>
          <w:rFonts w:ascii="Times New Roman" w:hAnsi="Times New Roman" w:cs="Times New Roman"/>
          <w:i/>
          <w:iCs/>
          <w:noProof/>
          <w:sz w:val="24"/>
          <w:szCs w:val="24"/>
        </w:rPr>
        <w:t>2</w:t>
      </w:r>
      <w:r w:rsidRPr="00B04A1A">
        <w:rPr>
          <w:rFonts w:ascii="Times New Roman" w:hAnsi="Times New Roman" w:cs="Times New Roman"/>
          <w:noProof/>
          <w:sz w:val="24"/>
          <w:szCs w:val="24"/>
        </w:rPr>
        <w:t>, 26–33.</w:t>
      </w:r>
    </w:p>
    <w:p w:rsidR="00B04A1A" w:rsidRPr="00B04A1A" w:rsidRDefault="00B04A1A" w:rsidP="00B04A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04A1A">
        <w:rPr>
          <w:rFonts w:ascii="Times New Roman" w:hAnsi="Times New Roman" w:cs="Times New Roman"/>
          <w:noProof/>
          <w:sz w:val="24"/>
          <w:szCs w:val="24"/>
        </w:rPr>
        <w:t xml:space="preserve">Hidayat, W., &amp; Sumarmo, U. (2013). Kemampuan Komunikasi dan Berpikir Logis Matematika serta Kemandirian Belajar. </w:t>
      </w:r>
      <w:r w:rsidRPr="00B04A1A">
        <w:rPr>
          <w:rFonts w:ascii="Times New Roman" w:hAnsi="Times New Roman" w:cs="Times New Roman"/>
          <w:i/>
          <w:iCs/>
          <w:noProof/>
          <w:sz w:val="24"/>
          <w:szCs w:val="24"/>
        </w:rPr>
        <w:t>Jurnal Matematika Dan Pendidikan Matematika</w:t>
      </w:r>
      <w:r w:rsidRPr="00B04A1A">
        <w:rPr>
          <w:rFonts w:ascii="Times New Roman" w:hAnsi="Times New Roman" w:cs="Times New Roman"/>
          <w:noProof/>
          <w:sz w:val="24"/>
          <w:szCs w:val="24"/>
        </w:rPr>
        <w:t xml:space="preserve">, </w:t>
      </w:r>
      <w:r w:rsidRPr="00B04A1A">
        <w:rPr>
          <w:rFonts w:ascii="Times New Roman" w:hAnsi="Times New Roman" w:cs="Times New Roman"/>
          <w:i/>
          <w:iCs/>
          <w:noProof/>
          <w:sz w:val="24"/>
          <w:szCs w:val="24"/>
        </w:rPr>
        <w:t>2</w:t>
      </w:r>
      <w:r w:rsidRPr="00B04A1A">
        <w:rPr>
          <w:rFonts w:ascii="Times New Roman" w:hAnsi="Times New Roman" w:cs="Times New Roman"/>
          <w:noProof/>
          <w:sz w:val="24"/>
          <w:szCs w:val="24"/>
        </w:rPr>
        <w:t>, 1–14.</w:t>
      </w:r>
    </w:p>
    <w:p w:rsidR="00B04A1A" w:rsidRPr="00B04A1A" w:rsidRDefault="00B04A1A" w:rsidP="00B04A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04A1A">
        <w:rPr>
          <w:rFonts w:ascii="Times New Roman" w:hAnsi="Times New Roman" w:cs="Times New Roman"/>
          <w:noProof/>
          <w:sz w:val="24"/>
          <w:szCs w:val="24"/>
        </w:rPr>
        <w:t xml:space="preserve">Ormod, J. E. (2008). </w:t>
      </w:r>
      <w:r w:rsidRPr="00B04A1A">
        <w:rPr>
          <w:rFonts w:ascii="Times New Roman" w:hAnsi="Times New Roman" w:cs="Times New Roman"/>
          <w:i/>
          <w:iCs/>
          <w:noProof/>
          <w:sz w:val="24"/>
          <w:szCs w:val="24"/>
        </w:rPr>
        <w:t>Psikologi Pendidikan</w:t>
      </w:r>
      <w:r w:rsidRPr="00B04A1A">
        <w:rPr>
          <w:rFonts w:ascii="Times New Roman" w:hAnsi="Times New Roman" w:cs="Times New Roman"/>
          <w:noProof/>
          <w:sz w:val="24"/>
          <w:szCs w:val="24"/>
        </w:rPr>
        <w:t>. Jakarta.</w:t>
      </w:r>
    </w:p>
    <w:p w:rsidR="00B04A1A" w:rsidRPr="00B04A1A" w:rsidRDefault="00B04A1A" w:rsidP="00B04A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04A1A">
        <w:rPr>
          <w:rFonts w:ascii="Times New Roman" w:hAnsi="Times New Roman" w:cs="Times New Roman"/>
          <w:noProof/>
          <w:sz w:val="24"/>
          <w:szCs w:val="24"/>
        </w:rPr>
        <w:t xml:space="preserve">Purnama, I. L., &amp; Afriansyah, E. A. (2016). Kemampuan Komunikasi Matematis Siswa Ditinjau Melalui Model Pembelajaran Kooperatif Tipe Complete Sentence Dan Team Quiz. </w:t>
      </w:r>
      <w:r w:rsidRPr="00B04A1A">
        <w:rPr>
          <w:rFonts w:ascii="Times New Roman" w:hAnsi="Times New Roman" w:cs="Times New Roman"/>
          <w:i/>
          <w:iCs/>
          <w:noProof/>
          <w:sz w:val="24"/>
          <w:szCs w:val="24"/>
        </w:rPr>
        <w:t>Jurnal Pendidikan Matematika</w:t>
      </w:r>
      <w:r w:rsidRPr="00B04A1A">
        <w:rPr>
          <w:rFonts w:ascii="Times New Roman" w:hAnsi="Times New Roman" w:cs="Times New Roman"/>
          <w:noProof/>
          <w:sz w:val="24"/>
          <w:szCs w:val="24"/>
        </w:rPr>
        <w:t xml:space="preserve">, </w:t>
      </w:r>
      <w:r w:rsidRPr="00B04A1A">
        <w:rPr>
          <w:rFonts w:ascii="Times New Roman" w:hAnsi="Times New Roman" w:cs="Times New Roman"/>
          <w:i/>
          <w:iCs/>
          <w:noProof/>
          <w:sz w:val="24"/>
          <w:szCs w:val="24"/>
        </w:rPr>
        <w:t>10</w:t>
      </w:r>
      <w:r w:rsidRPr="00B04A1A">
        <w:rPr>
          <w:rFonts w:ascii="Times New Roman" w:hAnsi="Times New Roman" w:cs="Times New Roman"/>
          <w:noProof/>
          <w:sz w:val="24"/>
          <w:szCs w:val="24"/>
        </w:rPr>
        <w:t>, 26–41.</w:t>
      </w:r>
    </w:p>
    <w:p w:rsidR="00B04A1A" w:rsidRPr="00B04A1A" w:rsidRDefault="00B04A1A" w:rsidP="00B04A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04A1A">
        <w:rPr>
          <w:rFonts w:ascii="Times New Roman" w:hAnsi="Times New Roman" w:cs="Times New Roman"/>
          <w:noProof/>
          <w:sz w:val="24"/>
          <w:szCs w:val="24"/>
        </w:rPr>
        <w:t xml:space="preserve">Sukanti. (2011). Penilaian Afektif Dalam Pembelajaran Akuntansi. </w:t>
      </w:r>
      <w:r w:rsidRPr="00B04A1A">
        <w:rPr>
          <w:rFonts w:ascii="Times New Roman" w:hAnsi="Times New Roman" w:cs="Times New Roman"/>
          <w:i/>
          <w:iCs/>
          <w:noProof/>
          <w:sz w:val="24"/>
          <w:szCs w:val="24"/>
        </w:rPr>
        <w:t>Jurnal Pendidikan Akutansi Indonesia</w:t>
      </w:r>
      <w:r w:rsidRPr="00B04A1A">
        <w:rPr>
          <w:rFonts w:ascii="Times New Roman" w:hAnsi="Times New Roman" w:cs="Times New Roman"/>
          <w:noProof/>
          <w:sz w:val="24"/>
          <w:szCs w:val="24"/>
        </w:rPr>
        <w:t xml:space="preserve">, </w:t>
      </w:r>
      <w:r w:rsidRPr="00B04A1A">
        <w:rPr>
          <w:rFonts w:ascii="Times New Roman" w:hAnsi="Times New Roman" w:cs="Times New Roman"/>
          <w:i/>
          <w:iCs/>
          <w:noProof/>
          <w:sz w:val="24"/>
          <w:szCs w:val="24"/>
        </w:rPr>
        <w:t>ix</w:t>
      </w:r>
      <w:r w:rsidRPr="00B04A1A">
        <w:rPr>
          <w:rFonts w:ascii="Times New Roman" w:hAnsi="Times New Roman" w:cs="Times New Roman"/>
          <w:noProof/>
          <w:sz w:val="24"/>
          <w:szCs w:val="24"/>
        </w:rPr>
        <w:t>, 74–82.</w:t>
      </w:r>
    </w:p>
    <w:p w:rsidR="00B04A1A" w:rsidRPr="00B04A1A" w:rsidRDefault="00B04A1A" w:rsidP="00B04A1A">
      <w:pPr>
        <w:widowControl w:val="0"/>
        <w:autoSpaceDE w:val="0"/>
        <w:autoSpaceDN w:val="0"/>
        <w:adjustRightInd w:val="0"/>
        <w:spacing w:after="0" w:line="240" w:lineRule="auto"/>
        <w:ind w:left="480" w:hanging="480"/>
        <w:rPr>
          <w:rFonts w:ascii="Times New Roman" w:hAnsi="Times New Roman" w:cs="Times New Roman"/>
          <w:noProof/>
          <w:sz w:val="24"/>
        </w:rPr>
      </w:pPr>
      <w:r w:rsidRPr="00B04A1A">
        <w:rPr>
          <w:rFonts w:ascii="Times New Roman" w:hAnsi="Times New Roman" w:cs="Times New Roman"/>
          <w:noProof/>
          <w:sz w:val="24"/>
          <w:szCs w:val="24"/>
        </w:rPr>
        <w:t xml:space="preserve">Zakiah, L., Saomi, A. S. N., Syara, R., Hidayat, W., &amp; Hendriana, H. (2018). The Efficiency Of Using Education Videos On The Linear Program Material As Observed In Vocational High School Students’ Mathematical Communication Ability. </w:t>
      </w:r>
      <w:r w:rsidRPr="00B04A1A">
        <w:rPr>
          <w:rFonts w:ascii="Times New Roman" w:hAnsi="Times New Roman" w:cs="Times New Roman"/>
          <w:i/>
          <w:iCs/>
          <w:noProof/>
          <w:sz w:val="24"/>
          <w:szCs w:val="24"/>
        </w:rPr>
        <w:t>Jurnal of Education Experts</w:t>
      </w:r>
      <w:r w:rsidRPr="00B04A1A">
        <w:rPr>
          <w:rFonts w:ascii="Times New Roman" w:hAnsi="Times New Roman" w:cs="Times New Roman"/>
          <w:noProof/>
          <w:sz w:val="24"/>
          <w:szCs w:val="24"/>
        </w:rPr>
        <w:t xml:space="preserve">, </w:t>
      </w:r>
      <w:r w:rsidRPr="00B04A1A">
        <w:rPr>
          <w:rFonts w:ascii="Times New Roman" w:hAnsi="Times New Roman" w:cs="Times New Roman"/>
          <w:i/>
          <w:iCs/>
          <w:noProof/>
          <w:sz w:val="24"/>
          <w:szCs w:val="24"/>
        </w:rPr>
        <w:t>1</w:t>
      </w:r>
      <w:r w:rsidRPr="00B04A1A">
        <w:rPr>
          <w:rFonts w:ascii="Times New Roman" w:hAnsi="Times New Roman" w:cs="Times New Roman"/>
          <w:noProof/>
          <w:sz w:val="24"/>
          <w:szCs w:val="24"/>
        </w:rPr>
        <w:t>, 11–18.</w:t>
      </w:r>
    </w:p>
    <w:p w:rsidR="006A367C" w:rsidRDefault="00B04A1A" w:rsidP="00B04A1A">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rsidR="00321584" w:rsidRPr="002B7AF4" w:rsidRDefault="00321584" w:rsidP="00321584">
      <w:pPr>
        <w:spacing w:after="0" w:line="240" w:lineRule="auto"/>
        <w:jc w:val="both"/>
        <w:rPr>
          <w:rFonts w:ascii="Times New Roman" w:hAnsi="Times New Roman" w:cs="Times New Roman"/>
          <w:sz w:val="24"/>
          <w:szCs w:val="24"/>
        </w:rPr>
      </w:pP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72F" w:rsidRDefault="00C9372F" w:rsidP="006A03BB">
      <w:pPr>
        <w:spacing w:after="0" w:line="240" w:lineRule="auto"/>
      </w:pPr>
      <w:r>
        <w:separator/>
      </w:r>
    </w:p>
  </w:endnote>
  <w:endnote w:type="continuationSeparator" w:id="0">
    <w:p w:rsidR="00C9372F" w:rsidRDefault="00C9372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72F" w:rsidRDefault="00C9372F" w:rsidP="006A03BB">
      <w:pPr>
        <w:spacing w:after="0" w:line="240" w:lineRule="auto"/>
      </w:pPr>
      <w:r>
        <w:separator/>
      </w:r>
    </w:p>
  </w:footnote>
  <w:footnote w:type="continuationSeparator" w:id="0">
    <w:p w:rsidR="00C9372F" w:rsidRDefault="00C9372F"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3E567F">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rsidR="00DD2D69" w:rsidRPr="0042013B" w:rsidRDefault="003E567F" w:rsidP="004441DD">
    <w:pPr>
      <w:pStyle w:val="Header"/>
      <w:ind w:right="360" w:firstLine="567"/>
      <w:rPr>
        <w:i/>
        <w:sz w:val="24"/>
        <w:lang w:val="en-US"/>
      </w:rPr>
    </w:pPr>
    <w:r>
      <w:rPr>
        <w:rFonts w:ascii="Times New Roman" w:hAnsi="Times New Roman" w:cs="Times New Roman"/>
        <w:i/>
        <w:noProof/>
        <w:szCs w:val="24"/>
        <w:lang w:val="en-US"/>
      </w:rPr>
      <w:t>Nadia</w:t>
    </w:r>
    <w:r w:rsidR="00321584">
      <w:rPr>
        <w:rFonts w:ascii="Times New Roman" w:hAnsi="Times New Roman" w:cs="Times New Roman"/>
        <w:i/>
        <w:noProof/>
        <w:szCs w:val="24"/>
        <w:lang w:val="en-US"/>
      </w:rPr>
      <w:t xml:space="preserve">-1, </w:t>
    </w:r>
    <w:r>
      <w:rPr>
        <w:rFonts w:ascii="Times New Roman" w:hAnsi="Times New Roman" w:cs="Times New Roman"/>
        <w:i/>
        <w:noProof/>
        <w:szCs w:val="24"/>
        <w:lang w:val="en-US"/>
      </w:rPr>
      <w:t>Rohaeti</w:t>
    </w:r>
    <w:r w:rsidR="00321584">
      <w:rPr>
        <w:rFonts w:ascii="Times New Roman" w:hAnsi="Times New Roman" w:cs="Times New Roman"/>
        <w:i/>
        <w:noProof/>
        <w:szCs w:val="24"/>
        <w:lang w:val="en-US"/>
      </w:rPr>
      <w:t xml:space="preserve">-2 &amp; </w:t>
    </w:r>
    <w:r>
      <w:rPr>
        <w:rFonts w:ascii="Times New Roman" w:hAnsi="Times New Roman" w:cs="Times New Roman"/>
        <w:i/>
        <w:noProof/>
        <w:szCs w:val="24"/>
        <w:lang w:val="en-US"/>
      </w:rPr>
      <w:t>Kustiana</w:t>
    </w:r>
    <w:r w:rsidR="00321584">
      <w:rPr>
        <w:rFonts w:ascii="Times New Roman" w:hAnsi="Times New Roman" w:cs="Times New Roman"/>
        <w:i/>
        <w:noProof/>
        <w:szCs w:val="24"/>
        <w:lang w:val="en-US"/>
      </w:rPr>
      <w:t>-3</w:t>
    </w:r>
    <w:r w:rsidR="008B5AB2" w:rsidRPr="008B5AB2">
      <w:rPr>
        <w:rFonts w:ascii="Times New Roman" w:hAnsi="Times New Roman" w:cs="Times New Roman"/>
        <w:noProof/>
        <w:szCs w:val="24"/>
        <w:lang w:val="en-US"/>
      </w:rPr>
      <w:t xml:space="preserve">, </w:t>
    </w:r>
    <w:r w:rsidRPr="003E567F">
      <w:rPr>
        <w:rFonts w:ascii="Times New Roman" w:hAnsi="Times New Roman"/>
        <w:szCs w:val="32"/>
        <w:lang w:val="en-US"/>
      </w:rPr>
      <w:t>Application Of Inductive Approach To Improve Mathematical Communication Capabilities And Student Self Efficacy Junior High School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8836F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E567F">
      <w:rPr>
        <w:rStyle w:val="PageNumber"/>
        <w:noProof/>
      </w:rPr>
      <w:t>5</w:t>
    </w:r>
    <w:r>
      <w:rPr>
        <w:rStyle w:val="PageNumber"/>
      </w:rPr>
      <w:fldChar w:fldCharType="end"/>
    </w:r>
  </w:p>
  <w:p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0DB971EE" wp14:editId="1E546BB0">
              <wp:simplePos x="0" y="0"/>
              <wp:positionH relativeFrom="column">
                <wp:posOffset>2446960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2C7CE6" w:rsidRDefault="002C7CE6" w:rsidP="0042013B">
                          <w:pPr>
                            <w:rPr>
                              <w:rFonts w:ascii="Algerian" w:hAnsi="Algerian"/>
                              <w:sz w:val="8"/>
                              <w14:textOutline w14:w="9525" w14:cap="rnd" w14:cmpd="sng" w14:algn="ctr">
                                <w14:solidFill>
                                  <w14:srgbClr w14:val="000000"/>
                                </w14:solidFill>
                                <w14:prstDash w14:val="solid"/>
                                <w14:bevel/>
                              </w14:textOutline>
                            </w:rPr>
                          </w:pPr>
                          <w:r w:rsidRPr="002C7CE6">
                            <w:rPr>
                              <w:rFonts w:ascii="Algerian" w:hAnsi="Algerian"/>
                              <w:sz w:val="32"/>
                              <w14:textOutline w14:w="9525" w14:cap="rnd" w14:cmpd="sng" w14:algn="ctr">
                                <w14:solidFill>
                                  <w14:srgbClr w14:val="000000"/>
                                </w14:solidFill>
                                <w14:prstDash w14:val="solid"/>
                                <w14:bevel/>
                              </w14:textOutline>
                            </w:rPr>
                            <w:t>J</w:t>
                          </w:r>
                          <w:r w:rsidR="006A367C">
                            <w:rPr>
                              <w:rFonts w:ascii="Algerian" w:hAnsi="Algerian"/>
                              <w:sz w:val="32"/>
                              <w14:textOutline w14:w="9525" w14:cap="rnd" w14:cmpd="sng" w14:algn="ctr">
                                <w14:solidFill>
                                  <w14:srgbClr w14:val="000000"/>
                                </w14:solidFill>
                                <w14:prstDash w14:val="solid"/>
                                <w14:bevel/>
                              </w14:textOutline>
                            </w:rPr>
                            <w:t>IML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92.6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" filled="f" stroked="f" strokeweight="2pt">
              <v:textbox>
                <w:txbxContent>
                  <w:p w:rsidR="0042013B" w:rsidRPr="002C7CE6" w:rsidRDefault="002C7CE6" w:rsidP="0042013B">
                    <w:pPr>
                      <w:rPr>
                        <w:rFonts w:ascii="Algerian" w:hAnsi="Algerian"/>
                        <w:sz w:val="8"/>
                        <w14:textOutline w14:w="9525" w14:cap="rnd" w14:cmpd="sng" w14:algn="ctr">
                          <w14:solidFill>
                            <w14:srgbClr w14:val="000000"/>
                          </w14:solidFill>
                          <w14:prstDash w14:val="solid"/>
                          <w14:bevel/>
                        </w14:textOutline>
                      </w:rPr>
                    </w:pPr>
                    <w:r w:rsidRPr="002C7CE6">
                      <w:rPr>
                        <w:rFonts w:ascii="Algerian" w:hAnsi="Algerian"/>
                        <w:sz w:val="32"/>
                        <w14:textOutline w14:w="9525" w14:cap="rnd" w14:cmpd="sng" w14:algn="ctr">
                          <w14:solidFill>
                            <w14:srgbClr w14:val="000000"/>
                          </w14:solidFill>
                          <w14:prstDash w14:val="solid"/>
                          <w14:bevel/>
                        </w14:textOutline>
                      </w:rPr>
                      <w:t>J</w:t>
                    </w:r>
                    <w:r w:rsidR="006A367C">
                      <w:rPr>
                        <w:rFonts w:ascii="Algerian" w:hAnsi="Algerian"/>
                        <w:sz w:val="32"/>
                        <w14:textOutline w14:w="9525" w14:cap="rnd" w14:cmpd="sng" w14:algn="ctr">
                          <w14:solidFill>
                            <w14:srgbClr w14:val="000000"/>
                          </w14:solidFill>
                          <w14:prstDash w14:val="solid"/>
                          <w14:bevel/>
                        </w14:textOutline>
                      </w:rPr>
                      <w:t>IML</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73E53C80" wp14:editId="3C4EEA85">
              <wp:simplePos x="0" y="0"/>
              <wp:positionH relativeFrom="column">
                <wp:posOffset>-37236</wp:posOffset>
              </wp:positionH>
              <wp:positionV relativeFrom="paragraph">
                <wp:posOffset>-262407</wp:posOffset>
              </wp:positionV>
              <wp:extent cx="1697126"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697126"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B539C" w:rsidRPr="008735BE" w:rsidRDefault="008735BE" w:rsidP="005B539C">
                          <w:pPr>
                            <w:rPr>
                              <w:rFonts w:ascii="Algerian" w:hAnsi="Algerian"/>
                              <w:sz w:val="28"/>
                              <w14:textOutline w14:w="9525" w14:cap="rnd" w14:cmpd="sng" w14:algn="ctr">
                                <w14:solidFill>
                                  <w14:srgbClr w14:val="000000"/>
                                </w14:solidFill>
                                <w14:prstDash w14:val="solid"/>
                                <w14:bevel/>
                              </w14:textOutline>
                            </w:rPr>
                          </w:pPr>
                          <w:r w:rsidRPr="008735BE">
                            <w:rPr>
                              <w:rFonts w:ascii="Algerian" w:hAnsi="Algerian"/>
                              <w:sz w:val="96"/>
                              <w14:textOutline w14:w="9525" w14:cap="rnd" w14:cmpd="sng" w14:algn="ctr">
                                <w14:solidFill>
                                  <w14:srgbClr w14:val="000000"/>
                                </w14:solidFill>
                                <w14:prstDash w14:val="solid"/>
                                <w14:bevel/>
                              </w14:textOutline>
                            </w:rPr>
                            <w:t>J</w:t>
                          </w:r>
                          <w:r w:rsidR="006A367C">
                            <w:rPr>
                              <w:rFonts w:ascii="Algerian" w:hAnsi="Algerian"/>
                              <w:sz w:val="96"/>
                              <w14:textOutline w14:w="9525" w14:cap="rnd" w14:cmpd="sng" w14:algn="ctr">
                                <w14:solidFill>
                                  <w14:srgbClr w14:val="000000"/>
                                </w14:solidFill>
                                <w14:prstDash w14:val="solid"/>
                                <w14:bevel/>
                              </w14:textOutline>
                            </w:rPr>
                            <w:t>IML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95pt;margin-top:-20.65pt;width:133.6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" filled="f" stroked="f" strokeweight="2pt">
              <v:textbox>
                <w:txbxContent>
                  <w:p w:rsidR="005B539C" w:rsidRPr="008735BE" w:rsidRDefault="008735BE" w:rsidP="005B539C">
                    <w:pPr>
                      <w:rPr>
                        <w:rFonts w:ascii="Algerian" w:hAnsi="Algerian"/>
                        <w:sz w:val="28"/>
                        <w14:textOutline w14:w="9525" w14:cap="rnd" w14:cmpd="sng" w14:algn="ctr">
                          <w14:solidFill>
                            <w14:srgbClr w14:val="000000"/>
                          </w14:solidFill>
                          <w14:prstDash w14:val="solid"/>
                          <w14:bevel/>
                        </w14:textOutline>
                      </w:rPr>
                    </w:pPr>
                    <w:r w:rsidRPr="008735BE">
                      <w:rPr>
                        <w:rFonts w:ascii="Algerian" w:hAnsi="Algerian"/>
                        <w:sz w:val="96"/>
                        <w14:textOutline w14:w="9525" w14:cap="rnd" w14:cmpd="sng" w14:algn="ctr">
                          <w14:solidFill>
                            <w14:srgbClr w14:val="000000"/>
                          </w14:solidFill>
                          <w14:prstDash w14:val="solid"/>
                          <w14:bevel/>
                        </w14:textOutline>
                      </w:rPr>
                      <w:t>J</w:t>
                    </w:r>
                    <w:r w:rsidR="006A367C">
                      <w:rPr>
                        <w:rFonts w:ascii="Algerian" w:hAnsi="Algerian"/>
                        <w:sz w:val="96"/>
                        <w14:textOutline w14:w="9525" w14:cap="rnd" w14:cmpd="sng" w14:algn="ctr">
                          <w14:solidFill>
                            <w14:srgbClr w14:val="000000"/>
                          </w14:solidFill>
                          <w14:prstDash w14:val="solid"/>
                          <w14:bevel/>
                        </w14:textOutline>
                      </w:rPr>
                      <w:t>IML</w:t>
                    </w:r>
                  </w:p>
                </w:txbxContent>
              </v:textbox>
            </v:rect>
          </w:pict>
        </mc:Fallback>
      </mc:AlternateContent>
    </w:r>
    <w:r w:rsidRPr="0004640F">
      <w:rPr>
        <w:rFonts w:ascii="Times New Roman" w:hAnsi="Times New Roman" w:cs="Times New Roman"/>
      </w:rPr>
      <w:tab/>
    </w:r>
  </w:p>
  <w:p w:rsidR="005B539C" w:rsidRPr="005B539C" w:rsidRDefault="005B539C" w:rsidP="006A367C">
    <w:pPr>
      <w:tabs>
        <w:tab w:val="left" w:pos="2268"/>
        <w:tab w:val="left" w:pos="6663"/>
      </w:tabs>
      <w:spacing w:after="0" w:line="240" w:lineRule="auto"/>
      <w:rPr>
        <w:rFonts w:ascii="Times New Roman" w:hAnsi="Times New Roman" w:cs="Times New Roman"/>
        <w:lang w:val="en-US"/>
      </w:rPr>
    </w:pPr>
    <w:r>
      <w:rPr>
        <w:rFonts w:ascii="Times New Roman" w:hAnsi="Times New Roman" w:cs="Times New Roman"/>
      </w:rPr>
      <w:tab/>
    </w:r>
    <w:r w:rsidRPr="005B539C">
      <w:rPr>
        <w:rFonts w:ascii="Times New Roman" w:hAnsi="Times New Roman" w:cs="Times New Roman"/>
      </w:rPr>
      <w:t xml:space="preserve">Journal of </w:t>
    </w:r>
    <w:r w:rsidR="006A367C">
      <w:rPr>
        <w:rFonts w:ascii="Times New Roman" w:hAnsi="Times New Roman" w:cs="Times New Roman"/>
      </w:rPr>
      <w:t>Innovative Mathematics Learning</w:t>
    </w:r>
    <w:r w:rsidR="006A367C">
      <w:rPr>
        <w:rFonts w:ascii="Times New Roman" w:hAnsi="Times New Roman" w:cs="Times New Roman"/>
      </w:rPr>
      <w:tab/>
    </w:r>
    <w:r w:rsidRPr="005B539C">
      <w:rPr>
        <w:rFonts w:ascii="Times New Roman" w:hAnsi="Times New Roman" w:cs="Times New Roman"/>
      </w:rPr>
      <w:t xml:space="preserve">ISSN </w:t>
    </w:r>
    <w:r w:rsidR="008735BE">
      <w:rPr>
        <w:rFonts w:ascii="Times New Roman" w:hAnsi="Times New Roman" w:cs="Times New Roman"/>
      </w:rPr>
      <w:t>xxxx</w:t>
    </w:r>
    <w:r w:rsidRPr="005B539C">
      <w:rPr>
        <w:rFonts w:ascii="Times New Roman" w:hAnsi="Times New Roman" w:cs="Times New Roman"/>
      </w:rPr>
      <w:t>-</w:t>
    </w:r>
    <w:r w:rsidR="008735BE">
      <w:rPr>
        <w:rFonts w:ascii="Times New Roman" w:hAnsi="Times New Roman" w:cs="Times New Roman"/>
      </w:rPr>
      <w:t>xxxx (print)</w:t>
    </w:r>
  </w:p>
  <w:p w:rsidR="005B539C" w:rsidRPr="005B539C" w:rsidRDefault="005B539C" w:rsidP="006A367C">
    <w:pPr>
      <w:tabs>
        <w:tab w:val="left" w:pos="2268"/>
        <w:tab w:val="left" w:pos="6663"/>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8735BE">
      <w:rPr>
        <w:rFonts w:ascii="Times New Roman" w:hAnsi="Times New Roman" w:cs="Times New Roman"/>
      </w:rPr>
      <w:t>1</w:t>
    </w:r>
    <w:r w:rsidRPr="005B539C">
      <w:rPr>
        <w:rFonts w:ascii="Times New Roman" w:hAnsi="Times New Roman" w:cs="Times New Roman"/>
      </w:rPr>
      <w:t xml:space="preserve">, No. </w:t>
    </w:r>
    <w:r w:rsidR="008735BE">
      <w:rPr>
        <w:rFonts w:ascii="Times New Roman" w:hAnsi="Times New Roman" w:cs="Times New Roman"/>
      </w:rPr>
      <w:t>1</w:t>
    </w:r>
    <w:r w:rsidRPr="005B539C">
      <w:rPr>
        <w:rFonts w:ascii="Times New Roman" w:hAnsi="Times New Roman" w:cs="Times New Roman"/>
      </w:rPr>
      <w:t xml:space="preserve">, </w:t>
    </w:r>
    <w:r w:rsidR="006A367C">
      <w:rPr>
        <w:rFonts w:ascii="Times New Roman" w:hAnsi="Times New Roman" w:cs="Times New Roman"/>
      </w:rPr>
      <w:t xml:space="preserve">March </w:t>
    </w:r>
    <w:r w:rsidR="00321584">
      <w:rPr>
        <w:rFonts w:ascii="Times New Roman" w:hAnsi="Times New Roman" w:cs="Times New Roman"/>
        <w:lang w:val="en-US"/>
      </w:rPr>
      <w:t>201</w:t>
    </w:r>
    <w:r w:rsidR="008735BE">
      <w:rPr>
        <w:rFonts w:ascii="Times New Roman" w:hAnsi="Times New Roman" w:cs="Times New Roman"/>
      </w:rPr>
      <w:t>8</w:t>
    </w:r>
    <w:r w:rsidRPr="005B539C">
      <w:rPr>
        <w:rFonts w:ascii="Times New Roman" w:hAnsi="Times New Roman" w:cs="Times New Roman"/>
      </w:rPr>
      <w:tab/>
      <w:t xml:space="preserve">ISSN </w:t>
    </w:r>
    <w:r w:rsidR="008735BE">
      <w:rPr>
        <w:rFonts w:ascii="Times New Roman" w:hAnsi="Times New Roman" w:cs="Times New Roman"/>
      </w:rPr>
      <w:t>xxxx-xxxx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6A367C">
        <w:rPr>
          <w:rStyle w:val="Hyperlink"/>
          <w:rFonts w:ascii="Times New Roman" w:hAnsi="Times New Roman" w:cs="Times New Roman"/>
          <w:color w:val="auto"/>
          <w:sz w:val="23"/>
          <w:szCs w:val="23"/>
          <w:u w:val="none"/>
          <w:shd w:val="clear" w:color="auto" w:fill="FFFFFF"/>
        </w:rPr>
        <w:t>iml</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7244"/>
    <w:rsid w:val="00086BE3"/>
    <w:rsid w:val="000915CE"/>
    <w:rsid w:val="000A335B"/>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06EE6"/>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7A74"/>
    <w:rsid w:val="002C1B03"/>
    <w:rsid w:val="002C4053"/>
    <w:rsid w:val="002C6423"/>
    <w:rsid w:val="002C7CE6"/>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663B9"/>
    <w:rsid w:val="0037549E"/>
    <w:rsid w:val="00386B7E"/>
    <w:rsid w:val="003876FF"/>
    <w:rsid w:val="003879DA"/>
    <w:rsid w:val="0039567C"/>
    <w:rsid w:val="00395735"/>
    <w:rsid w:val="003A3FB5"/>
    <w:rsid w:val="003B08C1"/>
    <w:rsid w:val="003B5759"/>
    <w:rsid w:val="003B6DE5"/>
    <w:rsid w:val="003B739D"/>
    <w:rsid w:val="003C2220"/>
    <w:rsid w:val="003D097C"/>
    <w:rsid w:val="003D2CCF"/>
    <w:rsid w:val="003E562B"/>
    <w:rsid w:val="003E567F"/>
    <w:rsid w:val="003F5612"/>
    <w:rsid w:val="003F65C5"/>
    <w:rsid w:val="00404264"/>
    <w:rsid w:val="0042013B"/>
    <w:rsid w:val="00425791"/>
    <w:rsid w:val="00432ED9"/>
    <w:rsid w:val="00434DBA"/>
    <w:rsid w:val="004374DA"/>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4E7CCA"/>
    <w:rsid w:val="005040B9"/>
    <w:rsid w:val="00510AA8"/>
    <w:rsid w:val="00512981"/>
    <w:rsid w:val="00513AAA"/>
    <w:rsid w:val="005267E3"/>
    <w:rsid w:val="00540338"/>
    <w:rsid w:val="005433E2"/>
    <w:rsid w:val="00550D80"/>
    <w:rsid w:val="00564290"/>
    <w:rsid w:val="00571D9D"/>
    <w:rsid w:val="00581285"/>
    <w:rsid w:val="00584C73"/>
    <w:rsid w:val="00585AFC"/>
    <w:rsid w:val="00590F4E"/>
    <w:rsid w:val="005954DD"/>
    <w:rsid w:val="00597326"/>
    <w:rsid w:val="005A01E6"/>
    <w:rsid w:val="005A05CF"/>
    <w:rsid w:val="005A266C"/>
    <w:rsid w:val="005A4EF0"/>
    <w:rsid w:val="005A524F"/>
    <w:rsid w:val="005B4EEE"/>
    <w:rsid w:val="005B539C"/>
    <w:rsid w:val="005C3B54"/>
    <w:rsid w:val="005C3DCF"/>
    <w:rsid w:val="005D33F8"/>
    <w:rsid w:val="005E1E87"/>
    <w:rsid w:val="005E295E"/>
    <w:rsid w:val="005E482A"/>
    <w:rsid w:val="00614BE0"/>
    <w:rsid w:val="00616658"/>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A367C"/>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644F5"/>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6166D"/>
    <w:rsid w:val="008735BE"/>
    <w:rsid w:val="00880653"/>
    <w:rsid w:val="008836F8"/>
    <w:rsid w:val="0089069F"/>
    <w:rsid w:val="00892B56"/>
    <w:rsid w:val="00897BE2"/>
    <w:rsid w:val="008B5AB2"/>
    <w:rsid w:val="008B7931"/>
    <w:rsid w:val="008D1648"/>
    <w:rsid w:val="008D1D9F"/>
    <w:rsid w:val="008D3491"/>
    <w:rsid w:val="008E1ECB"/>
    <w:rsid w:val="008E3219"/>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1D4D"/>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A01D5A"/>
    <w:rsid w:val="00A02CC6"/>
    <w:rsid w:val="00A10C22"/>
    <w:rsid w:val="00A21FE7"/>
    <w:rsid w:val="00A31806"/>
    <w:rsid w:val="00A31E40"/>
    <w:rsid w:val="00A370EF"/>
    <w:rsid w:val="00A37C36"/>
    <w:rsid w:val="00A42EDF"/>
    <w:rsid w:val="00A4355B"/>
    <w:rsid w:val="00A445B3"/>
    <w:rsid w:val="00A5338F"/>
    <w:rsid w:val="00A576D6"/>
    <w:rsid w:val="00A57D81"/>
    <w:rsid w:val="00A62CDC"/>
    <w:rsid w:val="00A637CD"/>
    <w:rsid w:val="00A675CF"/>
    <w:rsid w:val="00A71C12"/>
    <w:rsid w:val="00A72978"/>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4A1A"/>
    <w:rsid w:val="00B05C91"/>
    <w:rsid w:val="00B1189F"/>
    <w:rsid w:val="00B1268E"/>
    <w:rsid w:val="00B16650"/>
    <w:rsid w:val="00B25A67"/>
    <w:rsid w:val="00B25F8B"/>
    <w:rsid w:val="00B32D1D"/>
    <w:rsid w:val="00B433CB"/>
    <w:rsid w:val="00B51270"/>
    <w:rsid w:val="00B52B5E"/>
    <w:rsid w:val="00B53356"/>
    <w:rsid w:val="00B67340"/>
    <w:rsid w:val="00B843CB"/>
    <w:rsid w:val="00BA2516"/>
    <w:rsid w:val="00BB4EC7"/>
    <w:rsid w:val="00BC23B7"/>
    <w:rsid w:val="00BC29B5"/>
    <w:rsid w:val="00BC7E7D"/>
    <w:rsid w:val="00BD161C"/>
    <w:rsid w:val="00BD18FB"/>
    <w:rsid w:val="00BD5BAB"/>
    <w:rsid w:val="00BE3A35"/>
    <w:rsid w:val="00BE6116"/>
    <w:rsid w:val="00BF383A"/>
    <w:rsid w:val="00C002A3"/>
    <w:rsid w:val="00C01426"/>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9372F"/>
    <w:rsid w:val="00CA52AE"/>
    <w:rsid w:val="00CC16A1"/>
    <w:rsid w:val="00CC5281"/>
    <w:rsid w:val="00CC6A20"/>
    <w:rsid w:val="00CD0068"/>
    <w:rsid w:val="00CD4B0F"/>
    <w:rsid w:val="00CD561D"/>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5DE7"/>
    <w:rsid w:val="00D862FB"/>
    <w:rsid w:val="00D90A1B"/>
    <w:rsid w:val="00D93F4C"/>
    <w:rsid w:val="00DA070A"/>
    <w:rsid w:val="00DA7512"/>
    <w:rsid w:val="00DB5035"/>
    <w:rsid w:val="00DC0A0E"/>
    <w:rsid w:val="00DD2D69"/>
    <w:rsid w:val="00DF05BF"/>
    <w:rsid w:val="00DF15B9"/>
    <w:rsid w:val="00DF4D41"/>
    <w:rsid w:val="00DF51F2"/>
    <w:rsid w:val="00DF5A6D"/>
    <w:rsid w:val="00DF6629"/>
    <w:rsid w:val="00DF6668"/>
    <w:rsid w:val="00E04052"/>
    <w:rsid w:val="00E37CA6"/>
    <w:rsid w:val="00E37F88"/>
    <w:rsid w:val="00E46A6F"/>
    <w:rsid w:val="00E541AD"/>
    <w:rsid w:val="00E54328"/>
    <w:rsid w:val="00E66DE1"/>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5734"/>
    <w:rsid w:val="00F5017F"/>
    <w:rsid w:val="00F56FA2"/>
    <w:rsid w:val="00F620A0"/>
    <w:rsid w:val="00F631E0"/>
    <w:rsid w:val="00F704E0"/>
    <w:rsid w:val="00F725C4"/>
    <w:rsid w:val="00F87EA7"/>
    <w:rsid w:val="00F92D91"/>
    <w:rsid w:val="00FB5079"/>
    <w:rsid w:val="00FC0B9C"/>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4sep.kustiana@g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2rht@yahoo.com" TargetMode="External"/><Relationship Id="rId4" Type="http://schemas.microsoft.com/office/2007/relationships/stylesWithEffects" Target="stylesWithEffects.xml"/><Relationship Id="rId9" Type="http://schemas.openxmlformats.org/officeDocument/2006/relationships/hyperlink" Target="mailto:rifkanadia28@yahoo.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1E5F4-2AC8-44DF-9698-98A7A15D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Toshiba</cp:lastModifiedBy>
  <cp:revision>6</cp:revision>
  <cp:lastPrinted>2016-01-13T06:50:00Z</cp:lastPrinted>
  <dcterms:created xsi:type="dcterms:W3CDTF">2017-12-08T12:09:00Z</dcterms:created>
  <dcterms:modified xsi:type="dcterms:W3CDTF">2018-04-25T08:47:00Z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Self UUID Temp</vt:lpwstr>
  </property>
  <property fmtid="{D5CDD505-2E9C-101B-9397-08002B2CF9AE}" pid="24" name="Mendeley Citation Style_1">
    <vt:lpwstr>http://www.zotero.org/styles/apa</vt:lpwstr>
  </property>
</Properties>
</file>