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07F" w:rsidRPr="00E86241" w:rsidRDefault="00E86241" w:rsidP="00371B24">
      <w:pPr>
        <w:pStyle w:val="untuktemplate"/>
        <w:rPr>
          <w:lang w:val="en-US"/>
        </w:rPr>
      </w:pPr>
      <w:r>
        <w:rPr>
          <w:lang w:val="en-US"/>
        </w:rPr>
        <w:t>KEMAMPUAN KOMUNIKASI MATEMATIS SISWA SMP KELAS VIII DITINJAU DARI SELF-EFFICACY</w:t>
      </w:r>
    </w:p>
    <w:p w:rsidR="00EA73FA" w:rsidRPr="00017AD9" w:rsidRDefault="00E86241" w:rsidP="00671E84">
      <w:pPr>
        <w:pStyle w:val="Author"/>
        <w:rPr>
          <w:b/>
        </w:rPr>
      </w:pPr>
      <w:r>
        <w:rPr>
          <w:b/>
        </w:rPr>
        <w:t>Nirwanty Angela Al Ghani</w:t>
      </w:r>
      <w:r w:rsidR="008B5AB2" w:rsidRPr="008B5AB2">
        <w:rPr>
          <w:b/>
          <w:vertAlign w:val="superscript"/>
        </w:rPr>
        <w:t>1</w:t>
      </w:r>
      <w:r w:rsidR="008B5AB2">
        <w:rPr>
          <w:b/>
        </w:rPr>
        <w:t xml:space="preserve">, </w:t>
      </w:r>
      <w:r>
        <w:rPr>
          <w:b/>
        </w:rPr>
        <w:t>Citra Megiana Pertiwi</w:t>
      </w:r>
      <w:r w:rsidR="008B5AB2" w:rsidRPr="008B5AB2">
        <w:rPr>
          <w:b/>
          <w:vertAlign w:val="superscript"/>
        </w:rPr>
        <w:t>2</w:t>
      </w:r>
      <w:r w:rsidR="008B5AB2">
        <w:rPr>
          <w:b/>
        </w:rPr>
        <w:t xml:space="preserve">, </w:t>
      </w:r>
      <w:r w:rsidR="005D5486">
        <w:rPr>
          <w:b/>
        </w:rPr>
        <w:t>Nelly Fitriani</w:t>
      </w:r>
      <w:r w:rsidR="005D5486" w:rsidRPr="005D5486">
        <w:rPr>
          <w:b/>
          <w:vertAlign w:val="superscript"/>
        </w:rPr>
        <w:t>3</w:t>
      </w:r>
    </w:p>
    <w:p w:rsidR="005A266C" w:rsidRPr="00C6536E" w:rsidRDefault="005A266C" w:rsidP="00671E84">
      <w:pPr>
        <w:pStyle w:val="Afiliasi"/>
      </w:pPr>
      <w:proofErr w:type="gramStart"/>
      <w:r w:rsidRPr="00386B7E">
        <w:t>1</w:t>
      </w:r>
      <w:r w:rsidR="00E86241">
        <w:t>23</w:t>
      </w:r>
      <w:r w:rsidRPr="00386B7E">
        <w:t xml:space="preserve">  </w:t>
      </w:r>
      <w:r w:rsidR="00E86241">
        <w:rPr>
          <w:vertAlign w:val="baseline"/>
        </w:rPr>
        <w:t>Institut</w:t>
      </w:r>
      <w:proofErr w:type="gramEnd"/>
      <w:r w:rsidR="00E86241">
        <w:rPr>
          <w:vertAlign w:val="baseline"/>
        </w:rPr>
        <w:t xml:space="preserve"> Keguruan dan Ilmu Pendidikan Siliwangi, Jalan Terusan Jenderal Sudirman Cimahi, Jawa Barat, Indonesia</w:t>
      </w:r>
    </w:p>
    <w:p w:rsidR="005A266C" w:rsidRPr="00C6536E" w:rsidRDefault="005A266C" w:rsidP="00671E84">
      <w:pPr>
        <w:pStyle w:val="Email"/>
      </w:pPr>
      <w:r w:rsidRPr="00C6536E">
        <w:t xml:space="preserve">1 </w:t>
      </w:r>
      <w:r w:rsidR="00E86241" w:rsidRPr="00E86241">
        <w:rPr>
          <w:bCs/>
          <w:vertAlign w:val="baseline"/>
        </w:rPr>
        <w:t>nirwantyangela@student.ikipsiliwangi</w:t>
      </w:r>
      <w:r w:rsidR="00E86241">
        <w:rPr>
          <w:bCs/>
          <w:vertAlign w:val="baseline"/>
        </w:rPr>
        <w:t>.ac.id</w:t>
      </w:r>
      <w:r w:rsidRPr="00C6536E">
        <w:t xml:space="preserve">, 2 </w:t>
      </w:r>
      <w:hyperlink r:id="rId8" w:history="1">
        <w:r w:rsidR="00E86241" w:rsidRPr="00E86241">
          <w:rPr>
            <w:rStyle w:val="Hyperlink"/>
            <w:bCs/>
            <w:color w:val="000000" w:themeColor="text1"/>
            <w:u w:val="none"/>
            <w:vertAlign w:val="baseline"/>
          </w:rPr>
          <w:t>citra.megianapertiwi@gmail.com</w:t>
        </w:r>
      </w:hyperlink>
      <w:r w:rsidRPr="00C6536E">
        <w:rPr>
          <w:bCs/>
        </w:rPr>
        <w:t xml:space="preserve">, </w:t>
      </w:r>
      <w:r w:rsidRPr="00C6536E">
        <w:t xml:space="preserve">3 </w:t>
      </w:r>
      <w:hyperlink r:id="rId9" w:history="1">
        <w:r w:rsidR="005D5486" w:rsidRPr="005D5486">
          <w:rPr>
            <w:rStyle w:val="Hyperlink"/>
            <w:bCs/>
            <w:color w:val="000000" w:themeColor="text1"/>
            <w:u w:val="none"/>
            <w:vertAlign w:val="baseline"/>
          </w:rPr>
          <w:t>nellyfitriani@ikipsiliwangi.ac.id</w:t>
        </w:r>
      </w:hyperlink>
      <w:r w:rsidR="005D5486" w:rsidRPr="005D5486">
        <w:rPr>
          <w:bCs/>
        </w:rPr>
        <w:t>,</w:t>
      </w:r>
      <w:r w:rsidR="005D5486">
        <w:rPr>
          <w:bCs/>
          <w:vertAlign w:val="baseline"/>
        </w:rPr>
        <w:t xml:space="preserve"> </w:t>
      </w:r>
      <w:r w:rsidR="005D5486" w:rsidRPr="005D5486">
        <w:rPr>
          <w:bCs/>
        </w:rPr>
        <w:t>4</w:t>
      </w:r>
      <w:r w:rsidR="005D5486">
        <w:rPr>
          <w:bCs/>
          <w:vertAlign w:val="baseline"/>
        </w:rPr>
        <w:t>g</w:t>
      </w:r>
      <w:r w:rsidR="00E86241" w:rsidRPr="00E86241">
        <w:rPr>
          <w:bCs/>
          <w:vertAlign w:val="baseline"/>
        </w:rPr>
        <w:t>idakadarisma@ikipsiliwangi</w:t>
      </w:r>
      <w:r w:rsidR="00E86241">
        <w:rPr>
          <w:bCs/>
          <w:vertAlign w:val="baseline"/>
        </w:rPr>
        <w:t>.ac.id</w:t>
      </w:r>
    </w:p>
    <w:p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rsidR="003B5759" w:rsidRDefault="004D4337" w:rsidP="00671E84">
      <w:pPr>
        <w:pStyle w:val="AbstractTitle"/>
      </w:pPr>
      <w:r w:rsidRPr="00017AD9">
        <w:t>Abstract</w:t>
      </w:r>
    </w:p>
    <w:p w:rsidR="00010EDD" w:rsidRPr="00010EDD" w:rsidRDefault="00010EDD" w:rsidP="00010EDD">
      <w:pPr>
        <w:spacing w:line="240" w:lineRule="auto"/>
        <w:jc w:val="both"/>
        <w:rPr>
          <w:rFonts w:ascii="Times New Roman" w:hAnsi="Times New Roman" w:cs="Times New Roman"/>
          <w:sz w:val="24"/>
          <w:lang w:val="en-US"/>
        </w:rPr>
      </w:pPr>
      <w:r w:rsidRPr="00010EDD">
        <w:rPr>
          <w:rFonts w:ascii="Times New Roman" w:hAnsi="Times New Roman" w:cs="Times New Roman"/>
          <w:sz w:val="24"/>
          <w:lang w:val="en-US"/>
        </w:rPr>
        <w:t>KKomM (mathematical communication skills) is very important for students. However, in general the achievement is still relatively low. KkomM (mathematical communication skills) is also one of the standard processes in learning mathematics. This is also related to the SEff (self-efficacy) of students. The study was conducted to analyze the effect of students' KkomM in terms of students' SEff (self-efficacy). This type of research is a correlation analysis research conducted in one of the schools in the city of Cimahi with research subjects taken randomly in the same class. Data collection techniques used are test and non-test instruments. The test instrument is in the form of 5 KkomM description questions while the non-test instrument is a student attitude scale consisting of 27 statements which are divided into 14 positive statements and 13 negative statements. The data will later be tested for regression and correlation results. The analysis of the results showed that there was a relationship between KKomM (Mathematical Communication Ability) and students' self-efficacy (SEff). Some students with high SEff (self-efficacy) are better than those with moderate and low self-efficacy (SEff) in mastering their KKomM (mathematical communication skills). However, there are some students who have high SEff (self-efficacy) but low mastery of KKomM (mathematical communication skills) and students with low SEff (self-efficacy) on the contrary have high KKomM (mathematical communication skills).</w:t>
      </w:r>
    </w:p>
    <w:p w:rsidR="003B5759" w:rsidRPr="008B5AB2" w:rsidRDefault="004D4337" w:rsidP="0074733E">
      <w:pPr>
        <w:pStyle w:val="Keywords"/>
        <w:rPr>
          <w:sz w:val="18"/>
        </w:rPr>
      </w:pPr>
      <w:r w:rsidRPr="00F94D42">
        <w:rPr>
          <w:b/>
          <w:sz w:val="22"/>
        </w:rPr>
        <w:t>Keywords</w:t>
      </w:r>
      <w:r w:rsidR="003B5759" w:rsidRPr="00F94D42">
        <w:rPr>
          <w:b/>
          <w:sz w:val="22"/>
        </w:rPr>
        <w:t>:</w:t>
      </w:r>
      <w:r w:rsidR="008D69BE">
        <w:rPr>
          <w:sz w:val="18"/>
        </w:rPr>
        <w:t xml:space="preserve"> </w:t>
      </w:r>
      <w:r w:rsidR="00F94D42" w:rsidRPr="00F94D42">
        <w:rPr>
          <w:i/>
        </w:rPr>
        <w:t>Mathematical Communication Ability, Self Efficacy</w:t>
      </w:r>
      <w:proofErr w:type="gramStart"/>
      <w:r w:rsidR="002E2577">
        <w:rPr>
          <w:i/>
        </w:rPr>
        <w:t>,correlation</w:t>
      </w:r>
      <w:proofErr w:type="gramEnd"/>
    </w:p>
    <w:p w:rsidR="003B5759" w:rsidRPr="00017AD9" w:rsidRDefault="004D4337" w:rsidP="0074733E">
      <w:pPr>
        <w:pStyle w:val="AbstractTitle"/>
        <w:rPr>
          <w:rFonts w:eastAsia="Times New Roman"/>
        </w:rPr>
      </w:pPr>
      <w:r w:rsidRPr="00017AD9">
        <w:rPr>
          <w:rFonts w:eastAsia="Times New Roman"/>
        </w:rPr>
        <w:t>Abstrak</w:t>
      </w:r>
    </w:p>
    <w:p w:rsidR="00C6536E" w:rsidRPr="00F94D42" w:rsidRDefault="00D84E53" w:rsidP="0074733E">
      <w:pPr>
        <w:pStyle w:val="Abstract"/>
        <w:rPr>
          <w:rFonts w:eastAsia="Times New Roman"/>
          <w:color w:val="000000" w:themeColor="text1"/>
          <w:sz w:val="24"/>
          <w:szCs w:val="22"/>
        </w:rPr>
      </w:pPr>
      <w:r>
        <w:rPr>
          <w:color w:val="000000" w:themeColor="text1"/>
          <w:sz w:val="24"/>
          <w:szCs w:val="22"/>
          <w:shd w:val="clear" w:color="auto" w:fill="FFFFFF"/>
          <w:lang w:val="en-US"/>
        </w:rPr>
        <w:t>KKomM (</w:t>
      </w:r>
      <w:r>
        <w:rPr>
          <w:color w:val="000000" w:themeColor="text1"/>
          <w:sz w:val="24"/>
          <w:szCs w:val="22"/>
          <w:shd w:val="clear" w:color="auto" w:fill="FFFFFF"/>
        </w:rPr>
        <w:t>Kemampuan komunikasi matematis</w:t>
      </w:r>
      <w:r>
        <w:rPr>
          <w:color w:val="000000" w:themeColor="text1"/>
          <w:sz w:val="24"/>
          <w:szCs w:val="22"/>
          <w:shd w:val="clear" w:color="auto" w:fill="FFFFFF"/>
          <w:lang w:val="en-US"/>
        </w:rPr>
        <w:t xml:space="preserve">) </w:t>
      </w:r>
      <w:r w:rsidR="00F94D42" w:rsidRPr="007F6928">
        <w:rPr>
          <w:color w:val="000000" w:themeColor="text1"/>
          <w:sz w:val="24"/>
          <w:szCs w:val="22"/>
          <w:shd w:val="clear" w:color="auto" w:fill="FFFFFF"/>
        </w:rPr>
        <w:t>sangat penting d</w:t>
      </w:r>
      <w:r w:rsidR="00A53DE6">
        <w:rPr>
          <w:color w:val="000000" w:themeColor="text1"/>
          <w:sz w:val="24"/>
          <w:szCs w:val="22"/>
          <w:shd w:val="clear" w:color="auto" w:fill="FFFFFF"/>
          <w:lang w:val="en-US"/>
        </w:rPr>
        <w:t>i</w:t>
      </w:r>
      <w:r w:rsidR="00F94D42" w:rsidRPr="007F6928">
        <w:rPr>
          <w:color w:val="000000" w:themeColor="text1"/>
          <w:sz w:val="24"/>
          <w:szCs w:val="22"/>
          <w:shd w:val="clear" w:color="auto" w:fill="FFFFFF"/>
        </w:rPr>
        <w:t>miliki oleh siswa. Namun, secara umum pencapaiannya masih tergolong rendah.</w:t>
      </w:r>
      <w:r w:rsidR="00F94D42" w:rsidRPr="007F6928">
        <w:rPr>
          <w:color w:val="000000" w:themeColor="text1"/>
          <w:sz w:val="24"/>
          <w:szCs w:val="22"/>
          <w:shd w:val="clear" w:color="auto" w:fill="FFFFFF"/>
          <w:lang w:val="en-US"/>
        </w:rPr>
        <w:t xml:space="preserve"> </w:t>
      </w:r>
      <w:r>
        <w:rPr>
          <w:color w:val="000000" w:themeColor="text1"/>
          <w:sz w:val="24"/>
          <w:szCs w:val="22"/>
          <w:shd w:val="clear" w:color="auto" w:fill="FFFFFF"/>
          <w:lang w:val="en-US"/>
        </w:rPr>
        <w:t xml:space="preserve">KkomM </w:t>
      </w:r>
      <w:r w:rsidR="00B028A6">
        <w:rPr>
          <w:color w:val="000000" w:themeColor="text1"/>
          <w:sz w:val="24"/>
          <w:szCs w:val="22"/>
          <w:shd w:val="clear" w:color="auto" w:fill="FFFFFF"/>
          <w:lang w:val="en-US"/>
        </w:rPr>
        <w:t>(</w:t>
      </w:r>
      <w:r w:rsidR="00F94D42" w:rsidRPr="007F6928">
        <w:rPr>
          <w:color w:val="000000" w:themeColor="text1"/>
          <w:sz w:val="24"/>
          <w:szCs w:val="22"/>
          <w:shd w:val="clear" w:color="auto" w:fill="FFFFFF"/>
          <w:lang w:val="en-US"/>
        </w:rPr>
        <w:t>Kemampuan komunikasi matematis</w:t>
      </w:r>
      <w:r w:rsidR="00B028A6">
        <w:rPr>
          <w:color w:val="000000" w:themeColor="text1"/>
          <w:sz w:val="24"/>
          <w:szCs w:val="22"/>
          <w:shd w:val="clear" w:color="auto" w:fill="FFFFFF"/>
          <w:lang w:val="en-US"/>
        </w:rPr>
        <w:t>)</w:t>
      </w:r>
      <w:r w:rsidR="00F94D42" w:rsidRPr="007F6928">
        <w:rPr>
          <w:color w:val="000000" w:themeColor="text1"/>
          <w:sz w:val="24"/>
          <w:szCs w:val="22"/>
          <w:shd w:val="clear" w:color="auto" w:fill="FFFFFF"/>
          <w:lang w:val="en-US"/>
        </w:rPr>
        <w:t xml:space="preserve"> juga merupakan salah satu standar proses dalam pembelajaran matematika.</w:t>
      </w:r>
      <w:r w:rsidR="00F94D42" w:rsidRPr="007F6928">
        <w:rPr>
          <w:color w:val="000000" w:themeColor="text1"/>
          <w:sz w:val="24"/>
          <w:szCs w:val="22"/>
          <w:shd w:val="clear" w:color="auto" w:fill="FFFFFF"/>
        </w:rPr>
        <w:t xml:space="preserve"> Hal ini terkait juga dengan </w:t>
      </w:r>
      <w:r w:rsidR="004114E9">
        <w:rPr>
          <w:i/>
          <w:sz w:val="24"/>
        </w:rPr>
        <w:t>SE</w:t>
      </w:r>
      <w:r w:rsidR="004114E9">
        <w:rPr>
          <w:i/>
          <w:sz w:val="24"/>
          <w:lang w:val="en-US"/>
        </w:rPr>
        <w:t>ff</w:t>
      </w:r>
      <w:r w:rsidR="008D68C5">
        <w:rPr>
          <w:i/>
          <w:sz w:val="24"/>
          <w:lang w:val="en-US"/>
        </w:rPr>
        <w:t xml:space="preserve"> (</w:t>
      </w:r>
      <w:r w:rsidR="008D68C5" w:rsidRPr="007F6928">
        <w:rPr>
          <w:rStyle w:val="Emphasis"/>
          <w:color w:val="000000" w:themeColor="text1"/>
          <w:sz w:val="24"/>
          <w:szCs w:val="22"/>
          <w:shd w:val="clear" w:color="auto" w:fill="FFFFFF"/>
        </w:rPr>
        <w:t>self</w:t>
      </w:r>
      <w:r w:rsidR="008D68C5">
        <w:rPr>
          <w:rStyle w:val="Emphasis"/>
          <w:color w:val="000000" w:themeColor="text1"/>
          <w:sz w:val="24"/>
          <w:szCs w:val="22"/>
          <w:shd w:val="clear" w:color="auto" w:fill="FFFFFF"/>
          <w:lang w:val="en-US"/>
        </w:rPr>
        <w:t>-</w:t>
      </w:r>
      <w:r w:rsidR="008D68C5" w:rsidRPr="007F6928">
        <w:rPr>
          <w:rStyle w:val="Emphasis"/>
          <w:color w:val="000000" w:themeColor="text1"/>
          <w:sz w:val="24"/>
          <w:szCs w:val="22"/>
          <w:shd w:val="clear" w:color="auto" w:fill="FFFFFF"/>
        </w:rPr>
        <w:t>e</w:t>
      </w:r>
      <w:r w:rsidR="008D68C5">
        <w:rPr>
          <w:rStyle w:val="Emphasis"/>
          <w:color w:val="000000" w:themeColor="text1"/>
          <w:sz w:val="24"/>
          <w:szCs w:val="22"/>
          <w:shd w:val="clear" w:color="auto" w:fill="FFFFFF"/>
          <w:lang w:val="en-US"/>
        </w:rPr>
        <w:t>f</w:t>
      </w:r>
      <w:r w:rsidR="008D68C5" w:rsidRPr="007F6928">
        <w:rPr>
          <w:rStyle w:val="Emphasis"/>
          <w:color w:val="000000" w:themeColor="text1"/>
          <w:sz w:val="24"/>
          <w:szCs w:val="22"/>
          <w:shd w:val="clear" w:color="auto" w:fill="FFFFFF"/>
        </w:rPr>
        <w:t>ficacy</w:t>
      </w:r>
      <w:r w:rsidR="008D68C5" w:rsidRPr="007F6928">
        <w:rPr>
          <w:color w:val="000000" w:themeColor="text1"/>
          <w:sz w:val="24"/>
          <w:szCs w:val="22"/>
          <w:shd w:val="clear" w:color="auto" w:fill="FFFFFF"/>
        </w:rPr>
        <w:t> </w:t>
      </w:r>
      <w:r w:rsidR="008D68C5">
        <w:rPr>
          <w:color w:val="000000" w:themeColor="text1"/>
          <w:sz w:val="24"/>
          <w:szCs w:val="22"/>
          <w:shd w:val="clear" w:color="auto" w:fill="FFFFFF"/>
          <w:lang w:val="en-US"/>
        </w:rPr>
        <w:t>)</w:t>
      </w:r>
      <w:r w:rsidR="004114E9">
        <w:rPr>
          <w:i/>
          <w:sz w:val="24"/>
        </w:rPr>
        <w:t xml:space="preserve"> </w:t>
      </w:r>
      <w:r w:rsidR="00F94D42" w:rsidRPr="007F6928">
        <w:rPr>
          <w:color w:val="000000" w:themeColor="text1"/>
          <w:sz w:val="24"/>
          <w:szCs w:val="22"/>
          <w:shd w:val="clear" w:color="auto" w:fill="FFFFFF"/>
        </w:rPr>
        <w:t>siswa.</w:t>
      </w:r>
      <w:r w:rsidR="00F94D42" w:rsidRPr="007F6928">
        <w:rPr>
          <w:color w:val="000000" w:themeColor="text1"/>
          <w:sz w:val="24"/>
          <w:szCs w:val="22"/>
        </w:rPr>
        <w:t xml:space="preserve"> </w:t>
      </w:r>
      <w:r w:rsidR="00F94D42" w:rsidRPr="007F6928">
        <w:rPr>
          <w:color w:val="000000" w:themeColor="text1"/>
          <w:sz w:val="24"/>
          <w:szCs w:val="22"/>
          <w:lang w:val="en-US"/>
        </w:rPr>
        <w:t xml:space="preserve">Penelitian dilakukan untuk menganalisis pengaruh </w:t>
      </w:r>
      <w:r w:rsidR="00B028A6">
        <w:rPr>
          <w:color w:val="000000" w:themeColor="text1"/>
          <w:sz w:val="24"/>
          <w:szCs w:val="22"/>
          <w:lang w:val="en-US"/>
        </w:rPr>
        <w:t>KkomM</w:t>
      </w:r>
      <w:r w:rsidR="008D68C5">
        <w:rPr>
          <w:color w:val="000000" w:themeColor="text1"/>
          <w:sz w:val="24"/>
          <w:szCs w:val="22"/>
          <w:lang w:val="en-US"/>
        </w:rPr>
        <w:t xml:space="preserve"> siswa ditinjau dari </w:t>
      </w:r>
      <w:r w:rsidR="004114E9">
        <w:rPr>
          <w:i/>
          <w:sz w:val="24"/>
        </w:rPr>
        <w:t>SE</w:t>
      </w:r>
      <w:r w:rsidR="004114E9">
        <w:rPr>
          <w:i/>
          <w:sz w:val="24"/>
          <w:lang w:val="en-US"/>
        </w:rPr>
        <w:t>ff</w:t>
      </w:r>
      <w:r w:rsidR="008D68C5">
        <w:rPr>
          <w:i/>
          <w:sz w:val="24"/>
          <w:lang w:val="en-US"/>
        </w:rPr>
        <w:t xml:space="preserve"> (</w:t>
      </w:r>
      <w:r w:rsidR="008D68C5" w:rsidRPr="007F6928">
        <w:rPr>
          <w:rStyle w:val="Emphasis"/>
          <w:color w:val="000000" w:themeColor="text1"/>
          <w:sz w:val="24"/>
          <w:szCs w:val="22"/>
          <w:shd w:val="clear" w:color="auto" w:fill="FFFFFF"/>
        </w:rPr>
        <w:t>self</w:t>
      </w:r>
      <w:r w:rsidR="008D68C5">
        <w:rPr>
          <w:rStyle w:val="Emphasis"/>
          <w:color w:val="000000" w:themeColor="text1"/>
          <w:sz w:val="24"/>
          <w:szCs w:val="22"/>
          <w:shd w:val="clear" w:color="auto" w:fill="FFFFFF"/>
          <w:lang w:val="en-US"/>
        </w:rPr>
        <w:t>-</w:t>
      </w:r>
      <w:proofErr w:type="gramStart"/>
      <w:r w:rsidR="008D68C5" w:rsidRPr="007F6928">
        <w:rPr>
          <w:rStyle w:val="Emphasis"/>
          <w:color w:val="000000" w:themeColor="text1"/>
          <w:sz w:val="24"/>
          <w:szCs w:val="22"/>
          <w:shd w:val="clear" w:color="auto" w:fill="FFFFFF"/>
        </w:rPr>
        <w:t>e</w:t>
      </w:r>
      <w:r w:rsidR="008D68C5">
        <w:rPr>
          <w:rStyle w:val="Emphasis"/>
          <w:color w:val="000000" w:themeColor="text1"/>
          <w:sz w:val="24"/>
          <w:szCs w:val="22"/>
          <w:shd w:val="clear" w:color="auto" w:fill="FFFFFF"/>
          <w:lang w:val="en-US"/>
        </w:rPr>
        <w:t>f</w:t>
      </w:r>
      <w:r w:rsidR="008D68C5" w:rsidRPr="007F6928">
        <w:rPr>
          <w:rStyle w:val="Emphasis"/>
          <w:color w:val="000000" w:themeColor="text1"/>
          <w:sz w:val="24"/>
          <w:szCs w:val="22"/>
          <w:shd w:val="clear" w:color="auto" w:fill="FFFFFF"/>
        </w:rPr>
        <w:t>ficacy</w:t>
      </w:r>
      <w:r w:rsidR="008D68C5" w:rsidRPr="007F6928">
        <w:rPr>
          <w:color w:val="000000" w:themeColor="text1"/>
          <w:sz w:val="24"/>
          <w:szCs w:val="22"/>
          <w:shd w:val="clear" w:color="auto" w:fill="FFFFFF"/>
        </w:rPr>
        <w:t> </w:t>
      </w:r>
      <w:r w:rsidR="008D68C5">
        <w:rPr>
          <w:color w:val="000000" w:themeColor="text1"/>
          <w:sz w:val="24"/>
          <w:szCs w:val="22"/>
          <w:shd w:val="clear" w:color="auto" w:fill="FFFFFF"/>
          <w:lang w:val="en-US"/>
        </w:rPr>
        <w:t>)</w:t>
      </w:r>
      <w:proofErr w:type="gramEnd"/>
      <w:r w:rsidR="004114E9" w:rsidRPr="00EF4F0E">
        <w:rPr>
          <w:i/>
          <w:sz w:val="24"/>
        </w:rPr>
        <w:t xml:space="preserve"> </w:t>
      </w:r>
      <w:r w:rsidR="00F94D42" w:rsidRPr="007F6928">
        <w:rPr>
          <w:color w:val="000000" w:themeColor="text1"/>
          <w:sz w:val="24"/>
          <w:szCs w:val="22"/>
          <w:lang w:val="en-US"/>
        </w:rPr>
        <w:t xml:space="preserve">siswa. Jenis penelitian ini adalah penelitian </w:t>
      </w:r>
      <w:r w:rsidR="00FB7D7E">
        <w:rPr>
          <w:color w:val="000000" w:themeColor="text1"/>
          <w:sz w:val="24"/>
          <w:szCs w:val="22"/>
          <w:lang w:val="en-US"/>
        </w:rPr>
        <w:t>analisis</w:t>
      </w:r>
      <w:r w:rsidR="00F94D42" w:rsidRPr="007F6928">
        <w:rPr>
          <w:color w:val="000000" w:themeColor="text1"/>
          <w:sz w:val="24"/>
          <w:szCs w:val="22"/>
          <w:lang w:val="en-US"/>
        </w:rPr>
        <w:t xml:space="preserve"> </w:t>
      </w:r>
      <w:r w:rsidR="00FB7D7E">
        <w:rPr>
          <w:color w:val="000000" w:themeColor="text1"/>
          <w:sz w:val="24"/>
          <w:szCs w:val="22"/>
          <w:lang w:val="en-US"/>
        </w:rPr>
        <w:t>korelasi</w:t>
      </w:r>
      <w:r w:rsidR="00F94D42" w:rsidRPr="007F6928">
        <w:rPr>
          <w:color w:val="000000" w:themeColor="text1"/>
          <w:sz w:val="24"/>
          <w:szCs w:val="22"/>
          <w:lang w:val="en-US"/>
        </w:rPr>
        <w:t xml:space="preserve"> yang dilakukan </w:t>
      </w:r>
      <w:r w:rsidR="00F94D42" w:rsidRPr="007F6928">
        <w:rPr>
          <w:color w:val="000000" w:themeColor="text1"/>
          <w:sz w:val="24"/>
          <w:szCs w:val="22"/>
        </w:rPr>
        <w:t xml:space="preserve">di salah satu sekolah yang ada di </w:t>
      </w:r>
      <w:proofErr w:type="gramStart"/>
      <w:r w:rsidR="00F94D42" w:rsidRPr="007F6928">
        <w:rPr>
          <w:color w:val="000000" w:themeColor="text1"/>
          <w:sz w:val="24"/>
          <w:szCs w:val="22"/>
        </w:rPr>
        <w:t>kota</w:t>
      </w:r>
      <w:proofErr w:type="gramEnd"/>
      <w:r w:rsidR="00F94D42" w:rsidRPr="007F6928">
        <w:rPr>
          <w:color w:val="000000" w:themeColor="text1"/>
          <w:sz w:val="24"/>
          <w:szCs w:val="22"/>
        </w:rPr>
        <w:t xml:space="preserve"> Cimahi dengan subjek penelitian yang diambil secara acak</w:t>
      </w:r>
      <w:r w:rsidR="00A53DE6">
        <w:rPr>
          <w:color w:val="000000" w:themeColor="text1"/>
          <w:sz w:val="24"/>
          <w:szCs w:val="22"/>
          <w:lang w:val="en-US"/>
        </w:rPr>
        <w:t xml:space="preserve"> pada satu kelas yang sama</w:t>
      </w:r>
      <w:r w:rsidR="00F94D42" w:rsidRPr="007F6928">
        <w:rPr>
          <w:color w:val="000000" w:themeColor="text1"/>
          <w:sz w:val="24"/>
          <w:szCs w:val="22"/>
        </w:rPr>
        <w:t xml:space="preserve">. </w:t>
      </w:r>
      <w:r w:rsidR="00F94D42" w:rsidRPr="007F6928">
        <w:rPr>
          <w:color w:val="000000" w:themeColor="text1"/>
          <w:sz w:val="24"/>
          <w:szCs w:val="22"/>
          <w:lang w:val="en-US"/>
        </w:rPr>
        <w:t xml:space="preserve">Teknik pengumpulan data yang digunakan ialah </w:t>
      </w:r>
      <w:r w:rsidR="00B028A6">
        <w:rPr>
          <w:color w:val="000000" w:themeColor="text1"/>
          <w:sz w:val="24"/>
          <w:szCs w:val="22"/>
          <w:lang w:val="en-US"/>
        </w:rPr>
        <w:t>instrumen tes dan non tes. Instrumen</w:t>
      </w:r>
      <w:r w:rsidR="00F94D42">
        <w:rPr>
          <w:color w:val="000000" w:themeColor="text1"/>
          <w:sz w:val="24"/>
          <w:szCs w:val="22"/>
          <w:lang w:val="en-US"/>
        </w:rPr>
        <w:t xml:space="preserve"> tes berupa 5 soal uraian </w:t>
      </w:r>
      <w:r w:rsidR="00B028A6">
        <w:rPr>
          <w:color w:val="000000" w:themeColor="text1"/>
          <w:sz w:val="24"/>
          <w:szCs w:val="22"/>
          <w:lang w:val="en-US"/>
        </w:rPr>
        <w:t>KkomM sedangkan instrumen</w:t>
      </w:r>
      <w:r w:rsidR="00F94D42">
        <w:rPr>
          <w:color w:val="000000" w:themeColor="text1"/>
          <w:sz w:val="24"/>
          <w:szCs w:val="22"/>
          <w:lang w:val="en-US"/>
        </w:rPr>
        <w:t xml:space="preserve"> non tes berupa</w:t>
      </w:r>
      <w:r w:rsidR="00F94D42" w:rsidRPr="007F6928">
        <w:rPr>
          <w:color w:val="000000" w:themeColor="text1"/>
          <w:sz w:val="24"/>
          <w:szCs w:val="22"/>
          <w:lang w:val="en-US"/>
        </w:rPr>
        <w:t xml:space="preserve"> skala sikap siswa</w:t>
      </w:r>
      <w:r w:rsidR="00F94D42">
        <w:rPr>
          <w:color w:val="000000" w:themeColor="text1"/>
          <w:sz w:val="24"/>
          <w:szCs w:val="22"/>
          <w:lang w:val="en-US"/>
        </w:rPr>
        <w:t xml:space="preserve"> yang terdiri dari 27 pernyataan yang dibagi kedalam 14 pernyata</w:t>
      </w:r>
      <w:r w:rsidR="00A53DE6">
        <w:rPr>
          <w:color w:val="000000" w:themeColor="text1"/>
          <w:sz w:val="24"/>
          <w:szCs w:val="22"/>
          <w:lang w:val="en-US"/>
        </w:rPr>
        <w:t>a</w:t>
      </w:r>
      <w:r w:rsidR="00F94D42">
        <w:rPr>
          <w:color w:val="000000" w:themeColor="text1"/>
          <w:sz w:val="24"/>
          <w:szCs w:val="22"/>
          <w:lang w:val="en-US"/>
        </w:rPr>
        <w:t>n positif dan 13 pernyatan negatif</w:t>
      </w:r>
      <w:r w:rsidR="00F94D42" w:rsidRPr="007F6928">
        <w:rPr>
          <w:color w:val="000000" w:themeColor="text1"/>
          <w:sz w:val="24"/>
          <w:szCs w:val="22"/>
          <w:lang w:val="en-US"/>
        </w:rPr>
        <w:t>.</w:t>
      </w:r>
      <w:r w:rsidR="00F94D42" w:rsidRPr="007F6928">
        <w:rPr>
          <w:color w:val="000000" w:themeColor="text1"/>
          <w:sz w:val="24"/>
          <w:szCs w:val="22"/>
        </w:rPr>
        <w:t xml:space="preserve"> </w:t>
      </w:r>
      <w:r w:rsidR="00F94D42">
        <w:rPr>
          <w:color w:val="000000" w:themeColor="text1"/>
          <w:sz w:val="24"/>
          <w:szCs w:val="22"/>
          <w:lang w:val="en-US"/>
        </w:rPr>
        <w:t xml:space="preserve">Data tersebut nantinya </w:t>
      </w:r>
      <w:proofErr w:type="gramStart"/>
      <w:r w:rsidR="00F94D42">
        <w:rPr>
          <w:color w:val="000000" w:themeColor="text1"/>
          <w:sz w:val="24"/>
          <w:szCs w:val="22"/>
          <w:lang w:val="en-US"/>
        </w:rPr>
        <w:t>akan</w:t>
      </w:r>
      <w:proofErr w:type="gramEnd"/>
      <w:r w:rsidR="00F94D42">
        <w:rPr>
          <w:color w:val="000000" w:themeColor="text1"/>
          <w:sz w:val="24"/>
          <w:szCs w:val="22"/>
          <w:lang w:val="en-US"/>
        </w:rPr>
        <w:t xml:space="preserve"> di uji hasil regresi dan korelasi. </w:t>
      </w:r>
      <w:r w:rsidR="00F94D42" w:rsidRPr="007F6928">
        <w:rPr>
          <w:color w:val="000000" w:themeColor="text1"/>
          <w:sz w:val="24"/>
          <w:szCs w:val="22"/>
          <w:lang w:val="en-US"/>
        </w:rPr>
        <w:t>Analisis</w:t>
      </w:r>
      <w:r w:rsidR="00F94D42" w:rsidRPr="007F6928">
        <w:rPr>
          <w:color w:val="000000" w:themeColor="text1"/>
          <w:sz w:val="24"/>
        </w:rPr>
        <w:t xml:space="preserve"> hasil </w:t>
      </w:r>
      <w:r w:rsidR="00F94D42" w:rsidRPr="007F6928">
        <w:rPr>
          <w:color w:val="000000" w:themeColor="text1"/>
          <w:sz w:val="24"/>
          <w:lang w:val="en-US"/>
        </w:rPr>
        <w:t xml:space="preserve">penelitian menunjukkan </w:t>
      </w:r>
      <w:r w:rsidR="00F94D42" w:rsidRPr="007F6928">
        <w:rPr>
          <w:color w:val="000000" w:themeColor="text1"/>
          <w:sz w:val="24"/>
        </w:rPr>
        <w:t xml:space="preserve">bahwa terdapat hubungan antara </w:t>
      </w:r>
      <w:r w:rsidR="008D68C5">
        <w:rPr>
          <w:color w:val="000000" w:themeColor="text1"/>
          <w:sz w:val="24"/>
          <w:lang w:val="en-US"/>
        </w:rPr>
        <w:t>KKomM (Kemampuan Komunikasi Matematis)</w:t>
      </w:r>
      <w:r w:rsidR="00F94D42" w:rsidRPr="007F6928">
        <w:rPr>
          <w:color w:val="000000" w:themeColor="text1"/>
          <w:sz w:val="24"/>
        </w:rPr>
        <w:t xml:space="preserve"> dan </w:t>
      </w:r>
      <w:r w:rsidR="00A53DE6">
        <w:rPr>
          <w:i/>
          <w:color w:val="000000" w:themeColor="text1"/>
          <w:sz w:val="24"/>
        </w:rPr>
        <w:t>self-</w:t>
      </w:r>
      <w:r w:rsidR="00F94D42" w:rsidRPr="007F6928">
        <w:rPr>
          <w:i/>
          <w:color w:val="000000" w:themeColor="text1"/>
          <w:sz w:val="24"/>
        </w:rPr>
        <w:t>ef</w:t>
      </w:r>
      <w:r w:rsidR="00A53DE6">
        <w:rPr>
          <w:i/>
          <w:color w:val="000000" w:themeColor="text1"/>
          <w:sz w:val="24"/>
          <w:lang w:val="en-US"/>
        </w:rPr>
        <w:t>f</w:t>
      </w:r>
      <w:r w:rsidR="00F94D42" w:rsidRPr="007F6928">
        <w:rPr>
          <w:i/>
          <w:color w:val="000000" w:themeColor="text1"/>
          <w:sz w:val="24"/>
        </w:rPr>
        <w:t>icacy</w:t>
      </w:r>
      <w:proofErr w:type="gramStart"/>
      <w:r w:rsidR="00F94D42" w:rsidRPr="007F6928">
        <w:rPr>
          <w:i/>
          <w:color w:val="000000" w:themeColor="text1"/>
          <w:sz w:val="24"/>
        </w:rPr>
        <w:t> </w:t>
      </w:r>
      <w:r w:rsidR="00F94D42" w:rsidRPr="007F6928">
        <w:rPr>
          <w:color w:val="000000" w:themeColor="text1"/>
          <w:sz w:val="24"/>
        </w:rPr>
        <w:t xml:space="preserve"> </w:t>
      </w:r>
      <w:r w:rsidR="004114E9">
        <w:rPr>
          <w:i/>
          <w:sz w:val="24"/>
        </w:rPr>
        <w:t>(</w:t>
      </w:r>
      <w:proofErr w:type="gramEnd"/>
      <w:r w:rsidR="004114E9">
        <w:rPr>
          <w:i/>
          <w:sz w:val="24"/>
        </w:rPr>
        <w:t>SE</w:t>
      </w:r>
      <w:r w:rsidR="004114E9">
        <w:rPr>
          <w:i/>
          <w:sz w:val="24"/>
          <w:lang w:val="en-US"/>
        </w:rPr>
        <w:t>ff</w:t>
      </w:r>
      <w:r w:rsidR="004114E9">
        <w:rPr>
          <w:i/>
          <w:sz w:val="24"/>
        </w:rPr>
        <w:t>)</w:t>
      </w:r>
      <w:r w:rsidR="004114E9" w:rsidRPr="00EF4F0E">
        <w:rPr>
          <w:i/>
          <w:sz w:val="24"/>
        </w:rPr>
        <w:t xml:space="preserve"> </w:t>
      </w:r>
      <w:r w:rsidR="00F94D42" w:rsidRPr="007F6928">
        <w:rPr>
          <w:color w:val="000000" w:themeColor="text1"/>
          <w:sz w:val="24"/>
        </w:rPr>
        <w:t>siswa. Sebagian siswa dengan </w:t>
      </w:r>
      <w:r w:rsidR="008D68C5">
        <w:rPr>
          <w:i/>
          <w:color w:val="000000" w:themeColor="text1"/>
          <w:sz w:val="24"/>
        </w:rPr>
        <w:t>SEff (self-efficacy)</w:t>
      </w:r>
      <w:r w:rsidR="00F94D42" w:rsidRPr="007F6928">
        <w:rPr>
          <w:color w:val="000000" w:themeColor="text1"/>
          <w:sz w:val="24"/>
        </w:rPr>
        <w:t xml:space="preserve">tinggi lebih baik di </w:t>
      </w:r>
      <w:r w:rsidR="00F94D42" w:rsidRPr="007F6928">
        <w:rPr>
          <w:color w:val="000000" w:themeColor="text1"/>
          <w:sz w:val="24"/>
        </w:rPr>
        <w:lastRenderedPageBreak/>
        <w:t>bandingkan dengan </w:t>
      </w:r>
      <w:r w:rsidR="00F94D42" w:rsidRPr="007F6928">
        <w:rPr>
          <w:i/>
          <w:color w:val="000000" w:themeColor="text1"/>
          <w:sz w:val="24"/>
        </w:rPr>
        <w:t>self efficacy</w:t>
      </w:r>
      <w:r w:rsidR="00F94D42" w:rsidRPr="007F6928">
        <w:rPr>
          <w:color w:val="000000" w:themeColor="text1"/>
          <w:sz w:val="24"/>
        </w:rPr>
        <w:t> </w:t>
      </w:r>
      <w:r w:rsidR="004114E9">
        <w:rPr>
          <w:i/>
          <w:sz w:val="24"/>
        </w:rPr>
        <w:t>(SE</w:t>
      </w:r>
      <w:r w:rsidR="004114E9">
        <w:rPr>
          <w:i/>
          <w:sz w:val="24"/>
          <w:lang w:val="en-US"/>
        </w:rPr>
        <w:t>ff</w:t>
      </w:r>
      <w:r w:rsidR="004114E9">
        <w:rPr>
          <w:i/>
          <w:sz w:val="24"/>
        </w:rPr>
        <w:t>)</w:t>
      </w:r>
      <w:r w:rsidR="004114E9" w:rsidRPr="00EF4F0E">
        <w:rPr>
          <w:i/>
          <w:sz w:val="24"/>
        </w:rPr>
        <w:t xml:space="preserve"> </w:t>
      </w:r>
      <w:r w:rsidR="00F13CB2">
        <w:rPr>
          <w:sz w:val="24"/>
          <w:lang w:val="en-US"/>
        </w:rPr>
        <w:t xml:space="preserve">kategori </w:t>
      </w:r>
      <w:r w:rsidR="00F94D42" w:rsidRPr="007F6928">
        <w:rPr>
          <w:color w:val="000000" w:themeColor="text1"/>
          <w:sz w:val="24"/>
        </w:rPr>
        <w:t xml:space="preserve">sedang dan rendah dalam penguasaan </w:t>
      </w:r>
      <w:r w:rsidR="00F13CB2">
        <w:rPr>
          <w:color w:val="000000" w:themeColor="text1"/>
          <w:sz w:val="24"/>
          <w:lang w:val="en-US"/>
        </w:rPr>
        <w:t>KKomM (</w:t>
      </w:r>
      <w:r w:rsidR="00F94D42" w:rsidRPr="007F6928">
        <w:rPr>
          <w:color w:val="000000" w:themeColor="text1"/>
          <w:sz w:val="24"/>
        </w:rPr>
        <w:t>kemampuan komunikasi matematis</w:t>
      </w:r>
      <w:r w:rsidR="00F13CB2">
        <w:rPr>
          <w:color w:val="000000" w:themeColor="text1"/>
          <w:sz w:val="24"/>
          <w:lang w:val="en-US"/>
        </w:rPr>
        <w:t xml:space="preserve">) </w:t>
      </w:r>
      <w:r w:rsidR="00F94D42" w:rsidRPr="007F6928">
        <w:rPr>
          <w:color w:val="000000" w:themeColor="text1"/>
          <w:sz w:val="24"/>
          <w:lang w:val="en-US"/>
        </w:rPr>
        <w:t>nya</w:t>
      </w:r>
      <w:r w:rsidR="00F94D42" w:rsidRPr="007F6928">
        <w:rPr>
          <w:color w:val="000000" w:themeColor="text1"/>
          <w:sz w:val="24"/>
          <w:szCs w:val="22"/>
        </w:rPr>
        <w:t xml:space="preserve">. Tetapi, ada </w:t>
      </w:r>
      <w:r w:rsidR="00F94D42" w:rsidRPr="007F6928">
        <w:rPr>
          <w:color w:val="000000" w:themeColor="text1"/>
          <w:sz w:val="24"/>
          <w:szCs w:val="22"/>
          <w:lang w:val="en-US"/>
        </w:rPr>
        <w:t xml:space="preserve">beberapa </w:t>
      </w:r>
      <w:r w:rsidR="00F94D42" w:rsidRPr="007F6928">
        <w:rPr>
          <w:color w:val="000000" w:themeColor="text1"/>
          <w:sz w:val="24"/>
          <w:szCs w:val="22"/>
        </w:rPr>
        <w:t xml:space="preserve">siswa yang memiliki </w:t>
      </w:r>
      <w:r w:rsidR="008D68C5">
        <w:rPr>
          <w:i/>
          <w:color w:val="000000" w:themeColor="text1"/>
          <w:sz w:val="24"/>
          <w:szCs w:val="22"/>
        </w:rPr>
        <w:t>SEff (self-efficacy)</w:t>
      </w:r>
      <w:r w:rsidR="008D68C5">
        <w:rPr>
          <w:i/>
          <w:color w:val="000000" w:themeColor="text1"/>
          <w:sz w:val="24"/>
          <w:szCs w:val="22"/>
          <w:lang w:val="en-US"/>
        </w:rPr>
        <w:t xml:space="preserve"> </w:t>
      </w:r>
      <w:r w:rsidR="00F94D42" w:rsidRPr="007F6928">
        <w:rPr>
          <w:color w:val="000000" w:themeColor="text1"/>
          <w:sz w:val="24"/>
          <w:szCs w:val="22"/>
        </w:rPr>
        <w:t xml:space="preserve">tinggi tetapi penguasaan </w:t>
      </w:r>
      <w:r w:rsidR="00F13CB2">
        <w:rPr>
          <w:color w:val="000000" w:themeColor="text1"/>
          <w:sz w:val="24"/>
          <w:szCs w:val="22"/>
          <w:lang w:val="en-US"/>
        </w:rPr>
        <w:t>KKomM (</w:t>
      </w:r>
      <w:r w:rsidR="00F94D42" w:rsidRPr="007F6928">
        <w:rPr>
          <w:color w:val="000000" w:themeColor="text1"/>
          <w:sz w:val="24"/>
          <w:szCs w:val="22"/>
        </w:rPr>
        <w:t>kemampuan komunikasi matematisnya</w:t>
      </w:r>
      <w:r w:rsidR="00F13CB2">
        <w:rPr>
          <w:color w:val="000000" w:themeColor="text1"/>
          <w:sz w:val="24"/>
          <w:szCs w:val="22"/>
          <w:lang w:val="en-US"/>
        </w:rPr>
        <w:t>)</w:t>
      </w:r>
      <w:r w:rsidR="00F94D42" w:rsidRPr="007F6928">
        <w:rPr>
          <w:color w:val="000000" w:themeColor="text1"/>
          <w:sz w:val="24"/>
          <w:szCs w:val="22"/>
        </w:rPr>
        <w:t xml:space="preserve"> rendah dan yang siswa dengan </w:t>
      </w:r>
      <w:r w:rsidR="008D68C5">
        <w:rPr>
          <w:i/>
          <w:color w:val="000000" w:themeColor="text1"/>
          <w:sz w:val="24"/>
          <w:szCs w:val="22"/>
        </w:rPr>
        <w:t>SEff (self-efficacy)</w:t>
      </w:r>
      <w:r w:rsidR="008D68C5">
        <w:rPr>
          <w:i/>
          <w:color w:val="000000" w:themeColor="text1"/>
          <w:sz w:val="24"/>
          <w:szCs w:val="22"/>
          <w:lang w:val="en-US"/>
        </w:rPr>
        <w:t xml:space="preserve"> </w:t>
      </w:r>
      <w:r w:rsidR="00F94D42" w:rsidRPr="007F6928">
        <w:rPr>
          <w:color w:val="000000" w:themeColor="text1"/>
          <w:sz w:val="24"/>
          <w:szCs w:val="22"/>
        </w:rPr>
        <w:t xml:space="preserve">rendah sebaliknya memiliki </w:t>
      </w:r>
      <w:r w:rsidR="008D68C5">
        <w:rPr>
          <w:color w:val="000000" w:themeColor="text1"/>
          <w:sz w:val="24"/>
          <w:szCs w:val="22"/>
          <w:lang w:val="en-US"/>
        </w:rPr>
        <w:t>KKomM (</w:t>
      </w:r>
      <w:r w:rsidR="00F94D42" w:rsidRPr="007F6928">
        <w:rPr>
          <w:color w:val="000000" w:themeColor="text1"/>
          <w:sz w:val="24"/>
          <w:szCs w:val="22"/>
        </w:rPr>
        <w:t>kemampuan komunikasi matematis</w:t>
      </w:r>
      <w:r w:rsidR="008D68C5">
        <w:rPr>
          <w:color w:val="000000" w:themeColor="text1"/>
          <w:sz w:val="24"/>
          <w:szCs w:val="22"/>
          <w:lang w:val="en-US"/>
        </w:rPr>
        <w:t>)</w:t>
      </w:r>
      <w:r w:rsidR="00F94D42" w:rsidRPr="007F6928">
        <w:rPr>
          <w:color w:val="000000" w:themeColor="text1"/>
          <w:sz w:val="24"/>
          <w:szCs w:val="22"/>
        </w:rPr>
        <w:t xml:space="preserve"> yang tinggi. </w:t>
      </w:r>
    </w:p>
    <w:p w:rsidR="00F94D42" w:rsidRPr="002E2577" w:rsidRDefault="004D4337" w:rsidP="00F94D42">
      <w:pPr>
        <w:pStyle w:val="Abstract"/>
        <w:rPr>
          <w:i/>
          <w:color w:val="000000" w:themeColor="text1"/>
          <w:lang w:val="en-US"/>
        </w:rPr>
      </w:pPr>
      <w:r w:rsidRPr="00017AD9">
        <w:rPr>
          <w:b/>
        </w:rPr>
        <w:t>Kata Kunci</w:t>
      </w:r>
      <w:r w:rsidR="003B5759" w:rsidRPr="00017AD9">
        <w:t xml:space="preserve">: </w:t>
      </w:r>
      <w:r w:rsidR="00F94D42">
        <w:rPr>
          <w:color w:val="000000" w:themeColor="text1"/>
          <w:sz w:val="20"/>
        </w:rPr>
        <w:t xml:space="preserve">Kemampuan Komunikasi Matematis, </w:t>
      </w:r>
      <w:r w:rsidR="00F94D42">
        <w:rPr>
          <w:i/>
          <w:color w:val="000000" w:themeColor="text1"/>
          <w:sz w:val="20"/>
        </w:rPr>
        <w:t>Self-</w:t>
      </w:r>
      <w:r w:rsidR="00F94D42" w:rsidRPr="00F94D42">
        <w:rPr>
          <w:i/>
          <w:color w:val="000000" w:themeColor="text1"/>
          <w:sz w:val="20"/>
        </w:rPr>
        <w:t>Efficacy</w:t>
      </w:r>
      <w:r w:rsidR="002E2577">
        <w:rPr>
          <w:i/>
          <w:color w:val="000000" w:themeColor="text1"/>
          <w:sz w:val="20"/>
          <w:lang w:val="en-US"/>
        </w:rPr>
        <w:t xml:space="preserve">, </w:t>
      </w:r>
      <w:r w:rsidR="002E2577" w:rsidRPr="002E2577">
        <w:rPr>
          <w:color w:val="000000" w:themeColor="text1"/>
          <w:sz w:val="20"/>
          <w:lang w:val="en-US"/>
        </w:rPr>
        <w:t>Korelasi</w:t>
      </w:r>
    </w:p>
    <w:p w:rsidR="003B5759" w:rsidRPr="005A266C" w:rsidRDefault="003B5759" w:rsidP="0074733E">
      <w:pPr>
        <w:pStyle w:val="Keywords"/>
        <w:rPr>
          <w:i/>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EE0731" w:rsidRPr="00EE0731" w:rsidRDefault="00EE0731" w:rsidP="00C6536E">
            <w:pPr>
              <w:jc w:val="both"/>
              <w:rPr>
                <w:rFonts w:ascii="Times New Roman" w:hAnsi="Times New Roman" w:cs="Times New Roman"/>
                <w:b/>
                <w:noProof/>
                <w:sz w:val="24"/>
                <w:szCs w:val="24"/>
                <w:lang w:val="en-US"/>
              </w:rPr>
            </w:pPr>
          </w:p>
          <w:p w:rsidR="0039567C" w:rsidRPr="0039567C" w:rsidRDefault="0074733E" w:rsidP="00E368A1">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F94D42">
              <w:rPr>
                <w:rFonts w:ascii="Times New Roman" w:hAnsi="Times New Roman" w:cs="Times New Roman"/>
                <w:noProof/>
                <w:sz w:val="24"/>
                <w:szCs w:val="24"/>
                <w:lang w:val="en-US"/>
              </w:rPr>
              <w:t>Al Ghani, NA., Pertiwi, CM.,</w:t>
            </w:r>
            <w:r w:rsidR="00E368A1">
              <w:rPr>
                <w:rFonts w:ascii="Times New Roman" w:hAnsi="Times New Roman" w:cs="Times New Roman"/>
                <w:noProof/>
                <w:sz w:val="24"/>
                <w:szCs w:val="24"/>
                <w:lang w:val="en-US"/>
              </w:rPr>
              <w:t xml:space="preserve"> dan</w:t>
            </w:r>
            <w:r w:rsidR="00F94D42">
              <w:rPr>
                <w:rFonts w:ascii="Times New Roman" w:hAnsi="Times New Roman" w:cs="Times New Roman"/>
                <w:noProof/>
                <w:sz w:val="24"/>
                <w:szCs w:val="24"/>
                <w:lang w:val="en-US"/>
              </w:rPr>
              <w:t xml:space="preserve"> </w:t>
            </w:r>
            <w:r w:rsidR="00B67BEF">
              <w:rPr>
                <w:rFonts w:ascii="Times New Roman" w:hAnsi="Times New Roman" w:cs="Times New Roman"/>
                <w:noProof/>
                <w:sz w:val="24"/>
                <w:szCs w:val="24"/>
                <w:lang w:val="en-US"/>
              </w:rPr>
              <w:t>Fitriani, N</w:t>
            </w:r>
            <w:r w:rsidR="00E368A1">
              <w:rPr>
                <w:rFonts w:ascii="Times New Roman" w:hAnsi="Times New Roman" w:cs="Times New Roman"/>
                <w:noProof/>
                <w:sz w:val="24"/>
                <w:szCs w:val="24"/>
                <w:lang w:val="en-US"/>
              </w:rPr>
              <w:t>.</w:t>
            </w:r>
            <w:r w:rsidR="00F94D42">
              <w:rPr>
                <w:rFonts w:ascii="Times New Roman" w:hAnsi="Times New Roman" w:cs="Times New Roman"/>
                <w:noProof/>
                <w:sz w:val="24"/>
                <w:szCs w:val="24"/>
                <w:lang w:val="en-US"/>
              </w:rPr>
              <w:t xml:space="preserve"> (</w:t>
            </w:r>
            <w:r w:rsidR="00F94D42">
              <w:rPr>
                <w:rFonts w:ascii="Times New Roman" w:hAnsi="Times New Roman" w:cs="Times New Roman"/>
                <w:noProof/>
                <w:sz w:val="24"/>
                <w:szCs w:val="24"/>
              </w:rPr>
              <w:t>Tahun terbit</w:t>
            </w:r>
            <w:r w:rsidR="00F94D42">
              <w:rPr>
                <w:rFonts w:ascii="Times New Roman" w:hAnsi="Times New Roman" w:cs="Times New Roman"/>
                <w:noProof/>
                <w:sz w:val="24"/>
                <w:szCs w:val="24"/>
                <w:lang w:val="en-US"/>
              </w:rPr>
              <w:t xml:space="preserve">). Kemampuan komunikasi matematis siswa SMP kelas VIII ditinjau dari </w:t>
            </w:r>
            <w:r w:rsidR="00F94D42" w:rsidRPr="00E06F93">
              <w:rPr>
                <w:rFonts w:ascii="Times New Roman" w:hAnsi="Times New Roman" w:cs="Times New Roman"/>
                <w:i/>
                <w:noProof/>
                <w:sz w:val="24"/>
                <w:szCs w:val="24"/>
                <w:lang w:val="en-US"/>
              </w:rPr>
              <w:t>self-efficacy</w:t>
            </w:r>
            <w:r w:rsidR="00F94D42">
              <w:rPr>
                <w:rFonts w:ascii="Times New Roman" w:hAnsi="Times New Roman" w:cs="Times New Roman"/>
                <w:bCs/>
                <w:szCs w:val="24"/>
                <w:lang w:val="en-US"/>
              </w:rPr>
              <w:t xml:space="preserve">. </w:t>
            </w:r>
            <w:r w:rsidR="00F94D42">
              <w:rPr>
                <w:rFonts w:ascii="Times New Roman" w:hAnsi="Times New Roman" w:cs="Times New Roman"/>
                <w:bCs/>
                <w:i/>
                <w:szCs w:val="24"/>
              </w:rPr>
              <w:t>JPMI – Jurnal Pembelajaran Matematika Inovatif</w:t>
            </w:r>
            <w:r w:rsidR="00F94D42">
              <w:rPr>
                <w:rFonts w:ascii="Times New Roman" w:hAnsi="Times New Roman" w:cs="Times New Roman"/>
                <w:bCs/>
                <w:szCs w:val="24"/>
                <w:lang w:val="en-US"/>
              </w:rPr>
              <w:t>, X (X), XX-XX.</w:t>
            </w:r>
          </w:p>
        </w:tc>
      </w:tr>
    </w:tbl>
    <w:p w:rsidR="003B5759" w:rsidRPr="0074733E" w:rsidRDefault="0074733E" w:rsidP="00010EDD">
      <w:pPr>
        <w:pStyle w:val="PENDAHULUAN"/>
        <w:tabs>
          <w:tab w:val="left" w:pos="2385"/>
        </w:tabs>
        <w:rPr>
          <w:sz w:val="10"/>
          <w:lang w:val="en-US"/>
        </w:rPr>
      </w:pPr>
      <w:r>
        <w:rPr>
          <w:lang w:val="en-US"/>
        </w:rPr>
        <w:t>PENDAHULUan</w:t>
      </w:r>
      <w:r w:rsidR="00010EDD">
        <w:rPr>
          <w:lang w:val="en-US"/>
        </w:rPr>
        <w:tab/>
      </w:r>
    </w:p>
    <w:p w:rsidR="00A53DE6" w:rsidRPr="00A2226F" w:rsidRDefault="00A53DE6" w:rsidP="00A53DE6">
      <w:pPr>
        <w:pStyle w:val="IsiTeks"/>
        <w:rPr>
          <w:color w:val="auto"/>
        </w:rPr>
      </w:pPr>
      <w:r w:rsidRPr="002B646D">
        <w:rPr>
          <w:color w:val="auto"/>
        </w:rPr>
        <w:t xml:space="preserve">Bangsa </w:t>
      </w:r>
      <w:r>
        <w:rPr>
          <w:color w:val="auto"/>
          <w:lang w:val="en-US"/>
        </w:rPr>
        <w:t>dikatakan</w:t>
      </w:r>
      <w:r w:rsidRPr="002B646D">
        <w:rPr>
          <w:color w:val="auto"/>
        </w:rPr>
        <w:t xml:space="preserve"> maju adalah bangsa yang sangat memper</w:t>
      </w:r>
      <w:r>
        <w:rPr>
          <w:color w:val="auto"/>
        </w:rPr>
        <w:t xml:space="preserve">hatikan pendidikannya. </w:t>
      </w:r>
      <w:r>
        <w:rPr>
          <w:color w:val="auto"/>
          <w:lang w:val="en-US"/>
        </w:rPr>
        <w:t>S</w:t>
      </w:r>
      <w:r w:rsidRPr="002B646D">
        <w:rPr>
          <w:color w:val="auto"/>
        </w:rPr>
        <w:t xml:space="preserve">ejalan dengan </w:t>
      </w:r>
      <w:r w:rsidRPr="002B646D">
        <w:rPr>
          <w:color w:val="auto"/>
        </w:rPr>
        <w:fldChar w:fldCharType="begin" w:fldLock="1"/>
      </w:r>
      <w:r w:rsidRPr="002B646D">
        <w:rPr>
          <w:color w:val="auto"/>
        </w:rPr>
        <w:instrText>ADDIN CSL_CITATION {"citationItems":[{"id":"ITEM-1","itemData":{"DOI":"10.47662/farabi.v4i1.79","ISSN":"2623-2332","abstract":"One of the problems the important thing in learning Mathematics in Indonesia today is the development of students' mathematical communication skills. Communication development is one of the objectives of learning Mathematics and is one of the competency standards for Mathematics graduates. In Indonesia, the assessment of communication skills includes students' ability to present and interpret Mathematical ideas orally, in writing or in demonstration. Indicators of communication skills in written form are (1) drawing; (2) mathematical expressions; (3) written texts. Differences in gender (gender) certainly cause psychological differences in learning, so that male and female students certainly have differences in the ability to understand and communicate. The type of research used is quantitative research with a descriptive approach. The results showed that basically female students were more accurate and detailed while male students were more critical in various interpretations. There is a difference between the average scores obtained by male students and female students. This shows that the mathematical communication ability of female students is better than that of male students, with an average score of 83.1 for female students compared to an average score for male mathematical communication of 75.7 with a difference of 7.4%.","author":[{"dropping-particle":"","family":"Rapsanjani","given":"Dikri Maulana","non-dropping-particle":"","parse-names":false,"suffix":""},{"dropping-particle":"","family":"Sritresna","given":"Teni","non-dropping-particle":"","parse-names":false,"suffix":""}],"container-title":"Plusminus: Jurnal Matematika dan Pendidikan Matematika","id":"ITEM-1","issue":"1","issued":{"date-parts":[["2021"]]},"page":"481-492","title":"Kemampuan Komunikasi Matematis Ditinjau dari Self-Efficacy Siswa","type":"article-journal","volume":"4"},"uris":["http://www.mendeley.com/documents/?uuid=d2f2419d-6308-47bc-9623-5505bbd5eb8c"]}],"mendeley":{"formattedCitation":"(Rapsanjani &amp; Sritresna, 2021)","plainTextFormattedCitation":"(Rapsanjani &amp; Sritresna, 2021)","previouslyFormattedCitation":"(Rapsanjani &amp; Sritresna, 2021)"},"properties":{"noteIndex":0},"schema":"https://github.com/citation-style-language/schema/raw/master/csl-citation.json"}</w:instrText>
      </w:r>
      <w:r w:rsidRPr="002B646D">
        <w:rPr>
          <w:color w:val="auto"/>
        </w:rPr>
        <w:fldChar w:fldCharType="separate"/>
      </w:r>
      <w:r w:rsidRPr="002B646D">
        <w:rPr>
          <w:noProof/>
          <w:color w:val="auto"/>
        </w:rPr>
        <w:t>(Rapsanjani &amp; Sritresna, 2021)</w:t>
      </w:r>
      <w:r w:rsidRPr="002B646D">
        <w:rPr>
          <w:color w:val="auto"/>
        </w:rPr>
        <w:fldChar w:fldCharType="end"/>
      </w:r>
      <w:r w:rsidRPr="002B646D">
        <w:rPr>
          <w:color w:val="auto"/>
        </w:rPr>
        <w:t xml:space="preserve"> majunya suatu bang</w:t>
      </w:r>
      <w:r>
        <w:rPr>
          <w:color w:val="auto"/>
        </w:rPr>
        <w:t xml:space="preserve">sa dipengaruhi oleh beberapa faktor </w:t>
      </w:r>
      <w:r>
        <w:rPr>
          <w:color w:val="auto"/>
          <w:lang w:val="en-US"/>
        </w:rPr>
        <w:t xml:space="preserve">yaitu </w:t>
      </w:r>
      <w:r w:rsidRPr="002B646D">
        <w:rPr>
          <w:color w:val="auto"/>
        </w:rPr>
        <w:t>salah satunya adalah pendidikan.</w:t>
      </w:r>
      <w:r>
        <w:rPr>
          <w:color w:val="auto"/>
          <w:lang w:val="en-US"/>
        </w:rPr>
        <w:t xml:space="preserve"> </w:t>
      </w:r>
      <w:r w:rsidR="00377E13">
        <w:rPr>
          <w:color w:val="auto"/>
          <w:lang w:val="en-US"/>
        </w:rPr>
        <w:t xml:space="preserve">Di setiap kehidupan manusia matematika merupakan </w:t>
      </w:r>
      <w:r w:rsidR="0002347F">
        <w:rPr>
          <w:color w:val="auto"/>
          <w:lang w:val="en-US"/>
        </w:rPr>
        <w:t xml:space="preserve">ilmu yang paling dipakai untuk mengatasi bermacam masalah yang sedang terjadi </w:t>
      </w:r>
      <w:r w:rsidR="00377E13">
        <w:rPr>
          <w:color w:val="auto"/>
          <w:lang w:val="en-US"/>
        </w:rPr>
        <w:fldChar w:fldCharType="begin" w:fldLock="1"/>
      </w:r>
      <w:r w:rsidR="0002347F">
        <w:rPr>
          <w:color w:val="auto"/>
          <w:lang w:val="en-US"/>
        </w:rPr>
        <w:instrText>ADDIN CSL_CITATION {"citationItems":[{"id":"ITEM-1","itemData":{"author":[{"dropping-particle":"","family":"Dian Andriani","given":"Usman Aripin","non-dropping-particle":"","parse-names":false,"suffix":""}],"container-title":"JPMI (Jurnal Pembelajaran Matematika Inovatif)","id":"ITEM-1","issue":"1","issued":{"date-parts":[["2019"]]},"page":"25-32","title":"Analisis Kemampuan Koneksi Matematik dan Kepercayaan Diri Siswa SMP","type":"article-journal","volume":"2"},"uris":["http://www.mendeley.com/documents/?uuid=e6a38425-1d11-49ee-b723-8e6265a3a5cb"]}],"mendeley":{"formattedCitation":"(Dian Andriani, 2019)","manualFormatting":"(Andriani &amp; Aripin, 2019)","plainTextFormattedCitation":"(Dian Andriani, 2019)","previouslyFormattedCitation":"(Dian Andriani, 2019)"},"properties":{"noteIndex":0},"schema":"https://github.com/citation-style-language/schema/raw/master/csl-citation.json"}</w:instrText>
      </w:r>
      <w:r w:rsidR="00377E13">
        <w:rPr>
          <w:color w:val="auto"/>
          <w:lang w:val="en-US"/>
        </w:rPr>
        <w:fldChar w:fldCharType="separate"/>
      </w:r>
      <w:r w:rsidR="00377E13">
        <w:rPr>
          <w:noProof/>
          <w:color w:val="auto"/>
          <w:lang w:val="en-US"/>
        </w:rPr>
        <w:t>(</w:t>
      </w:r>
      <w:r w:rsidR="00377E13" w:rsidRPr="00377E13">
        <w:rPr>
          <w:noProof/>
          <w:color w:val="auto"/>
          <w:lang w:val="en-US"/>
        </w:rPr>
        <w:t>Andriani</w:t>
      </w:r>
      <w:r w:rsidR="00377E13">
        <w:rPr>
          <w:noProof/>
          <w:color w:val="auto"/>
          <w:lang w:val="en-US"/>
        </w:rPr>
        <w:t xml:space="preserve"> &amp; Aripin</w:t>
      </w:r>
      <w:r w:rsidR="00377E13" w:rsidRPr="00377E13">
        <w:rPr>
          <w:noProof/>
          <w:color w:val="auto"/>
          <w:lang w:val="en-US"/>
        </w:rPr>
        <w:t>, 2019)</w:t>
      </w:r>
      <w:r w:rsidR="00377E13">
        <w:rPr>
          <w:color w:val="auto"/>
          <w:lang w:val="en-US"/>
        </w:rPr>
        <w:fldChar w:fldCharType="end"/>
      </w:r>
      <w:r w:rsidR="0002347F">
        <w:rPr>
          <w:color w:val="auto"/>
          <w:lang w:val="en-US"/>
        </w:rPr>
        <w:t xml:space="preserve">. </w:t>
      </w:r>
      <w:r>
        <w:rPr>
          <w:color w:val="auto"/>
          <w:lang w:val="en-US"/>
        </w:rPr>
        <w:t xml:space="preserve">Matematika merupakan ilmu yang sangat penting bagi kemjuan pendidikan saat ini, sejalan dengan </w:t>
      </w:r>
      <w:r>
        <w:rPr>
          <w:color w:val="auto"/>
          <w:lang w:val="en-US"/>
        </w:rPr>
        <w:fldChar w:fldCharType="begin" w:fldLock="1"/>
      </w:r>
      <w:r>
        <w:rPr>
          <w:color w:val="auto"/>
          <w:lang w:val="en-US"/>
        </w:rPr>
        <w:instrText>ADDIN CSL_CITATION {"citationItems":[{"id":"ITEM-1","itemData":{"DOI":"10.33603/jnpm.v3i1.2033","ISSN":"2549-8495","abstract":"Penelitian ini dilatarbelakangi rendahnya kemampuan komunikasi matematis dan self-efficacy siswa SMP. Â Penelitian ini bertujuan untuk menganalisis pengaruh Self-efficacy terhadap kemampuan komunikasi matematis siswa SMP. Metode penelitian yang digunakan adalah dengan menggunakan metode kuantitatif korelasional. Populasi dalam penelitian ini adalah SMPN 41 Bandung, Sampel dipilih secara acak diperoleh kelas IX dalam satu kelas di SMPN 41 Bandung sebanyakÂ 30 siswa. Pengumpulan data penelitian, siswa diberi 2 buah instrumen penelitian yaitu instrumen tes dan instrumen non tes. Instrumen tes berupa 7 buah soal uraian kemampuan komunikasi matematis, sedangkan instrumen non tes berupa angket Self-efficacy yang terdiri dari penyataan positif dan pernyataan negatif. Data tersebut diuji regresi dan korelasinya. Hasil dari analisis data menunjukkan bahwa Self-efficacy berpengaruh secara signifikan terhadap kemampuan komunikasi matematis siswa SMP, dengan persamaan regresi Y = 0,347X â€“ 10,255 menunjukkan pengaruh yang positif, serta tingkat keeratan yaitu koefisien korelasi pearson sebesar 0,776Â tergolong dalam interpretasi kuat positif. Rekomendasi dari penelitian ini, guru sebaiknya merancang proses pembelajaran yang dapat meningkatkan self-efficacy siswa agar kemampuan komunikasi siswa semakin meningkat.","author":[{"dropping-particle":"","family":"Hendriana","given":"Heris","non-dropping-particle":"","parse-names":false,"suffix":""},{"dropping-particle":"","family":"Kadarisma","given":"Gida","non-dropping-particle":"","parse-names":false,"suffix":""}],"container-title":"JNPM (Jurnal Nasional Pendidikan Matematika)","id":"ITEM-1","issue":"1","issued":{"date-parts":[["2019"]]},"page":"153-164","title":"Self-Efficacy dan Kemampuan Komunikasi Matematis Siswa SMP","type":"article-journal","volume":"3"},"uris":["http://www.mendeley.com/documents/?uuid=cd96cd3a-76c4-4148-b75d-3b7fc997f6d1"]}],"mendeley":{"formattedCitation":"(Hendriana &amp; Kadarisma, 2019)","plainTextFormattedCitation":"(Hendriana &amp; Kadarisma, 2019)","previouslyFormattedCitation":"(Hendriana &amp; Kadarisma, 2019)"},"properties":{"noteIndex":0},"schema":"https://github.com/citation-style-language/schema/raw/master/csl-citation.json"}</w:instrText>
      </w:r>
      <w:r>
        <w:rPr>
          <w:color w:val="auto"/>
          <w:lang w:val="en-US"/>
        </w:rPr>
        <w:fldChar w:fldCharType="separate"/>
      </w:r>
      <w:r w:rsidRPr="005B5A7A">
        <w:rPr>
          <w:noProof/>
          <w:color w:val="auto"/>
          <w:lang w:val="en-US"/>
        </w:rPr>
        <w:t>(Hendriana &amp; Kadarisma, 2019)</w:t>
      </w:r>
      <w:r>
        <w:rPr>
          <w:color w:val="auto"/>
          <w:lang w:val="en-US"/>
        </w:rPr>
        <w:fldChar w:fldCharType="end"/>
      </w:r>
      <w:r w:rsidRPr="002B646D">
        <w:rPr>
          <w:color w:val="auto"/>
        </w:rPr>
        <w:t xml:space="preserve"> </w:t>
      </w:r>
      <w:r>
        <w:rPr>
          <w:color w:val="auto"/>
          <w:lang w:val="en-US"/>
        </w:rPr>
        <w:t xml:space="preserve">yang menyatakan bahwa matematika merupakan salah satu ilmu yang akan bermanfaat bagi semua orang di dunia. </w:t>
      </w:r>
      <w:r w:rsidRPr="002B646D">
        <w:rPr>
          <w:color w:val="auto"/>
        </w:rPr>
        <w:t>Untuk mem</w:t>
      </w:r>
      <w:r>
        <w:rPr>
          <w:color w:val="auto"/>
        </w:rPr>
        <w:t>bentuk pendidikan yang baik berkualitas diharapkan guru maupun</w:t>
      </w:r>
      <w:r w:rsidRPr="002B646D">
        <w:rPr>
          <w:color w:val="auto"/>
        </w:rPr>
        <w:t xml:space="preserve"> siswa </w:t>
      </w:r>
      <w:r>
        <w:rPr>
          <w:color w:val="auto"/>
          <w:lang w:val="en-US"/>
        </w:rPr>
        <w:t xml:space="preserve">bisa </w:t>
      </w:r>
      <w:r w:rsidRPr="002B646D">
        <w:rPr>
          <w:color w:val="auto"/>
        </w:rPr>
        <w:t>membangun komunikasi yang baik pula. Definisi komunikasi sendiri secara umum adalah p</w:t>
      </w:r>
      <w:r>
        <w:rPr>
          <w:color w:val="auto"/>
        </w:rPr>
        <w:t>enyampaian</w:t>
      </w:r>
      <w:r w:rsidRPr="002B646D">
        <w:rPr>
          <w:color w:val="auto"/>
        </w:rPr>
        <w:t xml:space="preserve"> pesan kepada orang lain untuk memberitahu </w:t>
      </w:r>
      <w:r>
        <w:rPr>
          <w:color w:val="auto"/>
          <w:lang w:val="en-US"/>
        </w:rPr>
        <w:t>seseorang atau mengubah</w:t>
      </w:r>
      <w:r w:rsidRPr="002B646D">
        <w:rPr>
          <w:color w:val="auto"/>
        </w:rPr>
        <w:t xml:space="preserve"> suatu tingkah laku lisan ataupun perbuatan </w:t>
      </w:r>
      <w:r w:rsidRPr="002B646D">
        <w:rPr>
          <w:color w:val="auto"/>
        </w:rPr>
        <w:fldChar w:fldCharType="begin" w:fldLock="1"/>
      </w:r>
      <w:r w:rsidRPr="002B646D">
        <w:rPr>
          <w:color w:val="auto"/>
        </w:rPr>
        <w:instrText>ADDIN CSL_CITATION {"citationItems":[{"id":"ITEM-1","itemData":{"DOI":"10.30762/universum.v10i1.223","ISSN":"1978-6948","abstract":"Communication becomes a system in a process of character education. It means that character education is influenced by the quality of built communication. An effective communication has rules, requirements, principles and universal strategies so that now the existence is significant enough to be implemented in character education. Various model of communication which come from either Al-Qur’an and Hadist or from thought of communication experts, depend on the educators’ quality in putting their function and responsibility. This article discusses that problem by analyzing model and form of modern communication, combining with the communication principles in Al-Qur’an and Hadits, and its relation with character education. The result shows that educator factor becomes the dominant factor in character education.Keywords; Modern communication, Islamic concept, Character education, Educator.","author":[{"dropping-particle":"","family":"Nisa","given":"Hoirun","non-dropping-particle":"","parse-names":false,"suffix":""}],"container-title":"Universum","id":"ITEM-1","issue":"1","issued":{"date-parts":[["2016"]]},"page":"49-63","title":"Komunikasi Yang Efektif Dalam Pendidikan Karakter","type":"article-journal","volume":"10"},"uris":["http://www.mendeley.com/documents/?uuid=2cc6e074-2a43-4383-8c1c-93f4360e3d93"]}],"mendeley":{"formattedCitation":"(Nisa, 2016)","plainTextFormattedCitation":"(Nisa, 2016)","previouslyFormattedCitation":"(Nisa, 2016)"},"properties":{"noteIndex":0},"schema":"https://github.com/citation-style-language/schema/raw/master/csl-citation.json"}</w:instrText>
      </w:r>
      <w:r w:rsidRPr="002B646D">
        <w:rPr>
          <w:color w:val="auto"/>
        </w:rPr>
        <w:fldChar w:fldCharType="separate"/>
      </w:r>
      <w:r w:rsidRPr="002B646D">
        <w:rPr>
          <w:noProof/>
          <w:color w:val="auto"/>
        </w:rPr>
        <w:t>(Nisa, 2016)</w:t>
      </w:r>
      <w:r w:rsidRPr="002B646D">
        <w:rPr>
          <w:color w:val="auto"/>
        </w:rPr>
        <w:fldChar w:fldCharType="end"/>
      </w:r>
      <w:r w:rsidRPr="002B646D">
        <w:rPr>
          <w:color w:val="auto"/>
        </w:rPr>
        <w:t xml:space="preserve">. Dimana dalam matematika </w:t>
      </w:r>
      <w:r>
        <w:rPr>
          <w:color w:val="auto"/>
          <w:lang w:val="en-US"/>
        </w:rPr>
        <w:t xml:space="preserve">juga </w:t>
      </w:r>
      <w:r w:rsidRPr="0069668D">
        <w:t>dikenal dengan</w:t>
      </w:r>
      <w:r w:rsidR="00F13CB2">
        <w:rPr>
          <w:lang w:val="en-US"/>
        </w:rPr>
        <w:t xml:space="preserve"> KK</w:t>
      </w:r>
      <w:r w:rsidR="00822185">
        <w:rPr>
          <w:lang w:val="en-US"/>
        </w:rPr>
        <w:t>omM</w:t>
      </w:r>
      <w:r>
        <w:t xml:space="preserve"> </w:t>
      </w:r>
      <w:r w:rsidR="00822185">
        <w:rPr>
          <w:lang w:val="en-US"/>
        </w:rPr>
        <w:t>(</w:t>
      </w:r>
      <w:r w:rsidR="00F13CB2">
        <w:t>Kemampuan Komunikasi M</w:t>
      </w:r>
      <w:r>
        <w:t>atematis</w:t>
      </w:r>
      <w:r w:rsidR="00822185">
        <w:rPr>
          <w:lang w:val="en-US"/>
        </w:rPr>
        <w:t>)</w:t>
      </w:r>
      <w:r>
        <w:t xml:space="preserve">. </w:t>
      </w:r>
      <w:r w:rsidR="0002347F">
        <w:rPr>
          <w:lang w:val="en-US"/>
        </w:rPr>
        <w:t xml:space="preserve">Menurut </w:t>
      </w:r>
      <w:r w:rsidR="0002347F">
        <w:rPr>
          <w:lang w:val="en-US"/>
        </w:rPr>
        <w:fldChar w:fldCharType="begin" w:fldLock="1"/>
      </w:r>
      <w:r w:rsidR="0002347F">
        <w:rPr>
          <w:lang w:val="en-US"/>
        </w:rPr>
        <w:instrText>ADDIN CSL_CITATION {"citationItems":[{"id":"ITEM-1","itemData":{"ISSN":"2614-2155","abstract":"This study was conducted by giving a five description test that has been validated to one of the upper classes. This research was conducted in class VII J SMP NEGRI 1 CILAMAYA WETAN with limited subject ie 6 students with high, medium, and low grade student classification. The results of the research were students' answers analyzed by the Watson error category. And the percentage of student error type in solving the problem of mathematical communication based on categories of error according to Watson is (inappropriate data/ ID) including into error which is high enough that is equal to 38%, (inappropriate procedure/IP) including into error which is quite high at 34%. (omitted conclution/OC) error is included to a fairly low error of 26%. While (ommited data/OD), (response level conflict/RLC), (undirected manipulation/UM), (skills hierarchy problem/SHP), and (above other / AO) of 0% each, including into very low errors.","author":[{"dropping-particle":"","family":"Nurul Munawaroh","given":"Euis Eti Rohaeti.","non-dropping-particle":"","parse-names":false,"suffix":""},{"dropping-particle":"","family":"Aripin","given":"Usman","non-dropping-particle":"","parse-names":false,"suffix":""}],"container-title":"JPMI (Jurnal Pembelajaran Matematika Inovatif)","id":"ITEM-1","issue":"5","issued":{"date-parts":[["2018"]]},"page":"993-1004","title":"Analisis Keslahan Siswa Berdasarkan Kategori Kesalahan Menurut Watson Dalam Menyelesaikan Soal Komunikasi Matematis Siswa SMP","type":"article-journal","volume":"1"},"uris":["http://www.mendeley.com/documents/?uuid=e2a50c9f-42fe-4149-9457-cec0217f2114"]}],"mendeley":{"formattedCitation":"(Nurul Munawaroh &amp; Aripin, 2018)","plainTextFormattedCitation":"(Nurul Munawaroh &amp; Aripin, 2018)"},"properties":{"noteIndex":0},"schema":"https://github.com/citation-style-language/schema/raw/master/csl-citation.json"}</w:instrText>
      </w:r>
      <w:r w:rsidR="0002347F">
        <w:rPr>
          <w:lang w:val="en-US"/>
        </w:rPr>
        <w:fldChar w:fldCharType="separate"/>
      </w:r>
      <w:r w:rsidR="0002347F" w:rsidRPr="0002347F">
        <w:rPr>
          <w:noProof/>
          <w:lang w:val="en-US"/>
        </w:rPr>
        <w:t>(Nurul Munawaroh &amp; Aripin, 2018)</w:t>
      </w:r>
      <w:r w:rsidR="0002347F">
        <w:rPr>
          <w:lang w:val="en-US"/>
        </w:rPr>
        <w:fldChar w:fldCharType="end"/>
      </w:r>
      <w:r w:rsidR="0002347F">
        <w:rPr>
          <w:lang w:val="en-US"/>
        </w:rPr>
        <w:t xml:space="preserve"> KKomM (Kemampuan Komunikasi Matematis) kemampuan yang dimiliki seseorang peserta didik dalam menuangkan sebuah pendapatnya dalam lisan maupun tulisan yang tertuang dalam soal matematika. </w:t>
      </w:r>
      <w:r>
        <w:rPr>
          <w:lang w:val="en-US"/>
        </w:rPr>
        <w:t>K</w:t>
      </w:r>
      <w:r w:rsidR="00F13CB2">
        <w:rPr>
          <w:lang w:val="en-US"/>
        </w:rPr>
        <w:t>K</w:t>
      </w:r>
      <w:r w:rsidR="00822185">
        <w:rPr>
          <w:lang w:val="en-US"/>
        </w:rPr>
        <w:t xml:space="preserve">omM </w:t>
      </w:r>
      <w:r>
        <w:rPr>
          <w:lang w:val="en-US"/>
        </w:rPr>
        <w:t xml:space="preserve">siswa </w:t>
      </w:r>
      <w:r w:rsidRPr="002B646D">
        <w:t xml:space="preserve">dan </w:t>
      </w:r>
      <w:r w:rsidR="008D68C5">
        <w:rPr>
          <w:i/>
        </w:rPr>
        <w:t>SEff (self-efficacy)</w:t>
      </w:r>
      <w:r w:rsidR="008D68C5">
        <w:rPr>
          <w:i/>
          <w:lang w:val="en-US"/>
        </w:rPr>
        <w:t xml:space="preserve"> </w:t>
      </w:r>
      <w:r>
        <w:rPr>
          <w:lang w:val="en-US"/>
        </w:rPr>
        <w:t xml:space="preserve">siswa </w:t>
      </w:r>
      <w:r w:rsidRPr="002B646D">
        <w:t>sangat diperlukan untuk d</w:t>
      </w:r>
      <w:r w:rsidR="00202CCD">
        <w:t xml:space="preserve">ikuasai oleh siswa karena </w:t>
      </w:r>
      <w:r w:rsidRPr="002B646D">
        <w:t>berdasarkan hasil survey dilapangan</w:t>
      </w:r>
      <w:r w:rsidR="00202CCD">
        <w:rPr>
          <w:lang w:val="en-US"/>
        </w:rPr>
        <w:t xml:space="preserve"> yang dilakukan peneliti</w:t>
      </w:r>
      <w:r>
        <w:rPr>
          <w:lang w:val="en-US"/>
        </w:rPr>
        <w:t>,</w:t>
      </w:r>
      <w:r w:rsidRPr="002B646D">
        <w:t xml:space="preserve"> siswa cenderung banyak yang </w:t>
      </w:r>
      <w:r>
        <w:rPr>
          <w:lang w:val="en-US"/>
        </w:rPr>
        <w:t>kurang</w:t>
      </w:r>
      <w:r w:rsidRPr="002B646D">
        <w:t xml:space="preserve"> percaya diri terhadap kemampuan belajar yang di</w:t>
      </w:r>
      <w:r w:rsidR="00A2226F">
        <w:rPr>
          <w:lang w:val="en-US"/>
        </w:rPr>
        <w:t xml:space="preserve"> </w:t>
      </w:r>
      <w:r w:rsidRPr="002B646D">
        <w:t>milikinya. Hal ini akan mengakibatkan bahwa siswa akan memperoleh hasil belajar</w:t>
      </w:r>
      <w:r>
        <w:rPr>
          <w:lang w:val="en-US"/>
        </w:rPr>
        <w:t>nya</w:t>
      </w:r>
      <w:r w:rsidRPr="002B646D">
        <w:t xml:space="preserve"> yang kurang optimal. </w:t>
      </w:r>
      <w:r>
        <w:t>S</w:t>
      </w:r>
      <w:r w:rsidRPr="002B646D">
        <w:t>iswa juga sering</w:t>
      </w:r>
      <w:r>
        <w:rPr>
          <w:lang w:val="en-US"/>
        </w:rPr>
        <w:t xml:space="preserve"> </w:t>
      </w:r>
      <w:r w:rsidRPr="002B646D">
        <w:t xml:space="preserve">kali mengalami kesulitan dalam menginterpretasikan materi yang </w:t>
      </w:r>
      <w:r>
        <w:rPr>
          <w:lang w:val="en-US"/>
        </w:rPr>
        <w:t>sudah</w:t>
      </w:r>
      <w:r w:rsidRPr="002B646D">
        <w:t xml:space="preserve"> dipelajari kedalam bentuk lisan maupun tulisan </w:t>
      </w:r>
      <w:r w:rsidRPr="002B646D">
        <w:fldChar w:fldCharType="begin" w:fldLock="1"/>
      </w:r>
      <w:r w:rsidRPr="002B646D">
        <w:instrText>ADDIN CSL_CITATION {"citationItems":[{"id":"ITEM-1","itemData":{"DOI":"10.11124/JBISRIR-2016-001623","ISSN":"22024433","PMID":"27532464","abstract":"The purpose of this research is to know the mathematic communicative competence and problem solving competence through problem based learning (PBL). This research was done to students of STKIP PGRI West Sumatera who were studying Statistica Elementer subject in 2008/2009 academic year. This research was quasi experimental research. The design of this research was pretest-postest control group. PBL model was given to experimental group and conventional learning was done on control group. Data were collected through worksheet, presentation rubric, investigation assessment, and achievement test of Statistica Elementer subject. Data analysis shows that 1) students implementing PBLbetter do not show mathematic communicative competence than those implementing conventional learning. 2) students who used PBL model show better ability on problem solving than those using conventional learning. Keywords:","author":[{"dropping-particle":"","family":"Fatimah","given":"Fatia","non-dropping-particle":"","parse-names":false,"suffix":""}],"container-title":"Jurnal Penelitian dan Evaluasi Pendidikan","id":"ITEM-1","issue":"5","issued":{"date-parts":[["2012"]]},"page":"68-74","title":"Kemampuan Komunikasi Matematis dan Pemecahan Masalah Melalui Problem Based-Learning","type":"article-journal","volume":"14"},"uris":["http://www.mendeley.com/documents/?uuid=78c18a9f-40f5-49d0-b83b-beb33b78cc1e"]}],"mendeley":{"formattedCitation":"(Fatimah, 2012)","plainTextFormattedCitation":"(Fatimah, 2012)","previouslyFormattedCitation":"(Fatimah, 2012)"},"properties":{"noteIndex":0},"schema":"https://github.com/citation-style-language/schema/raw/master/csl-citation.json"}</w:instrText>
      </w:r>
      <w:r w:rsidRPr="002B646D">
        <w:fldChar w:fldCharType="separate"/>
      </w:r>
      <w:r w:rsidRPr="002B646D">
        <w:rPr>
          <w:noProof/>
        </w:rPr>
        <w:t>(Fatimah, 2012)</w:t>
      </w:r>
      <w:r w:rsidRPr="002B646D">
        <w:fldChar w:fldCharType="end"/>
      </w:r>
      <w:r w:rsidRPr="002B646D">
        <w:t xml:space="preserve">. </w:t>
      </w:r>
      <w:r w:rsidR="004114E9">
        <w:rPr>
          <w:lang w:val="en-US"/>
        </w:rPr>
        <w:t>Salah satu harapan yang didapatkan dari sekolah ialah</w:t>
      </w:r>
      <w:r w:rsidRPr="002B646D">
        <w:t xml:space="preserve"> bisa menjadi wadah pendidikan formal yang mampu memfasilitasi berkembangnya </w:t>
      </w:r>
      <w:r w:rsidR="008D68C5">
        <w:t>KKomM (Kemampuan Komunikasi Matematis)</w:t>
      </w:r>
      <w:r w:rsidR="004114E9">
        <w:rPr>
          <w:lang w:val="en-US"/>
        </w:rPr>
        <w:t xml:space="preserve"> </w:t>
      </w:r>
      <w:r>
        <w:t>para</w:t>
      </w:r>
      <w:r w:rsidR="00202CCD">
        <w:t xml:space="preserve"> siswa</w:t>
      </w:r>
      <w:r w:rsidRPr="002B646D">
        <w:t xml:space="preserve">. </w:t>
      </w:r>
      <w:r w:rsidR="008D68C5">
        <w:rPr>
          <w:lang w:val="en-US"/>
        </w:rPr>
        <w:t>KKomM (Kemampuan Komunikasi Matematis)</w:t>
      </w:r>
      <w:r w:rsidRPr="002B646D">
        <w:t xml:space="preserve"> adalah kemampuan menyampaikan </w:t>
      </w:r>
      <w:r>
        <w:rPr>
          <w:lang w:val="en-US"/>
        </w:rPr>
        <w:t>se</w:t>
      </w:r>
      <w:r w:rsidRPr="002B646D">
        <w:t xml:space="preserve">suatu hal melalui interaksi </w:t>
      </w:r>
      <w:r>
        <w:rPr>
          <w:lang w:val="en-US"/>
        </w:rPr>
        <w:t xml:space="preserve">secara </w:t>
      </w:r>
      <w:r w:rsidRPr="002B646D">
        <w:t xml:space="preserve">langsung yang dikemas </w:t>
      </w:r>
      <w:r>
        <w:rPr>
          <w:lang w:val="en-US"/>
        </w:rPr>
        <w:t>ke</w:t>
      </w:r>
      <w:r w:rsidRPr="002B646D">
        <w:t xml:space="preserve">dalam berbagai </w:t>
      </w:r>
      <w:r>
        <w:rPr>
          <w:lang w:val="en-US"/>
        </w:rPr>
        <w:t xml:space="preserve">pilihan yakni meliputi </w:t>
      </w:r>
      <w:r>
        <w:t>diskusi dan presentasi</w:t>
      </w:r>
      <w:r w:rsidRPr="002B646D">
        <w:t xml:space="preserve"> di lingkungan belajar</w:t>
      </w:r>
      <w:r>
        <w:rPr>
          <w:lang w:val="en-US"/>
        </w:rPr>
        <w:t xml:space="preserve"> siswa</w:t>
      </w:r>
      <w:r w:rsidRPr="002B646D">
        <w:t xml:space="preserve"> </w:t>
      </w:r>
      <w:r w:rsidRPr="002B646D">
        <w:fldChar w:fldCharType="begin" w:fldLock="1"/>
      </w:r>
      <w:r w:rsidRPr="002B646D">
        <w:instrText>ADDIN CSL_CITATION {"citationItems":[{"id":"ITEM-1","itemData":{"DOI":"10.47662/farabi.v4i1.79","ISSN":"2623-2332","abstract":"One of the problems the important thing in learning Mathematics in Indonesia today is the development of students' mathematical communication skills. Communication development is one of the objectives of learning Mathematics and is one of the competency standards for Mathematics graduates. In Indonesia, the assessment of communication skills includes students' ability to present and interpret Mathematical ideas orally, in writing or in demonstration. Indicators of communication skills in written form are (1) drawing; (2) mathematical expressions; (3) written texts. Differences in gender (gender) certainly cause psychological differences in learning, so that male and female students certainly have differences in the ability to understand and communicate. The type of research used is quantitative research with a descriptive approach. The results showed that basically female students were more accurate and detailed while male students were more critical in various interpretations. There is a difference between the average scores obtained by male students and female students. This shows that the mathematical communication ability of female students is better than that of male students, with an average score of 83.1 for female students compared to an average score for male mathematical communication of 75.7 with a difference of 7.4%.","author":[{"dropping-particle":"","family":"Rapsanjani","given":"Dikri Maulana","non-dropping-particle":"","parse-names":false,"suffix":""},{"dropping-particle":"","family":"Sritresna","given":"Teni","non-dropping-particle":"","parse-names":false,"suffix":""}],"container-title":"Plusminus: Jurnal Matematika dan Pendidikan Matematika","id":"ITEM-1","issue":"1","issued":{"date-parts":[["2021"]]},"page":"481-492","title":"Kemampuan Komunikasi Matematis Ditinjau dari Self-Efficacy Siswa","type":"article-journal","volume":"4"},"uris":["http://www.mendeley.com/documents/?uuid=d2f2419d-6308-47bc-9623-5505bbd5eb8c"]}],"mendeley":{"formattedCitation":"(Rapsanjani &amp; Sritresna, 2021)","plainTextFormattedCitation":"(Rapsanjani &amp; Sritresna, 2021)","previouslyFormattedCitation":"(Rapsanjani &amp; Sritresna, 2021)"},"properties":{"noteIndex":0},"schema":"https://github.com/citation-style-language/schema/raw/master/csl-citation.json"}</w:instrText>
      </w:r>
      <w:r w:rsidRPr="002B646D">
        <w:fldChar w:fldCharType="separate"/>
      </w:r>
      <w:r w:rsidRPr="002B646D">
        <w:rPr>
          <w:noProof/>
        </w:rPr>
        <w:t>(Rapsanjani &amp; Sritresna, 2021)</w:t>
      </w:r>
      <w:r w:rsidRPr="002B646D">
        <w:fldChar w:fldCharType="end"/>
      </w:r>
      <w:r w:rsidRPr="002B646D">
        <w:t xml:space="preserve">. </w:t>
      </w:r>
    </w:p>
    <w:p w:rsidR="00A2226F" w:rsidRDefault="008D68C5" w:rsidP="00A2226F">
      <w:pPr>
        <w:pStyle w:val="IsiTeks"/>
        <w:rPr>
          <w:szCs w:val="24"/>
        </w:rPr>
      </w:pPr>
      <w:r>
        <w:rPr>
          <w:lang w:val="en-US"/>
        </w:rPr>
        <w:t>KKomM (Kemampuan Komunikasi Matematis)</w:t>
      </w:r>
      <w:r w:rsidR="00822185">
        <w:rPr>
          <w:lang w:val="en-US"/>
        </w:rPr>
        <w:t xml:space="preserve"> </w:t>
      </w:r>
      <w:r w:rsidR="00A53DE6">
        <w:rPr>
          <w:lang w:val="en-US"/>
        </w:rPr>
        <w:t>ini</w:t>
      </w:r>
      <w:r w:rsidR="00A53DE6" w:rsidRPr="002B646D">
        <w:t xml:space="preserve"> m</w:t>
      </w:r>
      <w:r w:rsidR="00A53DE6">
        <w:t xml:space="preserve">erupakan salah satu </w:t>
      </w:r>
      <w:r w:rsidR="004114E9">
        <w:rPr>
          <w:lang w:val="en-US"/>
        </w:rPr>
        <w:t xml:space="preserve">intisari </w:t>
      </w:r>
      <w:r w:rsidR="00A53DE6">
        <w:t xml:space="preserve">tujuan </w:t>
      </w:r>
      <w:r w:rsidR="00A53DE6" w:rsidRPr="002B646D">
        <w:t>pembelajaran matematika</w:t>
      </w:r>
      <w:r w:rsidR="00202CCD">
        <w:rPr>
          <w:lang w:val="en-US"/>
        </w:rPr>
        <w:t xml:space="preserve"> </w:t>
      </w:r>
      <w:r w:rsidR="00E35F7A">
        <w:rPr>
          <w:lang w:val="en-US"/>
        </w:rPr>
        <w:t>yaitu siswa bisa mengkomunikasikan gagasan dalam berbagai bentuk misalnya symbol, diagram, tabel atau media yang lain untuk memperjelas masalah</w:t>
      </w:r>
      <w:r w:rsidR="00A53DE6" w:rsidRPr="002B646D">
        <w:t xml:space="preserve"> </w:t>
      </w:r>
      <w:r w:rsidR="00A53DE6" w:rsidRPr="002B646D">
        <w:fldChar w:fldCharType="begin" w:fldLock="1"/>
      </w:r>
      <w:r w:rsidR="00A53DE6" w:rsidRPr="002B646D">
        <w:instrText>ADDIN CSL_CITATION {"citationItems":[{"id":"ITEM-1","itemData":{"DOI":"10.47662/farabi.v4i1.79","ISSN":"2623-2332","abstract":"One of the problems the important thing in learning Mathematics in Indonesia today is the development of students' mathematical communication skills. Communication development is one of the objectives of learning Mathematics and is one of the competency standards for Mathematics graduates. In Indonesia, the assessment of communication skills includes students' ability to present and interpret Mathematical ideas orally, in writing or in demonstration. Indicators of communication skills in written form are (1) drawing; (2) mathematical expressions; (3) written texts. Differences in gender (gender) certainly cause psychological differences in learning, so that male and female students certainly have differences in the ability to understand and communicate. The type of research used is quantitative research with a descriptive approach. The results showed that basically female students were more accurate and detailed while male students were more critical in various interpretations. There is a difference between the average scores obtained by male students and female students. This shows that the mathematical communication ability of female students is better than that of male students, with an average score of 83.1 for female students compared to an average score for male mathematical communication of 75.7 with a difference of 7.4%.","author":[{"dropping-particle":"","family":"Rapsanjani","given":"Dikri Maulana","non-dropping-particle":"","parse-names":false,"suffix":""},{"dropping-particle":"","family":"Sritresna","given":"Teni","non-dropping-particle":"","parse-names":false,"suffix":""}],"container-title":"Plusminus: Jurnal Matematika dan Pendidikan Matematika","id":"ITEM-1","issue":"1","issued":{"date-parts":[["2021"]]},"page":"481-492","title":"Kemampuan Komunikasi Matematis Ditinjau dari Self-Efficacy Siswa","type":"article-journal","volume":"4"},"uris":["http://www.mendeley.com/documents/?uuid=d2f2419d-6308-47bc-9623-5505bbd5eb8c"]}],"mendeley":{"formattedCitation":"(Rapsanjani &amp; Sritresna, 2021)","manualFormatting":"(Dewi, Sundayana, &amp; Nuraeni, 2020; Syah &amp; Sofyan, 2021;Rapsanjani &amp; Sritresna, 2021)","plainTextFormattedCitation":"(Rapsanjani &amp; Sritresna, 2021)","previouslyFormattedCitation":"(Rapsanjani &amp; Sritresna, 2021)"},"properties":{"noteIndex":0},"schema":"https://github.com/citation-style-language/schema/raw/master/csl-citation.json"}</w:instrText>
      </w:r>
      <w:r w:rsidR="00A53DE6" w:rsidRPr="002B646D">
        <w:fldChar w:fldCharType="separate"/>
      </w:r>
      <w:r w:rsidR="00A53DE6" w:rsidRPr="002B646D">
        <w:rPr>
          <w:noProof/>
          <w:szCs w:val="24"/>
        </w:rPr>
        <w:t>(Dewi, Sundayana, &amp; Nuraeni, 2020; Syah &amp; Sofyan, 2021;</w:t>
      </w:r>
      <w:r w:rsidR="00A53DE6" w:rsidRPr="002B646D">
        <w:rPr>
          <w:noProof/>
        </w:rPr>
        <w:t>Rapsanjani &amp; Sritresna, 2021)</w:t>
      </w:r>
      <w:r w:rsidR="00A53DE6" w:rsidRPr="002B646D">
        <w:fldChar w:fldCharType="end"/>
      </w:r>
      <w:r w:rsidR="00A53DE6" w:rsidRPr="002B646D">
        <w:t xml:space="preserve">. </w:t>
      </w:r>
      <w:r w:rsidR="00F13CB2">
        <w:t xml:space="preserve">Standar-standar  kemampuan harus dimiliki oleh </w:t>
      </w:r>
      <w:r w:rsidR="00F13CB2">
        <w:rPr>
          <w:lang w:val="en-US"/>
        </w:rPr>
        <w:t>peserta didik</w:t>
      </w:r>
      <w:r w:rsidR="00A53DE6" w:rsidRPr="002B646D">
        <w:t xml:space="preserve"> adalah seperti pemecahan masalah, penalaran, pembuktian, komunikasi, koneksi dan representasi, yang tidak serta merta dapat terwujud melalui proses pembelajaran saja tetapi siswa harus dilibatkan secara langsung </w:t>
      </w:r>
      <w:r w:rsidR="00A53DE6" w:rsidRPr="002B646D">
        <w:lastRenderedPageBreak/>
        <w:t xml:space="preserve">dengan selalu didampingi oleh guru </w:t>
      </w:r>
      <w:r w:rsidR="00A53DE6" w:rsidRPr="002B646D">
        <w:fldChar w:fldCharType="begin" w:fldLock="1"/>
      </w:r>
      <w:r w:rsidR="00A53DE6" w:rsidRPr="002B646D">
        <w:instrText>ADDIN CSL_CITATION {"citationItems":[{"id":"ITEM-1","itemData":{"ISSN":"2252-6455","abstract":"Tulisan ini bertujuan untuk membahas salah satu kemampuan dalam matematika yang harus dikuasai oleh siswa sesuai dengan tujuan pembelajaran matematika yang direkomendasikan NCTM yaitu kemampuan koneksi matematik. Dalam tulisan ini dibahas mengenai bagaimana pentingnya kemampuan koneksi matematik dalam pembelajaran matematika dan bagaimana pembelajaran matematika ynag dapat membangun kemampuan koneksi matematik siswa. Salah satu diantaranya adalah dengan menerapkan paham konstruktivisme di dalam proses pembelajaran matematika disekolah. Kata","author":[{"dropping-particle":"","family":"Siagian","given":"Muhammad Daut","non-dropping-particle":"","parse-names":false,"suffix":""}],"container-title":"MES(Journal of Mathematics Education and Science)","id":"ITEM-1","issue":"1","issued":{"date-parts":[["2016"]]},"page":"58-67","title":"Kemampuan Koneksi Matematik Dalam Pembelajaran Matematika","type":"article-journal","volume":"2"},"uris":["http://www.mendeley.com/documents/?uuid=d683d7d7-88c2-435f-b584-15f96560063e"]}],"mendeley":{"formattedCitation":"(Siagian, 2016)","plainTextFormattedCitation":"(Siagian, 2016)","previouslyFormattedCitation":"(Siagian, 2016)"},"properties":{"noteIndex":0},"schema":"https://github.com/citation-style-language/schema/raw/master/csl-citation.json"}</w:instrText>
      </w:r>
      <w:r w:rsidR="00A53DE6" w:rsidRPr="002B646D">
        <w:fldChar w:fldCharType="separate"/>
      </w:r>
      <w:r w:rsidR="00A53DE6" w:rsidRPr="002B646D">
        <w:rPr>
          <w:noProof/>
        </w:rPr>
        <w:t>(Siagian, 2016)</w:t>
      </w:r>
      <w:r w:rsidR="00A53DE6" w:rsidRPr="002B646D">
        <w:fldChar w:fldCharType="end"/>
      </w:r>
      <w:r w:rsidR="00A53DE6" w:rsidRPr="002B646D">
        <w:t>.</w:t>
      </w:r>
      <w:r w:rsidR="00A53DE6">
        <w:rPr>
          <w:lang w:val="en-US"/>
        </w:rPr>
        <w:t xml:space="preserve"> </w:t>
      </w:r>
      <w:r w:rsidR="000D7B23">
        <w:rPr>
          <w:lang w:val="en-US"/>
        </w:rPr>
        <w:t>Hal ini sependapat dengan</w:t>
      </w:r>
      <w:r w:rsidR="00A53DE6" w:rsidRPr="002B646D">
        <w:t xml:space="preserve"> Permendikbud Nomor 58 tahun 2014 menyatakan bahwa </w:t>
      </w:r>
      <w:r w:rsidR="000D7B23">
        <w:rPr>
          <w:lang w:val="en-US"/>
        </w:rPr>
        <w:t>KK</w:t>
      </w:r>
      <w:r w:rsidR="00822185">
        <w:rPr>
          <w:lang w:val="en-US"/>
        </w:rPr>
        <w:t>omM</w:t>
      </w:r>
      <w:r w:rsidR="00822185" w:rsidRPr="002B646D">
        <w:t xml:space="preserve"> </w:t>
      </w:r>
      <w:r w:rsidR="00A53DE6" w:rsidRPr="002B646D">
        <w:t>pentin</w:t>
      </w:r>
      <w:r w:rsidR="00822185">
        <w:t xml:space="preserve">g </w:t>
      </w:r>
      <w:r w:rsidR="000D7B23">
        <w:rPr>
          <w:lang w:val="en-US"/>
        </w:rPr>
        <w:t>dipelajari dan</w:t>
      </w:r>
      <w:r w:rsidR="00822185">
        <w:t xml:space="preserve"> dimiliki siswa</w:t>
      </w:r>
      <w:r w:rsidR="00A53DE6" w:rsidRPr="002B646D">
        <w:t xml:space="preserve"> </w:t>
      </w:r>
      <w:r w:rsidR="00A53DE6" w:rsidRPr="002B646D">
        <w:fldChar w:fldCharType="begin" w:fldLock="1"/>
      </w:r>
      <w:r w:rsidR="00A53DE6" w:rsidRPr="002B646D">
        <w:instrText>ADDIN CSL_CITATION {"citationItems":[{"id":"ITEM-1","itemData":{"DOI":"10.47662/farabi.v4i1.79","ISSN":"2623-2332","abstract":"One of the problems the important thing in learning Mathematics in Indonesia today is the development of students' mathematical communication skills. Communication development is one of the objectives of learning Mathematics and is one of the competency standards for Mathematics graduates. In Indonesia, the assessment of communication skills includes students' ability to present and interpret Mathematical ideas orally, in writing or in demonstration. Indicators of communication skills in written form are (1) drawing; (2) mathematical expressions; (3) written texts. Differences in gender (gender) certainly cause psychological differences in learning, so that male and female students certainly have differences in the ability to understand and communicate. The type of research used is quantitative research with a descriptive approach. The results showed that basically female students were more accurate and detailed while male students were more critical in various interpretations. There is a difference between the average scores obtained by male students and female students. This shows that the mathematical communication ability of female students is better than that of male students, with an average score of 83.1 for female students compared to an average score for male mathematical communication of 75.7 with a difference of 7.4%.","author":[{"dropping-particle":"","family":"Rapsanjani","given":"Dikri Maulana","non-dropping-particle":"","parse-names":false,"suffix":""},{"dropping-particle":"","family":"Sritresna","given":"Teni","non-dropping-particle":"","parse-names":false,"suffix":""}],"container-title":"Plusminus: Jurnal Matematika dan Pendidikan Matematika","id":"ITEM-1","issue":"1","issued":{"date-parts":[["2021"]]},"page":"481-492","title":"Kemampuan Komunikasi Matematis Ditinjau dari Self-Efficacy Siswa","type":"article-journal","volume":"4"},"uris":["http://www.mendeley.com/documents/?uuid=d2f2419d-6308-47bc-9623-5505bbd5eb8c"]}],"mendeley":{"formattedCitation":"(Rapsanjani &amp; Sritresna, 2021)","plainTextFormattedCitation":"(Rapsanjani &amp; Sritresna, 2021)","previouslyFormattedCitation":"(Rapsanjani &amp; Sritresna, 2021)"},"properties":{"noteIndex":0},"schema":"https://github.com/citation-style-language/schema/raw/master/csl-citation.json"}</w:instrText>
      </w:r>
      <w:r w:rsidR="00A53DE6" w:rsidRPr="002B646D">
        <w:fldChar w:fldCharType="separate"/>
      </w:r>
      <w:r w:rsidR="00A53DE6" w:rsidRPr="002B646D">
        <w:rPr>
          <w:noProof/>
        </w:rPr>
        <w:t>(Rapsanjani &amp; Sritresna, 2021)</w:t>
      </w:r>
      <w:r w:rsidR="00A53DE6" w:rsidRPr="002B646D">
        <w:fldChar w:fldCharType="end"/>
      </w:r>
      <w:r w:rsidR="00A53DE6" w:rsidRPr="002B646D">
        <w:t xml:space="preserve">. </w:t>
      </w:r>
      <w:r w:rsidR="000D7B23">
        <w:t>Siswa diharapkan bisa meng</w:t>
      </w:r>
      <w:r w:rsidR="00A53DE6">
        <w:t xml:space="preserve">omunikasikan matematika dengan </w:t>
      </w:r>
      <w:r w:rsidR="000D7B23">
        <w:rPr>
          <w:lang w:val="en-US"/>
        </w:rPr>
        <w:t xml:space="preserve">suatu </w:t>
      </w:r>
      <w:r w:rsidR="00A53DE6">
        <w:t>b</w:t>
      </w:r>
      <w:r w:rsidR="00A53DE6" w:rsidRPr="002B646D">
        <w:t>ahasa yang komunikatis, serta s</w:t>
      </w:r>
      <w:r w:rsidR="00A53DE6">
        <w:rPr>
          <w:lang w:val="en-US"/>
        </w:rPr>
        <w:t>i</w:t>
      </w:r>
      <w:r w:rsidR="00A53DE6" w:rsidRPr="002B646D">
        <w:t xml:space="preserve">swa diharapkan bisa membangun sendiri materi yang telah </w:t>
      </w:r>
      <w:r w:rsidR="000D7B23">
        <w:rPr>
          <w:lang w:val="en-US"/>
        </w:rPr>
        <w:t xml:space="preserve">siswa </w:t>
      </w:r>
      <w:r w:rsidR="00A53DE6" w:rsidRPr="002B646D">
        <w:t>pelajari melalui</w:t>
      </w:r>
      <w:r w:rsidR="000D7B23">
        <w:rPr>
          <w:lang w:val="en-US"/>
        </w:rPr>
        <w:t xml:space="preserve"> bertukar pendapat</w:t>
      </w:r>
      <w:r w:rsidR="00A53DE6" w:rsidRPr="002B646D">
        <w:t xml:space="preserve"> </w:t>
      </w:r>
      <w:r w:rsidR="000D7B23">
        <w:rPr>
          <w:lang w:val="en-US"/>
        </w:rPr>
        <w:t>(</w:t>
      </w:r>
      <w:r w:rsidR="000D7B23" w:rsidRPr="000D7B23">
        <w:rPr>
          <w:i/>
        </w:rPr>
        <w:t>disscussion</w:t>
      </w:r>
      <w:r w:rsidR="000D7B23">
        <w:rPr>
          <w:lang w:val="en-US"/>
        </w:rPr>
        <w:t>)</w:t>
      </w:r>
      <w:r w:rsidR="00A53DE6" w:rsidRPr="002B646D">
        <w:t xml:space="preserve"> dengan orang lain. Fakta menunjukkan bahwa dilapangan </w:t>
      </w:r>
      <w:r w:rsidR="00C40E13" w:rsidRPr="00C40E13">
        <w:rPr>
          <w:lang w:val="en-US"/>
        </w:rPr>
        <w:t>KkomM</w:t>
      </w:r>
      <w:r w:rsidR="00A53DE6" w:rsidRPr="002B646D">
        <w:t xml:space="preserve"> siswa belum bisa di</w:t>
      </w:r>
      <w:r w:rsidR="000D7B23">
        <w:rPr>
          <w:lang w:val="en-US"/>
        </w:rPr>
        <w:t xml:space="preserve">kuasai </w:t>
      </w:r>
      <w:r w:rsidR="00A53DE6" w:rsidRPr="002B646D">
        <w:t xml:space="preserve">dengan baik oleh siswa </w:t>
      </w:r>
      <w:r w:rsidR="00A53DE6" w:rsidRPr="002B646D">
        <w:rPr>
          <w:szCs w:val="24"/>
        </w:rPr>
        <w:fldChar w:fldCharType="begin" w:fldLock="1"/>
      </w:r>
      <w:r w:rsidR="00A53DE6" w:rsidRPr="002B646D">
        <w:rPr>
          <w:szCs w:val="24"/>
        </w:rPr>
        <w:instrText>ADDIN CSL_CITATION {"citationItems":[{"id":"ITEM-1","itemData":{"DOI":"10.47662/farabi.v4i1.79","ISSN":"2623-2332","abstract":"One of the problems the important thing in learning Mathematics in Indonesia today is the development of students' mathematical communication skills. Communication development is one of the objectives of learning Mathematics and is one of the competency standards for Mathematics graduates. In Indonesia, the assessment of communication skills includes students' ability to present and interpret Mathematical ideas orally, in writing or in demonstration. Indicators of communication skills in written form are (1) drawing; (2) mathematical expressions; (3) written texts. Differences in gender (gender) certainly cause psychological differences in learning, so that male and female students certainly have differences in the ability to understand and communicate. The type of research used is quantitative research with a descriptive approach. The results showed that basically female students were more accurate and detailed while male students were more critical in various interpretations. There is a difference between the average scores obtained by male students and female students. This shows that the mathematical communication ability of female students is better than that of male students, with an average score of 83.1 for female students compared to an average score for male mathematical communication of 75.7 with a difference of 7.4%.","author":[{"dropping-particle":"","family":"Rapsanjani","given":"Dikri Maulana","non-dropping-particle":"","parse-names":false,"suffix":""},{"dropping-particle":"","family":"Sritresna","given":"Teni","non-dropping-particle":"","parse-names":false,"suffix":""}],"container-title":"Plusminus: Jurnal Matematika dan Pendidikan Matematika","id":"ITEM-1","issue":"1","issued":{"date-parts":[["2021"]]},"page":"481-492","title":"Kemampuan Komunikasi Matematis Ditinjau dari Self-Efficacy Siswa","type":"article-journal","volume":"4"},"uris":["http://www.mendeley.com/documents/?uuid=d2f2419d-6308-47bc-9623-5505bbd5eb8c"]}],"mendeley":{"formattedCitation":"(Rapsanjani &amp; Sritresna, 2021)","manualFormatting":"(Sumartini, 2019; Putri &amp; Sundayana, 2021; Rapsanjani &amp; Sritresna, 2021)","plainTextFormattedCitation":"(Rapsanjani &amp; Sritresna, 2021)","previouslyFormattedCitation":"(Rapsanjani &amp; Sritresna, 2021)"},"properties":{"noteIndex":0},"schema":"https://github.com/citation-style-language/schema/raw/master/csl-citation.json"}</w:instrText>
      </w:r>
      <w:r w:rsidR="00A53DE6" w:rsidRPr="002B646D">
        <w:rPr>
          <w:szCs w:val="24"/>
        </w:rPr>
        <w:fldChar w:fldCharType="separate"/>
      </w:r>
      <w:r w:rsidR="00A53DE6" w:rsidRPr="002B646D">
        <w:rPr>
          <w:noProof/>
          <w:szCs w:val="24"/>
        </w:rPr>
        <w:t>(Sumartini, 2019; Putri &amp; Sundayana, 2021; Rapsanjani &amp; Sritresna, 2021)</w:t>
      </w:r>
      <w:r w:rsidR="00A53DE6" w:rsidRPr="002B646D">
        <w:rPr>
          <w:szCs w:val="24"/>
        </w:rPr>
        <w:fldChar w:fldCharType="end"/>
      </w:r>
      <w:r w:rsidR="00A53DE6" w:rsidRPr="002B646D">
        <w:rPr>
          <w:szCs w:val="24"/>
        </w:rPr>
        <w:t xml:space="preserve">. Fakta dilapangan juga menujukkan bahwa </w:t>
      </w:r>
      <w:r>
        <w:rPr>
          <w:szCs w:val="24"/>
        </w:rPr>
        <w:t>KKomM (Kemampuan Komunikasi Matematis)</w:t>
      </w:r>
      <w:r w:rsidR="000D7B23">
        <w:rPr>
          <w:szCs w:val="24"/>
          <w:lang w:val="en-US"/>
        </w:rPr>
        <w:t xml:space="preserve"> </w:t>
      </w:r>
      <w:r w:rsidR="00A53DE6" w:rsidRPr="002B646D">
        <w:rPr>
          <w:szCs w:val="24"/>
        </w:rPr>
        <w:t xml:space="preserve">siswa </w:t>
      </w:r>
      <w:r w:rsidR="000D7B23">
        <w:rPr>
          <w:szCs w:val="24"/>
          <w:lang w:val="en-US"/>
        </w:rPr>
        <w:t>i</w:t>
      </w:r>
      <w:r w:rsidR="00A53DE6" w:rsidRPr="002B646D">
        <w:rPr>
          <w:szCs w:val="24"/>
        </w:rPr>
        <w:t xml:space="preserve">tu </w:t>
      </w:r>
      <w:r w:rsidR="000D7B23">
        <w:rPr>
          <w:szCs w:val="24"/>
          <w:lang w:val="en-US"/>
        </w:rPr>
        <w:t xml:space="preserve">masih </w:t>
      </w:r>
      <w:r w:rsidR="00A53DE6" w:rsidRPr="002B646D">
        <w:rPr>
          <w:szCs w:val="24"/>
        </w:rPr>
        <w:t xml:space="preserve">tergolong </w:t>
      </w:r>
      <w:r w:rsidR="000D7B23">
        <w:rPr>
          <w:szCs w:val="24"/>
          <w:lang w:val="en-US"/>
        </w:rPr>
        <w:t xml:space="preserve">sangat </w:t>
      </w:r>
      <w:r w:rsidR="00A53DE6" w:rsidRPr="002B646D">
        <w:rPr>
          <w:szCs w:val="24"/>
        </w:rPr>
        <w:t xml:space="preserve">rendah </w:t>
      </w:r>
      <w:r w:rsidR="00A53DE6" w:rsidRPr="002B646D">
        <w:rPr>
          <w:szCs w:val="24"/>
        </w:rPr>
        <w:fldChar w:fldCharType="begin" w:fldLock="1"/>
      </w:r>
      <w:r w:rsidR="00A53DE6" w:rsidRPr="002B646D">
        <w:rPr>
          <w:szCs w:val="24"/>
        </w:rPr>
        <w:instrText>ADDIN CSL_CITATION {"citationItems":[{"id":"ITEM-1","itemData":{"DOI":"10.47662/farabi.v4i1.79","ISSN":"2623-2332","abstract":"One of the problems the important thing in learning Mathematics in Indonesia today is the development of students' mathematical communication skills. Communication development is one of the objectives of learning Mathematics and is one of the competency standards for Mathematics graduates. In Indonesia, the assessment of communication skills includes students' ability to present and interpret Mathematical ideas orally, in writing or in demonstration. Indicators of communication skills in written form are (1) drawing; (2) mathematical expressions; (3) written texts. Differences in gender (gender) certainly cause psychological differences in learning, so that male and female students certainly have differences in the ability to understand and communicate. The type of research used is quantitative research with a descriptive approach. The results showed that basically female students were more accurate and detailed while male students were more critical in various interpretations. There is a difference between the average scores obtained by male students and female students. This shows that the mathematical communication ability of female students is better than that of male students, with an average score of 83.1 for female students compared to an average score for male mathematical communication of 75.7 with a difference of 7.4%.","author":[{"dropping-particle":"","family":"Rapsanjani","given":"Dikri Maulana","non-dropping-particle":"","parse-names":false,"suffix":""},{"dropping-particle":"","family":"Sritresna","given":"Teni","non-dropping-particle":"","parse-names":false,"suffix":""}],"container-title":"Plusminus: Jurnal Matematika dan Pendidikan Matematika","id":"ITEM-1","issue":"1","issued":{"date-parts":[["2021"]]},"page":"481-492","title":"Kemampuan Komunikasi Matematis Ditinjau dari Self-Efficacy Siswa","type":"article-journal","volume":"4"},"uris":["http://www.mendeley.com/documents/?uuid=d2f2419d-6308-47bc-9623-5505bbd5eb8c"]}],"mendeley":{"formattedCitation":"(Rapsanjani &amp; Sritresna, 2021)","manualFormatting":"(Luritawaty, 2016; Nuraeni &amp; Afriansyah, 2021; Rapsanjani &amp; Sritresna, 2021)","plainTextFormattedCitation":"(Rapsanjani &amp; Sritresna, 2021)","previouslyFormattedCitation":"(Rapsanjani &amp; Sritresna, 2021)"},"properties":{"noteIndex":0},"schema":"https://github.com/citation-style-language/schema/raw/master/csl-citation.json"}</w:instrText>
      </w:r>
      <w:r w:rsidR="00A53DE6" w:rsidRPr="002B646D">
        <w:rPr>
          <w:szCs w:val="24"/>
        </w:rPr>
        <w:fldChar w:fldCharType="separate"/>
      </w:r>
      <w:r w:rsidR="00A53DE6" w:rsidRPr="002B646D">
        <w:rPr>
          <w:noProof/>
          <w:szCs w:val="24"/>
        </w:rPr>
        <w:t>(Luritawaty, 2016; Nuraeni &amp; Afriansyah, 2021; Rapsanjani &amp; Sritresna, 2021)</w:t>
      </w:r>
      <w:r w:rsidR="00A53DE6" w:rsidRPr="002B646D">
        <w:rPr>
          <w:szCs w:val="24"/>
        </w:rPr>
        <w:fldChar w:fldCharType="end"/>
      </w:r>
      <w:r w:rsidR="00A53DE6" w:rsidRPr="002B646D">
        <w:rPr>
          <w:szCs w:val="24"/>
        </w:rPr>
        <w:t xml:space="preserve">. </w:t>
      </w:r>
    </w:p>
    <w:p w:rsidR="00A53DE6" w:rsidRPr="00A2226F" w:rsidRDefault="00A2226F" w:rsidP="00A2226F">
      <w:pPr>
        <w:pStyle w:val="IsiTeks"/>
      </w:pPr>
      <w:r>
        <w:rPr>
          <w:szCs w:val="24"/>
          <w:lang w:val="en-US"/>
        </w:rPr>
        <w:t xml:space="preserve">Dimana </w:t>
      </w:r>
      <w:r>
        <w:rPr>
          <w:szCs w:val="24"/>
        </w:rPr>
        <w:t>s</w:t>
      </w:r>
      <w:r w:rsidR="00A53DE6" w:rsidRPr="002B646D">
        <w:rPr>
          <w:szCs w:val="24"/>
        </w:rPr>
        <w:t xml:space="preserve">alah satu penyebabnya ialah siswa kurang terampil mengkomunikasikan ide-ide matematis dalam </w:t>
      </w:r>
      <w:r w:rsidR="000D7B23">
        <w:rPr>
          <w:szCs w:val="24"/>
          <w:lang w:val="en-US"/>
        </w:rPr>
        <w:t xml:space="preserve">kegiatan </w:t>
      </w:r>
      <w:r w:rsidR="00A53DE6" w:rsidRPr="002B646D">
        <w:rPr>
          <w:szCs w:val="24"/>
        </w:rPr>
        <w:t xml:space="preserve">pembelajaran matematika </w:t>
      </w:r>
      <w:r w:rsidR="00A53DE6" w:rsidRPr="002B646D">
        <w:rPr>
          <w:szCs w:val="24"/>
        </w:rPr>
        <w:fldChar w:fldCharType="begin" w:fldLock="1"/>
      </w:r>
      <w:r w:rsidR="00A53DE6" w:rsidRPr="002B646D">
        <w:rPr>
          <w:szCs w:val="24"/>
        </w:rPr>
        <w:instrText>ADDIN CSL_CITATION {"citationItems":[{"id":"ITEM-1","itemData":{"DOI":"10.47662/farabi.v4i1.79","ISSN":"2623-2332","abstract":"One of the problems the important thing in learning Mathematics in Indonesia today is the development of students' mathematical communication skills. Communication development is one of the objectives of learning Mathematics and is one of the competency standards for Mathematics graduates. In Indonesia, the assessment of communication skills includes students' ability to present and interpret Mathematical ideas orally, in writing or in demonstration. Indicators of communication skills in written form are (1) drawing; (2) mathematical expressions; (3) written texts. Differences in gender (gender) certainly cause psychological differences in learning, so that male and female students certainly have differences in the ability to understand and communicate. The type of research used is quantitative research with a descriptive approach. The results showed that basically female students were more accurate and detailed while male students were more critical in various interpretations. There is a difference between the average scores obtained by male students and female students. This shows that the mathematical communication ability of female students is better than that of male students, with an average score of 83.1 for female students compared to an average score for male mathematical communication of 75.7 with a difference of 7.4%.","author":[{"dropping-particle":"","family":"Rapsanjani","given":"Dikri Maulana","non-dropping-particle":"","parse-names":false,"suffix":""},{"dropping-particle":"","family":"Sritresna","given":"Teni","non-dropping-particle":"","parse-names":false,"suffix":""}],"container-title":"Plusminus: Jurnal Matematika dan Pendidikan Matematika","id":"ITEM-1","issue":"1","issued":{"date-parts":[["2021"]]},"page":"481-492","title":"Kemampuan Komunikasi Matematis Ditinjau dari Self-Efficacy Siswa","type":"article-journal","volume":"4"},"uris":["http://www.mendeley.com/documents/?uuid=d2f2419d-6308-47bc-9623-5505bbd5eb8c"]}],"mendeley":{"formattedCitation":"(Rapsanjani &amp; Sritresna, 2021)","manualFormatting":"(Ariawan &amp; Nufus, 2017; Rapsanjani &amp; Sritresna, 2021)","plainTextFormattedCitation":"(Rapsanjani &amp; Sritresna, 2021)","previouslyFormattedCitation":"(Rapsanjani &amp; Sritresna, 2021)"},"properties":{"noteIndex":0},"schema":"https://github.com/citation-style-language/schema/raw/master/csl-citation.json"}</w:instrText>
      </w:r>
      <w:r w:rsidR="00A53DE6" w:rsidRPr="002B646D">
        <w:rPr>
          <w:szCs w:val="24"/>
        </w:rPr>
        <w:fldChar w:fldCharType="separate"/>
      </w:r>
      <w:r w:rsidR="00A53DE6" w:rsidRPr="002B646D">
        <w:rPr>
          <w:noProof/>
          <w:szCs w:val="24"/>
        </w:rPr>
        <w:t>(Ariawan &amp; Nufus, 2017; Rapsanjani &amp; Sritresna, 2021)</w:t>
      </w:r>
      <w:r w:rsidR="00A53DE6" w:rsidRPr="002B646D">
        <w:rPr>
          <w:szCs w:val="24"/>
        </w:rPr>
        <w:fldChar w:fldCharType="end"/>
      </w:r>
      <w:r w:rsidR="00A53DE6" w:rsidRPr="002B646D">
        <w:rPr>
          <w:szCs w:val="24"/>
        </w:rPr>
        <w:t xml:space="preserve">. Lebih jelasnya bahwa hal </w:t>
      </w:r>
      <w:r w:rsidR="000D7B23">
        <w:rPr>
          <w:szCs w:val="24"/>
          <w:lang w:val="en-US"/>
        </w:rPr>
        <w:t xml:space="preserve">ini juga </w:t>
      </w:r>
      <w:r w:rsidR="00A53DE6" w:rsidRPr="002B646D">
        <w:rPr>
          <w:szCs w:val="24"/>
        </w:rPr>
        <w:t xml:space="preserve">disebabkan oleh </w:t>
      </w:r>
      <w:r w:rsidR="00FB7D7E">
        <w:rPr>
          <w:szCs w:val="24"/>
          <w:lang w:val="en-US"/>
        </w:rPr>
        <w:t>kurang percayanya terhadap</w:t>
      </w:r>
      <w:r w:rsidR="00A53DE6">
        <w:rPr>
          <w:szCs w:val="24"/>
        </w:rPr>
        <w:t xml:space="preserve"> kemampuan</w:t>
      </w:r>
      <w:r w:rsidR="000D7B23">
        <w:rPr>
          <w:szCs w:val="24"/>
          <w:lang w:val="en-US"/>
        </w:rPr>
        <w:t xml:space="preserve"> atau </w:t>
      </w:r>
      <w:r w:rsidR="008D68C5">
        <w:rPr>
          <w:i/>
          <w:szCs w:val="24"/>
          <w:lang w:val="en-US"/>
        </w:rPr>
        <w:t xml:space="preserve">SEff (self-efficacy) </w:t>
      </w:r>
      <w:r w:rsidR="00A53DE6">
        <w:rPr>
          <w:szCs w:val="24"/>
        </w:rPr>
        <w:t xml:space="preserve">yang dimilikinya. </w:t>
      </w:r>
      <w:r w:rsidR="00A53DE6" w:rsidRPr="002B646D">
        <w:rPr>
          <w:szCs w:val="24"/>
        </w:rPr>
        <w:t xml:space="preserve">Kepercayaan diri terhadap kemampuan diri </w:t>
      </w:r>
      <w:r w:rsidR="008D68C5">
        <w:rPr>
          <w:i/>
          <w:szCs w:val="24"/>
          <w:lang w:val="en-US"/>
        </w:rPr>
        <w:t xml:space="preserve">SEff (self-efficacy) </w:t>
      </w:r>
      <w:r w:rsidR="00A53DE6" w:rsidRPr="002B646D">
        <w:rPr>
          <w:szCs w:val="24"/>
        </w:rPr>
        <w:t xml:space="preserve">berkaitan dengan ranah afektif siswa </w:t>
      </w:r>
      <w:r w:rsidR="00A53DE6" w:rsidRPr="002B646D">
        <w:rPr>
          <w:szCs w:val="24"/>
        </w:rPr>
        <w:fldChar w:fldCharType="begin" w:fldLock="1"/>
      </w:r>
      <w:r w:rsidR="00A53DE6" w:rsidRPr="002B646D">
        <w:rPr>
          <w:szCs w:val="24"/>
        </w:rPr>
        <w:instrText>ADDIN CSL_CITATION {"citationItems":[{"id":"ITEM-1","itemData":{"DOI":"10.47662/farabi.v4i1.79","ISSN":"2623-2332","abstract":"One of the problems the important thing in learning Mathematics in Indonesia today is the development of students' mathematical communication skills. Communication development is one of the objectives of learning Mathematics and is one of the competency standards for Mathematics graduates. In Indonesia, the assessment of communication skills includes students' ability to present and interpret Mathematical ideas orally, in writing or in demonstration. Indicators of communication skills in written form are (1) drawing; (2) mathematical expressions; (3) written texts. Differences in gender (gender) certainly cause psychological differences in learning, so that male and female students certainly have differences in the ability to understand and communicate. The type of research used is quantitative research with a descriptive approach. The results showed that basically female students were more accurate and detailed while male students were more critical in various interpretations. There is a difference between the average scores obtained by male students and female students. This shows that the mathematical communication ability of female students is better than that of male students, with an average score of 83.1 for female students compared to an average score for male mathematical communication of 75.7 with a difference of 7.4%.","author":[{"dropping-particle":"","family":"Rapsanjani","given":"Dikri Maulana","non-dropping-particle":"","parse-names":false,"suffix":""},{"dropping-particle":"","family":"Sritresna","given":"Teni","non-dropping-particle":"","parse-names":false,"suffix":""}],"container-title":"Plusminus: Jurnal Matematika dan Pendidikan Matematika","id":"ITEM-1","issue":"1","issued":{"date-parts":[["2021"]]},"page":"481-492","title":"Kemampuan Komunikasi Matematis Ditinjau dari Self-Efficacy Siswa","type":"article-journal","volume":"4"},"uris":["http://www.mendeley.com/documents/?uuid=d2f2419d-6308-47bc-9623-5505bbd5eb8c"]}],"mendeley":{"formattedCitation":"(Rapsanjani &amp; Sritresna, 2021)","manualFormatting":"(Aulia, 2018; Rapsanjani &amp; Sritresna, 2021)","plainTextFormattedCitation":"(Rapsanjani &amp; Sritresna, 2021)","previouslyFormattedCitation":"(Rapsanjani &amp; Sritresna, 2021)"},"properties":{"noteIndex":0},"schema":"https://github.com/citation-style-language/schema/raw/master/csl-citation.json"}</w:instrText>
      </w:r>
      <w:r w:rsidR="00A53DE6" w:rsidRPr="002B646D">
        <w:rPr>
          <w:szCs w:val="24"/>
        </w:rPr>
        <w:fldChar w:fldCharType="separate"/>
      </w:r>
      <w:r w:rsidR="00A53DE6" w:rsidRPr="002B646D">
        <w:rPr>
          <w:noProof/>
          <w:szCs w:val="24"/>
        </w:rPr>
        <w:t>(Aulia, 2018; Rapsanjani &amp; Sritresna, 2021)</w:t>
      </w:r>
      <w:r w:rsidR="00A53DE6" w:rsidRPr="002B646D">
        <w:rPr>
          <w:szCs w:val="24"/>
        </w:rPr>
        <w:fldChar w:fldCharType="end"/>
      </w:r>
      <w:r w:rsidR="00A53DE6" w:rsidRPr="002B646D">
        <w:rPr>
          <w:szCs w:val="24"/>
        </w:rPr>
        <w:t xml:space="preserve">. </w:t>
      </w:r>
      <w:r w:rsidR="00A53DE6">
        <w:rPr>
          <w:szCs w:val="24"/>
          <w:lang w:val="en-US"/>
        </w:rPr>
        <w:t xml:space="preserve">Dimana kemampuan diri </w:t>
      </w:r>
      <w:r w:rsidR="000D7B23">
        <w:rPr>
          <w:szCs w:val="24"/>
          <w:lang w:val="en-US"/>
        </w:rPr>
        <w:t xml:space="preserve">(SEff) </w:t>
      </w:r>
      <w:r w:rsidR="00A53DE6">
        <w:rPr>
          <w:szCs w:val="24"/>
          <w:lang w:val="en-US"/>
        </w:rPr>
        <w:t xml:space="preserve">sendiri memiliki arti keyakinan seseorang terhadap kemampuan dalam mengatur atau melaksanakan serangkaian kegiatan untuk mencapai sebuah hasil yang diinginkan. </w:t>
      </w:r>
      <w:r w:rsidR="00A53DE6" w:rsidRPr="002B646D">
        <w:rPr>
          <w:szCs w:val="24"/>
        </w:rPr>
        <w:t xml:space="preserve">Seseorang akan </w:t>
      </w:r>
      <w:r w:rsidR="000D7B23">
        <w:rPr>
          <w:szCs w:val="24"/>
          <w:lang w:val="en-US"/>
        </w:rPr>
        <w:t>memperoleh</w:t>
      </w:r>
      <w:r w:rsidR="000D7B23">
        <w:rPr>
          <w:szCs w:val="24"/>
        </w:rPr>
        <w:t xml:space="preserve"> hasil belajar yang maksimal</w:t>
      </w:r>
      <w:r w:rsidR="00A53DE6" w:rsidRPr="002B646D">
        <w:rPr>
          <w:szCs w:val="24"/>
        </w:rPr>
        <w:t xml:space="preserve"> jika kepercayaan diri terhadap kemampuan dirinya </w:t>
      </w:r>
      <w:r w:rsidR="006E4396" w:rsidRPr="000D7B23">
        <w:t>(SE</w:t>
      </w:r>
      <w:r w:rsidR="006E4396" w:rsidRPr="000D7B23">
        <w:rPr>
          <w:lang w:val="en-US"/>
        </w:rPr>
        <w:t>ff</w:t>
      </w:r>
      <w:r w:rsidR="006E4396" w:rsidRPr="000D7B23">
        <w:t>)</w:t>
      </w:r>
      <w:r w:rsidR="006E4396">
        <w:rPr>
          <w:szCs w:val="24"/>
        </w:rPr>
        <w:t xml:space="preserve"> </w:t>
      </w:r>
      <w:r w:rsidR="00A53DE6" w:rsidRPr="002B646D">
        <w:rPr>
          <w:szCs w:val="24"/>
        </w:rPr>
        <w:t xml:space="preserve">sangat baik. </w:t>
      </w:r>
      <w:r w:rsidR="006E4396">
        <w:rPr>
          <w:szCs w:val="24"/>
          <w:lang w:val="en-US"/>
        </w:rPr>
        <w:t>K</w:t>
      </w:r>
      <w:r w:rsidR="00A53DE6" w:rsidRPr="002B646D">
        <w:rPr>
          <w:szCs w:val="24"/>
        </w:rPr>
        <w:t>e</w:t>
      </w:r>
      <w:r w:rsidR="006E4396">
        <w:rPr>
          <w:szCs w:val="24"/>
          <w:lang w:val="en-US"/>
        </w:rPr>
        <w:t>pe</w:t>
      </w:r>
      <w:r w:rsidR="00A53DE6" w:rsidRPr="002B646D">
        <w:rPr>
          <w:szCs w:val="24"/>
        </w:rPr>
        <w:t>rcayaan</w:t>
      </w:r>
      <w:r w:rsidR="00C40E13">
        <w:rPr>
          <w:szCs w:val="24"/>
          <w:lang w:val="en-US"/>
        </w:rPr>
        <w:t xml:space="preserve"> terhadap kemampuan</w:t>
      </w:r>
      <w:r w:rsidR="00A53DE6" w:rsidRPr="002B646D">
        <w:rPr>
          <w:szCs w:val="24"/>
        </w:rPr>
        <w:t xml:space="preserve"> diri</w:t>
      </w:r>
      <w:r w:rsidR="006E4396">
        <w:rPr>
          <w:szCs w:val="24"/>
          <w:lang w:val="en-US"/>
        </w:rPr>
        <w:t xml:space="preserve"> </w:t>
      </w:r>
      <w:r w:rsidR="006E4396" w:rsidRPr="000D7B23">
        <w:t>(SE</w:t>
      </w:r>
      <w:r w:rsidR="006E4396" w:rsidRPr="000D7B23">
        <w:rPr>
          <w:lang w:val="en-US"/>
        </w:rPr>
        <w:t>ff</w:t>
      </w:r>
      <w:r w:rsidR="006E4396" w:rsidRPr="000D7B23">
        <w:t>)</w:t>
      </w:r>
      <w:r w:rsidR="006E4396">
        <w:rPr>
          <w:szCs w:val="24"/>
        </w:rPr>
        <w:t xml:space="preserve">  merupakan</w:t>
      </w:r>
      <w:r w:rsidR="00A53DE6" w:rsidRPr="002B646D">
        <w:rPr>
          <w:szCs w:val="24"/>
        </w:rPr>
        <w:t xml:space="preserve"> perilaku</w:t>
      </w:r>
      <w:r w:rsidR="006E4396">
        <w:rPr>
          <w:szCs w:val="24"/>
          <w:lang w:val="en-US"/>
        </w:rPr>
        <w:t xml:space="preserve"> sangat</w:t>
      </w:r>
      <w:r w:rsidR="006E4396">
        <w:rPr>
          <w:szCs w:val="24"/>
        </w:rPr>
        <w:t xml:space="preserve"> positif,</w:t>
      </w:r>
      <w:r w:rsidR="00A53DE6" w:rsidRPr="002B646D">
        <w:rPr>
          <w:szCs w:val="24"/>
        </w:rPr>
        <w:t xml:space="preserve"> bisa merangsang </w:t>
      </w:r>
      <w:r w:rsidR="006E4396">
        <w:rPr>
          <w:szCs w:val="24"/>
          <w:lang w:val="en-US"/>
        </w:rPr>
        <w:t xml:space="preserve">perolehan </w:t>
      </w:r>
      <w:r w:rsidR="00A53DE6" w:rsidRPr="002B646D">
        <w:rPr>
          <w:szCs w:val="24"/>
        </w:rPr>
        <w:t xml:space="preserve">hasil belajar yang maksimal dengan perilaku optimis </w:t>
      </w:r>
      <w:r w:rsidR="006E4396">
        <w:rPr>
          <w:szCs w:val="24"/>
          <w:lang w:val="en-US"/>
        </w:rPr>
        <w:t xml:space="preserve">yang ditunjukkan oleh </w:t>
      </w:r>
      <w:r w:rsidR="00A53DE6" w:rsidRPr="002B646D">
        <w:rPr>
          <w:szCs w:val="24"/>
        </w:rPr>
        <w:t>siswa</w:t>
      </w:r>
      <w:r w:rsidR="006E4396">
        <w:rPr>
          <w:szCs w:val="24"/>
          <w:lang w:val="en-US"/>
        </w:rPr>
        <w:t xml:space="preserve"> agar bisa</w:t>
      </w:r>
      <w:r w:rsidR="00A53DE6" w:rsidRPr="002B646D">
        <w:rPr>
          <w:szCs w:val="24"/>
        </w:rPr>
        <w:t xml:space="preserve"> sukses dalam belajarnya </w:t>
      </w:r>
      <w:r w:rsidR="00A53DE6" w:rsidRPr="002B646D">
        <w:rPr>
          <w:szCs w:val="24"/>
        </w:rPr>
        <w:fldChar w:fldCharType="begin" w:fldLock="1"/>
      </w:r>
      <w:r w:rsidR="00A53DE6" w:rsidRPr="002B646D">
        <w:rPr>
          <w:szCs w:val="24"/>
        </w:rPr>
        <w:instrText>ADDIN CSL_CITATION {"citationItems":[{"id":"ITEM-1","itemData":{"DOI":"10.47662/farabi.v4i1.79","ISSN":"2623-2332","abstract":"One of the problems the important thing in learning Mathematics in Indonesia today is the development of students' mathematical communication skills. Communication development is one of the objectives of learning Mathematics and is one of the competency standards for Mathematics graduates. In Indonesia, the assessment of communication skills includes students' ability to present and interpret Mathematical ideas orally, in writing or in demonstration. Indicators of communication skills in written form are (1) drawing; (2) mathematical expressions; (3) written texts. Differences in gender (gender) certainly cause psychological differences in learning, so that male and female students certainly have differences in the ability to understand and communicate. The type of research used is quantitative research with a descriptive approach. The results showed that basically female students were more accurate and detailed while male students were more critical in various interpretations. There is a difference between the average scores obtained by male students and female students. This shows that the mathematical communication ability of female students is better than that of male students, with an average score of 83.1 for female students compared to an average score for male mathematical communication of 75.7 with a difference of 7.4%.","author":[{"dropping-particle":"","family":"Rapsanjani","given":"Dikri Maulana","non-dropping-particle":"","parse-names":false,"suffix":""},{"dropping-particle":"","family":"Sritresna","given":"Teni","non-dropping-particle":"","parse-names":false,"suffix":""}],"container-title":"Plusminus: Jurnal Matematika dan Pendidikan Matematika","id":"ITEM-1","issue":"1","issued":{"date-parts":[["2021"]]},"page":"481-492","title":"Kemampuan Komunikasi Matematis Ditinjau dari Self-Efficacy Siswa","type":"article-journal","volume":"4"},"uris":["http://www.mendeley.com/documents/?uuid=d2f2419d-6308-47bc-9623-5505bbd5eb8c"]}],"mendeley":{"formattedCitation":"(Rapsanjani &amp; Sritresna, 2021)","manualFormatting":"(Saptika, Rosdiana, &amp; Sariningsih, 2018 Rapsanjani &amp; Sritresna, 2021)","plainTextFormattedCitation":"(Rapsanjani &amp; Sritresna, 2021)","previouslyFormattedCitation":"(Rapsanjani &amp; Sritresna, 2021)"},"properties":{"noteIndex":0},"schema":"https://github.com/citation-style-language/schema/raw/master/csl-citation.json"}</w:instrText>
      </w:r>
      <w:r w:rsidR="00A53DE6" w:rsidRPr="002B646D">
        <w:rPr>
          <w:szCs w:val="24"/>
        </w:rPr>
        <w:fldChar w:fldCharType="separate"/>
      </w:r>
      <w:r w:rsidR="00A53DE6" w:rsidRPr="002B646D">
        <w:rPr>
          <w:noProof/>
          <w:szCs w:val="24"/>
        </w:rPr>
        <w:t>(Saptika, Rosdiana, &amp; Sariningsih, 2018 Rapsanjani &amp; Sritresna, 2021)</w:t>
      </w:r>
      <w:r w:rsidR="00A53DE6" w:rsidRPr="002B646D">
        <w:rPr>
          <w:szCs w:val="24"/>
        </w:rPr>
        <w:fldChar w:fldCharType="end"/>
      </w:r>
      <w:r w:rsidR="00A53DE6" w:rsidRPr="002B646D">
        <w:rPr>
          <w:szCs w:val="24"/>
        </w:rPr>
        <w:t xml:space="preserve">. Kepercayaan terhadap </w:t>
      </w:r>
      <w:r w:rsidR="006E4396">
        <w:rPr>
          <w:szCs w:val="24"/>
          <w:lang w:val="en-US"/>
        </w:rPr>
        <w:t xml:space="preserve">kemampuan </w:t>
      </w:r>
      <w:r w:rsidR="00A53DE6" w:rsidRPr="002B646D">
        <w:rPr>
          <w:szCs w:val="24"/>
        </w:rPr>
        <w:t>diri sendiri</w:t>
      </w:r>
      <w:r w:rsidR="006E4396">
        <w:rPr>
          <w:szCs w:val="24"/>
          <w:lang w:val="en-US"/>
        </w:rPr>
        <w:t xml:space="preserve"> </w:t>
      </w:r>
      <w:r w:rsidR="006E4396" w:rsidRPr="000D7B23">
        <w:t>(SE</w:t>
      </w:r>
      <w:r w:rsidR="006E4396" w:rsidRPr="000D7B23">
        <w:rPr>
          <w:lang w:val="en-US"/>
        </w:rPr>
        <w:t>ff</w:t>
      </w:r>
      <w:r w:rsidR="006E4396" w:rsidRPr="000D7B23">
        <w:t>)</w:t>
      </w:r>
      <w:r w:rsidR="006E4396">
        <w:rPr>
          <w:szCs w:val="24"/>
        </w:rPr>
        <w:t xml:space="preserve"> </w:t>
      </w:r>
      <w:r w:rsidR="00A53DE6" w:rsidRPr="002B646D">
        <w:rPr>
          <w:szCs w:val="24"/>
        </w:rPr>
        <w:t xml:space="preserve"> terhadap ranah afektif itulah sangat erat kaitannya dengan </w:t>
      </w:r>
      <w:r w:rsidR="008D68C5">
        <w:rPr>
          <w:i/>
          <w:szCs w:val="24"/>
          <w:lang w:val="en-US"/>
        </w:rPr>
        <w:t>SEff (self-efficacy)</w:t>
      </w:r>
      <w:r w:rsidR="00A53DE6">
        <w:rPr>
          <w:szCs w:val="24"/>
        </w:rPr>
        <w:t xml:space="preserve">. Sejalan </w:t>
      </w:r>
      <w:r w:rsidR="00A53DE6">
        <w:rPr>
          <w:szCs w:val="24"/>
          <w:lang w:val="en-US"/>
        </w:rPr>
        <w:t xml:space="preserve">dengan </w:t>
      </w:r>
      <w:r w:rsidR="00A53DE6">
        <w:rPr>
          <w:szCs w:val="24"/>
          <w:lang w:val="en-US"/>
        </w:rPr>
        <w:fldChar w:fldCharType="begin" w:fldLock="1"/>
      </w:r>
      <w:r w:rsidR="00A53DE6">
        <w:rPr>
          <w:szCs w:val="24"/>
          <w:lang w:val="en-US"/>
        </w:rPr>
        <w:instrText>ADDIN CSL_CITATION {"citationItems":[{"id":"ITEM-1","itemData":{"ISSN":"2686-1798","abstract":"Kompetensi dalam pemecahan masalah matematika tentunya harus dimiliki oleh setiap siswa dalam menyelesaikan soal-soal matematika. Banyak persepsi di kalangan peserta didik yang menyatakan bahwa matematika adalah pelajaran yang sulit. Oleh karena itu dalam hal ini, efikasi diri sangat diperlukan untuk mengatasi masalah tersebut. Efikasi diri merupakan keyakinan yang dimiliki oleh seseorang tentang seberapa besar kemampuan yang dimilikinya untuk menyelesaikan suatu tugas pembelajaran. Siswa dengan efikasi diri yang baik akan berhasil dalam pencapaian hasil kegiatan belajarnya, dan sebaliknya siswa dengan efikasi diri yang rendah maka hasilnya siswa tersebut akan dengan cepat menyerah dalam proses belajarnya sehingga hasil yang didapat pun tidak akan maksimal. Jadi dari hasil analisis tersebut diperoleh kesimpulan bahwa efikasi diri memiliki dampak yang positif dan signifikan terhadap hasil belajar siswa.","author":[{"dropping-particle":"","family":"Ningsih","given":"Wahyu Fitra","non-dropping-particle":"","parse-names":false,"suffix":""},{"dropping-particle":"","family":"Hayati","given":"Isnaria Rizki","non-dropping-particle":"","parse-names":false,"suffix":""}],"container-title":"Journal On Teacher Education (JOTE)","id":"ITEM-1","issue":"2","issued":{"date-parts":[["2020"]]},"page":"26-32","title":"Dampak Efikasi Diri Terhadap Proses &amp; Hasil Belajar Matematika","type":"article-journal","volume":"1"},"uris":["http://www.mendeley.com/documents/?uuid=b2aa85d5-2b75-42d1-896d-48b70a05096e"]}],"mendeley":{"formattedCitation":"(Ningsih &amp; Hayati, 2020)","plainTextFormattedCitation":"(Ningsih &amp; Hayati, 2020)","previouslyFormattedCitation":"(Ningsih &amp; Hayati, 2020)"},"properties":{"noteIndex":0},"schema":"https://github.com/citation-style-language/schema/raw/master/csl-citation.json"}</w:instrText>
      </w:r>
      <w:r w:rsidR="00A53DE6">
        <w:rPr>
          <w:szCs w:val="24"/>
          <w:lang w:val="en-US"/>
        </w:rPr>
        <w:fldChar w:fldCharType="separate"/>
      </w:r>
      <w:r w:rsidR="00A53DE6" w:rsidRPr="00726BF7">
        <w:rPr>
          <w:noProof/>
          <w:szCs w:val="24"/>
          <w:lang w:val="en-US"/>
        </w:rPr>
        <w:t>(Ningsih &amp; Hayati, 2020)</w:t>
      </w:r>
      <w:r w:rsidR="00A53DE6">
        <w:rPr>
          <w:szCs w:val="24"/>
          <w:lang w:val="en-US"/>
        </w:rPr>
        <w:fldChar w:fldCharType="end"/>
      </w:r>
      <w:r w:rsidR="00A53DE6">
        <w:rPr>
          <w:szCs w:val="24"/>
          <w:lang w:val="en-US"/>
        </w:rPr>
        <w:t xml:space="preserve"> ada dua hal </w:t>
      </w:r>
      <w:r w:rsidR="006E4396">
        <w:rPr>
          <w:szCs w:val="24"/>
          <w:lang w:val="en-US"/>
        </w:rPr>
        <w:t>pengaruh</w:t>
      </w:r>
      <w:r w:rsidR="00A53DE6">
        <w:rPr>
          <w:szCs w:val="24"/>
          <w:lang w:val="en-US"/>
        </w:rPr>
        <w:t xml:space="preserve"> hasil belajar siswa yakni aspek konitif dan afektif. Dimana salah satu aspek afektif yang </w:t>
      </w:r>
      <w:proofErr w:type="gramStart"/>
      <w:r w:rsidR="00A53DE6">
        <w:rPr>
          <w:szCs w:val="24"/>
          <w:lang w:val="en-US"/>
        </w:rPr>
        <w:t>akan</w:t>
      </w:r>
      <w:proofErr w:type="gramEnd"/>
      <w:r w:rsidR="00A53DE6">
        <w:rPr>
          <w:szCs w:val="24"/>
          <w:lang w:val="en-US"/>
        </w:rPr>
        <w:t xml:space="preserve"> mempengaruhi hasil belajar siswa adalah </w:t>
      </w:r>
      <w:r w:rsidR="008D68C5">
        <w:rPr>
          <w:i/>
          <w:szCs w:val="24"/>
          <w:lang w:val="en-US"/>
        </w:rPr>
        <w:t>SEff (self-efficacy)</w:t>
      </w:r>
      <w:r w:rsidR="00A53DE6">
        <w:rPr>
          <w:i/>
          <w:szCs w:val="24"/>
          <w:lang w:val="en-US"/>
        </w:rPr>
        <w:t>.</w:t>
      </w:r>
    </w:p>
    <w:p w:rsidR="00A53DE6" w:rsidRPr="00DE6F47" w:rsidRDefault="00A53DE6" w:rsidP="00A53DE6">
      <w:pPr>
        <w:spacing w:line="240" w:lineRule="auto"/>
        <w:jc w:val="both"/>
        <w:rPr>
          <w:rFonts w:ascii="Times New Roman" w:hAnsi="Times New Roman" w:cs="Times New Roman"/>
          <w:sz w:val="24"/>
        </w:rPr>
      </w:pPr>
      <w:r w:rsidRPr="002B646D">
        <w:rPr>
          <w:rFonts w:ascii="Times New Roman" w:hAnsi="Times New Roman" w:cs="Times New Roman"/>
          <w:color w:val="000000" w:themeColor="text1"/>
          <w:sz w:val="24"/>
        </w:rPr>
        <w:t xml:space="preserve">Berdasarkan uraian yang telah dijelaskan diatas bahwa pentingnya </w:t>
      </w:r>
      <w:r w:rsidR="00C40E13" w:rsidRPr="00C40E13">
        <w:rPr>
          <w:rFonts w:ascii="Times New Roman" w:hAnsi="Times New Roman" w:cs="Times New Roman"/>
          <w:sz w:val="24"/>
          <w:lang w:val="en-US"/>
        </w:rPr>
        <w:t>KkomM</w:t>
      </w:r>
      <w:r w:rsidRPr="002B646D">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lang w:val="en-US"/>
        </w:rPr>
        <w:t xml:space="preserve">siswa </w:t>
      </w:r>
      <w:r w:rsidRPr="002B646D">
        <w:rPr>
          <w:rFonts w:ascii="Times New Roman" w:hAnsi="Times New Roman" w:cs="Times New Roman"/>
          <w:color w:val="000000" w:themeColor="text1"/>
          <w:sz w:val="24"/>
        </w:rPr>
        <w:t xml:space="preserve">dan </w:t>
      </w:r>
      <w:r w:rsidR="008D68C5">
        <w:rPr>
          <w:rFonts w:ascii="Times New Roman" w:hAnsi="Times New Roman" w:cs="Times New Roman"/>
          <w:i/>
          <w:sz w:val="24"/>
          <w:szCs w:val="24"/>
          <w:lang w:val="en-US"/>
        </w:rPr>
        <w:t>SEff (self-efficacy)</w:t>
      </w:r>
      <w:r w:rsidRPr="002B646D">
        <w:rPr>
          <w:rFonts w:ascii="Times New Roman" w:hAnsi="Times New Roman" w:cs="Times New Roman"/>
          <w:color w:val="000000" w:themeColor="text1"/>
          <w:sz w:val="24"/>
        </w:rPr>
        <w:t xml:space="preserve"> perlu dilakukan analisis</w:t>
      </w:r>
      <w:r>
        <w:rPr>
          <w:rFonts w:ascii="Times New Roman" w:hAnsi="Times New Roman" w:cs="Times New Roman"/>
          <w:color w:val="000000" w:themeColor="text1"/>
          <w:sz w:val="24"/>
        </w:rPr>
        <w:t xml:space="preserve"> yang mendalam </w:t>
      </w:r>
      <w:r w:rsidRPr="002B646D">
        <w:rPr>
          <w:rFonts w:ascii="Times New Roman" w:hAnsi="Times New Roman" w:cs="Times New Roman"/>
          <w:color w:val="000000" w:themeColor="text1"/>
          <w:sz w:val="24"/>
        </w:rPr>
        <w:t xml:space="preserve">mengenai kedua variable ini. Dengan demikian melalui penelitian ini akan diketahui </w:t>
      </w:r>
      <w:r w:rsidR="00FB7D7E">
        <w:rPr>
          <w:rFonts w:ascii="Times New Roman" w:hAnsi="Times New Roman" w:cs="Times New Roman"/>
          <w:color w:val="000000" w:themeColor="text1"/>
          <w:sz w:val="24"/>
          <w:lang w:val="en-US"/>
        </w:rPr>
        <w:t>analisis hubungan</w:t>
      </w:r>
      <w:r w:rsidRPr="002B646D">
        <w:rPr>
          <w:rFonts w:ascii="Times New Roman" w:hAnsi="Times New Roman" w:cs="Times New Roman"/>
          <w:color w:val="000000" w:themeColor="text1"/>
          <w:sz w:val="24"/>
        </w:rPr>
        <w:t xml:space="preserve"> </w:t>
      </w:r>
      <w:r w:rsidR="008D68C5">
        <w:rPr>
          <w:rFonts w:ascii="Times New Roman" w:hAnsi="Times New Roman" w:cs="Times New Roman"/>
          <w:color w:val="000000" w:themeColor="text1"/>
          <w:sz w:val="24"/>
          <w:lang w:val="en-US"/>
        </w:rPr>
        <w:t>KKomM (</w:t>
      </w:r>
      <w:r w:rsidRPr="002B646D">
        <w:rPr>
          <w:rFonts w:ascii="Times New Roman" w:hAnsi="Times New Roman" w:cs="Times New Roman"/>
          <w:color w:val="000000" w:themeColor="text1"/>
          <w:sz w:val="24"/>
        </w:rPr>
        <w:t xml:space="preserve">kemampuan </w:t>
      </w:r>
      <w:r w:rsidR="00FB7D7E">
        <w:rPr>
          <w:rFonts w:ascii="Times New Roman" w:hAnsi="Times New Roman" w:cs="Times New Roman"/>
          <w:color w:val="000000" w:themeColor="text1"/>
          <w:sz w:val="24"/>
        </w:rPr>
        <w:t>komunikasi matematis</w:t>
      </w:r>
      <w:r w:rsidR="008D68C5">
        <w:rPr>
          <w:rFonts w:ascii="Times New Roman" w:hAnsi="Times New Roman" w:cs="Times New Roman"/>
          <w:color w:val="000000" w:themeColor="text1"/>
          <w:sz w:val="24"/>
          <w:lang w:val="en-US"/>
        </w:rPr>
        <w:t>)</w:t>
      </w:r>
      <w:r w:rsidR="00FB7D7E">
        <w:rPr>
          <w:rFonts w:ascii="Times New Roman" w:hAnsi="Times New Roman" w:cs="Times New Roman"/>
          <w:color w:val="000000" w:themeColor="text1"/>
          <w:sz w:val="24"/>
        </w:rPr>
        <w:t xml:space="preserve"> siswa yang </w:t>
      </w:r>
      <w:r w:rsidRPr="002B646D">
        <w:rPr>
          <w:rFonts w:ascii="Times New Roman" w:hAnsi="Times New Roman" w:cs="Times New Roman"/>
          <w:color w:val="000000" w:themeColor="text1"/>
          <w:sz w:val="24"/>
        </w:rPr>
        <w:t xml:space="preserve">ditunjau melalui </w:t>
      </w:r>
      <w:r w:rsidR="008D68C5">
        <w:rPr>
          <w:rFonts w:ascii="Times New Roman" w:hAnsi="Times New Roman" w:cs="Times New Roman"/>
          <w:i/>
          <w:sz w:val="24"/>
          <w:szCs w:val="24"/>
          <w:lang w:val="en-US"/>
        </w:rPr>
        <w:t xml:space="preserve">SEff (self-efficacy) </w:t>
      </w:r>
      <w:r w:rsidRPr="002B646D">
        <w:rPr>
          <w:rFonts w:ascii="Times New Roman" w:hAnsi="Times New Roman" w:cs="Times New Roman"/>
          <w:color w:val="000000" w:themeColor="text1"/>
          <w:sz w:val="24"/>
        </w:rPr>
        <w:t xml:space="preserve">siswa. </w:t>
      </w:r>
    </w:p>
    <w:p w:rsidR="003B5759" w:rsidRPr="00E433BF" w:rsidRDefault="00E433BF" w:rsidP="00E433BF">
      <w:pPr>
        <w:pStyle w:val="PENDAHULUAN"/>
        <w:rPr>
          <w:lang w:val="en-US"/>
        </w:rPr>
      </w:pPr>
      <w:r>
        <w:rPr>
          <w:lang w:val="en-US"/>
        </w:rPr>
        <w:t>metode</w:t>
      </w:r>
    </w:p>
    <w:p w:rsidR="00FB7D7E" w:rsidRDefault="00FB7D7E" w:rsidP="00FB7D7E">
      <w:pPr>
        <w:pStyle w:val="IsiTeks"/>
        <w:rPr>
          <w:color w:val="000000" w:themeColor="text1"/>
          <w:lang w:val="en-US"/>
        </w:rPr>
      </w:pPr>
      <w:r>
        <w:rPr>
          <w:lang w:val="en-US"/>
        </w:rPr>
        <w:t>Metode yang digunakan dalam penelitian ini adalah metode analisis korelasi dan reg</w:t>
      </w:r>
      <w:r w:rsidR="00B028A6">
        <w:rPr>
          <w:lang w:val="en-US"/>
        </w:rPr>
        <w:t>resi yang bertujuan melihat apakah adanya</w:t>
      </w:r>
      <w:r>
        <w:rPr>
          <w:lang w:val="en-US"/>
        </w:rPr>
        <w:t xml:space="preserve"> hubungan </w:t>
      </w:r>
      <w:r w:rsidR="006E4396">
        <w:rPr>
          <w:lang w:val="en-US"/>
        </w:rPr>
        <w:t>antara KK</w:t>
      </w:r>
      <w:r w:rsidR="00B028A6">
        <w:rPr>
          <w:lang w:val="en-US"/>
        </w:rPr>
        <w:t xml:space="preserve">omM dengan </w:t>
      </w:r>
      <w:r w:rsidR="008D68C5">
        <w:rPr>
          <w:i/>
          <w:lang w:val="en-US"/>
        </w:rPr>
        <w:t>SEff (self-efficacy)</w:t>
      </w:r>
      <w:r w:rsidR="006E4396">
        <w:rPr>
          <w:szCs w:val="24"/>
          <w:lang w:val="en-US"/>
        </w:rPr>
        <w:t xml:space="preserve"> </w:t>
      </w:r>
      <w:r>
        <w:rPr>
          <w:lang w:val="en-US"/>
        </w:rPr>
        <w:t xml:space="preserve">dengan pendekatan penelitian tindakan kelas. </w:t>
      </w:r>
      <w:r w:rsidR="00441A1A">
        <w:rPr>
          <w:lang w:val="en-US"/>
        </w:rPr>
        <w:t xml:space="preserve">Dengan bantuan </w:t>
      </w:r>
      <w:r w:rsidR="00010EDD">
        <w:rPr>
          <w:lang w:val="en-US"/>
        </w:rPr>
        <w:t>penilaian skala Likert data</w:t>
      </w:r>
      <w:r w:rsidR="00441A1A">
        <w:rPr>
          <w:lang w:val="en-US"/>
        </w:rPr>
        <w:t xml:space="preserve"> diperoleh </w:t>
      </w:r>
      <w:proofErr w:type="gramStart"/>
      <w:r w:rsidR="00441A1A">
        <w:rPr>
          <w:lang w:val="en-US"/>
        </w:rPr>
        <w:t>akan</w:t>
      </w:r>
      <w:proofErr w:type="gramEnd"/>
      <w:r w:rsidR="00441A1A">
        <w:rPr>
          <w:lang w:val="en-US"/>
        </w:rPr>
        <w:t xml:space="preserve"> di</w:t>
      </w:r>
      <w:r w:rsidR="00010EDD">
        <w:rPr>
          <w:lang w:val="en-US"/>
        </w:rPr>
        <w:t xml:space="preserve"> </w:t>
      </w:r>
      <w:r w:rsidR="00441A1A">
        <w:rPr>
          <w:lang w:val="en-US"/>
        </w:rPr>
        <w:t xml:space="preserve">olah kembali menggunakan </w:t>
      </w:r>
      <w:r w:rsidR="00010EDD">
        <w:rPr>
          <w:lang w:val="en-US"/>
        </w:rPr>
        <w:t xml:space="preserve">sebuah </w:t>
      </w:r>
      <w:r w:rsidR="00441A1A">
        <w:rPr>
          <w:lang w:val="en-US"/>
        </w:rPr>
        <w:t xml:space="preserve">analisis korelasi dan regresi. </w:t>
      </w:r>
      <w:r>
        <w:rPr>
          <w:lang w:val="en-US"/>
        </w:rPr>
        <w:t xml:space="preserve">Menurut </w:t>
      </w:r>
      <w:r>
        <w:rPr>
          <w:lang w:val="en-US"/>
        </w:rPr>
        <w:fldChar w:fldCharType="begin" w:fldLock="1"/>
      </w:r>
      <w:r w:rsidR="00AA76B8">
        <w:rPr>
          <w:lang w:val="en-US"/>
        </w:rPr>
        <w:instrText>ADDIN CSL_CITATION {"citationItems":[{"id":"ITEM-1","itemData":{"ISSN":"2541-4321","abstract":"Abstrak—Penelitian ini mengkaji hubungan antaraself-efficacy matematis dan kemampuan pemecahan masalah matematis. Penelitian ini menggunakan metode survei dengan teknik analisis korelasional. Populasi dalam penelitian ini adalah siswa SMP Negeri di Kabupaten Majalengka Tahun Pelajaran 2015/2016. Adapun untuk sampel penelitiannya adalah siswa SMP kelas VIII A, menggunakan teknikpurposive random sampling. Pengumpulan data menggunakaninstrumen kuesioner.Data di analisis secara kuantitatif dengan menggunakan rumus korelasi pearson. Hasil penelitian yaitu, terdapat hubungan yang positif antara kemampuan pemecahan masalah matematis dan self-efficacy matematis siswa 1. PENDAHULUAN Salah satu keterampilan (doing math) yang sangat erat kaitannya dengan karakteristik matematika adalah belajar untuk memecahkan masalah (mathematical problem solving). Kemampuan pemecahan masalah tersebut berkaitan dengan karakteristik yang dimiliki matematika yang digolongkan dalam berpikir tingkat tinggi. Hal itu di perkuat dengan pendapat Yamin (2012: 171) higher order cognition adalah komponen-komponen yang terletak pada urutan akhir yang lebih tinggi dari keseluruhan proses kognitif manusia misalnya berpikir, pembuatan konsep, penalaran, bahasa, pembuatan keputusan, pengambilan keputusan, dan pemecahan masalah. Proses untuk mengembangkan kemampuan pemecahan masalah tersebut dapat dilakukan melalui latihan membuat keputusan dan kesimpulan dari suatu permasalahan-permasalahan berdasarkan pemikiran secara logis, rasional, kritis, cermat, jujur, efisien dan efektif. Sehingga dari proses itu, siswa diharapkan dapat menggunakan kemampuan pemecahan masalah dalam kehidupan sehari-hari, dan dalam mempelajari berbagai ilmu pengetahuan yang penekanannya pada kegiatan bernalar, keterampilan dalam penerapan matematika, dan pembentukan sikap percaya diri siswa. Menurut pendapat Didi (2005: 2) bahwa untuk mengembangkan kemampuan pemecahan masalah seseorang, latihan berpikir secara matematis tidaklah cukup, melainkan perlu dibarengi pengembangan rasa percaya diri melalui proses pemecahan masalah sehingga memiliki kesiapan memadai menghadapi berbagai tantangan dalam kehidupan nyata. Adapun proses pemecahan masalah menurut Bransford dan Stein (Slavin, 2006: 262) \" develoved and evaluated a five-step strategy called IDEAL, (Identity problems and opportunities, Define goals and represent the problems, Explore posible strategies, Anticipate outcomes and act, Look back and learn) \" . Polya dalam (Her…","author":[{"dropping-particle":"","family":"Jatisunda","given":"Muhammad Gilar","non-dropping-particle":"","parse-names":false,"suffix":""}],"container-title":"Jurnal theorems (The Original Research of Mathematics)","id":"ITEM-1","issue":"2","issued":{"date-parts":[["2017"]]},"page":"24-30","title":"Hubungan self-efficacy siswa SMP dengan kemampuan pemecahan masalah matematis","type":"article-journal","volume":"1"},"uris":["http://www.mendeley.com/documents/?uuid=d6ac1b61-e687-4900-9efd-b91d236b50d2"]}],"mendeley":{"formattedCitation":"(Jatisunda, 2017)","plainTextFormattedCitation":"(Jatisunda, 2017)","previouslyFormattedCitation":"(Jatisunda, 2017)"},"properties":{"noteIndex":0},"schema":"https://github.com/citation-style-language/schema/raw/master/csl-citation.json"}</w:instrText>
      </w:r>
      <w:r>
        <w:rPr>
          <w:lang w:val="en-US"/>
        </w:rPr>
        <w:fldChar w:fldCharType="separate"/>
      </w:r>
      <w:r w:rsidR="00D13F05" w:rsidRPr="00D13F05">
        <w:rPr>
          <w:noProof/>
          <w:lang w:val="en-US"/>
        </w:rPr>
        <w:t>(Jatisunda, 2017)</w:t>
      </w:r>
      <w:r>
        <w:rPr>
          <w:lang w:val="en-US"/>
        </w:rPr>
        <w:fldChar w:fldCharType="end"/>
      </w:r>
      <w:r>
        <w:rPr>
          <w:lang w:val="en-US"/>
        </w:rPr>
        <w:t xml:space="preserve"> desain penelitian korelasional terdapat dua </w:t>
      </w:r>
      <w:r w:rsidR="006E4396">
        <w:rPr>
          <w:lang w:val="en-US"/>
        </w:rPr>
        <w:t xml:space="preserve">hal penting yaitu </w:t>
      </w:r>
      <w:r>
        <w:rPr>
          <w:lang w:val="en-US"/>
        </w:rPr>
        <w:t xml:space="preserve">variable bebas dan variable terikat. Variabel bebas </w:t>
      </w:r>
      <w:r w:rsidR="00010EDD">
        <w:rPr>
          <w:lang w:val="en-US"/>
        </w:rPr>
        <w:t>pada penelitian dimisalkan dengan x</w:t>
      </w:r>
      <w:r>
        <w:rPr>
          <w:lang w:val="en-US"/>
        </w:rPr>
        <w:t xml:space="preserve"> dalam penelitian ini adalah </w:t>
      </w:r>
      <w:r w:rsidR="008D68C5">
        <w:rPr>
          <w:i/>
          <w:color w:val="000000" w:themeColor="text1"/>
        </w:rPr>
        <w:t>SEff (self-efficacy</w:t>
      </w:r>
      <w:r w:rsidR="00010EDD">
        <w:rPr>
          <w:i/>
          <w:color w:val="000000" w:themeColor="text1"/>
          <w:lang w:val="en-US"/>
        </w:rPr>
        <w:t xml:space="preserve"> </w:t>
      </w:r>
      <w:r>
        <w:rPr>
          <w:color w:val="000000" w:themeColor="text1"/>
          <w:lang w:val="en-US"/>
        </w:rPr>
        <w:t xml:space="preserve">sedangkan variable terikat </w:t>
      </w:r>
      <w:r w:rsidR="00010EDD">
        <w:rPr>
          <w:color w:val="000000" w:themeColor="text1"/>
          <w:lang w:val="en-US"/>
        </w:rPr>
        <w:t>dimisalkan dengan y</w:t>
      </w:r>
      <w:r>
        <w:rPr>
          <w:color w:val="000000" w:themeColor="text1"/>
          <w:lang w:val="en-US"/>
        </w:rPr>
        <w:t xml:space="preserve"> adalah </w:t>
      </w:r>
      <w:r w:rsidR="008D68C5">
        <w:rPr>
          <w:color w:val="000000" w:themeColor="text1"/>
          <w:lang w:val="en-US"/>
        </w:rPr>
        <w:t>KKomM (Kemampuan Komunikasi Matematis)</w:t>
      </w:r>
      <w:r w:rsidR="006E4396">
        <w:rPr>
          <w:color w:val="000000" w:themeColor="text1"/>
          <w:lang w:val="en-US"/>
        </w:rPr>
        <w:t xml:space="preserve"> </w:t>
      </w:r>
      <w:r>
        <w:rPr>
          <w:color w:val="000000" w:themeColor="text1"/>
          <w:lang w:val="en-US"/>
        </w:rPr>
        <w:t xml:space="preserve">siswa. Dimana koefisien korelasi yang </w:t>
      </w:r>
      <w:proofErr w:type="gramStart"/>
      <w:r>
        <w:rPr>
          <w:color w:val="000000" w:themeColor="text1"/>
          <w:lang w:val="en-US"/>
        </w:rPr>
        <w:t>akan</w:t>
      </w:r>
      <w:proofErr w:type="gramEnd"/>
      <w:r>
        <w:rPr>
          <w:color w:val="000000" w:themeColor="text1"/>
          <w:lang w:val="en-US"/>
        </w:rPr>
        <w:t xml:space="preserve"> dihasilkan berupa tingkatan derajat hubungan antara </w:t>
      </w:r>
      <w:r w:rsidR="008D68C5">
        <w:rPr>
          <w:i/>
          <w:color w:val="000000" w:themeColor="text1"/>
        </w:rPr>
        <w:t>SEff (self-efficacy)</w:t>
      </w:r>
      <w:r w:rsidR="00010EDD">
        <w:rPr>
          <w:i/>
          <w:color w:val="000000" w:themeColor="text1"/>
          <w:lang w:val="en-US"/>
        </w:rPr>
        <w:t xml:space="preserve"> </w:t>
      </w:r>
      <w:r>
        <w:rPr>
          <w:color w:val="000000" w:themeColor="text1"/>
          <w:lang w:val="en-US"/>
        </w:rPr>
        <w:t xml:space="preserve">dan </w:t>
      </w:r>
      <w:r w:rsidR="008D68C5">
        <w:rPr>
          <w:color w:val="000000" w:themeColor="text1"/>
          <w:lang w:val="en-US"/>
        </w:rPr>
        <w:t>KKomM (Kemampuan Komunikasi Matematis)</w:t>
      </w:r>
      <w:r w:rsidR="006E4396">
        <w:rPr>
          <w:color w:val="000000" w:themeColor="text1"/>
          <w:lang w:val="en-US"/>
        </w:rPr>
        <w:t xml:space="preserve"> </w:t>
      </w:r>
      <w:r>
        <w:rPr>
          <w:color w:val="000000" w:themeColor="text1"/>
          <w:lang w:val="en-US"/>
        </w:rPr>
        <w:t>siswa. Populasi pada sampel ini adalah bebarapa siswa yang diambil secara acak</w:t>
      </w:r>
      <w:r w:rsidR="005B13AA">
        <w:rPr>
          <w:color w:val="000000" w:themeColor="text1"/>
          <w:lang w:val="en-US"/>
        </w:rPr>
        <w:t xml:space="preserve"> sebanyak 17 orang siswa </w:t>
      </w:r>
      <w:r>
        <w:rPr>
          <w:color w:val="000000" w:themeColor="text1"/>
          <w:lang w:val="en-US"/>
        </w:rPr>
        <w:t>kelas VIII</w:t>
      </w:r>
      <w:r w:rsidR="005B13AA">
        <w:rPr>
          <w:color w:val="000000" w:themeColor="text1"/>
          <w:lang w:val="en-US"/>
        </w:rPr>
        <w:t xml:space="preserve">A </w:t>
      </w:r>
      <w:r>
        <w:rPr>
          <w:color w:val="000000" w:themeColor="text1"/>
          <w:lang w:val="en-US"/>
        </w:rPr>
        <w:t xml:space="preserve">disalah satu SMP yang ada di </w:t>
      </w:r>
      <w:proofErr w:type="gramStart"/>
      <w:r>
        <w:rPr>
          <w:color w:val="000000" w:themeColor="text1"/>
          <w:lang w:val="en-US"/>
        </w:rPr>
        <w:t>kota</w:t>
      </w:r>
      <w:proofErr w:type="gramEnd"/>
      <w:r>
        <w:rPr>
          <w:color w:val="000000" w:themeColor="text1"/>
          <w:lang w:val="en-US"/>
        </w:rPr>
        <w:t xml:space="preserve"> Cimahi. Dalam pengumpulan</w:t>
      </w:r>
      <w:r w:rsidR="005B13AA">
        <w:rPr>
          <w:color w:val="000000" w:themeColor="text1"/>
          <w:lang w:val="en-US"/>
        </w:rPr>
        <w:t xml:space="preserve"> data siswa diberikan instrumen</w:t>
      </w:r>
      <w:r>
        <w:rPr>
          <w:color w:val="000000" w:themeColor="text1"/>
          <w:lang w:val="en-US"/>
        </w:rPr>
        <w:t xml:space="preserve"> tes berupa 5 soal uraian kemampuan komunikasi matematis dan instrument non tes berupa 27 pernyataan skala sikap. Analisis </w:t>
      </w:r>
      <w:r>
        <w:rPr>
          <w:color w:val="000000" w:themeColor="text1"/>
          <w:lang w:val="en-US"/>
        </w:rPr>
        <w:lastRenderedPageBreak/>
        <w:t>yang dilakukan bersifat kuantitatif dengan menggunakan uji korelasional yang bertujuan meli</w:t>
      </w:r>
      <w:r w:rsidR="00852C0F">
        <w:rPr>
          <w:color w:val="000000" w:themeColor="text1"/>
          <w:lang w:val="en-US"/>
        </w:rPr>
        <w:t>hat ada atau tidaknya hubungan antara kedua variabel</w:t>
      </w:r>
      <w:r>
        <w:rPr>
          <w:color w:val="000000" w:themeColor="text1"/>
          <w:lang w:val="en-US"/>
        </w:rPr>
        <w:t xml:space="preserve"> yang diambil. </w:t>
      </w:r>
    </w:p>
    <w:p w:rsidR="0025476B" w:rsidRDefault="00FB7D7E" w:rsidP="003F0669">
      <w:pPr>
        <w:pStyle w:val="IsiTeks"/>
        <w:rPr>
          <w:noProof/>
        </w:rPr>
      </w:pPr>
      <w:r w:rsidRPr="002D2ADA">
        <w:rPr>
          <w:lang w:val="en-US"/>
        </w:rPr>
        <w:t xml:space="preserve">Instrumen tes </w:t>
      </w:r>
      <w:r w:rsidR="008D68C5">
        <w:rPr>
          <w:lang w:val="en-US"/>
        </w:rPr>
        <w:t>KKomM (Kemampuan Komunikasi Matematis)</w:t>
      </w:r>
      <w:r w:rsidR="006E4396">
        <w:rPr>
          <w:lang w:val="en-US"/>
        </w:rPr>
        <w:t xml:space="preserve"> </w:t>
      </w:r>
      <w:r w:rsidRPr="002D2ADA">
        <w:rPr>
          <w:lang w:val="en-US"/>
        </w:rPr>
        <w:t>yang di</w:t>
      </w:r>
      <w:r w:rsidR="00010EDD">
        <w:rPr>
          <w:lang w:val="en-US"/>
        </w:rPr>
        <w:t xml:space="preserve">sajikan </w:t>
      </w:r>
      <w:r w:rsidRPr="002D2ADA">
        <w:rPr>
          <w:lang w:val="en-US"/>
        </w:rPr>
        <w:t xml:space="preserve">dengan indikator </w:t>
      </w:r>
      <w:r>
        <w:rPr>
          <w:lang w:val="en-US"/>
        </w:rPr>
        <w:t xml:space="preserve">menyusun </w:t>
      </w:r>
      <w:r w:rsidR="006E4396">
        <w:rPr>
          <w:lang w:val="en-US"/>
        </w:rPr>
        <w:t xml:space="preserve">sebuah </w:t>
      </w:r>
      <w:r>
        <w:rPr>
          <w:lang w:val="en-US"/>
        </w:rPr>
        <w:t xml:space="preserve">model matematika </w:t>
      </w:r>
      <w:r w:rsidR="00010EDD">
        <w:rPr>
          <w:lang w:val="en-US"/>
        </w:rPr>
        <w:t xml:space="preserve">diambil dari kegiatan </w:t>
      </w:r>
      <w:r>
        <w:rPr>
          <w:lang w:val="en-US"/>
        </w:rPr>
        <w:t xml:space="preserve">sehari-hari, menyatakan gambar kedalam </w:t>
      </w:r>
      <w:r w:rsidR="006E4396">
        <w:rPr>
          <w:lang w:val="en-US"/>
        </w:rPr>
        <w:t xml:space="preserve">sebuah </w:t>
      </w:r>
      <w:r>
        <w:rPr>
          <w:lang w:val="en-US"/>
        </w:rPr>
        <w:t xml:space="preserve">model matematika dan menyelesaikannya serta mengekpresikan konsep matematika dengan menyatakan peristiwa sehari-hari. Contoh </w:t>
      </w:r>
      <w:r w:rsidR="006E4396">
        <w:rPr>
          <w:lang w:val="en-US"/>
        </w:rPr>
        <w:t xml:space="preserve">salah satu </w:t>
      </w:r>
      <w:r>
        <w:rPr>
          <w:lang w:val="en-US"/>
        </w:rPr>
        <w:t xml:space="preserve">instrumen yang digunakan dalam penelitian </w:t>
      </w:r>
      <w:r w:rsidR="0025476B">
        <w:rPr>
          <w:lang w:val="en-US"/>
        </w:rPr>
        <w:t xml:space="preserve">akan disajikan pada </w:t>
      </w:r>
      <w:r>
        <w:rPr>
          <w:lang w:val="en-US"/>
        </w:rPr>
        <w:t xml:space="preserve">gambar 1 dan gambar </w:t>
      </w:r>
      <w:proofErr w:type="gramStart"/>
      <w:r>
        <w:rPr>
          <w:lang w:val="en-US"/>
        </w:rPr>
        <w:t>2 :</w:t>
      </w:r>
      <w:proofErr w:type="gramEnd"/>
      <w:r w:rsidR="0025476B" w:rsidRPr="0025476B">
        <w:rPr>
          <w:noProof/>
        </w:rPr>
        <w:t xml:space="preserve"> </w:t>
      </w:r>
    </w:p>
    <w:p w:rsidR="00A61BC7" w:rsidRPr="00A61BC7" w:rsidRDefault="0025476B" w:rsidP="0025476B">
      <w:pPr>
        <w:pStyle w:val="IsiTeks"/>
        <w:jc w:val="center"/>
        <w:rPr>
          <w:lang w:val="en-US"/>
        </w:rPr>
      </w:pPr>
      <w:r>
        <w:rPr>
          <w:noProof/>
        </w:rPr>
        <mc:AlternateContent>
          <mc:Choice Requires="wps">
            <w:drawing>
              <wp:anchor distT="0" distB="0" distL="114300" distR="114300" simplePos="0" relativeHeight="251655168" behindDoc="0" locked="0" layoutInCell="1" allowOverlap="1" wp14:anchorId="7056778C" wp14:editId="40352EDE">
                <wp:simplePos x="0" y="0"/>
                <wp:positionH relativeFrom="column">
                  <wp:posOffset>594995</wp:posOffset>
                </wp:positionH>
                <wp:positionV relativeFrom="paragraph">
                  <wp:posOffset>969010</wp:posOffset>
                </wp:positionV>
                <wp:extent cx="4705350" cy="63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4705350" cy="635"/>
                        </a:xfrm>
                        <a:prstGeom prst="rect">
                          <a:avLst/>
                        </a:prstGeom>
                        <a:solidFill>
                          <a:prstClr val="white"/>
                        </a:solidFill>
                        <a:ln>
                          <a:noFill/>
                        </a:ln>
                        <a:effectLst/>
                      </wps:spPr>
                      <wps:txbx>
                        <w:txbxContent>
                          <w:p w:rsidR="008D68C5" w:rsidRPr="00A61BC7" w:rsidRDefault="008D68C5" w:rsidP="00A61BC7">
                            <w:pPr>
                              <w:pStyle w:val="Caption"/>
                              <w:jc w:val="center"/>
                              <w:rPr>
                                <w:rFonts w:ascii="Times New Roman" w:hAnsi="Times New Roman" w:cs="Times New Roman"/>
                                <w:i w:val="0"/>
                                <w:color w:val="000000" w:themeColor="text1"/>
                                <w:sz w:val="24"/>
                                <w:szCs w:val="24"/>
                                <w:lang w:val="en-US"/>
                              </w:rPr>
                            </w:pPr>
                            <w:r w:rsidRPr="002442DC">
                              <w:rPr>
                                <w:rFonts w:ascii="Times New Roman" w:hAnsi="Times New Roman" w:cs="Times New Roman"/>
                                <w:b/>
                                <w:i w:val="0"/>
                                <w:color w:val="000000" w:themeColor="text1"/>
                                <w:sz w:val="24"/>
                                <w:szCs w:val="24"/>
                                <w:lang w:val="en-US"/>
                              </w:rPr>
                              <w:t>Gambar 1.</w:t>
                            </w:r>
                            <w:r w:rsidRPr="002442DC">
                              <w:rPr>
                                <w:rFonts w:ascii="Times New Roman" w:hAnsi="Times New Roman" w:cs="Times New Roman"/>
                                <w:i w:val="0"/>
                                <w:color w:val="000000" w:themeColor="text1"/>
                                <w:sz w:val="24"/>
                                <w:szCs w:val="24"/>
                                <w:lang w:val="en-US"/>
                              </w:rPr>
                              <w:t xml:space="preserve"> </w:t>
                            </w:r>
                            <w:r w:rsidRPr="008D68C5">
                              <w:rPr>
                                <w:rFonts w:ascii="Times New Roman" w:hAnsi="Times New Roman" w:cs="Times New Roman"/>
                                <w:i w:val="0"/>
                                <w:color w:val="000000" w:themeColor="text1"/>
                                <w:sz w:val="24"/>
                                <w:szCs w:val="24"/>
                                <w:lang w:val="en-US"/>
                              </w:rPr>
                              <w:t>Sampel</w:t>
                            </w:r>
                            <w:r w:rsidRPr="008D68C5">
                              <w:rPr>
                                <w:rFonts w:ascii="Times New Roman" w:hAnsi="Times New Roman" w:cs="Times New Roman"/>
                                <w:i w:val="0"/>
                                <w:color w:val="000000" w:themeColor="text1"/>
                                <w:sz w:val="24"/>
                                <w:szCs w:val="24"/>
                              </w:rPr>
                              <w:t xml:space="preserve"> Instrumen Tes </w:t>
                            </w:r>
                            <w:r w:rsidRPr="008D68C5">
                              <w:rPr>
                                <w:rFonts w:ascii="Times New Roman" w:hAnsi="Times New Roman" w:cs="Times New Roman"/>
                                <w:i w:val="0"/>
                                <w:color w:val="000000" w:themeColor="text1"/>
                                <w:sz w:val="24"/>
                                <w:lang w:val="en-US"/>
                              </w:rPr>
                              <w:t xml:space="preserve">KKomM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056778C" id="_x0000_t202" coordsize="21600,21600" o:spt="202" path="m,l,21600r21600,l21600,xe">
                <v:stroke joinstyle="miter"/>
                <v:path gradientshapeok="t" o:connecttype="rect"/>
              </v:shapetype>
              <v:shape id="Text Box 4" o:spid="_x0000_s1026" type="#_x0000_t202" style="position:absolute;left:0;text-align:left;margin-left:46.85pt;margin-top:76.3pt;width:370.5pt;height:.0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YEBMQIAAGsEAAAOAAAAZHJzL2Uyb0RvYy54bWysVFFv2jAQfp+0/2D5fQRa6CZEqBgV0yTU&#10;VoKpz8ZxiCXH550NCfv1OzsJ3bo9TXsx57vzd7nvu2Nx39aGnRV6DTbnk9GYM2UlFNoec/5tv/nw&#10;iTMfhC2EAatyflGe3y/fv1s0bq5uoAJTKGQEYv28cTmvQnDzLPOyUrXwI3DKUrAErEWgKx6zAkVD&#10;6LXJbsbju6wBLByCVN6T96EL8mXCL0slw1NZehWYyTl9W0gnpvMQz2y5EPMjCldp2X+G+IevqIW2&#10;VPQK9SCCYCfUf0DVWiJ4KMNIQp1BWWqpUg/UzWT8pptdJZxKvRA53l1p8v8PVj6en5HpIudTzqyo&#10;SaK9agP7DC2bRnYa5+eUtHOUFlpyk8qD35MzNt2WWMdfaodRnHi+XLmNYJKc04/j2e2MQpJid7ez&#10;iJG9PnXowxcFNYtGzpGES3yK89aHLnVIiZU8GF1stDHxEgNrg+wsSOSm0kH14L9lGRtzLcRXHWDn&#10;UWlK+iqx266raIX20PYUHKC4EAMI3QR5Jzeaym6FD88CaWSoM1qD8ERHaaDJOfQWZxXgj7/5Yz4p&#10;SVHOGhrBnPvvJ4GKM/PVksZxXgcDB+MwGPZUr4EantCCOZlMeoDBDGaJUL/QdqxiFQoJK6lWzsNg&#10;rkO3CLRdUq1WKYmm0omwtTsnI/RA7759Eeh6cQJp+gjDcIr5G4263KSSW50CEZ4EjIR2LJLw8UIT&#10;nUag3764Mr/eU9brf8TyJwAAAP//AwBQSwMEFAAGAAgAAAAhAGZQDcngAAAACgEAAA8AAABkcnMv&#10;ZG93bnJldi54bWxMj7FOwzAQhnck3sE6JBZEHZqQlhCnqioY6FIRurC5sRsH4nNkO214ew4WGO+7&#10;X/99V64m27OT9qFzKOBulgDT2DjVYStg//Z8uwQWokQle4dawJcOsKouL0pZKHfGV32qY8uoBEMh&#10;BZgYh4Lz0BhtZZi5QSPtjs5bGWn0LVdenqnc9nyeJDm3skO6YOSgN0Y3n/VoBeyy9525GY9P23WW&#10;+pf9uMk/2lqI66tp/Qgs6in+heFHn9ShIqeDG1EF1gt4SBeUJH4/z4FRYJlmRA6/ZAG8Kvn/F6pv&#10;AAAA//8DAFBLAQItABQABgAIAAAAIQC2gziS/gAAAOEBAAATAAAAAAAAAAAAAAAAAAAAAABbQ29u&#10;dGVudF9UeXBlc10ueG1sUEsBAi0AFAAGAAgAAAAhADj9If/WAAAAlAEAAAsAAAAAAAAAAAAAAAAA&#10;LwEAAF9yZWxzLy5yZWxzUEsBAi0AFAAGAAgAAAAhANnxgQExAgAAawQAAA4AAAAAAAAAAAAAAAAA&#10;LgIAAGRycy9lMm9Eb2MueG1sUEsBAi0AFAAGAAgAAAAhAGZQDcngAAAACgEAAA8AAAAAAAAAAAAA&#10;AAAAiwQAAGRycy9kb3ducmV2LnhtbFBLBQYAAAAABAAEAPMAAACYBQAAAAA=&#10;" stroked="f">
                <v:textbox style="mso-fit-shape-to-text:t" inset="0,0,0,0">
                  <w:txbxContent>
                    <w:p w:rsidR="008D68C5" w:rsidRPr="00A61BC7" w:rsidRDefault="008D68C5" w:rsidP="00A61BC7">
                      <w:pPr>
                        <w:pStyle w:val="Caption"/>
                        <w:jc w:val="center"/>
                        <w:rPr>
                          <w:rFonts w:ascii="Times New Roman" w:hAnsi="Times New Roman" w:cs="Times New Roman"/>
                          <w:i w:val="0"/>
                          <w:color w:val="000000" w:themeColor="text1"/>
                          <w:sz w:val="24"/>
                          <w:szCs w:val="24"/>
                          <w:lang w:val="en-US"/>
                        </w:rPr>
                      </w:pPr>
                      <w:r w:rsidRPr="002442DC">
                        <w:rPr>
                          <w:rFonts w:ascii="Times New Roman" w:hAnsi="Times New Roman" w:cs="Times New Roman"/>
                          <w:b/>
                          <w:i w:val="0"/>
                          <w:color w:val="000000" w:themeColor="text1"/>
                          <w:sz w:val="24"/>
                          <w:szCs w:val="24"/>
                          <w:lang w:val="en-US"/>
                        </w:rPr>
                        <w:t>Gambar 1.</w:t>
                      </w:r>
                      <w:r w:rsidRPr="002442DC">
                        <w:rPr>
                          <w:rFonts w:ascii="Times New Roman" w:hAnsi="Times New Roman" w:cs="Times New Roman"/>
                          <w:i w:val="0"/>
                          <w:color w:val="000000" w:themeColor="text1"/>
                          <w:sz w:val="24"/>
                          <w:szCs w:val="24"/>
                          <w:lang w:val="en-US"/>
                        </w:rPr>
                        <w:t xml:space="preserve"> </w:t>
                      </w:r>
                      <w:r w:rsidRPr="008D68C5">
                        <w:rPr>
                          <w:rFonts w:ascii="Times New Roman" w:hAnsi="Times New Roman" w:cs="Times New Roman"/>
                          <w:i w:val="0"/>
                          <w:color w:val="000000" w:themeColor="text1"/>
                          <w:sz w:val="24"/>
                          <w:szCs w:val="24"/>
                          <w:lang w:val="en-US"/>
                        </w:rPr>
                        <w:t>Sampel</w:t>
                      </w:r>
                      <w:r w:rsidRPr="008D68C5">
                        <w:rPr>
                          <w:rFonts w:ascii="Times New Roman" w:hAnsi="Times New Roman" w:cs="Times New Roman"/>
                          <w:i w:val="0"/>
                          <w:color w:val="000000" w:themeColor="text1"/>
                          <w:sz w:val="24"/>
                          <w:szCs w:val="24"/>
                        </w:rPr>
                        <w:t xml:space="preserve"> Instrumen Tes </w:t>
                      </w:r>
                      <w:r w:rsidRPr="008D68C5">
                        <w:rPr>
                          <w:rFonts w:ascii="Times New Roman" w:hAnsi="Times New Roman" w:cs="Times New Roman"/>
                          <w:i w:val="0"/>
                          <w:color w:val="000000" w:themeColor="text1"/>
                          <w:sz w:val="24"/>
                          <w:lang w:val="en-US"/>
                        </w:rPr>
                        <w:t xml:space="preserve">KKomM </w:t>
                      </w:r>
                    </w:p>
                  </w:txbxContent>
                </v:textbox>
                <w10:wrap type="topAndBottom"/>
              </v:shape>
            </w:pict>
          </mc:Fallback>
        </mc:AlternateContent>
      </w:r>
      <w:r>
        <w:rPr>
          <w:noProof/>
        </w:rPr>
        <w:drawing>
          <wp:inline distT="0" distB="0" distL="0" distR="0" wp14:anchorId="12FD346E" wp14:editId="16D111DE">
            <wp:extent cx="3581400" cy="7759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7450" t="47353" r="42785" b="41176"/>
                    <a:stretch/>
                  </pic:blipFill>
                  <pic:spPr bwMode="auto">
                    <a:xfrm>
                      <a:off x="0" y="0"/>
                      <a:ext cx="3581400" cy="775970"/>
                    </a:xfrm>
                    <a:prstGeom prst="rect">
                      <a:avLst/>
                    </a:prstGeom>
                    <a:ln>
                      <a:noFill/>
                    </a:ln>
                    <a:extLst>
                      <a:ext uri="{53640926-AAD7-44D8-BBD7-CCE9431645EC}">
                        <a14:shadowObscured xmlns:a14="http://schemas.microsoft.com/office/drawing/2010/main"/>
                      </a:ext>
                    </a:extLst>
                  </pic:spPr>
                </pic:pic>
              </a:graphicData>
            </a:graphic>
          </wp:inline>
        </w:drawing>
      </w:r>
    </w:p>
    <w:p w:rsidR="0025476B" w:rsidRPr="00BB2F71" w:rsidRDefault="0025476B" w:rsidP="00BB2F71">
      <w:pPr>
        <w:pStyle w:val="PENDAHULUAN"/>
        <w:rPr>
          <w:b w:val="0"/>
          <w:caps w:val="0"/>
          <w:lang w:val="en-US"/>
        </w:rPr>
      </w:pPr>
      <w:r w:rsidRPr="002442DC">
        <w:rPr>
          <w:b w:val="0"/>
          <w:lang w:val="en-US"/>
        </w:rPr>
        <w:t>B</w:t>
      </w:r>
      <w:r w:rsidR="00BB2F71">
        <w:rPr>
          <w:b w:val="0"/>
          <w:caps w:val="0"/>
          <w:lang w:val="en-US"/>
        </w:rPr>
        <w:t>erikut pada gambar 2</w:t>
      </w:r>
      <w:r>
        <w:rPr>
          <w:b w:val="0"/>
          <w:caps w:val="0"/>
          <w:lang w:val="en-US"/>
        </w:rPr>
        <w:t xml:space="preserve"> terdapat beberapa pernyataan yang digunakan pada instrumen non tes saat penelitian :</w:t>
      </w:r>
    </w:p>
    <w:p w:rsidR="00BB2F71" w:rsidRDefault="007E0F57" w:rsidP="00BB2F71">
      <w:pPr>
        <w:pStyle w:val="IsiTeks"/>
        <w:keepNext/>
        <w:jc w:val="center"/>
      </w:pPr>
      <w:r>
        <w:rPr>
          <w:noProof/>
        </w:rPr>
        <w:drawing>
          <wp:inline distT="0" distB="0" distL="0" distR="0" wp14:anchorId="025F9F41" wp14:editId="3AB5290A">
            <wp:extent cx="4134255" cy="30147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9052" t="21026" r="26706" b="21593"/>
                    <a:stretch/>
                  </pic:blipFill>
                  <pic:spPr bwMode="auto">
                    <a:xfrm>
                      <a:off x="0" y="0"/>
                      <a:ext cx="4163519" cy="3036061"/>
                    </a:xfrm>
                    <a:prstGeom prst="rect">
                      <a:avLst/>
                    </a:prstGeom>
                    <a:ln>
                      <a:noFill/>
                    </a:ln>
                    <a:extLst>
                      <a:ext uri="{53640926-AAD7-44D8-BBD7-CCE9431645EC}">
                        <a14:shadowObscured xmlns:a14="http://schemas.microsoft.com/office/drawing/2010/main"/>
                      </a:ext>
                    </a:extLst>
                  </pic:spPr>
                </pic:pic>
              </a:graphicData>
            </a:graphic>
          </wp:inline>
        </w:drawing>
      </w:r>
    </w:p>
    <w:p w:rsidR="0025476B" w:rsidRPr="00BB2F71" w:rsidRDefault="00BB2F71" w:rsidP="00BB2F71">
      <w:pPr>
        <w:pStyle w:val="Caption"/>
        <w:keepNext/>
        <w:jc w:val="center"/>
        <w:rPr>
          <w:rFonts w:ascii="Times New Roman" w:hAnsi="Times New Roman" w:cs="Times New Roman"/>
          <w:i w:val="0"/>
          <w:color w:val="000000" w:themeColor="text1"/>
          <w:sz w:val="24"/>
          <w:szCs w:val="24"/>
          <w:lang w:val="en-US"/>
        </w:rPr>
      </w:pPr>
      <w:r w:rsidRPr="00BB2F71">
        <w:rPr>
          <w:rFonts w:ascii="Times New Roman" w:hAnsi="Times New Roman" w:cs="Times New Roman"/>
          <w:b/>
          <w:i w:val="0"/>
          <w:color w:val="000000" w:themeColor="text1"/>
          <w:sz w:val="24"/>
          <w:szCs w:val="24"/>
        </w:rPr>
        <w:t xml:space="preserve">Gambar </w:t>
      </w:r>
      <w:r w:rsidRPr="00BB2F71">
        <w:rPr>
          <w:rFonts w:ascii="Times New Roman" w:hAnsi="Times New Roman" w:cs="Times New Roman"/>
          <w:b/>
          <w:i w:val="0"/>
          <w:color w:val="000000" w:themeColor="text1"/>
          <w:sz w:val="24"/>
          <w:szCs w:val="24"/>
          <w:lang w:val="en-US"/>
        </w:rPr>
        <w:t>2.</w:t>
      </w:r>
      <w:r w:rsidRPr="00BB2F71">
        <w:rPr>
          <w:rFonts w:ascii="Times New Roman" w:hAnsi="Times New Roman" w:cs="Times New Roman"/>
          <w:color w:val="000000" w:themeColor="text1"/>
          <w:sz w:val="24"/>
          <w:szCs w:val="24"/>
          <w:lang w:val="en-US"/>
        </w:rPr>
        <w:t xml:space="preserve"> </w:t>
      </w:r>
      <w:r w:rsidRPr="00BB2F71">
        <w:rPr>
          <w:rFonts w:ascii="Times New Roman" w:hAnsi="Times New Roman" w:cs="Times New Roman"/>
          <w:i w:val="0"/>
          <w:color w:val="000000" w:themeColor="text1"/>
          <w:sz w:val="24"/>
          <w:szCs w:val="24"/>
        </w:rPr>
        <w:t xml:space="preserve"> Kisi-kisi Instrumen Non tes</w:t>
      </w:r>
      <w:r w:rsidRPr="00BB2F71">
        <w:rPr>
          <w:rFonts w:ascii="Times New Roman" w:hAnsi="Times New Roman" w:cs="Times New Roman"/>
          <w:i w:val="0"/>
          <w:color w:val="000000" w:themeColor="text1"/>
          <w:sz w:val="24"/>
          <w:szCs w:val="24"/>
          <w:lang w:val="en-US"/>
        </w:rPr>
        <w:t xml:space="preserve"> menurut Sumarmo, U (2016)</w:t>
      </w:r>
    </w:p>
    <w:p w:rsidR="0025476B" w:rsidRPr="00D0503F" w:rsidRDefault="0025476B" w:rsidP="0025476B">
      <w:pPr>
        <w:spacing w:line="240" w:lineRule="auto"/>
        <w:jc w:val="both"/>
        <w:rPr>
          <w:rFonts w:ascii="Times New Roman" w:hAnsi="Times New Roman" w:cs="Times New Roman"/>
          <w:color w:val="000000" w:themeColor="text1"/>
          <w:sz w:val="24"/>
        </w:rPr>
      </w:pPr>
      <w:r w:rsidRPr="00D0503F">
        <w:rPr>
          <w:rFonts w:ascii="Times New Roman" w:hAnsi="Times New Roman" w:cs="Times New Roman"/>
          <w:color w:val="000000" w:themeColor="text1"/>
          <w:sz w:val="24"/>
        </w:rPr>
        <w:t xml:space="preserve">Keterangan : </w:t>
      </w:r>
    </w:p>
    <w:p w:rsidR="007E0F57" w:rsidRPr="0025476B" w:rsidRDefault="0025476B" w:rsidP="0025476B">
      <w:pPr>
        <w:spacing w:line="240" w:lineRule="auto"/>
        <w:jc w:val="both"/>
        <w:rPr>
          <w:rFonts w:ascii="Times New Roman" w:hAnsi="Times New Roman" w:cs="Times New Roman"/>
          <w:color w:val="000000" w:themeColor="text1"/>
          <w:sz w:val="24"/>
        </w:rPr>
      </w:pPr>
      <w:r w:rsidRPr="00D0503F">
        <w:rPr>
          <w:rFonts w:ascii="Times New Roman" w:hAnsi="Times New Roman" w:cs="Times New Roman"/>
          <w:color w:val="000000" w:themeColor="text1"/>
          <w:sz w:val="24"/>
        </w:rPr>
        <w:t>SS : Sangat Setuju S : Setuju TS : Tidak Setuju STS : Sangat Tidak setuju</w:t>
      </w:r>
    </w:p>
    <w:p w:rsidR="00A445B3" w:rsidRPr="00A61BC7" w:rsidRDefault="00C6536E" w:rsidP="00FB7D7E">
      <w:pPr>
        <w:pStyle w:val="IsiTeks"/>
        <w:rPr>
          <w:b/>
        </w:rPr>
      </w:pPr>
      <w:r w:rsidRPr="00A61BC7">
        <w:rPr>
          <w:b/>
        </w:rPr>
        <w:t>HASIL DAN PEMBAHASAN</w:t>
      </w:r>
    </w:p>
    <w:p w:rsidR="005A266C" w:rsidRPr="002B7AF4" w:rsidRDefault="00C6536E" w:rsidP="00E433BF">
      <w:pPr>
        <w:pStyle w:val="SubPendahuluan"/>
      </w:pPr>
      <w:r>
        <w:t>Hasil</w:t>
      </w:r>
    </w:p>
    <w:p w:rsidR="00852C0F" w:rsidRDefault="00852C0F" w:rsidP="00852C0F">
      <w:pPr>
        <w:spacing w:line="240" w:lineRule="auto"/>
        <w:jc w:val="both"/>
        <w:rPr>
          <w:rFonts w:ascii="Times New Roman" w:hAnsi="Times New Roman" w:cs="Times New Roman"/>
          <w:sz w:val="24"/>
          <w:lang w:val="en-US"/>
        </w:rPr>
      </w:pPr>
      <w:r>
        <w:rPr>
          <w:rFonts w:ascii="Times New Roman" w:hAnsi="Times New Roman" w:cs="Times New Roman"/>
          <w:sz w:val="24"/>
          <w:lang w:val="en-US"/>
        </w:rPr>
        <w:t xml:space="preserve">Dari penelitian yang telah di lakukan kita bisa merekapitulasi hubungan antara </w:t>
      </w:r>
      <w:r w:rsidR="00E73E2C">
        <w:rPr>
          <w:rFonts w:ascii="Times New Roman" w:hAnsi="Times New Roman" w:cs="Times New Roman"/>
          <w:sz w:val="24"/>
          <w:lang w:val="en-US"/>
        </w:rPr>
        <w:t>KKomM (Kemampuan Komunikasi M</w:t>
      </w:r>
      <w:r>
        <w:rPr>
          <w:rFonts w:ascii="Times New Roman" w:hAnsi="Times New Roman" w:cs="Times New Roman"/>
          <w:sz w:val="24"/>
          <w:lang w:val="en-US"/>
        </w:rPr>
        <w:t>atematis</w:t>
      </w:r>
      <w:r w:rsidR="00E73E2C">
        <w:rPr>
          <w:rFonts w:ascii="Times New Roman" w:hAnsi="Times New Roman" w:cs="Times New Roman"/>
          <w:sz w:val="24"/>
          <w:lang w:val="en-US"/>
        </w:rPr>
        <w:t>)</w:t>
      </w:r>
      <w:r>
        <w:rPr>
          <w:rFonts w:ascii="Times New Roman" w:hAnsi="Times New Roman" w:cs="Times New Roman"/>
          <w:sz w:val="24"/>
          <w:lang w:val="en-US"/>
        </w:rPr>
        <w:t xml:space="preserve"> siswa yang ditinjau dari </w:t>
      </w:r>
      <w:r w:rsidR="008D68C5">
        <w:rPr>
          <w:rFonts w:ascii="Times New Roman" w:hAnsi="Times New Roman" w:cs="Times New Roman"/>
          <w:i/>
          <w:sz w:val="24"/>
          <w:lang w:val="en-US"/>
        </w:rPr>
        <w:t>SEff (self-efficacy)</w:t>
      </w:r>
      <w:r w:rsidR="006E4396">
        <w:rPr>
          <w:rFonts w:ascii="Times New Roman" w:hAnsi="Times New Roman" w:cs="Times New Roman"/>
          <w:sz w:val="24"/>
          <w:szCs w:val="24"/>
          <w:lang w:val="en-US"/>
        </w:rPr>
        <w:t xml:space="preserve"> </w:t>
      </w:r>
      <w:r>
        <w:rPr>
          <w:rFonts w:ascii="Times New Roman" w:hAnsi="Times New Roman" w:cs="Times New Roman"/>
          <w:sz w:val="24"/>
          <w:lang w:val="en-US"/>
        </w:rPr>
        <w:t>siswa.</w:t>
      </w:r>
    </w:p>
    <w:p w:rsidR="005E3F5A" w:rsidRPr="005E3F5A" w:rsidRDefault="005E3F5A" w:rsidP="005E3F5A">
      <w:pPr>
        <w:pStyle w:val="Caption"/>
        <w:keepNext/>
        <w:jc w:val="center"/>
        <w:rPr>
          <w:b/>
          <w:lang w:val="en-US"/>
        </w:rPr>
      </w:pPr>
      <w:r w:rsidRPr="005E3F5A">
        <w:rPr>
          <w:rFonts w:ascii="Times New Roman" w:hAnsi="Times New Roman" w:cs="Times New Roman"/>
          <w:b/>
          <w:i w:val="0"/>
          <w:color w:val="000000" w:themeColor="text1"/>
          <w:sz w:val="24"/>
        </w:rPr>
        <w:lastRenderedPageBreak/>
        <w:t xml:space="preserve">Table </w:t>
      </w:r>
      <w:r w:rsidRPr="005E3F5A">
        <w:rPr>
          <w:rFonts w:ascii="Times New Roman" w:hAnsi="Times New Roman" w:cs="Times New Roman"/>
          <w:b/>
          <w:i w:val="0"/>
          <w:color w:val="000000" w:themeColor="text1"/>
          <w:sz w:val="24"/>
        </w:rPr>
        <w:fldChar w:fldCharType="begin"/>
      </w:r>
      <w:r w:rsidRPr="005E3F5A">
        <w:rPr>
          <w:rFonts w:ascii="Times New Roman" w:hAnsi="Times New Roman" w:cs="Times New Roman"/>
          <w:b/>
          <w:i w:val="0"/>
          <w:color w:val="000000" w:themeColor="text1"/>
          <w:sz w:val="24"/>
        </w:rPr>
        <w:instrText xml:space="preserve"> SEQ Table \* ARABIC </w:instrText>
      </w:r>
      <w:r w:rsidRPr="005E3F5A">
        <w:rPr>
          <w:rFonts w:ascii="Times New Roman" w:hAnsi="Times New Roman" w:cs="Times New Roman"/>
          <w:b/>
          <w:i w:val="0"/>
          <w:color w:val="000000" w:themeColor="text1"/>
          <w:sz w:val="24"/>
        </w:rPr>
        <w:fldChar w:fldCharType="separate"/>
      </w:r>
      <w:r w:rsidRPr="005E3F5A">
        <w:rPr>
          <w:rFonts w:ascii="Times New Roman" w:hAnsi="Times New Roman" w:cs="Times New Roman"/>
          <w:b/>
          <w:i w:val="0"/>
          <w:noProof/>
          <w:color w:val="000000" w:themeColor="text1"/>
          <w:sz w:val="24"/>
        </w:rPr>
        <w:t>1</w:t>
      </w:r>
      <w:r w:rsidRPr="005E3F5A">
        <w:rPr>
          <w:rFonts w:ascii="Times New Roman" w:hAnsi="Times New Roman" w:cs="Times New Roman"/>
          <w:b/>
          <w:i w:val="0"/>
          <w:color w:val="000000" w:themeColor="text1"/>
          <w:sz w:val="24"/>
        </w:rPr>
        <w:fldChar w:fldCharType="end"/>
      </w:r>
      <w:r>
        <w:rPr>
          <w:lang w:val="en-US"/>
        </w:rPr>
        <w:t xml:space="preserve">. </w:t>
      </w:r>
      <w:r>
        <w:rPr>
          <w:rFonts w:ascii="Times New Roman" w:hAnsi="Times New Roman" w:cs="Times New Roman"/>
          <w:i w:val="0"/>
          <w:color w:val="000000" w:themeColor="text1"/>
          <w:sz w:val="24"/>
          <w:szCs w:val="24"/>
          <w:lang w:val="en-US"/>
        </w:rPr>
        <w:t xml:space="preserve">Rekapitulasi Rata-Rata Pencapaian </w:t>
      </w:r>
      <w:r w:rsidR="008D68C5">
        <w:rPr>
          <w:rFonts w:ascii="Times New Roman" w:hAnsi="Times New Roman" w:cs="Times New Roman"/>
          <w:i w:val="0"/>
          <w:color w:val="000000" w:themeColor="text1"/>
          <w:sz w:val="24"/>
          <w:szCs w:val="24"/>
          <w:lang w:val="en-US"/>
        </w:rPr>
        <w:t>KKomM (Kemampuan Komunikasi Matematis)</w:t>
      </w:r>
    </w:p>
    <w:tbl>
      <w:tblPr>
        <w:tblStyle w:val="TableGrid"/>
        <w:tblW w:w="0" w:type="auto"/>
        <w:tblBorders>
          <w:top w:val="none" w:sz="0" w:space="0" w:color="auto"/>
          <w:left w:val="none" w:sz="0" w:space="0" w:color="auto"/>
        </w:tblBorders>
        <w:tblLook w:val="04A0" w:firstRow="1" w:lastRow="0" w:firstColumn="1" w:lastColumn="0" w:noHBand="0" w:noVBand="1"/>
      </w:tblPr>
      <w:tblGrid>
        <w:gridCol w:w="675"/>
        <w:gridCol w:w="3968"/>
        <w:gridCol w:w="2322"/>
        <w:gridCol w:w="2322"/>
      </w:tblGrid>
      <w:tr w:rsidR="005E3F5A" w:rsidTr="00A1537F">
        <w:tc>
          <w:tcPr>
            <w:tcW w:w="675" w:type="dxa"/>
            <w:tcBorders>
              <w:top w:val="single" w:sz="4" w:space="0" w:color="auto"/>
              <w:left w:val="nil"/>
              <w:bottom w:val="single" w:sz="4" w:space="0" w:color="auto"/>
              <w:right w:val="nil"/>
            </w:tcBorders>
            <w:vAlign w:val="center"/>
          </w:tcPr>
          <w:p w:rsidR="005E3F5A" w:rsidRPr="005E3F5A" w:rsidRDefault="005E3F5A" w:rsidP="005E3F5A">
            <w:pPr>
              <w:keepNext/>
              <w:jc w:val="center"/>
              <w:rPr>
                <w:rFonts w:ascii="Times New Roman" w:hAnsi="Times New Roman" w:cs="Times New Roman"/>
                <w:sz w:val="24"/>
                <w:lang w:val="en-US"/>
              </w:rPr>
            </w:pPr>
            <w:r>
              <w:rPr>
                <w:rFonts w:ascii="Times New Roman" w:hAnsi="Times New Roman" w:cs="Times New Roman"/>
                <w:sz w:val="24"/>
                <w:lang w:val="en-US"/>
              </w:rPr>
              <w:t>No</w:t>
            </w:r>
          </w:p>
        </w:tc>
        <w:tc>
          <w:tcPr>
            <w:tcW w:w="3968" w:type="dxa"/>
            <w:tcBorders>
              <w:top w:val="single" w:sz="4" w:space="0" w:color="auto"/>
              <w:left w:val="nil"/>
              <w:bottom w:val="single" w:sz="4" w:space="0" w:color="auto"/>
              <w:right w:val="nil"/>
            </w:tcBorders>
            <w:vAlign w:val="center"/>
          </w:tcPr>
          <w:p w:rsidR="005E3F5A" w:rsidRPr="005E3F5A" w:rsidRDefault="00E73E2C" w:rsidP="005E3F5A">
            <w:pPr>
              <w:keepNext/>
              <w:jc w:val="center"/>
              <w:rPr>
                <w:rFonts w:ascii="Times New Roman" w:hAnsi="Times New Roman" w:cs="Times New Roman"/>
                <w:sz w:val="24"/>
                <w:lang w:val="en-US"/>
              </w:rPr>
            </w:pPr>
            <w:r>
              <w:rPr>
                <w:rFonts w:ascii="Times New Roman" w:hAnsi="Times New Roman" w:cs="Times New Roman"/>
                <w:sz w:val="24"/>
                <w:lang w:val="en-US"/>
              </w:rPr>
              <w:t>Indikator KKomM</w:t>
            </w:r>
          </w:p>
        </w:tc>
        <w:tc>
          <w:tcPr>
            <w:tcW w:w="2322" w:type="dxa"/>
            <w:tcBorders>
              <w:top w:val="single" w:sz="4" w:space="0" w:color="auto"/>
              <w:left w:val="nil"/>
              <w:bottom w:val="single" w:sz="4" w:space="0" w:color="auto"/>
              <w:right w:val="nil"/>
            </w:tcBorders>
            <w:vAlign w:val="center"/>
          </w:tcPr>
          <w:p w:rsidR="005E3F5A" w:rsidRPr="005E3F5A" w:rsidRDefault="005E3F5A" w:rsidP="005E3F5A">
            <w:pPr>
              <w:keepNext/>
              <w:jc w:val="center"/>
              <w:rPr>
                <w:rFonts w:ascii="Times New Roman" w:hAnsi="Times New Roman" w:cs="Times New Roman"/>
                <w:sz w:val="24"/>
                <w:lang w:val="en-US"/>
              </w:rPr>
            </w:pPr>
            <w:r>
              <w:rPr>
                <w:rFonts w:ascii="Times New Roman" w:hAnsi="Times New Roman" w:cs="Times New Roman"/>
                <w:sz w:val="24"/>
                <w:lang w:val="en-US"/>
              </w:rPr>
              <w:t>Rata-rata (%)</w:t>
            </w:r>
          </w:p>
        </w:tc>
        <w:tc>
          <w:tcPr>
            <w:tcW w:w="2322" w:type="dxa"/>
            <w:tcBorders>
              <w:top w:val="single" w:sz="4" w:space="0" w:color="auto"/>
              <w:left w:val="nil"/>
              <w:bottom w:val="single" w:sz="4" w:space="0" w:color="auto"/>
              <w:right w:val="nil"/>
            </w:tcBorders>
            <w:vAlign w:val="center"/>
          </w:tcPr>
          <w:p w:rsidR="005E3F5A" w:rsidRPr="005E3F5A" w:rsidRDefault="00E73E2C" w:rsidP="005E3F5A">
            <w:pPr>
              <w:keepNext/>
              <w:jc w:val="center"/>
              <w:rPr>
                <w:rFonts w:ascii="Times New Roman" w:hAnsi="Times New Roman" w:cs="Times New Roman"/>
                <w:sz w:val="24"/>
                <w:lang w:val="en-US"/>
              </w:rPr>
            </w:pPr>
            <w:r>
              <w:rPr>
                <w:rFonts w:ascii="Times New Roman" w:hAnsi="Times New Roman" w:cs="Times New Roman"/>
                <w:sz w:val="24"/>
                <w:lang w:val="en-US"/>
              </w:rPr>
              <w:t>Klasifikasi</w:t>
            </w:r>
          </w:p>
        </w:tc>
      </w:tr>
      <w:tr w:rsidR="005E3F5A" w:rsidTr="00A1537F">
        <w:tc>
          <w:tcPr>
            <w:tcW w:w="675" w:type="dxa"/>
            <w:tcBorders>
              <w:top w:val="single" w:sz="4" w:space="0" w:color="auto"/>
              <w:left w:val="nil"/>
              <w:bottom w:val="nil"/>
              <w:right w:val="nil"/>
            </w:tcBorders>
            <w:vAlign w:val="center"/>
          </w:tcPr>
          <w:p w:rsidR="005E3F5A" w:rsidRPr="005E3F5A" w:rsidRDefault="005E3F5A" w:rsidP="005E3F5A">
            <w:pPr>
              <w:keepNext/>
              <w:jc w:val="center"/>
              <w:rPr>
                <w:rFonts w:ascii="Times New Roman" w:hAnsi="Times New Roman" w:cs="Times New Roman"/>
                <w:sz w:val="24"/>
                <w:lang w:val="en-US"/>
              </w:rPr>
            </w:pPr>
            <w:r>
              <w:rPr>
                <w:rFonts w:ascii="Times New Roman" w:hAnsi="Times New Roman" w:cs="Times New Roman"/>
                <w:sz w:val="24"/>
                <w:lang w:val="en-US"/>
              </w:rPr>
              <w:t>1</w:t>
            </w:r>
          </w:p>
        </w:tc>
        <w:tc>
          <w:tcPr>
            <w:tcW w:w="3968" w:type="dxa"/>
            <w:tcBorders>
              <w:top w:val="single" w:sz="4" w:space="0" w:color="auto"/>
              <w:left w:val="nil"/>
              <w:bottom w:val="nil"/>
              <w:right w:val="nil"/>
            </w:tcBorders>
            <w:vAlign w:val="center"/>
          </w:tcPr>
          <w:p w:rsidR="005E3F5A" w:rsidRPr="005E3F5A" w:rsidRDefault="005E3F5A" w:rsidP="005E3F5A">
            <w:pPr>
              <w:keepNext/>
              <w:rPr>
                <w:rFonts w:ascii="Times New Roman" w:hAnsi="Times New Roman" w:cs="Times New Roman"/>
                <w:sz w:val="24"/>
                <w:lang w:val="en-US"/>
              </w:rPr>
            </w:pPr>
            <w:r>
              <w:rPr>
                <w:rFonts w:ascii="Times New Roman" w:hAnsi="Times New Roman" w:cs="Times New Roman"/>
                <w:sz w:val="24"/>
                <w:lang w:val="en-US"/>
              </w:rPr>
              <w:t>Menyusun model matematika dari peristiwa sehari-hari tentang PGL dan cara menyelesaikannya</w:t>
            </w:r>
          </w:p>
        </w:tc>
        <w:tc>
          <w:tcPr>
            <w:tcW w:w="2322" w:type="dxa"/>
            <w:tcBorders>
              <w:top w:val="single" w:sz="4" w:space="0" w:color="auto"/>
              <w:left w:val="nil"/>
              <w:bottom w:val="nil"/>
              <w:right w:val="nil"/>
            </w:tcBorders>
            <w:vAlign w:val="center"/>
          </w:tcPr>
          <w:p w:rsidR="005E3F5A" w:rsidRPr="005E3F5A" w:rsidRDefault="005E3F5A" w:rsidP="005E3F5A">
            <w:pPr>
              <w:keepNext/>
              <w:jc w:val="center"/>
              <w:rPr>
                <w:rFonts w:ascii="Times New Roman" w:hAnsi="Times New Roman" w:cs="Times New Roman"/>
                <w:sz w:val="24"/>
                <w:lang w:val="en-US"/>
              </w:rPr>
            </w:pPr>
            <w:r>
              <w:rPr>
                <w:rFonts w:ascii="Times New Roman" w:hAnsi="Times New Roman" w:cs="Times New Roman"/>
                <w:sz w:val="24"/>
                <w:lang w:val="en-US"/>
              </w:rPr>
              <w:t>65%</w:t>
            </w:r>
          </w:p>
        </w:tc>
        <w:tc>
          <w:tcPr>
            <w:tcW w:w="2322" w:type="dxa"/>
            <w:tcBorders>
              <w:top w:val="single" w:sz="4" w:space="0" w:color="auto"/>
              <w:left w:val="nil"/>
              <w:bottom w:val="nil"/>
              <w:right w:val="nil"/>
            </w:tcBorders>
            <w:vAlign w:val="center"/>
          </w:tcPr>
          <w:p w:rsidR="005E3F5A" w:rsidRPr="005E3F5A" w:rsidRDefault="005E3F5A" w:rsidP="005E3F5A">
            <w:pPr>
              <w:keepNext/>
              <w:jc w:val="center"/>
              <w:rPr>
                <w:rFonts w:ascii="Times New Roman" w:hAnsi="Times New Roman" w:cs="Times New Roman"/>
                <w:sz w:val="24"/>
                <w:lang w:val="en-US"/>
              </w:rPr>
            </w:pPr>
            <w:r>
              <w:rPr>
                <w:rFonts w:ascii="Times New Roman" w:hAnsi="Times New Roman" w:cs="Times New Roman"/>
                <w:sz w:val="24"/>
                <w:lang w:val="en-US"/>
              </w:rPr>
              <w:t>Baik</w:t>
            </w:r>
          </w:p>
        </w:tc>
      </w:tr>
      <w:tr w:rsidR="005E3F5A" w:rsidTr="00A1537F">
        <w:tc>
          <w:tcPr>
            <w:tcW w:w="675" w:type="dxa"/>
            <w:tcBorders>
              <w:top w:val="nil"/>
              <w:left w:val="nil"/>
              <w:right w:val="nil"/>
            </w:tcBorders>
            <w:vAlign w:val="center"/>
          </w:tcPr>
          <w:p w:rsidR="005E3F5A" w:rsidRPr="005E3F5A" w:rsidRDefault="005E3F5A" w:rsidP="005E3F5A">
            <w:pPr>
              <w:keepNext/>
              <w:jc w:val="center"/>
              <w:rPr>
                <w:rFonts w:ascii="Times New Roman" w:hAnsi="Times New Roman" w:cs="Times New Roman"/>
                <w:sz w:val="24"/>
                <w:lang w:val="en-US"/>
              </w:rPr>
            </w:pPr>
            <w:r>
              <w:rPr>
                <w:rFonts w:ascii="Times New Roman" w:hAnsi="Times New Roman" w:cs="Times New Roman"/>
                <w:sz w:val="24"/>
                <w:lang w:val="en-US"/>
              </w:rPr>
              <w:t>2</w:t>
            </w:r>
          </w:p>
        </w:tc>
        <w:tc>
          <w:tcPr>
            <w:tcW w:w="3968" w:type="dxa"/>
            <w:tcBorders>
              <w:top w:val="nil"/>
              <w:left w:val="nil"/>
              <w:right w:val="nil"/>
            </w:tcBorders>
            <w:vAlign w:val="center"/>
          </w:tcPr>
          <w:p w:rsidR="005E3F5A" w:rsidRPr="005E3F5A" w:rsidRDefault="005E3F5A" w:rsidP="005E3F5A">
            <w:pPr>
              <w:keepNext/>
              <w:rPr>
                <w:rFonts w:ascii="Times New Roman" w:hAnsi="Times New Roman" w:cs="Times New Roman"/>
                <w:sz w:val="24"/>
                <w:lang w:val="en-US"/>
              </w:rPr>
            </w:pPr>
            <w:r>
              <w:rPr>
                <w:rFonts w:ascii="Times New Roman" w:hAnsi="Times New Roman" w:cs="Times New Roman"/>
                <w:sz w:val="24"/>
                <w:lang w:val="en-US"/>
              </w:rPr>
              <w:t>Menyatakan gambar kedalam model matematika dan menyelesaikannya</w:t>
            </w:r>
          </w:p>
        </w:tc>
        <w:tc>
          <w:tcPr>
            <w:tcW w:w="2322" w:type="dxa"/>
            <w:tcBorders>
              <w:top w:val="nil"/>
              <w:left w:val="nil"/>
              <w:right w:val="nil"/>
            </w:tcBorders>
            <w:vAlign w:val="center"/>
          </w:tcPr>
          <w:p w:rsidR="005E3F5A" w:rsidRPr="005E3F5A" w:rsidRDefault="005E3F5A" w:rsidP="005E3F5A">
            <w:pPr>
              <w:keepNext/>
              <w:jc w:val="center"/>
              <w:rPr>
                <w:rFonts w:ascii="Times New Roman" w:hAnsi="Times New Roman" w:cs="Times New Roman"/>
                <w:sz w:val="24"/>
                <w:lang w:val="en-US"/>
              </w:rPr>
            </w:pPr>
            <w:r>
              <w:rPr>
                <w:rFonts w:ascii="Times New Roman" w:hAnsi="Times New Roman" w:cs="Times New Roman"/>
                <w:sz w:val="24"/>
                <w:lang w:val="en-US"/>
              </w:rPr>
              <w:t>35%</w:t>
            </w:r>
          </w:p>
        </w:tc>
        <w:tc>
          <w:tcPr>
            <w:tcW w:w="2322" w:type="dxa"/>
            <w:tcBorders>
              <w:top w:val="nil"/>
              <w:left w:val="nil"/>
              <w:right w:val="nil"/>
            </w:tcBorders>
            <w:vAlign w:val="center"/>
          </w:tcPr>
          <w:p w:rsidR="005E3F5A" w:rsidRPr="005E3F5A" w:rsidRDefault="005E3F5A" w:rsidP="005E3F5A">
            <w:pPr>
              <w:keepNext/>
              <w:jc w:val="center"/>
              <w:rPr>
                <w:rFonts w:ascii="Times New Roman" w:hAnsi="Times New Roman" w:cs="Times New Roman"/>
                <w:sz w:val="24"/>
                <w:lang w:val="en-US"/>
              </w:rPr>
            </w:pPr>
            <w:r>
              <w:rPr>
                <w:rFonts w:ascii="Times New Roman" w:hAnsi="Times New Roman" w:cs="Times New Roman"/>
                <w:sz w:val="24"/>
                <w:lang w:val="en-US"/>
              </w:rPr>
              <w:t>Kurang</w:t>
            </w:r>
          </w:p>
        </w:tc>
      </w:tr>
    </w:tbl>
    <w:p w:rsidR="0025476B" w:rsidRDefault="00127884" w:rsidP="00127884">
      <w:pPr>
        <w:pStyle w:val="IsiTeks"/>
        <w:rPr>
          <w:lang w:val="en-US"/>
        </w:rPr>
      </w:pPr>
      <w:r>
        <w:rPr>
          <w:lang w:val="en-US"/>
        </w:rPr>
        <w:t xml:space="preserve">Instrumen soal KkomM yang dipakai terdiri dari 5 soal dengan 2 indikator KkomM. Berdasarkan </w:t>
      </w:r>
      <w:r w:rsidR="007E0F57">
        <w:rPr>
          <w:lang w:val="en-US"/>
        </w:rPr>
        <w:t>Tabel 1</w:t>
      </w:r>
      <w:r>
        <w:rPr>
          <w:lang w:val="en-US"/>
        </w:rPr>
        <w:t xml:space="preserve">, rata-rata siswa dapat menguasai penyelesaian pada indikator menyusun model matematika dari peristiwa sehari-hari tentang PGL dan </w:t>
      </w:r>
      <w:proofErr w:type="gramStart"/>
      <w:r>
        <w:rPr>
          <w:lang w:val="en-US"/>
        </w:rPr>
        <w:t>cara</w:t>
      </w:r>
      <w:proofErr w:type="gramEnd"/>
      <w:r>
        <w:rPr>
          <w:lang w:val="en-US"/>
        </w:rPr>
        <w:t xml:space="preserve"> menyelesaikannya sebesar 65% dan menjadi indikator yang paling tinggi diantara indikator lain. Namun siswa masih kurang dalam menguasai indikator menyatakan gambar kedalam model matematika dan menyelesaikannya dengan presentase 35%. </w:t>
      </w:r>
    </w:p>
    <w:p w:rsidR="00BB2F71" w:rsidRDefault="00BB2F71" w:rsidP="008536C5">
      <w:pPr>
        <w:jc w:val="both"/>
        <w:rPr>
          <w:rFonts w:ascii="Times New Roman" w:hAnsi="Times New Roman" w:cs="Times New Roman"/>
          <w:sz w:val="24"/>
          <w:lang w:val="en-US"/>
        </w:rPr>
      </w:pPr>
      <w:r w:rsidRPr="00BB2F71">
        <w:rPr>
          <w:rFonts w:ascii="Times New Roman" w:hAnsi="Times New Roman" w:cs="Times New Roman"/>
          <w:sz w:val="24"/>
          <w:lang w:val="en-US"/>
        </w:rPr>
        <w:t xml:space="preserve">Berikut ini disajikan </w:t>
      </w:r>
      <w:r>
        <w:rPr>
          <w:rFonts w:ascii="Times New Roman" w:hAnsi="Times New Roman" w:cs="Times New Roman"/>
          <w:sz w:val="24"/>
          <w:lang w:val="en-US"/>
        </w:rPr>
        <w:t xml:space="preserve">tabel hasil skala penilaian sikap </w:t>
      </w:r>
      <w:r w:rsidR="008D68C5">
        <w:rPr>
          <w:rFonts w:ascii="Times New Roman" w:hAnsi="Times New Roman" w:cs="Times New Roman"/>
          <w:i/>
          <w:sz w:val="24"/>
          <w:lang w:val="en-US"/>
        </w:rPr>
        <w:t>SEff (self-efficacy)</w:t>
      </w:r>
      <w:r w:rsidR="00E73E2C">
        <w:rPr>
          <w:rFonts w:ascii="Times New Roman" w:hAnsi="Times New Roman" w:cs="Times New Roman"/>
          <w:i/>
          <w:sz w:val="24"/>
          <w:lang w:val="en-US"/>
        </w:rPr>
        <w:t xml:space="preserve"> </w:t>
      </w:r>
      <w:r>
        <w:rPr>
          <w:rFonts w:ascii="Times New Roman" w:hAnsi="Times New Roman" w:cs="Times New Roman"/>
          <w:sz w:val="24"/>
          <w:lang w:val="en-US"/>
        </w:rPr>
        <w:t>dengan banyakn</w:t>
      </w:r>
      <w:r w:rsidR="00E73E2C">
        <w:rPr>
          <w:rFonts w:ascii="Times New Roman" w:hAnsi="Times New Roman" w:cs="Times New Roman"/>
          <w:sz w:val="24"/>
          <w:lang w:val="en-US"/>
        </w:rPr>
        <w:t xml:space="preserve">ya pernyataan sebanyak 27, terdiri </w:t>
      </w:r>
      <w:r>
        <w:rPr>
          <w:rFonts w:ascii="Times New Roman" w:hAnsi="Times New Roman" w:cs="Times New Roman"/>
          <w:sz w:val="24"/>
          <w:lang w:val="en-US"/>
        </w:rPr>
        <w:t xml:space="preserve">14 pernyataan positif dan 13 pernyataan </w:t>
      </w:r>
      <w:r w:rsidR="00E73E2C">
        <w:rPr>
          <w:rFonts w:ascii="Times New Roman" w:hAnsi="Times New Roman" w:cs="Times New Roman"/>
          <w:sz w:val="24"/>
          <w:lang w:val="en-US"/>
        </w:rPr>
        <w:t>negative,</w:t>
      </w:r>
      <w:r>
        <w:rPr>
          <w:rFonts w:ascii="Times New Roman" w:hAnsi="Times New Roman" w:cs="Times New Roman"/>
          <w:sz w:val="24"/>
          <w:lang w:val="en-US"/>
        </w:rPr>
        <w:t xml:space="preserve"> sebagai berikut :</w:t>
      </w:r>
    </w:p>
    <w:p w:rsidR="00A85F1D" w:rsidRDefault="00A85F1D" w:rsidP="00A85F1D">
      <w:pPr>
        <w:pStyle w:val="Caption"/>
        <w:keepNext/>
        <w:jc w:val="center"/>
        <w:rPr>
          <w:rFonts w:ascii="Times New Roman" w:hAnsi="Times New Roman" w:cs="Times New Roman"/>
          <w:i w:val="0"/>
          <w:color w:val="000000" w:themeColor="text1"/>
          <w:sz w:val="24"/>
          <w:lang w:val="en-US"/>
        </w:rPr>
      </w:pPr>
      <w:r w:rsidRPr="00A85F1D">
        <w:rPr>
          <w:rFonts w:ascii="Times New Roman" w:hAnsi="Times New Roman" w:cs="Times New Roman"/>
          <w:b/>
          <w:i w:val="0"/>
          <w:color w:val="000000" w:themeColor="text1"/>
          <w:sz w:val="24"/>
          <w:szCs w:val="24"/>
        </w:rPr>
        <w:t xml:space="preserve">Tabel </w:t>
      </w:r>
      <w:r w:rsidR="005E3F5A">
        <w:rPr>
          <w:rFonts w:ascii="Times New Roman" w:hAnsi="Times New Roman" w:cs="Times New Roman"/>
          <w:b/>
          <w:i w:val="0"/>
          <w:color w:val="000000" w:themeColor="text1"/>
          <w:sz w:val="24"/>
          <w:szCs w:val="24"/>
          <w:lang w:val="en-US"/>
        </w:rPr>
        <w:t>2</w:t>
      </w:r>
      <w:r w:rsidRPr="00A85F1D">
        <w:rPr>
          <w:rFonts w:ascii="Times New Roman" w:hAnsi="Times New Roman" w:cs="Times New Roman"/>
          <w:i w:val="0"/>
          <w:color w:val="000000" w:themeColor="text1"/>
          <w:sz w:val="24"/>
          <w:szCs w:val="24"/>
          <w:lang w:val="en-US"/>
        </w:rPr>
        <w:t xml:space="preserve">. Hasil </w:t>
      </w:r>
      <w:r w:rsidR="005E3F5A">
        <w:rPr>
          <w:rFonts w:ascii="Times New Roman" w:hAnsi="Times New Roman" w:cs="Times New Roman"/>
          <w:i w:val="0"/>
          <w:color w:val="000000" w:themeColor="text1"/>
          <w:sz w:val="24"/>
          <w:szCs w:val="24"/>
          <w:lang w:val="en-US"/>
        </w:rPr>
        <w:t>skala sikap</w:t>
      </w:r>
      <w:r w:rsidR="00E73E2C">
        <w:rPr>
          <w:rFonts w:ascii="Times New Roman" w:hAnsi="Times New Roman" w:cs="Times New Roman"/>
          <w:i w:val="0"/>
          <w:color w:val="000000" w:themeColor="text1"/>
          <w:sz w:val="24"/>
          <w:szCs w:val="24"/>
          <w:lang w:val="en-US"/>
        </w:rPr>
        <w:t xml:space="preserve"> SEff</w:t>
      </w:r>
      <w:r w:rsidRPr="00A85F1D">
        <w:rPr>
          <w:rFonts w:ascii="Times New Roman" w:hAnsi="Times New Roman" w:cs="Times New Roman"/>
          <w:i w:val="0"/>
          <w:color w:val="000000" w:themeColor="text1"/>
          <w:sz w:val="24"/>
          <w:szCs w:val="24"/>
          <w:lang w:val="en-US"/>
        </w:rPr>
        <w:t xml:space="preserve"> </w:t>
      </w:r>
      <w:r w:rsidR="00E73E2C">
        <w:rPr>
          <w:rFonts w:ascii="Times New Roman" w:hAnsi="Times New Roman" w:cs="Times New Roman"/>
          <w:i w:val="0"/>
          <w:color w:val="000000" w:themeColor="text1"/>
          <w:sz w:val="24"/>
          <w:szCs w:val="24"/>
          <w:lang w:val="en-US"/>
        </w:rPr>
        <w:t>(</w:t>
      </w:r>
      <w:r w:rsidRPr="00A85F1D">
        <w:rPr>
          <w:rFonts w:ascii="Times New Roman" w:hAnsi="Times New Roman" w:cs="Times New Roman"/>
          <w:color w:val="000000" w:themeColor="text1"/>
          <w:sz w:val="24"/>
          <w:szCs w:val="24"/>
          <w:lang w:val="en-US"/>
        </w:rPr>
        <w:t>self-efficacy</w:t>
      </w:r>
      <w:r w:rsidR="00E73E2C">
        <w:rPr>
          <w:rFonts w:ascii="Times New Roman" w:hAnsi="Times New Roman" w:cs="Times New Roman"/>
          <w:color w:val="000000" w:themeColor="text1"/>
          <w:sz w:val="24"/>
          <w:szCs w:val="24"/>
          <w:lang w:val="en-US"/>
        </w:rPr>
        <w:t>)</w:t>
      </w:r>
      <w:r w:rsidR="005E3F5A">
        <w:rPr>
          <w:rFonts w:ascii="Times New Roman" w:hAnsi="Times New Roman" w:cs="Times New Roman"/>
          <w:color w:val="000000" w:themeColor="text1"/>
          <w:sz w:val="24"/>
          <w:szCs w:val="24"/>
          <w:lang w:val="en-US"/>
        </w:rPr>
        <w:t xml:space="preserve"> </w:t>
      </w:r>
    </w:p>
    <w:tbl>
      <w:tblPr>
        <w:tblStyle w:val="TableGrid"/>
        <w:tblW w:w="0" w:type="auto"/>
        <w:jc w:val="center"/>
        <w:tblLook w:val="04A0" w:firstRow="1" w:lastRow="0" w:firstColumn="1" w:lastColumn="0" w:noHBand="0" w:noVBand="1"/>
      </w:tblPr>
      <w:tblGrid>
        <w:gridCol w:w="570"/>
        <w:gridCol w:w="4350"/>
        <w:gridCol w:w="1056"/>
        <w:gridCol w:w="986"/>
      </w:tblGrid>
      <w:tr w:rsidR="0074514A" w:rsidRPr="00E73E2C" w:rsidTr="0074514A">
        <w:trPr>
          <w:jc w:val="center"/>
        </w:trPr>
        <w:tc>
          <w:tcPr>
            <w:tcW w:w="570" w:type="dxa"/>
            <w:vMerge w:val="restart"/>
            <w:tcBorders>
              <w:left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No.</w:t>
            </w:r>
          </w:p>
        </w:tc>
        <w:tc>
          <w:tcPr>
            <w:tcW w:w="4350" w:type="dxa"/>
            <w:vMerge w:val="restart"/>
            <w:tcBorders>
              <w:left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Indikator</w:t>
            </w:r>
          </w:p>
        </w:tc>
        <w:tc>
          <w:tcPr>
            <w:tcW w:w="1972" w:type="dxa"/>
            <w:gridSpan w:val="2"/>
            <w:tcBorders>
              <w:left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Butir Pernyataan</w:t>
            </w:r>
          </w:p>
        </w:tc>
      </w:tr>
      <w:tr w:rsidR="0074514A" w:rsidRPr="00E73E2C" w:rsidTr="00A1537F">
        <w:trPr>
          <w:jc w:val="center"/>
        </w:trPr>
        <w:tc>
          <w:tcPr>
            <w:tcW w:w="570" w:type="dxa"/>
            <w:vMerge/>
            <w:tcBorders>
              <w:left w:val="nil"/>
              <w:bottom w:val="single" w:sz="4" w:space="0" w:color="auto"/>
              <w:right w:val="nil"/>
            </w:tcBorders>
            <w:vAlign w:val="center"/>
          </w:tcPr>
          <w:p w:rsidR="0074514A" w:rsidRPr="00E73E2C" w:rsidRDefault="0074514A" w:rsidP="008D68C5">
            <w:pPr>
              <w:jc w:val="center"/>
              <w:rPr>
                <w:rFonts w:ascii="Times New Roman" w:hAnsi="Times New Roman" w:cs="Times New Roman"/>
                <w:sz w:val="24"/>
                <w:szCs w:val="24"/>
              </w:rPr>
            </w:pPr>
          </w:p>
        </w:tc>
        <w:tc>
          <w:tcPr>
            <w:tcW w:w="4350" w:type="dxa"/>
            <w:vMerge/>
            <w:tcBorders>
              <w:left w:val="nil"/>
              <w:bottom w:val="single" w:sz="4" w:space="0" w:color="auto"/>
              <w:right w:val="nil"/>
            </w:tcBorders>
            <w:vAlign w:val="center"/>
          </w:tcPr>
          <w:p w:rsidR="0074514A" w:rsidRPr="00E73E2C" w:rsidRDefault="0074514A" w:rsidP="008D68C5">
            <w:pPr>
              <w:jc w:val="center"/>
              <w:rPr>
                <w:rFonts w:ascii="Times New Roman" w:hAnsi="Times New Roman" w:cs="Times New Roman"/>
                <w:sz w:val="24"/>
                <w:szCs w:val="24"/>
              </w:rPr>
            </w:pPr>
          </w:p>
        </w:tc>
        <w:tc>
          <w:tcPr>
            <w:tcW w:w="986" w:type="dxa"/>
            <w:tcBorders>
              <w:left w:val="nil"/>
              <w:bottom w:val="single" w:sz="4" w:space="0" w:color="auto"/>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Positif</w:t>
            </w:r>
          </w:p>
        </w:tc>
        <w:tc>
          <w:tcPr>
            <w:tcW w:w="986" w:type="dxa"/>
            <w:tcBorders>
              <w:left w:val="nil"/>
              <w:bottom w:val="single" w:sz="4" w:space="0" w:color="auto"/>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Negatif</w:t>
            </w:r>
          </w:p>
        </w:tc>
      </w:tr>
      <w:tr w:rsidR="0074514A" w:rsidRPr="00E73E2C" w:rsidTr="00A1537F">
        <w:trPr>
          <w:jc w:val="center"/>
        </w:trPr>
        <w:tc>
          <w:tcPr>
            <w:tcW w:w="570" w:type="dxa"/>
            <w:tcBorders>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A</w:t>
            </w:r>
          </w:p>
        </w:tc>
        <w:tc>
          <w:tcPr>
            <w:tcW w:w="4350" w:type="dxa"/>
            <w:tcBorders>
              <w:left w:val="nil"/>
              <w:bottom w:val="nil"/>
              <w:right w:val="nil"/>
            </w:tcBorders>
          </w:tcPr>
          <w:p w:rsidR="0074514A" w:rsidRPr="00E73E2C" w:rsidRDefault="00E73E2C" w:rsidP="00E73E2C">
            <w:pPr>
              <w:rPr>
                <w:rFonts w:ascii="Times New Roman" w:hAnsi="Times New Roman" w:cs="Times New Roman"/>
                <w:sz w:val="24"/>
                <w:szCs w:val="24"/>
                <w:lang w:val="en-US"/>
              </w:rPr>
            </w:pPr>
            <w:r w:rsidRPr="00E73E2C">
              <w:rPr>
                <w:rFonts w:ascii="Times New Roman" w:hAnsi="Times New Roman" w:cs="Times New Roman"/>
                <w:sz w:val="24"/>
                <w:szCs w:val="24"/>
                <w:lang w:val="en-US"/>
              </w:rPr>
              <w:t>Dapat</w:t>
            </w:r>
            <w:r w:rsidR="0074514A" w:rsidRPr="00E73E2C">
              <w:rPr>
                <w:rFonts w:ascii="Times New Roman" w:hAnsi="Times New Roman" w:cs="Times New Roman"/>
                <w:sz w:val="24"/>
                <w:szCs w:val="24"/>
              </w:rPr>
              <w:t xml:space="preserve"> mengatasi masalah yang </w:t>
            </w:r>
            <w:r w:rsidRPr="00E73E2C">
              <w:rPr>
                <w:rFonts w:ascii="Times New Roman" w:hAnsi="Times New Roman" w:cs="Times New Roman"/>
                <w:sz w:val="24"/>
                <w:szCs w:val="24"/>
                <w:lang w:val="en-US"/>
              </w:rPr>
              <w:t>ada</w:t>
            </w:r>
          </w:p>
        </w:tc>
        <w:tc>
          <w:tcPr>
            <w:tcW w:w="986" w:type="dxa"/>
            <w:tcBorders>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2,4</w:t>
            </w:r>
          </w:p>
        </w:tc>
        <w:tc>
          <w:tcPr>
            <w:tcW w:w="986" w:type="dxa"/>
            <w:tcBorders>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1,3</w:t>
            </w:r>
          </w:p>
        </w:tc>
      </w:tr>
      <w:tr w:rsidR="0074514A" w:rsidRPr="00E73E2C" w:rsidTr="00A1537F">
        <w:trPr>
          <w:jc w:val="center"/>
        </w:trPr>
        <w:tc>
          <w:tcPr>
            <w:tcW w:w="570"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B</w:t>
            </w:r>
          </w:p>
        </w:tc>
        <w:tc>
          <w:tcPr>
            <w:tcW w:w="4350" w:type="dxa"/>
            <w:tcBorders>
              <w:top w:val="nil"/>
              <w:left w:val="nil"/>
              <w:bottom w:val="nil"/>
              <w:right w:val="nil"/>
            </w:tcBorders>
          </w:tcPr>
          <w:p w:rsidR="0074514A" w:rsidRPr="00E73E2C" w:rsidRDefault="00E73E2C" w:rsidP="008D68C5">
            <w:pPr>
              <w:rPr>
                <w:rFonts w:ascii="Times New Roman" w:hAnsi="Times New Roman" w:cs="Times New Roman"/>
                <w:sz w:val="24"/>
                <w:szCs w:val="24"/>
              </w:rPr>
            </w:pPr>
            <w:r w:rsidRPr="00E73E2C">
              <w:rPr>
                <w:rFonts w:ascii="Times New Roman" w:hAnsi="Times New Roman" w:cs="Times New Roman"/>
                <w:sz w:val="24"/>
                <w:szCs w:val="24"/>
                <w:lang w:val="en-US"/>
              </w:rPr>
              <w:t>Percaya</w:t>
            </w:r>
            <w:r w:rsidRPr="00E73E2C">
              <w:rPr>
                <w:rFonts w:ascii="Times New Roman" w:hAnsi="Times New Roman" w:cs="Times New Roman"/>
                <w:sz w:val="24"/>
                <w:szCs w:val="24"/>
              </w:rPr>
              <w:t xml:space="preserve"> akan keberhasilan diri</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5</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6,7</w:t>
            </w:r>
          </w:p>
        </w:tc>
      </w:tr>
      <w:tr w:rsidR="0074514A" w:rsidRPr="00E73E2C" w:rsidTr="00A1537F">
        <w:trPr>
          <w:jc w:val="center"/>
        </w:trPr>
        <w:tc>
          <w:tcPr>
            <w:tcW w:w="570"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C</w:t>
            </w:r>
          </w:p>
        </w:tc>
        <w:tc>
          <w:tcPr>
            <w:tcW w:w="4350" w:type="dxa"/>
            <w:tcBorders>
              <w:top w:val="nil"/>
              <w:left w:val="nil"/>
              <w:bottom w:val="nil"/>
              <w:right w:val="nil"/>
            </w:tcBorders>
          </w:tcPr>
          <w:p w:rsidR="0074514A" w:rsidRPr="00E73E2C" w:rsidRDefault="00E73E2C" w:rsidP="008D68C5">
            <w:pPr>
              <w:rPr>
                <w:rFonts w:ascii="Times New Roman" w:hAnsi="Times New Roman" w:cs="Times New Roman"/>
                <w:sz w:val="24"/>
                <w:szCs w:val="24"/>
              </w:rPr>
            </w:pPr>
            <w:r w:rsidRPr="00E73E2C">
              <w:rPr>
                <w:rFonts w:ascii="Times New Roman" w:hAnsi="Times New Roman" w:cs="Times New Roman"/>
                <w:sz w:val="24"/>
                <w:szCs w:val="24"/>
                <w:lang w:val="en-US"/>
              </w:rPr>
              <w:t>Siap</w:t>
            </w:r>
            <w:r w:rsidR="0074514A" w:rsidRPr="00E73E2C">
              <w:rPr>
                <w:rFonts w:ascii="Times New Roman" w:hAnsi="Times New Roman" w:cs="Times New Roman"/>
                <w:sz w:val="24"/>
                <w:szCs w:val="24"/>
              </w:rPr>
              <w:t xml:space="preserve"> menghadapi tantangan</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8,10</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9,11</w:t>
            </w:r>
          </w:p>
        </w:tc>
      </w:tr>
      <w:tr w:rsidR="0074514A" w:rsidRPr="00E73E2C" w:rsidTr="00A1537F">
        <w:trPr>
          <w:jc w:val="center"/>
        </w:trPr>
        <w:tc>
          <w:tcPr>
            <w:tcW w:w="570"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D</w:t>
            </w:r>
          </w:p>
        </w:tc>
        <w:tc>
          <w:tcPr>
            <w:tcW w:w="4350" w:type="dxa"/>
            <w:tcBorders>
              <w:top w:val="nil"/>
              <w:left w:val="nil"/>
              <w:bottom w:val="nil"/>
              <w:right w:val="nil"/>
            </w:tcBorders>
          </w:tcPr>
          <w:p w:rsidR="0074514A" w:rsidRPr="00E73E2C" w:rsidRDefault="0074514A" w:rsidP="008D68C5">
            <w:pPr>
              <w:rPr>
                <w:rFonts w:ascii="Times New Roman" w:hAnsi="Times New Roman" w:cs="Times New Roman"/>
                <w:sz w:val="24"/>
                <w:szCs w:val="24"/>
              </w:rPr>
            </w:pPr>
            <w:r w:rsidRPr="00E73E2C">
              <w:rPr>
                <w:rFonts w:ascii="Times New Roman" w:hAnsi="Times New Roman" w:cs="Times New Roman"/>
                <w:sz w:val="24"/>
                <w:szCs w:val="24"/>
              </w:rPr>
              <w:t>Berani mengambil</w:t>
            </w:r>
            <w:r w:rsidR="00E73E2C" w:rsidRPr="00E73E2C">
              <w:rPr>
                <w:rFonts w:ascii="Times New Roman" w:hAnsi="Times New Roman" w:cs="Times New Roman"/>
                <w:sz w:val="24"/>
                <w:szCs w:val="24"/>
                <w:lang w:val="en-US"/>
              </w:rPr>
              <w:t xml:space="preserve"> sebuah</w:t>
            </w:r>
            <w:r w:rsidRPr="00E73E2C">
              <w:rPr>
                <w:rFonts w:ascii="Times New Roman" w:hAnsi="Times New Roman" w:cs="Times New Roman"/>
                <w:sz w:val="24"/>
                <w:szCs w:val="24"/>
              </w:rPr>
              <w:t xml:space="preserve"> resiko </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13,14</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12</w:t>
            </w:r>
          </w:p>
        </w:tc>
      </w:tr>
      <w:tr w:rsidR="0074514A" w:rsidRPr="00E73E2C" w:rsidTr="00A1537F">
        <w:trPr>
          <w:jc w:val="center"/>
        </w:trPr>
        <w:tc>
          <w:tcPr>
            <w:tcW w:w="570"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E</w:t>
            </w:r>
          </w:p>
        </w:tc>
        <w:tc>
          <w:tcPr>
            <w:tcW w:w="4350" w:type="dxa"/>
            <w:tcBorders>
              <w:top w:val="nil"/>
              <w:left w:val="nil"/>
              <w:bottom w:val="nil"/>
              <w:right w:val="nil"/>
            </w:tcBorders>
          </w:tcPr>
          <w:p w:rsidR="0074514A" w:rsidRPr="00E73E2C" w:rsidRDefault="0074514A" w:rsidP="008D68C5">
            <w:pPr>
              <w:rPr>
                <w:rFonts w:ascii="Times New Roman" w:hAnsi="Times New Roman" w:cs="Times New Roman"/>
                <w:sz w:val="24"/>
                <w:szCs w:val="24"/>
              </w:rPr>
            </w:pPr>
            <w:r w:rsidRPr="00E73E2C">
              <w:rPr>
                <w:rFonts w:ascii="Times New Roman" w:hAnsi="Times New Roman" w:cs="Times New Roman"/>
                <w:sz w:val="24"/>
                <w:szCs w:val="24"/>
              </w:rPr>
              <w:t>Menyadari kekuatan dan kelemahan dirinya</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15,17,19</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16,18</w:t>
            </w:r>
          </w:p>
        </w:tc>
      </w:tr>
      <w:tr w:rsidR="0074514A" w:rsidRPr="00E73E2C" w:rsidTr="00A1537F">
        <w:trPr>
          <w:jc w:val="center"/>
        </w:trPr>
        <w:tc>
          <w:tcPr>
            <w:tcW w:w="570"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F</w:t>
            </w:r>
          </w:p>
        </w:tc>
        <w:tc>
          <w:tcPr>
            <w:tcW w:w="4350" w:type="dxa"/>
            <w:tcBorders>
              <w:top w:val="nil"/>
              <w:left w:val="nil"/>
              <w:bottom w:val="nil"/>
              <w:right w:val="nil"/>
            </w:tcBorders>
          </w:tcPr>
          <w:p w:rsidR="0074514A" w:rsidRPr="00E73E2C" w:rsidRDefault="0074514A" w:rsidP="008D68C5">
            <w:pPr>
              <w:rPr>
                <w:rFonts w:ascii="Times New Roman" w:hAnsi="Times New Roman" w:cs="Times New Roman"/>
                <w:sz w:val="24"/>
                <w:szCs w:val="24"/>
              </w:rPr>
            </w:pPr>
            <w:r w:rsidRPr="00E73E2C">
              <w:rPr>
                <w:rFonts w:ascii="Times New Roman" w:hAnsi="Times New Roman" w:cs="Times New Roman"/>
                <w:sz w:val="24"/>
                <w:szCs w:val="24"/>
              </w:rPr>
              <w:t xml:space="preserve">Mampu berinteraksi dengan orang lain </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21,22</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20,23</w:t>
            </w:r>
          </w:p>
        </w:tc>
      </w:tr>
      <w:tr w:rsidR="0074514A" w:rsidRPr="00E73E2C" w:rsidTr="00A1537F">
        <w:trPr>
          <w:jc w:val="center"/>
        </w:trPr>
        <w:tc>
          <w:tcPr>
            <w:tcW w:w="570"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G</w:t>
            </w:r>
          </w:p>
        </w:tc>
        <w:tc>
          <w:tcPr>
            <w:tcW w:w="4350" w:type="dxa"/>
            <w:tcBorders>
              <w:top w:val="nil"/>
              <w:left w:val="nil"/>
              <w:bottom w:val="nil"/>
              <w:right w:val="nil"/>
            </w:tcBorders>
          </w:tcPr>
          <w:p w:rsidR="0074514A" w:rsidRPr="00E73E2C" w:rsidRDefault="0074514A" w:rsidP="008D68C5">
            <w:pPr>
              <w:rPr>
                <w:rFonts w:ascii="Times New Roman" w:hAnsi="Times New Roman" w:cs="Times New Roman"/>
                <w:sz w:val="24"/>
                <w:szCs w:val="24"/>
              </w:rPr>
            </w:pPr>
            <w:r w:rsidRPr="00E73E2C">
              <w:rPr>
                <w:rFonts w:ascii="Times New Roman" w:hAnsi="Times New Roman" w:cs="Times New Roman"/>
                <w:sz w:val="24"/>
                <w:szCs w:val="24"/>
              </w:rPr>
              <w:t>Tangguh dan tidak mudah menyerah</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25,27</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24,26</w:t>
            </w:r>
          </w:p>
        </w:tc>
      </w:tr>
      <w:tr w:rsidR="0074514A" w:rsidRPr="00E73E2C" w:rsidTr="00A1537F">
        <w:trPr>
          <w:jc w:val="center"/>
        </w:trPr>
        <w:tc>
          <w:tcPr>
            <w:tcW w:w="570"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p>
        </w:tc>
        <w:tc>
          <w:tcPr>
            <w:tcW w:w="4350" w:type="dxa"/>
            <w:tcBorders>
              <w:top w:val="nil"/>
              <w:left w:val="nil"/>
              <w:bottom w:val="nil"/>
              <w:right w:val="nil"/>
            </w:tcBorders>
            <w:vAlign w:val="center"/>
          </w:tcPr>
          <w:p w:rsidR="0074514A" w:rsidRPr="00E73E2C" w:rsidRDefault="0074514A" w:rsidP="008D68C5">
            <w:pPr>
              <w:jc w:val="right"/>
              <w:rPr>
                <w:rFonts w:ascii="Times New Roman" w:hAnsi="Times New Roman" w:cs="Times New Roman"/>
                <w:sz w:val="24"/>
                <w:szCs w:val="24"/>
                <w:lang w:val="en-US"/>
              </w:rPr>
            </w:pPr>
            <w:r w:rsidRPr="00E73E2C">
              <w:rPr>
                <w:rFonts w:ascii="Times New Roman" w:hAnsi="Times New Roman" w:cs="Times New Roman"/>
                <w:sz w:val="24"/>
                <w:szCs w:val="24"/>
              </w:rPr>
              <w:t>Jumlah</w:t>
            </w:r>
            <w:r w:rsidRPr="00E73E2C">
              <w:rPr>
                <w:rFonts w:ascii="Times New Roman" w:hAnsi="Times New Roman" w:cs="Times New Roman"/>
                <w:sz w:val="24"/>
                <w:szCs w:val="24"/>
                <w:lang w:val="en-US"/>
              </w:rPr>
              <w:t xml:space="preserve"> Skor</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lang w:val="en-US"/>
              </w:rPr>
            </w:pPr>
            <w:r w:rsidRPr="00E73E2C">
              <w:rPr>
                <w:rFonts w:ascii="Times New Roman" w:hAnsi="Times New Roman" w:cs="Times New Roman"/>
                <w:sz w:val="24"/>
                <w:szCs w:val="24"/>
                <w:lang w:val="en-US"/>
              </w:rPr>
              <w:t>637</w:t>
            </w:r>
          </w:p>
        </w:tc>
        <w:tc>
          <w:tcPr>
            <w:tcW w:w="986" w:type="dxa"/>
            <w:tcBorders>
              <w:top w:val="nil"/>
              <w:left w:val="nil"/>
              <w:bottom w:val="nil"/>
              <w:right w:val="nil"/>
            </w:tcBorders>
            <w:vAlign w:val="center"/>
          </w:tcPr>
          <w:p w:rsidR="0074514A" w:rsidRPr="00E73E2C" w:rsidRDefault="0074514A" w:rsidP="008D68C5">
            <w:pPr>
              <w:jc w:val="center"/>
              <w:rPr>
                <w:rFonts w:ascii="Times New Roman" w:hAnsi="Times New Roman" w:cs="Times New Roman"/>
                <w:sz w:val="24"/>
                <w:szCs w:val="24"/>
              </w:rPr>
            </w:pPr>
            <w:r w:rsidRPr="00E73E2C">
              <w:rPr>
                <w:rFonts w:ascii="Times New Roman" w:hAnsi="Times New Roman" w:cs="Times New Roman"/>
                <w:sz w:val="24"/>
                <w:szCs w:val="24"/>
              </w:rPr>
              <w:t>503</w:t>
            </w:r>
          </w:p>
        </w:tc>
      </w:tr>
      <w:tr w:rsidR="0074514A" w:rsidRPr="00E73E2C" w:rsidTr="00A1537F">
        <w:trPr>
          <w:jc w:val="center"/>
        </w:trPr>
        <w:tc>
          <w:tcPr>
            <w:tcW w:w="570" w:type="dxa"/>
            <w:tcBorders>
              <w:top w:val="nil"/>
              <w:left w:val="nil"/>
              <w:right w:val="nil"/>
            </w:tcBorders>
            <w:vAlign w:val="center"/>
          </w:tcPr>
          <w:p w:rsidR="0074514A" w:rsidRPr="00E73E2C" w:rsidRDefault="0074514A" w:rsidP="008D68C5">
            <w:pPr>
              <w:jc w:val="center"/>
              <w:rPr>
                <w:rFonts w:ascii="Times New Roman" w:hAnsi="Times New Roman" w:cs="Times New Roman"/>
                <w:sz w:val="24"/>
                <w:szCs w:val="24"/>
              </w:rPr>
            </w:pPr>
          </w:p>
        </w:tc>
        <w:tc>
          <w:tcPr>
            <w:tcW w:w="4350" w:type="dxa"/>
            <w:tcBorders>
              <w:top w:val="nil"/>
              <w:left w:val="nil"/>
              <w:right w:val="nil"/>
            </w:tcBorders>
            <w:vAlign w:val="center"/>
          </w:tcPr>
          <w:p w:rsidR="0074514A" w:rsidRPr="00E73E2C" w:rsidRDefault="0074514A" w:rsidP="008D68C5">
            <w:pPr>
              <w:jc w:val="right"/>
              <w:rPr>
                <w:rFonts w:ascii="Times New Roman" w:hAnsi="Times New Roman" w:cs="Times New Roman"/>
                <w:sz w:val="24"/>
                <w:szCs w:val="24"/>
                <w:lang w:val="en-US"/>
              </w:rPr>
            </w:pPr>
            <w:r w:rsidRPr="00E73E2C">
              <w:rPr>
                <w:rFonts w:ascii="Times New Roman" w:hAnsi="Times New Roman" w:cs="Times New Roman"/>
                <w:sz w:val="24"/>
                <w:szCs w:val="24"/>
                <w:lang w:val="en-US"/>
              </w:rPr>
              <w:t>Rata-Rata</w:t>
            </w:r>
          </w:p>
        </w:tc>
        <w:tc>
          <w:tcPr>
            <w:tcW w:w="986" w:type="dxa"/>
            <w:tcBorders>
              <w:top w:val="nil"/>
              <w:left w:val="nil"/>
              <w:right w:val="nil"/>
            </w:tcBorders>
            <w:vAlign w:val="center"/>
          </w:tcPr>
          <w:p w:rsidR="0074514A" w:rsidRPr="00E73E2C" w:rsidRDefault="0074514A" w:rsidP="008D68C5">
            <w:pPr>
              <w:jc w:val="center"/>
              <w:rPr>
                <w:rFonts w:ascii="Times New Roman" w:hAnsi="Times New Roman" w:cs="Times New Roman"/>
                <w:sz w:val="24"/>
                <w:szCs w:val="24"/>
                <w:lang w:val="en-US"/>
              </w:rPr>
            </w:pPr>
            <w:r w:rsidRPr="00E73E2C">
              <w:rPr>
                <w:rFonts w:ascii="Times New Roman" w:hAnsi="Times New Roman" w:cs="Times New Roman"/>
                <w:sz w:val="24"/>
                <w:szCs w:val="24"/>
                <w:lang w:val="en-US"/>
              </w:rPr>
              <w:t>37.5%</w:t>
            </w:r>
          </w:p>
        </w:tc>
        <w:tc>
          <w:tcPr>
            <w:tcW w:w="986" w:type="dxa"/>
            <w:tcBorders>
              <w:top w:val="nil"/>
              <w:left w:val="nil"/>
              <w:right w:val="nil"/>
            </w:tcBorders>
            <w:vAlign w:val="center"/>
          </w:tcPr>
          <w:p w:rsidR="0074514A" w:rsidRPr="00E73E2C" w:rsidRDefault="0074514A" w:rsidP="008D68C5">
            <w:pPr>
              <w:jc w:val="center"/>
              <w:rPr>
                <w:rFonts w:ascii="Times New Roman" w:hAnsi="Times New Roman" w:cs="Times New Roman"/>
                <w:sz w:val="24"/>
                <w:szCs w:val="24"/>
                <w:lang w:val="en-US"/>
              </w:rPr>
            </w:pPr>
            <w:r w:rsidRPr="00E73E2C">
              <w:rPr>
                <w:rFonts w:ascii="Times New Roman" w:hAnsi="Times New Roman" w:cs="Times New Roman"/>
                <w:sz w:val="24"/>
                <w:szCs w:val="24"/>
                <w:lang w:val="en-US"/>
              </w:rPr>
              <w:t>29.5%</w:t>
            </w:r>
          </w:p>
        </w:tc>
      </w:tr>
    </w:tbl>
    <w:p w:rsidR="0074514A" w:rsidRPr="0074514A" w:rsidRDefault="0074514A" w:rsidP="0074514A">
      <w:pPr>
        <w:jc w:val="center"/>
        <w:rPr>
          <w:lang w:val="en-US"/>
        </w:rPr>
      </w:pPr>
    </w:p>
    <w:p w:rsidR="005201AD" w:rsidRDefault="005E3F5A" w:rsidP="005201AD">
      <w:pPr>
        <w:spacing w:line="240" w:lineRule="auto"/>
        <w:jc w:val="both"/>
        <w:rPr>
          <w:rFonts w:ascii="Times New Roman" w:hAnsi="Times New Roman" w:cs="Times New Roman"/>
          <w:sz w:val="24"/>
          <w:lang w:val="en-US"/>
        </w:rPr>
      </w:pPr>
      <w:r>
        <w:rPr>
          <w:rFonts w:ascii="Times New Roman" w:hAnsi="Times New Roman" w:cs="Times New Roman"/>
          <w:sz w:val="24"/>
          <w:lang w:val="en-US"/>
        </w:rPr>
        <w:t>Dari Tabel 2</w:t>
      </w:r>
      <w:r w:rsidR="005201AD">
        <w:rPr>
          <w:rFonts w:ascii="Times New Roman" w:hAnsi="Times New Roman" w:cs="Times New Roman"/>
          <w:sz w:val="24"/>
          <w:lang w:val="en-US"/>
        </w:rPr>
        <w:t xml:space="preserve"> didapat bahwa presentase subjek dalam menjawab pertanyaan positif sebesar 37.5% sedangkan presentase subjek menjawab pernyataan negatif sebesar 29.5%. Dari pernyataan tersebut berarti siswa sudah memiliki keyakinan terhadap kemampuan yang dimiliki dan juga agar siswa tidak bisa asal memilih disetiap pernyataan yang diberikan. </w:t>
      </w:r>
      <w:r w:rsidR="007456B7">
        <w:rPr>
          <w:rFonts w:ascii="Times New Roman" w:hAnsi="Times New Roman" w:cs="Times New Roman"/>
          <w:sz w:val="24"/>
          <w:lang w:val="en-US"/>
        </w:rPr>
        <w:t>Data lengkap hasil pengujian instrument tes dan</w:t>
      </w:r>
      <w:r>
        <w:rPr>
          <w:rFonts w:ascii="Times New Roman" w:hAnsi="Times New Roman" w:cs="Times New Roman"/>
          <w:sz w:val="24"/>
          <w:lang w:val="en-US"/>
        </w:rPr>
        <w:t xml:space="preserve"> non tes disajikan pada gambar 3</w:t>
      </w:r>
      <w:r w:rsidR="007456B7">
        <w:rPr>
          <w:rFonts w:ascii="Times New Roman" w:hAnsi="Times New Roman" w:cs="Times New Roman"/>
          <w:sz w:val="24"/>
          <w:lang w:val="en-US"/>
        </w:rPr>
        <w:t xml:space="preserve"> </w:t>
      </w:r>
      <w:proofErr w:type="gramStart"/>
      <w:r w:rsidR="007456B7">
        <w:rPr>
          <w:rFonts w:ascii="Times New Roman" w:hAnsi="Times New Roman" w:cs="Times New Roman"/>
          <w:sz w:val="24"/>
          <w:lang w:val="en-US"/>
        </w:rPr>
        <w:t>berikut :</w:t>
      </w:r>
      <w:proofErr w:type="gramEnd"/>
    </w:p>
    <w:p w:rsidR="005E3F5A" w:rsidRDefault="005E3F5A" w:rsidP="005201AD">
      <w:pPr>
        <w:spacing w:line="240" w:lineRule="auto"/>
        <w:jc w:val="both"/>
        <w:rPr>
          <w:rFonts w:ascii="Times New Roman" w:hAnsi="Times New Roman" w:cs="Times New Roman"/>
          <w:sz w:val="24"/>
          <w:lang w:val="en-US"/>
        </w:rPr>
      </w:pPr>
    </w:p>
    <w:p w:rsidR="008536C5" w:rsidRPr="007456B7" w:rsidRDefault="007456B7" w:rsidP="005E3F5A">
      <w:pPr>
        <w:jc w:val="center"/>
        <w:rPr>
          <w:rFonts w:ascii="Times New Roman" w:hAnsi="Times New Roman" w:cs="Times New Roman"/>
          <w:sz w:val="24"/>
          <w:lang w:val="en-US"/>
        </w:rPr>
      </w:pPr>
      <w:r>
        <w:rPr>
          <w:noProof/>
        </w:rPr>
        <w:lastRenderedPageBreak/>
        <w:drawing>
          <wp:inline distT="0" distB="0" distL="0" distR="0" wp14:anchorId="05A5EAE9" wp14:editId="49319016">
            <wp:extent cx="4675575" cy="19634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422" t="29556" r="9760" b="16060"/>
                    <a:stretch/>
                  </pic:blipFill>
                  <pic:spPr bwMode="auto">
                    <a:xfrm>
                      <a:off x="0" y="0"/>
                      <a:ext cx="4690577" cy="1969720"/>
                    </a:xfrm>
                    <a:prstGeom prst="rect">
                      <a:avLst/>
                    </a:prstGeom>
                    <a:ln>
                      <a:noFill/>
                    </a:ln>
                    <a:extLst>
                      <a:ext uri="{53640926-AAD7-44D8-BBD7-CCE9431645EC}">
                        <a14:shadowObscured xmlns:a14="http://schemas.microsoft.com/office/drawing/2010/main"/>
                      </a:ext>
                    </a:extLst>
                  </pic:spPr>
                </pic:pic>
              </a:graphicData>
            </a:graphic>
          </wp:inline>
        </w:drawing>
      </w:r>
    </w:p>
    <w:p w:rsidR="00AA05ED" w:rsidRPr="00AA05ED" w:rsidRDefault="008536C5" w:rsidP="00AA05ED">
      <w:pPr>
        <w:pStyle w:val="Caption"/>
        <w:jc w:val="center"/>
        <w:rPr>
          <w:rFonts w:ascii="Times New Roman" w:hAnsi="Times New Roman" w:cs="Times New Roman"/>
          <w:i w:val="0"/>
          <w:color w:val="000000" w:themeColor="text1"/>
          <w:sz w:val="24"/>
          <w:szCs w:val="24"/>
          <w:lang w:val="en-US"/>
        </w:rPr>
      </w:pPr>
      <w:r w:rsidRPr="008536C5">
        <w:rPr>
          <w:rFonts w:ascii="Times New Roman" w:hAnsi="Times New Roman" w:cs="Times New Roman"/>
          <w:b/>
          <w:i w:val="0"/>
          <w:color w:val="000000" w:themeColor="text1"/>
          <w:sz w:val="24"/>
          <w:lang w:val="en-US"/>
        </w:rPr>
        <w:t>G</w:t>
      </w:r>
      <w:r w:rsidRPr="008536C5">
        <w:rPr>
          <w:rFonts w:ascii="Times New Roman" w:hAnsi="Times New Roman" w:cs="Times New Roman"/>
          <w:b/>
          <w:i w:val="0"/>
          <w:color w:val="000000" w:themeColor="text1"/>
          <w:sz w:val="24"/>
        </w:rPr>
        <w:t xml:space="preserve">ambar </w:t>
      </w:r>
      <w:r w:rsidR="005E3F5A">
        <w:rPr>
          <w:rFonts w:ascii="Times New Roman" w:hAnsi="Times New Roman" w:cs="Times New Roman"/>
          <w:b/>
          <w:i w:val="0"/>
          <w:color w:val="000000" w:themeColor="text1"/>
          <w:sz w:val="24"/>
          <w:lang w:val="en-US"/>
        </w:rPr>
        <w:t>3</w:t>
      </w:r>
      <w:r w:rsidRPr="008536C5">
        <w:rPr>
          <w:rFonts w:ascii="Times New Roman" w:hAnsi="Times New Roman" w:cs="Times New Roman"/>
          <w:b/>
          <w:i w:val="0"/>
          <w:color w:val="000000" w:themeColor="text1"/>
          <w:sz w:val="24"/>
          <w:lang w:val="en-US"/>
        </w:rPr>
        <w:t xml:space="preserve">. </w:t>
      </w:r>
      <w:r w:rsidRPr="00B00AA2">
        <w:rPr>
          <w:rFonts w:ascii="Times New Roman" w:hAnsi="Times New Roman" w:cs="Times New Roman"/>
          <w:i w:val="0"/>
          <w:color w:val="000000" w:themeColor="text1"/>
          <w:sz w:val="24"/>
          <w:szCs w:val="24"/>
          <w:lang w:val="en-US"/>
        </w:rPr>
        <w:t xml:space="preserve">Hasil </w:t>
      </w:r>
      <w:r>
        <w:rPr>
          <w:rFonts w:ascii="Times New Roman" w:hAnsi="Times New Roman" w:cs="Times New Roman"/>
          <w:i w:val="0"/>
          <w:color w:val="000000" w:themeColor="text1"/>
          <w:sz w:val="24"/>
          <w:szCs w:val="24"/>
          <w:lang w:val="en-US"/>
        </w:rPr>
        <w:t>Instrumen Tes dan Non Tes</w:t>
      </w:r>
    </w:p>
    <w:p w:rsidR="00782523" w:rsidRDefault="00782523" w:rsidP="00782523">
      <w:pPr>
        <w:spacing w:line="240" w:lineRule="auto"/>
        <w:jc w:val="both"/>
        <w:rPr>
          <w:rFonts w:ascii="Times New Roman" w:hAnsi="Times New Roman" w:cs="Times New Roman"/>
          <w:sz w:val="24"/>
          <w:lang w:val="en-US"/>
        </w:rPr>
      </w:pPr>
      <w:r>
        <w:rPr>
          <w:rFonts w:ascii="Times New Roman" w:hAnsi="Times New Roman" w:cs="Times New Roman"/>
          <w:sz w:val="24"/>
          <w:lang w:val="en-US"/>
        </w:rPr>
        <w:t xml:space="preserve">Sebelum melakukan uji korelasi dan regresi terlebih dahulu kita lakukan uji normalitas terhadap kedua objek menggunakan uji normalitas data yang digunakan ialah uji normalitas data Kolmogorov-Smirnov dengan taraf siginikansi 0.05. Sebagaimana dengan hipotesis sebagai </w:t>
      </w:r>
      <w:proofErr w:type="gramStart"/>
      <w:r>
        <w:rPr>
          <w:rFonts w:ascii="Times New Roman" w:hAnsi="Times New Roman" w:cs="Times New Roman"/>
          <w:sz w:val="24"/>
          <w:lang w:val="en-US"/>
        </w:rPr>
        <w:t>berikut :</w:t>
      </w:r>
      <w:proofErr w:type="gramEnd"/>
    </w:p>
    <w:p w:rsidR="00782523" w:rsidRPr="001673EF" w:rsidRDefault="00782523" w:rsidP="00782523">
      <w:pPr>
        <w:spacing w:line="240" w:lineRule="auto"/>
        <w:rPr>
          <w:rFonts w:ascii="Times New Roman" w:hAnsi="Times New Roman" w:cs="Times New Roman"/>
          <w:color w:val="000000" w:themeColor="text1"/>
          <w:sz w:val="24"/>
        </w:rPr>
      </w:pPr>
      <w:r w:rsidRPr="001673EF">
        <w:rPr>
          <w:rFonts w:ascii="Times New Roman" w:hAnsi="Times New Roman" w:cs="Times New Roman"/>
          <w:color w:val="000000" w:themeColor="text1"/>
          <w:sz w:val="24"/>
        </w:rPr>
        <w:t xml:space="preserve">Ho : data berdistribusi normal. </w:t>
      </w:r>
    </w:p>
    <w:p w:rsidR="00782523" w:rsidRPr="001673EF" w:rsidRDefault="00782523" w:rsidP="00782523">
      <w:pPr>
        <w:spacing w:line="240" w:lineRule="auto"/>
        <w:rPr>
          <w:rFonts w:ascii="Times New Roman" w:hAnsi="Times New Roman" w:cs="Times New Roman"/>
          <w:color w:val="000000" w:themeColor="text1"/>
          <w:sz w:val="24"/>
        </w:rPr>
      </w:pPr>
      <w:r w:rsidRPr="001673EF">
        <w:rPr>
          <w:rFonts w:ascii="Times New Roman" w:hAnsi="Times New Roman" w:cs="Times New Roman"/>
          <w:color w:val="000000" w:themeColor="text1"/>
          <w:sz w:val="24"/>
        </w:rPr>
        <w:t xml:space="preserve">Ha : data tidak berdistribusi normal. </w:t>
      </w:r>
    </w:p>
    <w:p w:rsidR="00782523" w:rsidRPr="00782523" w:rsidRDefault="00782523" w:rsidP="00782523">
      <w:pPr>
        <w:spacing w:line="240" w:lineRule="auto"/>
        <w:rPr>
          <w:rFonts w:ascii="Times New Roman" w:hAnsi="Times New Roman" w:cs="Times New Roman"/>
          <w:color w:val="000000" w:themeColor="text1"/>
          <w:sz w:val="24"/>
          <w:lang w:val="en-US"/>
        </w:rPr>
      </w:pPr>
      <w:r w:rsidRPr="001673EF">
        <w:rPr>
          <w:rFonts w:ascii="Times New Roman" w:hAnsi="Times New Roman" w:cs="Times New Roman"/>
          <w:color w:val="000000" w:themeColor="text1"/>
          <w:sz w:val="24"/>
        </w:rPr>
        <w:t xml:space="preserve">Kriteria </w:t>
      </w:r>
      <w:r>
        <w:rPr>
          <w:rFonts w:ascii="Times New Roman" w:hAnsi="Times New Roman" w:cs="Times New Roman"/>
          <w:color w:val="000000" w:themeColor="text1"/>
          <w:sz w:val="24"/>
        </w:rPr>
        <w:t>pengujian: jika signifika</w:t>
      </w:r>
      <w:r w:rsidR="00E73E2C">
        <w:rPr>
          <w:rFonts w:ascii="Times New Roman" w:hAnsi="Times New Roman" w:cs="Times New Roman"/>
          <w:color w:val="000000" w:themeColor="text1"/>
          <w:sz w:val="24"/>
          <w:lang w:val="en-US"/>
        </w:rPr>
        <w:t>n</w:t>
      </w:r>
      <w:r>
        <w:rPr>
          <w:rFonts w:ascii="Times New Roman" w:hAnsi="Times New Roman" w:cs="Times New Roman"/>
          <w:color w:val="000000" w:themeColor="text1"/>
          <w:sz w:val="24"/>
        </w:rPr>
        <w:t>si ≥ 0.</w:t>
      </w:r>
      <w:r w:rsidRPr="001673EF">
        <w:rPr>
          <w:rFonts w:ascii="Times New Roman" w:hAnsi="Times New Roman" w:cs="Times New Roman"/>
          <w:color w:val="000000" w:themeColor="text1"/>
          <w:sz w:val="24"/>
        </w:rPr>
        <w:t>05, maka Ho</w:t>
      </w:r>
      <w:r>
        <w:rPr>
          <w:rFonts w:ascii="Times New Roman" w:hAnsi="Times New Roman" w:cs="Times New Roman"/>
          <w:color w:val="000000" w:themeColor="text1"/>
          <w:sz w:val="24"/>
          <w:lang w:val="en-US"/>
        </w:rPr>
        <w:t xml:space="preserve"> diterima</w:t>
      </w:r>
    </w:p>
    <w:p w:rsidR="00782523" w:rsidRDefault="005E3F5A" w:rsidP="00782523">
      <w:pPr>
        <w:spacing w:line="240" w:lineRule="auto"/>
        <w:jc w:val="both"/>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t>Pada tabel 3</w:t>
      </w:r>
      <w:r w:rsidR="00782523">
        <w:rPr>
          <w:rFonts w:ascii="Times New Roman" w:hAnsi="Times New Roman" w:cs="Times New Roman"/>
          <w:color w:val="000000" w:themeColor="text1"/>
          <w:sz w:val="24"/>
          <w:lang w:val="en-US"/>
        </w:rPr>
        <w:t xml:space="preserve"> </w:t>
      </w:r>
      <w:proofErr w:type="gramStart"/>
      <w:r w:rsidR="00782523">
        <w:rPr>
          <w:rFonts w:ascii="Times New Roman" w:hAnsi="Times New Roman" w:cs="Times New Roman"/>
          <w:color w:val="000000" w:themeColor="text1"/>
          <w:sz w:val="24"/>
          <w:lang w:val="en-US"/>
        </w:rPr>
        <w:t>akan</w:t>
      </w:r>
      <w:proofErr w:type="gramEnd"/>
      <w:r w:rsidR="00782523">
        <w:rPr>
          <w:rFonts w:ascii="Times New Roman" w:hAnsi="Times New Roman" w:cs="Times New Roman"/>
          <w:color w:val="000000" w:themeColor="text1"/>
          <w:sz w:val="24"/>
          <w:lang w:val="en-US"/>
        </w:rPr>
        <w:t xml:space="preserve"> disajikan uji normalitas data menggunakan </w:t>
      </w:r>
      <w:r w:rsidR="00782523">
        <w:rPr>
          <w:rFonts w:ascii="Times New Roman" w:hAnsi="Times New Roman" w:cs="Times New Roman"/>
          <w:sz w:val="24"/>
          <w:szCs w:val="24"/>
          <w:lang w:val="en-US"/>
        </w:rPr>
        <w:t>software</w:t>
      </w:r>
      <w:r w:rsidR="00782523">
        <w:rPr>
          <w:rFonts w:ascii="Times New Roman" w:hAnsi="Times New Roman" w:cs="Times New Roman"/>
          <w:color w:val="000000" w:themeColor="text1"/>
          <w:sz w:val="24"/>
          <w:lang w:val="en-US"/>
        </w:rPr>
        <w:t xml:space="preserve"> SPSS terhadap </w:t>
      </w:r>
      <w:r w:rsidR="008D68C5">
        <w:rPr>
          <w:rFonts w:ascii="Times New Roman" w:hAnsi="Times New Roman" w:cs="Times New Roman"/>
          <w:color w:val="000000" w:themeColor="text1"/>
          <w:sz w:val="24"/>
          <w:lang w:val="en-US"/>
        </w:rPr>
        <w:t>KKomM (Kemampuan Komunikasi Matematis)</w:t>
      </w:r>
      <w:r>
        <w:rPr>
          <w:rFonts w:ascii="Times New Roman" w:hAnsi="Times New Roman" w:cs="Times New Roman"/>
          <w:color w:val="000000" w:themeColor="text1"/>
          <w:sz w:val="24"/>
          <w:lang w:val="en-US"/>
        </w:rPr>
        <w:t xml:space="preserve"> </w:t>
      </w:r>
      <w:r w:rsidR="00782523">
        <w:rPr>
          <w:rFonts w:ascii="Times New Roman" w:hAnsi="Times New Roman" w:cs="Times New Roman"/>
          <w:color w:val="000000" w:themeColor="text1"/>
          <w:sz w:val="24"/>
          <w:lang w:val="en-US"/>
        </w:rPr>
        <w:t xml:space="preserve">siswa yang ditinjau dari </w:t>
      </w:r>
      <w:r w:rsidR="00782523">
        <w:rPr>
          <w:rFonts w:ascii="Times New Roman" w:hAnsi="Times New Roman" w:cs="Times New Roman"/>
          <w:i/>
          <w:color w:val="000000" w:themeColor="text1"/>
          <w:sz w:val="24"/>
          <w:lang w:val="en-US"/>
        </w:rPr>
        <w:t>self-</w:t>
      </w:r>
      <w:r w:rsidR="00782523" w:rsidRPr="0065786F">
        <w:rPr>
          <w:rFonts w:ascii="Times New Roman" w:hAnsi="Times New Roman" w:cs="Times New Roman"/>
          <w:i/>
          <w:color w:val="000000" w:themeColor="text1"/>
          <w:sz w:val="24"/>
          <w:lang w:val="en-US"/>
        </w:rPr>
        <w:t>efficacy</w:t>
      </w:r>
      <w:r>
        <w:rPr>
          <w:rFonts w:ascii="Times New Roman" w:hAnsi="Times New Roman" w:cs="Times New Roman"/>
          <w:i/>
          <w:color w:val="000000" w:themeColor="text1"/>
          <w:sz w:val="24"/>
          <w:lang w:val="en-US"/>
        </w:rPr>
        <w:t xml:space="preserve"> </w:t>
      </w:r>
      <w:r>
        <w:rPr>
          <w:rFonts w:ascii="Times New Roman" w:hAnsi="Times New Roman" w:cs="Times New Roman"/>
          <w:sz w:val="24"/>
          <w:lang w:val="en-US"/>
        </w:rPr>
        <w:t>(SEff)</w:t>
      </w:r>
      <w:r w:rsidR="00782523">
        <w:rPr>
          <w:rFonts w:ascii="Times New Roman" w:hAnsi="Times New Roman" w:cs="Times New Roman"/>
          <w:color w:val="000000" w:themeColor="text1"/>
          <w:sz w:val="24"/>
          <w:lang w:val="en-US"/>
        </w:rPr>
        <w:t>.</w:t>
      </w:r>
    </w:p>
    <w:p w:rsidR="00782523" w:rsidRPr="00782523" w:rsidRDefault="00782523" w:rsidP="00782523">
      <w:pPr>
        <w:pStyle w:val="Caption"/>
        <w:keepNext/>
        <w:jc w:val="center"/>
        <w:rPr>
          <w:lang w:val="en-US"/>
        </w:rPr>
      </w:pPr>
      <w:r w:rsidRPr="00782523">
        <w:rPr>
          <w:rFonts w:ascii="Times New Roman" w:hAnsi="Times New Roman" w:cs="Times New Roman"/>
          <w:b/>
          <w:i w:val="0"/>
          <w:color w:val="000000" w:themeColor="text1"/>
          <w:sz w:val="24"/>
        </w:rPr>
        <w:t xml:space="preserve">Tabel </w:t>
      </w:r>
      <w:r w:rsidR="005E3F5A">
        <w:rPr>
          <w:rFonts w:ascii="Times New Roman" w:hAnsi="Times New Roman" w:cs="Times New Roman"/>
          <w:b/>
          <w:i w:val="0"/>
          <w:color w:val="000000" w:themeColor="text1"/>
          <w:sz w:val="24"/>
          <w:lang w:val="en-US"/>
        </w:rPr>
        <w:t>3</w:t>
      </w:r>
      <w:r w:rsidRPr="00782523">
        <w:rPr>
          <w:rFonts w:ascii="Times New Roman" w:hAnsi="Times New Roman" w:cs="Times New Roman"/>
          <w:b/>
          <w:i w:val="0"/>
          <w:color w:val="000000" w:themeColor="text1"/>
          <w:sz w:val="24"/>
          <w:lang w:val="en-US"/>
        </w:rPr>
        <w:t>.</w:t>
      </w:r>
      <w:r w:rsidRPr="00782523">
        <w:rPr>
          <w:color w:val="000000" w:themeColor="text1"/>
          <w:sz w:val="24"/>
          <w:lang w:val="en-US"/>
        </w:rPr>
        <w:t xml:space="preserve"> </w:t>
      </w:r>
      <w:r w:rsidRPr="0065786F">
        <w:rPr>
          <w:rFonts w:ascii="Times New Roman" w:hAnsi="Times New Roman" w:cs="Times New Roman"/>
          <w:i w:val="0"/>
          <w:color w:val="000000" w:themeColor="text1"/>
          <w:sz w:val="24"/>
          <w:lang w:val="en-US"/>
        </w:rPr>
        <w:t xml:space="preserve">Hasil uji normalitas data menggunakan </w:t>
      </w:r>
      <w:r w:rsidRPr="0065786F">
        <w:rPr>
          <w:rFonts w:ascii="Times New Roman" w:hAnsi="Times New Roman" w:cs="Times New Roman"/>
          <w:i w:val="0"/>
          <w:color w:val="000000" w:themeColor="text1"/>
          <w:sz w:val="24"/>
          <w:szCs w:val="24"/>
          <w:lang w:val="en-US"/>
        </w:rPr>
        <w:t>software</w:t>
      </w:r>
      <w:r w:rsidRPr="0065786F">
        <w:rPr>
          <w:rFonts w:ascii="Times New Roman" w:hAnsi="Times New Roman" w:cs="Times New Roman"/>
          <w:i w:val="0"/>
          <w:color w:val="000000" w:themeColor="text1"/>
          <w:sz w:val="24"/>
          <w:lang w:val="en-US"/>
        </w:rPr>
        <w:t xml:space="preserve"> SPSS</w:t>
      </w:r>
    </w:p>
    <w:tbl>
      <w:tblPr>
        <w:tblStyle w:val="TableGrid2"/>
        <w:tblW w:w="5549" w:type="dxa"/>
        <w:jc w:val="center"/>
        <w:tblBorders>
          <w:right w:val="none" w:sz="0" w:space="0" w:color="auto"/>
          <w:insideH w:val="none" w:sz="0" w:space="0" w:color="auto"/>
        </w:tblBorders>
        <w:tblLayout w:type="fixed"/>
        <w:tblLook w:val="0000" w:firstRow="0" w:lastRow="0" w:firstColumn="0" w:lastColumn="0" w:noHBand="0" w:noVBand="0"/>
      </w:tblPr>
      <w:tblGrid>
        <w:gridCol w:w="2460"/>
        <w:gridCol w:w="1029"/>
        <w:gridCol w:w="1030"/>
        <w:gridCol w:w="1030"/>
      </w:tblGrid>
      <w:tr w:rsidR="00782523" w:rsidRPr="0065786F" w:rsidTr="0074582B">
        <w:trPr>
          <w:jc w:val="center"/>
        </w:trPr>
        <w:tc>
          <w:tcPr>
            <w:tcW w:w="2460" w:type="dxa"/>
            <w:vMerge w:val="restart"/>
            <w:tcBorders>
              <w:top w:val="single" w:sz="4" w:space="0" w:color="000000" w:themeColor="text1"/>
              <w:left w:val="nil"/>
              <w:bottom w:val="nil"/>
              <w:right w:val="nil"/>
            </w:tcBorders>
            <w:vAlign w:val="center"/>
          </w:tcPr>
          <w:p w:rsidR="00782523" w:rsidRPr="0065786F" w:rsidRDefault="00782523" w:rsidP="0074582B">
            <w:pPr>
              <w:autoSpaceDE w:val="0"/>
              <w:autoSpaceDN w:val="0"/>
              <w:adjustRightInd w:val="0"/>
              <w:jc w:val="center"/>
              <w:rPr>
                <w:rFonts w:ascii="Times New Roman" w:hAnsi="Times New Roman" w:cs="Times New Roman"/>
                <w:color w:val="000000" w:themeColor="text1"/>
                <w:szCs w:val="24"/>
              </w:rPr>
            </w:pPr>
          </w:p>
        </w:tc>
        <w:tc>
          <w:tcPr>
            <w:tcW w:w="3089" w:type="dxa"/>
            <w:gridSpan w:val="3"/>
            <w:tcBorders>
              <w:top w:val="single" w:sz="4" w:space="0" w:color="000000" w:themeColor="text1"/>
              <w:left w:val="nil"/>
              <w:bottom w:val="nil"/>
              <w:right w:val="nil"/>
            </w:tcBorders>
          </w:tcPr>
          <w:p w:rsidR="00782523" w:rsidRPr="0065786F" w:rsidRDefault="00782523" w:rsidP="0074582B">
            <w:pPr>
              <w:autoSpaceDE w:val="0"/>
              <w:autoSpaceDN w:val="0"/>
              <w:adjustRightInd w:val="0"/>
              <w:spacing w:line="320" w:lineRule="atLeast"/>
              <w:ind w:left="60" w:right="60"/>
              <w:jc w:val="center"/>
              <w:rPr>
                <w:rFonts w:ascii="Times New Roman" w:hAnsi="Times New Roman" w:cs="Times New Roman"/>
                <w:color w:val="000000" w:themeColor="text1"/>
                <w:szCs w:val="18"/>
              </w:rPr>
            </w:pPr>
            <w:r w:rsidRPr="0065786F">
              <w:rPr>
                <w:rFonts w:ascii="Times New Roman" w:hAnsi="Times New Roman" w:cs="Times New Roman"/>
                <w:color w:val="000000" w:themeColor="text1"/>
                <w:szCs w:val="18"/>
              </w:rPr>
              <w:t>Kolmogorov-Smirnov</w:t>
            </w:r>
            <w:r w:rsidRPr="0065786F">
              <w:rPr>
                <w:rFonts w:ascii="Times New Roman" w:hAnsi="Times New Roman" w:cs="Times New Roman"/>
                <w:color w:val="000000" w:themeColor="text1"/>
                <w:szCs w:val="18"/>
                <w:vertAlign w:val="superscript"/>
              </w:rPr>
              <w:t>a</w:t>
            </w:r>
          </w:p>
        </w:tc>
      </w:tr>
      <w:tr w:rsidR="00782523" w:rsidRPr="0065786F" w:rsidTr="0074582B">
        <w:trPr>
          <w:jc w:val="center"/>
        </w:trPr>
        <w:tc>
          <w:tcPr>
            <w:tcW w:w="2460" w:type="dxa"/>
            <w:vMerge/>
            <w:tcBorders>
              <w:top w:val="nil"/>
              <w:left w:val="nil"/>
              <w:bottom w:val="nil"/>
              <w:right w:val="nil"/>
            </w:tcBorders>
            <w:vAlign w:val="center"/>
          </w:tcPr>
          <w:p w:rsidR="00782523" w:rsidRPr="0065786F" w:rsidRDefault="00782523" w:rsidP="0074582B">
            <w:pPr>
              <w:autoSpaceDE w:val="0"/>
              <w:autoSpaceDN w:val="0"/>
              <w:adjustRightInd w:val="0"/>
              <w:jc w:val="center"/>
              <w:rPr>
                <w:rFonts w:ascii="Times New Roman" w:hAnsi="Times New Roman" w:cs="Times New Roman"/>
                <w:color w:val="000000" w:themeColor="text1"/>
                <w:szCs w:val="18"/>
              </w:rPr>
            </w:pPr>
          </w:p>
        </w:tc>
        <w:tc>
          <w:tcPr>
            <w:tcW w:w="1029" w:type="dxa"/>
            <w:tcBorders>
              <w:top w:val="nil"/>
              <w:left w:val="nil"/>
              <w:bottom w:val="nil"/>
              <w:right w:val="nil"/>
            </w:tcBorders>
          </w:tcPr>
          <w:p w:rsidR="00782523" w:rsidRPr="0065786F" w:rsidRDefault="00782523" w:rsidP="0074582B">
            <w:pPr>
              <w:autoSpaceDE w:val="0"/>
              <w:autoSpaceDN w:val="0"/>
              <w:adjustRightInd w:val="0"/>
              <w:spacing w:line="320" w:lineRule="atLeast"/>
              <w:ind w:left="60" w:right="60"/>
              <w:jc w:val="center"/>
              <w:rPr>
                <w:rFonts w:ascii="Times New Roman" w:hAnsi="Times New Roman" w:cs="Times New Roman"/>
                <w:color w:val="000000" w:themeColor="text1"/>
                <w:szCs w:val="18"/>
              </w:rPr>
            </w:pPr>
            <w:r w:rsidRPr="0065786F">
              <w:rPr>
                <w:rFonts w:ascii="Times New Roman" w:hAnsi="Times New Roman" w:cs="Times New Roman"/>
                <w:color w:val="000000" w:themeColor="text1"/>
                <w:szCs w:val="18"/>
              </w:rPr>
              <w:t>Statistic</w:t>
            </w:r>
          </w:p>
        </w:tc>
        <w:tc>
          <w:tcPr>
            <w:tcW w:w="1030" w:type="dxa"/>
            <w:tcBorders>
              <w:top w:val="nil"/>
              <w:left w:val="nil"/>
              <w:bottom w:val="nil"/>
              <w:right w:val="nil"/>
            </w:tcBorders>
          </w:tcPr>
          <w:p w:rsidR="00782523" w:rsidRPr="0065786F" w:rsidRDefault="00782523" w:rsidP="0074582B">
            <w:pPr>
              <w:autoSpaceDE w:val="0"/>
              <w:autoSpaceDN w:val="0"/>
              <w:adjustRightInd w:val="0"/>
              <w:spacing w:line="320" w:lineRule="atLeast"/>
              <w:ind w:left="60" w:right="60"/>
              <w:jc w:val="center"/>
              <w:rPr>
                <w:rFonts w:ascii="Times New Roman" w:hAnsi="Times New Roman" w:cs="Times New Roman"/>
                <w:color w:val="000000" w:themeColor="text1"/>
                <w:szCs w:val="18"/>
              </w:rPr>
            </w:pPr>
            <w:r w:rsidRPr="0065786F">
              <w:rPr>
                <w:rFonts w:ascii="Times New Roman" w:hAnsi="Times New Roman" w:cs="Times New Roman"/>
                <w:color w:val="000000" w:themeColor="text1"/>
                <w:szCs w:val="18"/>
              </w:rPr>
              <w:t>df</w:t>
            </w:r>
          </w:p>
        </w:tc>
        <w:tc>
          <w:tcPr>
            <w:tcW w:w="1030" w:type="dxa"/>
            <w:tcBorders>
              <w:left w:val="nil"/>
            </w:tcBorders>
          </w:tcPr>
          <w:p w:rsidR="00782523" w:rsidRPr="0065786F" w:rsidRDefault="00782523" w:rsidP="0074582B">
            <w:pPr>
              <w:autoSpaceDE w:val="0"/>
              <w:autoSpaceDN w:val="0"/>
              <w:adjustRightInd w:val="0"/>
              <w:spacing w:line="320" w:lineRule="atLeast"/>
              <w:ind w:left="60" w:right="60"/>
              <w:jc w:val="center"/>
              <w:rPr>
                <w:rFonts w:ascii="Times New Roman" w:hAnsi="Times New Roman" w:cs="Times New Roman"/>
                <w:color w:val="000000" w:themeColor="text1"/>
                <w:szCs w:val="18"/>
              </w:rPr>
            </w:pPr>
            <w:r w:rsidRPr="0065786F">
              <w:rPr>
                <w:rFonts w:ascii="Times New Roman" w:hAnsi="Times New Roman" w:cs="Times New Roman"/>
                <w:color w:val="000000" w:themeColor="text1"/>
                <w:szCs w:val="18"/>
              </w:rPr>
              <w:t>Sig.</w:t>
            </w:r>
          </w:p>
        </w:tc>
      </w:tr>
      <w:tr w:rsidR="00782523" w:rsidRPr="0065786F" w:rsidTr="0074582B">
        <w:trPr>
          <w:jc w:val="center"/>
        </w:trPr>
        <w:tc>
          <w:tcPr>
            <w:tcW w:w="2460" w:type="dxa"/>
            <w:tcBorders>
              <w:top w:val="nil"/>
              <w:left w:val="nil"/>
              <w:bottom w:val="nil"/>
              <w:right w:val="nil"/>
            </w:tcBorders>
            <w:vAlign w:val="center"/>
          </w:tcPr>
          <w:p w:rsidR="00782523" w:rsidRPr="0065786F" w:rsidRDefault="00782523" w:rsidP="0074582B">
            <w:pPr>
              <w:autoSpaceDE w:val="0"/>
              <w:autoSpaceDN w:val="0"/>
              <w:adjustRightInd w:val="0"/>
              <w:spacing w:line="320" w:lineRule="atLeast"/>
              <w:ind w:left="60" w:right="60"/>
              <w:jc w:val="center"/>
              <w:rPr>
                <w:rFonts w:ascii="Times New Roman" w:hAnsi="Times New Roman" w:cs="Times New Roman"/>
                <w:color w:val="000000" w:themeColor="text1"/>
                <w:szCs w:val="18"/>
              </w:rPr>
            </w:pPr>
            <w:r w:rsidRPr="0065786F">
              <w:rPr>
                <w:rFonts w:ascii="Times New Roman" w:hAnsi="Times New Roman" w:cs="Times New Roman"/>
                <w:color w:val="000000" w:themeColor="text1"/>
                <w:szCs w:val="18"/>
              </w:rPr>
              <w:t>Self Efficacy</w:t>
            </w:r>
          </w:p>
        </w:tc>
        <w:tc>
          <w:tcPr>
            <w:tcW w:w="1029" w:type="dxa"/>
            <w:tcBorders>
              <w:top w:val="nil"/>
              <w:left w:val="nil"/>
              <w:bottom w:val="nil"/>
              <w:right w:val="nil"/>
            </w:tcBorders>
          </w:tcPr>
          <w:p w:rsidR="00782523" w:rsidRPr="0065786F" w:rsidRDefault="00782523" w:rsidP="0074582B">
            <w:pPr>
              <w:autoSpaceDE w:val="0"/>
              <w:autoSpaceDN w:val="0"/>
              <w:adjustRightInd w:val="0"/>
              <w:spacing w:line="320" w:lineRule="atLeast"/>
              <w:ind w:left="60" w:right="60"/>
              <w:jc w:val="center"/>
              <w:rPr>
                <w:rFonts w:ascii="Times New Roman" w:hAnsi="Times New Roman" w:cs="Times New Roman"/>
                <w:color w:val="000000" w:themeColor="text1"/>
                <w:szCs w:val="18"/>
              </w:rPr>
            </w:pPr>
            <w:r w:rsidRPr="0065786F">
              <w:rPr>
                <w:rFonts w:ascii="Times New Roman" w:hAnsi="Times New Roman" w:cs="Times New Roman"/>
                <w:color w:val="000000" w:themeColor="text1"/>
                <w:szCs w:val="18"/>
              </w:rPr>
              <w:t>.106</w:t>
            </w:r>
          </w:p>
        </w:tc>
        <w:tc>
          <w:tcPr>
            <w:tcW w:w="1030" w:type="dxa"/>
            <w:tcBorders>
              <w:top w:val="nil"/>
              <w:left w:val="nil"/>
              <w:bottom w:val="nil"/>
              <w:right w:val="nil"/>
            </w:tcBorders>
          </w:tcPr>
          <w:p w:rsidR="00782523" w:rsidRPr="0065786F" w:rsidRDefault="00782523" w:rsidP="0074582B">
            <w:pPr>
              <w:autoSpaceDE w:val="0"/>
              <w:autoSpaceDN w:val="0"/>
              <w:adjustRightInd w:val="0"/>
              <w:spacing w:line="320" w:lineRule="atLeast"/>
              <w:ind w:left="60" w:right="60"/>
              <w:jc w:val="center"/>
              <w:rPr>
                <w:rFonts w:ascii="Times New Roman" w:hAnsi="Times New Roman" w:cs="Times New Roman"/>
                <w:color w:val="000000" w:themeColor="text1"/>
                <w:szCs w:val="18"/>
              </w:rPr>
            </w:pPr>
            <w:r w:rsidRPr="0065786F">
              <w:rPr>
                <w:rFonts w:ascii="Times New Roman" w:hAnsi="Times New Roman" w:cs="Times New Roman"/>
                <w:color w:val="000000" w:themeColor="text1"/>
                <w:szCs w:val="18"/>
              </w:rPr>
              <w:t>17</w:t>
            </w:r>
          </w:p>
        </w:tc>
        <w:tc>
          <w:tcPr>
            <w:tcW w:w="1030" w:type="dxa"/>
            <w:tcBorders>
              <w:left w:val="nil"/>
            </w:tcBorders>
          </w:tcPr>
          <w:p w:rsidR="00782523" w:rsidRPr="0065786F" w:rsidRDefault="00782523" w:rsidP="0074582B">
            <w:pPr>
              <w:autoSpaceDE w:val="0"/>
              <w:autoSpaceDN w:val="0"/>
              <w:adjustRightInd w:val="0"/>
              <w:spacing w:line="320" w:lineRule="atLeast"/>
              <w:ind w:left="60" w:right="60"/>
              <w:jc w:val="center"/>
              <w:rPr>
                <w:rFonts w:ascii="Times New Roman" w:hAnsi="Times New Roman" w:cs="Times New Roman"/>
                <w:color w:val="000000" w:themeColor="text1"/>
                <w:szCs w:val="18"/>
              </w:rPr>
            </w:pPr>
            <w:r w:rsidRPr="0065786F">
              <w:rPr>
                <w:rFonts w:ascii="Times New Roman" w:hAnsi="Times New Roman" w:cs="Times New Roman"/>
                <w:color w:val="000000" w:themeColor="text1"/>
                <w:szCs w:val="18"/>
              </w:rPr>
              <w:t>.200</w:t>
            </w:r>
            <w:r w:rsidRPr="0065786F">
              <w:rPr>
                <w:rFonts w:ascii="Times New Roman" w:hAnsi="Times New Roman" w:cs="Times New Roman"/>
                <w:color w:val="000000" w:themeColor="text1"/>
                <w:szCs w:val="18"/>
                <w:vertAlign w:val="superscript"/>
              </w:rPr>
              <w:t>*</w:t>
            </w:r>
          </w:p>
        </w:tc>
      </w:tr>
      <w:tr w:rsidR="00782523" w:rsidRPr="0065786F" w:rsidTr="0074582B">
        <w:trPr>
          <w:jc w:val="center"/>
        </w:trPr>
        <w:tc>
          <w:tcPr>
            <w:tcW w:w="2460" w:type="dxa"/>
            <w:tcBorders>
              <w:top w:val="nil"/>
              <w:left w:val="nil"/>
              <w:bottom w:val="single" w:sz="4" w:space="0" w:color="000000" w:themeColor="text1"/>
              <w:right w:val="nil"/>
            </w:tcBorders>
            <w:vAlign w:val="center"/>
          </w:tcPr>
          <w:p w:rsidR="00782523" w:rsidRPr="0065786F" w:rsidRDefault="00782523" w:rsidP="0074582B">
            <w:pPr>
              <w:autoSpaceDE w:val="0"/>
              <w:autoSpaceDN w:val="0"/>
              <w:adjustRightInd w:val="0"/>
              <w:spacing w:line="320" w:lineRule="atLeast"/>
              <w:ind w:left="60" w:right="60"/>
              <w:jc w:val="center"/>
              <w:rPr>
                <w:rFonts w:ascii="Times New Roman" w:hAnsi="Times New Roman" w:cs="Times New Roman"/>
                <w:color w:val="000000" w:themeColor="text1"/>
                <w:szCs w:val="18"/>
              </w:rPr>
            </w:pPr>
            <w:r w:rsidRPr="0065786F">
              <w:rPr>
                <w:rFonts w:ascii="Times New Roman" w:hAnsi="Times New Roman" w:cs="Times New Roman"/>
                <w:color w:val="000000" w:themeColor="text1"/>
                <w:szCs w:val="18"/>
              </w:rPr>
              <w:t>Kemampuan komunikasi matematis</w:t>
            </w:r>
          </w:p>
        </w:tc>
        <w:tc>
          <w:tcPr>
            <w:tcW w:w="1029" w:type="dxa"/>
            <w:tcBorders>
              <w:top w:val="nil"/>
              <w:left w:val="nil"/>
              <w:bottom w:val="single" w:sz="4" w:space="0" w:color="000000" w:themeColor="text1"/>
              <w:right w:val="nil"/>
            </w:tcBorders>
          </w:tcPr>
          <w:p w:rsidR="00782523" w:rsidRPr="0065786F" w:rsidRDefault="00782523" w:rsidP="0074582B">
            <w:pPr>
              <w:autoSpaceDE w:val="0"/>
              <w:autoSpaceDN w:val="0"/>
              <w:adjustRightInd w:val="0"/>
              <w:spacing w:line="320" w:lineRule="atLeast"/>
              <w:ind w:left="60" w:right="60"/>
              <w:jc w:val="center"/>
              <w:rPr>
                <w:rFonts w:ascii="Times New Roman" w:hAnsi="Times New Roman" w:cs="Times New Roman"/>
                <w:color w:val="000000" w:themeColor="text1"/>
                <w:szCs w:val="18"/>
              </w:rPr>
            </w:pPr>
            <w:r w:rsidRPr="0065786F">
              <w:rPr>
                <w:rFonts w:ascii="Times New Roman" w:hAnsi="Times New Roman" w:cs="Times New Roman"/>
                <w:color w:val="000000" w:themeColor="text1"/>
                <w:szCs w:val="18"/>
              </w:rPr>
              <w:t>.200</w:t>
            </w:r>
          </w:p>
        </w:tc>
        <w:tc>
          <w:tcPr>
            <w:tcW w:w="1030" w:type="dxa"/>
            <w:tcBorders>
              <w:top w:val="nil"/>
              <w:left w:val="nil"/>
              <w:bottom w:val="single" w:sz="4" w:space="0" w:color="000000" w:themeColor="text1"/>
              <w:right w:val="nil"/>
            </w:tcBorders>
          </w:tcPr>
          <w:p w:rsidR="00782523" w:rsidRPr="0065786F" w:rsidRDefault="00782523" w:rsidP="0074582B">
            <w:pPr>
              <w:autoSpaceDE w:val="0"/>
              <w:autoSpaceDN w:val="0"/>
              <w:adjustRightInd w:val="0"/>
              <w:spacing w:line="320" w:lineRule="atLeast"/>
              <w:ind w:left="60" w:right="60"/>
              <w:jc w:val="center"/>
              <w:rPr>
                <w:rFonts w:ascii="Times New Roman" w:hAnsi="Times New Roman" w:cs="Times New Roman"/>
                <w:color w:val="000000" w:themeColor="text1"/>
                <w:szCs w:val="18"/>
              </w:rPr>
            </w:pPr>
            <w:r w:rsidRPr="0065786F">
              <w:rPr>
                <w:rFonts w:ascii="Times New Roman" w:hAnsi="Times New Roman" w:cs="Times New Roman"/>
                <w:color w:val="000000" w:themeColor="text1"/>
                <w:szCs w:val="18"/>
              </w:rPr>
              <w:t>17</w:t>
            </w:r>
          </w:p>
        </w:tc>
        <w:tc>
          <w:tcPr>
            <w:tcW w:w="1030" w:type="dxa"/>
            <w:tcBorders>
              <w:left w:val="nil"/>
            </w:tcBorders>
          </w:tcPr>
          <w:p w:rsidR="00782523" w:rsidRPr="0065786F" w:rsidRDefault="00782523" w:rsidP="0074582B">
            <w:pPr>
              <w:autoSpaceDE w:val="0"/>
              <w:autoSpaceDN w:val="0"/>
              <w:adjustRightInd w:val="0"/>
              <w:spacing w:line="320" w:lineRule="atLeast"/>
              <w:ind w:left="60" w:right="60"/>
              <w:jc w:val="center"/>
              <w:rPr>
                <w:rFonts w:ascii="Times New Roman" w:hAnsi="Times New Roman" w:cs="Times New Roman"/>
                <w:color w:val="000000" w:themeColor="text1"/>
                <w:szCs w:val="18"/>
              </w:rPr>
            </w:pPr>
            <w:r w:rsidRPr="0065786F">
              <w:rPr>
                <w:rFonts w:ascii="Times New Roman" w:hAnsi="Times New Roman" w:cs="Times New Roman"/>
                <w:color w:val="000000" w:themeColor="text1"/>
                <w:szCs w:val="18"/>
              </w:rPr>
              <w:t>.070</w:t>
            </w:r>
          </w:p>
        </w:tc>
      </w:tr>
    </w:tbl>
    <w:p w:rsidR="004B716C" w:rsidRDefault="004B716C" w:rsidP="004B716C">
      <w:pPr>
        <w:pStyle w:val="Caption"/>
        <w:keepNext/>
      </w:pPr>
    </w:p>
    <w:p w:rsidR="00782523" w:rsidRDefault="005E3F5A" w:rsidP="0078252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Berdasarkan tabel 3</w:t>
      </w:r>
      <w:r w:rsidR="00782523">
        <w:rPr>
          <w:rFonts w:ascii="Times New Roman" w:hAnsi="Times New Roman" w:cs="Times New Roman"/>
          <w:sz w:val="24"/>
          <w:szCs w:val="24"/>
          <w:lang w:val="en-US"/>
        </w:rPr>
        <w:t xml:space="preserve"> diatas bisa disimpulkan bahwa diperoleh nilai signifikansi 0.200 dimana &gt; 0.05 maka Ho diterima artinya kedua data tersebut berdistribusi normal. Selanjutnya kita akan menguji linearitas dengan bantuan software SPSS, dengan kriteria pengujian sebagai </w:t>
      </w:r>
      <w:proofErr w:type="gramStart"/>
      <w:r w:rsidR="00782523">
        <w:rPr>
          <w:rFonts w:ascii="Times New Roman" w:hAnsi="Times New Roman" w:cs="Times New Roman"/>
          <w:sz w:val="24"/>
          <w:szCs w:val="24"/>
          <w:lang w:val="en-US"/>
        </w:rPr>
        <w:t>berikut :</w:t>
      </w:r>
      <w:proofErr w:type="gramEnd"/>
    </w:p>
    <w:p w:rsidR="004B716C" w:rsidRDefault="004B716C" w:rsidP="00782523">
      <w:pPr>
        <w:autoSpaceDE w:val="0"/>
        <w:autoSpaceDN w:val="0"/>
        <w:adjustRightInd w:val="0"/>
        <w:spacing w:after="0" w:line="240" w:lineRule="auto"/>
        <w:jc w:val="both"/>
        <w:rPr>
          <w:rFonts w:ascii="Times New Roman" w:hAnsi="Times New Roman" w:cs="Times New Roman"/>
          <w:sz w:val="24"/>
          <w:szCs w:val="24"/>
          <w:lang w:val="en-US"/>
        </w:rPr>
      </w:pPr>
    </w:p>
    <w:p w:rsidR="008F67F5" w:rsidRDefault="004B716C" w:rsidP="008F67F5">
      <w:pPr>
        <w:keepNext/>
        <w:autoSpaceDE w:val="0"/>
        <w:autoSpaceDN w:val="0"/>
        <w:adjustRightInd w:val="0"/>
        <w:spacing w:after="0" w:line="240" w:lineRule="auto"/>
        <w:jc w:val="center"/>
      </w:pPr>
      <w:r>
        <w:rPr>
          <w:noProof/>
        </w:rPr>
        <w:lastRenderedPageBreak/>
        <w:drawing>
          <wp:inline distT="0" distB="0" distL="0" distR="0" wp14:anchorId="5D4E1568" wp14:editId="17981977">
            <wp:extent cx="5930265" cy="14001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322" t="55000" r="22445" b="19705"/>
                    <a:stretch/>
                  </pic:blipFill>
                  <pic:spPr bwMode="auto">
                    <a:xfrm>
                      <a:off x="0" y="0"/>
                      <a:ext cx="5939013" cy="1402229"/>
                    </a:xfrm>
                    <a:prstGeom prst="rect">
                      <a:avLst/>
                    </a:prstGeom>
                    <a:ln>
                      <a:noFill/>
                    </a:ln>
                    <a:extLst>
                      <a:ext uri="{53640926-AAD7-44D8-BBD7-CCE9431645EC}">
                        <a14:shadowObscured xmlns:a14="http://schemas.microsoft.com/office/drawing/2010/main"/>
                      </a:ext>
                    </a:extLst>
                  </pic:spPr>
                </pic:pic>
              </a:graphicData>
            </a:graphic>
          </wp:inline>
        </w:drawing>
      </w:r>
    </w:p>
    <w:p w:rsidR="004B716C" w:rsidRPr="008F67F5" w:rsidRDefault="008F67F5" w:rsidP="008F67F5">
      <w:pPr>
        <w:pStyle w:val="Caption"/>
        <w:jc w:val="center"/>
        <w:rPr>
          <w:rFonts w:ascii="Times New Roman" w:hAnsi="Times New Roman" w:cs="Times New Roman"/>
          <w:b/>
          <w:i w:val="0"/>
          <w:color w:val="000000" w:themeColor="text1"/>
          <w:sz w:val="24"/>
          <w:szCs w:val="24"/>
          <w:lang w:val="en-US"/>
        </w:rPr>
      </w:pPr>
      <w:r>
        <w:rPr>
          <w:rFonts w:ascii="Times New Roman" w:hAnsi="Times New Roman" w:cs="Times New Roman"/>
          <w:b/>
          <w:i w:val="0"/>
          <w:color w:val="000000" w:themeColor="text1"/>
          <w:sz w:val="24"/>
          <w:szCs w:val="24"/>
          <w:lang w:val="en-US"/>
        </w:rPr>
        <w:t>G</w:t>
      </w:r>
      <w:r w:rsidRPr="008F67F5">
        <w:rPr>
          <w:rFonts w:ascii="Times New Roman" w:hAnsi="Times New Roman" w:cs="Times New Roman"/>
          <w:b/>
          <w:i w:val="0"/>
          <w:color w:val="000000" w:themeColor="text1"/>
          <w:sz w:val="24"/>
          <w:szCs w:val="24"/>
        </w:rPr>
        <w:t xml:space="preserve">ambar </w:t>
      </w:r>
      <w:r w:rsidR="005E3F5A">
        <w:rPr>
          <w:rFonts w:ascii="Times New Roman" w:hAnsi="Times New Roman" w:cs="Times New Roman"/>
          <w:b/>
          <w:i w:val="0"/>
          <w:color w:val="000000" w:themeColor="text1"/>
          <w:sz w:val="24"/>
          <w:szCs w:val="24"/>
          <w:lang w:val="en-US"/>
        </w:rPr>
        <w:t>4</w:t>
      </w:r>
      <w:r w:rsidRPr="008F67F5">
        <w:rPr>
          <w:rFonts w:ascii="Times New Roman" w:hAnsi="Times New Roman" w:cs="Times New Roman"/>
          <w:b/>
          <w:i w:val="0"/>
          <w:color w:val="000000" w:themeColor="text1"/>
          <w:sz w:val="24"/>
          <w:szCs w:val="24"/>
          <w:lang w:val="en-US"/>
        </w:rPr>
        <w:t xml:space="preserve">. </w:t>
      </w:r>
      <w:r w:rsidRPr="008F67F5">
        <w:rPr>
          <w:rFonts w:ascii="Times New Roman" w:hAnsi="Times New Roman" w:cs="Times New Roman"/>
          <w:i w:val="0"/>
          <w:color w:val="000000" w:themeColor="text1"/>
          <w:sz w:val="24"/>
          <w:szCs w:val="24"/>
          <w:lang w:val="en-US"/>
        </w:rPr>
        <w:t xml:space="preserve">Hasil uji linearitas dengan software </w:t>
      </w:r>
      <w:r w:rsidRPr="008F67F5">
        <w:rPr>
          <w:rFonts w:ascii="Times New Roman" w:hAnsi="Times New Roman" w:cs="Times New Roman"/>
          <w:color w:val="000000" w:themeColor="text1"/>
          <w:sz w:val="24"/>
          <w:szCs w:val="24"/>
          <w:lang w:val="en-US"/>
        </w:rPr>
        <w:t>self-efficacy</w:t>
      </w:r>
      <w:r w:rsidR="005E3F5A">
        <w:rPr>
          <w:rFonts w:ascii="Times New Roman" w:hAnsi="Times New Roman" w:cs="Times New Roman"/>
          <w:color w:val="000000" w:themeColor="text1"/>
          <w:sz w:val="24"/>
          <w:szCs w:val="24"/>
          <w:lang w:val="en-US"/>
        </w:rPr>
        <w:t xml:space="preserve"> </w:t>
      </w:r>
      <w:r w:rsidR="005E3F5A" w:rsidRPr="005E3F5A">
        <w:rPr>
          <w:rFonts w:ascii="Times New Roman" w:hAnsi="Times New Roman" w:cs="Times New Roman"/>
          <w:i w:val="0"/>
          <w:color w:val="000000" w:themeColor="text1"/>
          <w:sz w:val="24"/>
          <w:lang w:val="en-US"/>
        </w:rPr>
        <w:t>(SEff)</w:t>
      </w:r>
    </w:p>
    <w:p w:rsidR="008F67F5" w:rsidRDefault="005E3F5A" w:rsidP="008F67F5">
      <w:pPr>
        <w:autoSpaceDE w:val="0"/>
        <w:autoSpaceDN w:val="0"/>
        <w:adjustRightInd w:val="0"/>
        <w:spacing w:after="0" w:line="240" w:lineRule="auto"/>
        <w:jc w:val="both"/>
        <w:rPr>
          <w:rFonts w:ascii="Times New Roman" w:hAnsi="Times New Roman" w:cs="Times New Roman"/>
          <w:color w:val="000000" w:themeColor="text1"/>
          <w:szCs w:val="18"/>
          <w:lang w:val="en-US"/>
        </w:rPr>
      </w:pPr>
      <w:r>
        <w:rPr>
          <w:rFonts w:ascii="Times New Roman" w:hAnsi="Times New Roman" w:cs="Times New Roman"/>
          <w:sz w:val="24"/>
          <w:szCs w:val="24"/>
          <w:lang w:val="en-US"/>
        </w:rPr>
        <w:t>Berdasarkan gambar 4</w:t>
      </w:r>
      <w:r w:rsidR="00E73E2C">
        <w:rPr>
          <w:rFonts w:ascii="Times New Roman" w:hAnsi="Times New Roman" w:cs="Times New Roman"/>
          <w:sz w:val="24"/>
          <w:szCs w:val="24"/>
          <w:lang w:val="en-US"/>
        </w:rPr>
        <w:t xml:space="preserve"> diperoleh nilai sig. pada</w:t>
      </w:r>
      <w:r w:rsidR="008F67F5">
        <w:rPr>
          <w:rFonts w:ascii="Times New Roman" w:hAnsi="Times New Roman" w:cs="Times New Roman"/>
          <w:sz w:val="24"/>
          <w:szCs w:val="24"/>
          <w:lang w:val="en-US"/>
        </w:rPr>
        <w:t xml:space="preserve"> </w:t>
      </w:r>
      <w:r w:rsidR="008F67F5" w:rsidRPr="0065786F">
        <w:rPr>
          <w:rFonts w:ascii="Times New Roman" w:hAnsi="Times New Roman" w:cs="Times New Roman"/>
          <w:i/>
          <w:color w:val="000000" w:themeColor="text1"/>
          <w:szCs w:val="18"/>
        </w:rPr>
        <w:t>Deviation from Linearity</w:t>
      </w:r>
      <w:r w:rsidR="008F67F5">
        <w:rPr>
          <w:rFonts w:ascii="Times New Roman" w:hAnsi="Times New Roman" w:cs="Times New Roman"/>
          <w:color w:val="000000" w:themeColor="text1"/>
          <w:szCs w:val="18"/>
          <w:lang w:val="en-US"/>
        </w:rPr>
        <w:t xml:space="preserve"> 0.197 </w:t>
      </w:r>
      <m:oMath>
        <m:r>
          <w:rPr>
            <w:rFonts w:ascii="Cambria Math" w:hAnsi="Cambria Math" w:cs="Times New Roman"/>
            <w:color w:val="000000" w:themeColor="text1"/>
            <w:szCs w:val="18"/>
            <w:lang w:val="en-US"/>
          </w:rPr>
          <m:t>≥0.05</m:t>
        </m:r>
      </m:oMath>
      <w:r w:rsidR="00E73E2C">
        <w:rPr>
          <w:rFonts w:ascii="Times New Roman" w:hAnsi="Times New Roman" w:cs="Times New Roman"/>
          <w:color w:val="000000" w:themeColor="text1"/>
          <w:szCs w:val="18"/>
          <w:lang w:val="en-US"/>
        </w:rPr>
        <w:t xml:space="preserve"> maka </w:t>
      </w:r>
      <w:r w:rsidR="008F67F5">
        <w:rPr>
          <w:rFonts w:ascii="Times New Roman" w:hAnsi="Times New Roman" w:cs="Times New Roman"/>
          <w:color w:val="000000" w:themeColor="text1"/>
          <w:szCs w:val="18"/>
          <w:lang w:val="en-US"/>
        </w:rPr>
        <w:t xml:space="preserve">disimpulkan bahwa terdapat </w:t>
      </w:r>
      <w:r w:rsidR="00E73E2C">
        <w:rPr>
          <w:rFonts w:ascii="Times New Roman" w:hAnsi="Times New Roman" w:cs="Times New Roman"/>
          <w:color w:val="000000" w:themeColor="text1"/>
          <w:szCs w:val="18"/>
          <w:lang w:val="en-US"/>
        </w:rPr>
        <w:t xml:space="preserve">sebuah </w:t>
      </w:r>
      <w:r w:rsidR="008F67F5">
        <w:rPr>
          <w:rFonts w:ascii="Times New Roman" w:hAnsi="Times New Roman" w:cs="Times New Roman"/>
          <w:color w:val="000000" w:themeColor="text1"/>
          <w:szCs w:val="18"/>
          <w:lang w:val="en-US"/>
        </w:rPr>
        <w:t xml:space="preserve">hubungan kelinearan yang </w:t>
      </w:r>
      <w:r w:rsidR="00E73E2C">
        <w:rPr>
          <w:rFonts w:ascii="Times New Roman" w:hAnsi="Times New Roman" w:cs="Times New Roman"/>
          <w:color w:val="000000" w:themeColor="text1"/>
          <w:szCs w:val="18"/>
          <w:lang w:val="en-US"/>
        </w:rPr>
        <w:t>pas (</w:t>
      </w:r>
      <w:r w:rsidR="008F67F5">
        <w:rPr>
          <w:rFonts w:ascii="Times New Roman" w:hAnsi="Times New Roman" w:cs="Times New Roman"/>
          <w:color w:val="000000" w:themeColor="text1"/>
          <w:szCs w:val="18"/>
          <w:lang w:val="en-US"/>
        </w:rPr>
        <w:t>signifikan</w:t>
      </w:r>
      <w:r w:rsidR="00E73E2C">
        <w:rPr>
          <w:rFonts w:ascii="Times New Roman" w:hAnsi="Times New Roman" w:cs="Times New Roman"/>
          <w:color w:val="000000" w:themeColor="text1"/>
          <w:szCs w:val="18"/>
          <w:lang w:val="en-US"/>
        </w:rPr>
        <w:t>)</w:t>
      </w:r>
      <w:r w:rsidR="008F67F5">
        <w:rPr>
          <w:rFonts w:ascii="Times New Roman" w:hAnsi="Times New Roman" w:cs="Times New Roman"/>
          <w:color w:val="000000" w:themeColor="text1"/>
          <w:szCs w:val="18"/>
          <w:lang w:val="en-US"/>
        </w:rPr>
        <w:t xml:space="preserve"> terhadap kedua objek yang diteliti. Setelah mengetahui hasil uji linearitas selanjutnya kita akan mencari pengaruh dari kemampuan komunikasi matematis yang ditinjau dari </w:t>
      </w:r>
      <w:r w:rsidR="008D68C5">
        <w:rPr>
          <w:rFonts w:ascii="Times New Roman" w:hAnsi="Times New Roman" w:cs="Times New Roman"/>
          <w:i/>
          <w:color w:val="000000" w:themeColor="text1"/>
          <w:szCs w:val="18"/>
          <w:lang w:val="en-US"/>
        </w:rPr>
        <w:t>SEff (self-efficacy)</w:t>
      </w:r>
      <w:r w:rsidR="00E73E2C">
        <w:rPr>
          <w:rFonts w:ascii="Times New Roman" w:hAnsi="Times New Roman" w:cs="Times New Roman"/>
          <w:i/>
          <w:color w:val="000000" w:themeColor="text1"/>
          <w:szCs w:val="18"/>
          <w:lang w:val="en-US"/>
        </w:rPr>
        <w:t xml:space="preserve"> </w:t>
      </w:r>
      <w:r w:rsidR="008F67F5">
        <w:rPr>
          <w:rFonts w:ascii="Times New Roman" w:hAnsi="Times New Roman" w:cs="Times New Roman"/>
          <w:color w:val="000000" w:themeColor="text1"/>
          <w:szCs w:val="18"/>
          <w:lang w:val="en-US"/>
        </w:rPr>
        <w:t xml:space="preserve">siswa menggunakan uji regresi dengan kriteria pengujian sebagai </w:t>
      </w:r>
      <w:proofErr w:type="gramStart"/>
      <w:r w:rsidR="008F67F5">
        <w:rPr>
          <w:rFonts w:ascii="Times New Roman" w:hAnsi="Times New Roman" w:cs="Times New Roman"/>
          <w:color w:val="000000" w:themeColor="text1"/>
          <w:szCs w:val="18"/>
          <w:lang w:val="en-US"/>
        </w:rPr>
        <w:t>berikut :</w:t>
      </w:r>
      <w:proofErr w:type="gramEnd"/>
    </w:p>
    <w:p w:rsidR="008F67F5" w:rsidRDefault="008F67F5" w:rsidP="008F67F5">
      <w:pPr>
        <w:autoSpaceDE w:val="0"/>
        <w:autoSpaceDN w:val="0"/>
        <w:adjustRightInd w:val="0"/>
        <w:spacing w:after="0" w:line="400" w:lineRule="atLeast"/>
        <w:jc w:val="both"/>
        <w:rPr>
          <w:rFonts w:ascii="Times New Roman" w:hAnsi="Times New Roman" w:cs="Times New Roman"/>
          <w:color w:val="000000" w:themeColor="text1"/>
          <w:szCs w:val="18"/>
          <w:lang w:val="en-US"/>
        </w:rPr>
      </w:pPr>
      <w:r>
        <w:rPr>
          <w:rFonts w:ascii="Times New Roman" w:hAnsi="Times New Roman" w:cs="Times New Roman"/>
          <w:color w:val="000000" w:themeColor="text1"/>
          <w:szCs w:val="18"/>
          <w:lang w:val="en-US"/>
        </w:rPr>
        <w:t xml:space="preserve">Jika nilai sig. </w:t>
      </w:r>
      <m:oMath>
        <m:r>
          <w:rPr>
            <w:rFonts w:ascii="Cambria Math" w:hAnsi="Cambria Math" w:cs="Times New Roman"/>
            <w:color w:val="000000" w:themeColor="text1"/>
            <w:szCs w:val="18"/>
            <w:lang w:val="en-US"/>
          </w:rPr>
          <m:t>≥0.05</m:t>
        </m:r>
      </m:oMath>
      <w:r>
        <w:rPr>
          <w:rFonts w:ascii="Times New Roman" w:hAnsi="Times New Roman" w:cs="Times New Roman"/>
          <w:color w:val="000000" w:themeColor="text1"/>
          <w:szCs w:val="18"/>
          <w:lang w:val="en-US"/>
        </w:rPr>
        <w:t xml:space="preserve"> maka tidak terdapat pengaruh </w:t>
      </w:r>
      <w:r w:rsidR="00E73E2C">
        <w:rPr>
          <w:rFonts w:ascii="Times New Roman" w:hAnsi="Times New Roman" w:cs="Times New Roman"/>
          <w:color w:val="000000" w:themeColor="text1"/>
          <w:szCs w:val="18"/>
          <w:lang w:val="en-US"/>
        </w:rPr>
        <w:t>KKomM (Kemampuan Komunikasi M</w:t>
      </w:r>
      <w:r>
        <w:rPr>
          <w:rFonts w:ascii="Times New Roman" w:hAnsi="Times New Roman" w:cs="Times New Roman"/>
          <w:color w:val="000000" w:themeColor="text1"/>
          <w:szCs w:val="18"/>
          <w:lang w:val="en-US"/>
        </w:rPr>
        <w:t>atematis</w:t>
      </w:r>
      <w:r w:rsidR="00E73E2C">
        <w:rPr>
          <w:rFonts w:ascii="Times New Roman" w:hAnsi="Times New Roman" w:cs="Times New Roman"/>
          <w:color w:val="000000" w:themeColor="text1"/>
          <w:szCs w:val="18"/>
          <w:lang w:val="en-US"/>
        </w:rPr>
        <w:t>)</w:t>
      </w:r>
      <w:r>
        <w:rPr>
          <w:rFonts w:ascii="Times New Roman" w:hAnsi="Times New Roman" w:cs="Times New Roman"/>
          <w:color w:val="000000" w:themeColor="text1"/>
          <w:szCs w:val="18"/>
          <w:lang w:val="en-US"/>
        </w:rPr>
        <w:t xml:space="preserve"> yang ditinjau dari </w:t>
      </w:r>
      <w:r w:rsidR="008D68C5">
        <w:rPr>
          <w:rFonts w:ascii="Times New Roman" w:hAnsi="Times New Roman" w:cs="Times New Roman"/>
          <w:i/>
          <w:color w:val="000000" w:themeColor="text1"/>
          <w:szCs w:val="18"/>
          <w:lang w:val="en-US"/>
        </w:rPr>
        <w:t>SEff (self-efficacy)</w:t>
      </w:r>
      <w:r>
        <w:rPr>
          <w:rFonts w:ascii="Times New Roman" w:hAnsi="Times New Roman" w:cs="Times New Roman"/>
          <w:i/>
          <w:color w:val="000000" w:themeColor="text1"/>
          <w:szCs w:val="18"/>
          <w:lang w:val="en-US"/>
        </w:rPr>
        <w:t xml:space="preserve"> </w:t>
      </w:r>
      <w:r>
        <w:rPr>
          <w:rFonts w:ascii="Times New Roman" w:hAnsi="Times New Roman" w:cs="Times New Roman"/>
          <w:color w:val="000000" w:themeColor="text1"/>
          <w:szCs w:val="18"/>
          <w:lang w:val="en-US"/>
        </w:rPr>
        <w:t>begitupun sebaliknya. Uji regre</w:t>
      </w:r>
      <w:r w:rsidR="005E3F5A">
        <w:rPr>
          <w:rFonts w:ascii="Times New Roman" w:hAnsi="Times New Roman" w:cs="Times New Roman"/>
          <w:color w:val="000000" w:themeColor="text1"/>
          <w:szCs w:val="18"/>
          <w:lang w:val="en-US"/>
        </w:rPr>
        <w:t>si akan ditampilkan pada tabel 4</w:t>
      </w:r>
      <w:r>
        <w:rPr>
          <w:rFonts w:ascii="Times New Roman" w:hAnsi="Times New Roman" w:cs="Times New Roman"/>
          <w:color w:val="000000" w:themeColor="text1"/>
          <w:szCs w:val="18"/>
          <w:lang w:val="en-US"/>
        </w:rPr>
        <w:t xml:space="preserve"> berikut </w:t>
      </w:r>
      <w:proofErr w:type="gramStart"/>
      <w:r>
        <w:rPr>
          <w:rFonts w:ascii="Times New Roman" w:hAnsi="Times New Roman" w:cs="Times New Roman"/>
          <w:color w:val="000000" w:themeColor="text1"/>
          <w:szCs w:val="18"/>
          <w:lang w:val="en-US"/>
        </w:rPr>
        <w:t>ini :</w:t>
      </w:r>
      <w:proofErr w:type="gramEnd"/>
    </w:p>
    <w:p w:rsidR="008F67F5" w:rsidRPr="00652B8C" w:rsidRDefault="008F67F5" w:rsidP="008F67F5">
      <w:pPr>
        <w:autoSpaceDE w:val="0"/>
        <w:autoSpaceDN w:val="0"/>
        <w:adjustRightInd w:val="0"/>
        <w:spacing w:after="0" w:line="240" w:lineRule="auto"/>
        <w:rPr>
          <w:rFonts w:ascii="Times New Roman" w:hAnsi="Times New Roman" w:cs="Times New Roman"/>
          <w:sz w:val="24"/>
          <w:szCs w:val="24"/>
        </w:rPr>
      </w:pPr>
    </w:p>
    <w:p w:rsidR="008F67F5" w:rsidRPr="008F67F5" w:rsidRDefault="008F67F5" w:rsidP="008F67F5">
      <w:pPr>
        <w:pStyle w:val="Caption"/>
        <w:keepNext/>
        <w:jc w:val="center"/>
        <w:rPr>
          <w:rFonts w:ascii="Times New Roman" w:hAnsi="Times New Roman" w:cs="Times New Roman"/>
          <w:i w:val="0"/>
          <w:color w:val="000000" w:themeColor="text1"/>
          <w:sz w:val="24"/>
          <w:szCs w:val="24"/>
          <w:lang w:val="en-US"/>
        </w:rPr>
      </w:pPr>
      <w:r w:rsidRPr="008F67F5">
        <w:rPr>
          <w:rFonts w:ascii="Times New Roman" w:hAnsi="Times New Roman" w:cs="Times New Roman"/>
          <w:b/>
          <w:i w:val="0"/>
          <w:color w:val="000000" w:themeColor="text1"/>
          <w:sz w:val="24"/>
          <w:szCs w:val="24"/>
        </w:rPr>
        <w:t xml:space="preserve">Tabel </w:t>
      </w:r>
      <w:r w:rsidR="005E3F5A">
        <w:rPr>
          <w:rFonts w:ascii="Times New Roman" w:hAnsi="Times New Roman" w:cs="Times New Roman"/>
          <w:b/>
          <w:i w:val="0"/>
          <w:color w:val="000000" w:themeColor="text1"/>
          <w:sz w:val="24"/>
          <w:szCs w:val="24"/>
          <w:lang w:val="en-US"/>
        </w:rPr>
        <w:t>4</w:t>
      </w:r>
      <w:r w:rsidRPr="008F67F5">
        <w:rPr>
          <w:rFonts w:ascii="Times New Roman" w:hAnsi="Times New Roman" w:cs="Times New Roman"/>
          <w:b/>
          <w:i w:val="0"/>
          <w:color w:val="000000" w:themeColor="text1"/>
          <w:sz w:val="24"/>
          <w:szCs w:val="24"/>
          <w:lang w:val="en-US"/>
        </w:rPr>
        <w:t>.</w:t>
      </w:r>
      <w:r w:rsidRPr="008F67F5">
        <w:rPr>
          <w:rFonts w:ascii="Times New Roman" w:hAnsi="Times New Roman" w:cs="Times New Roman"/>
          <w:i w:val="0"/>
          <w:color w:val="000000" w:themeColor="text1"/>
          <w:sz w:val="24"/>
          <w:szCs w:val="24"/>
          <w:lang w:val="en-US"/>
        </w:rPr>
        <w:t xml:space="preserve"> Rekapitulasi Hasil Uji Regresi</w:t>
      </w:r>
    </w:p>
    <w:tbl>
      <w:tblPr>
        <w:tblStyle w:val="TableGrid2"/>
        <w:tblW w:w="8009" w:type="dxa"/>
        <w:jc w:val="center"/>
        <w:tblLayout w:type="fixed"/>
        <w:tblLook w:val="0000" w:firstRow="0" w:lastRow="0" w:firstColumn="0" w:lastColumn="0" w:noHBand="0" w:noVBand="0"/>
      </w:tblPr>
      <w:tblGrid>
        <w:gridCol w:w="736"/>
        <w:gridCol w:w="1292"/>
        <w:gridCol w:w="1476"/>
        <w:gridCol w:w="1030"/>
        <w:gridCol w:w="1415"/>
        <w:gridCol w:w="1030"/>
        <w:gridCol w:w="1030"/>
      </w:tblGrid>
      <w:tr w:rsidR="008F67F5" w:rsidRPr="00652B8C" w:rsidTr="0074582B">
        <w:trPr>
          <w:jc w:val="center"/>
        </w:trPr>
        <w:tc>
          <w:tcPr>
            <w:tcW w:w="2028" w:type="dxa"/>
            <w:gridSpan w:val="2"/>
            <w:tcBorders>
              <w:top w:val="nil"/>
              <w:left w:val="nil"/>
              <w:bottom w:val="single" w:sz="4" w:space="0" w:color="auto"/>
              <w:right w:val="nil"/>
            </w:tcBorders>
          </w:tcPr>
          <w:p w:rsidR="008F67F5" w:rsidRPr="008F67F5" w:rsidRDefault="008F67F5" w:rsidP="0074582B">
            <w:pPr>
              <w:autoSpaceDE w:val="0"/>
              <w:autoSpaceDN w:val="0"/>
              <w:adjustRightInd w:val="0"/>
              <w:spacing w:line="320" w:lineRule="atLeast"/>
              <w:ind w:left="60" w:right="60"/>
              <w:rPr>
                <w:rFonts w:ascii="Times New Roman" w:hAnsi="Times New Roman" w:cs="Times New Roman"/>
                <w:color w:val="000000" w:themeColor="text1"/>
              </w:rPr>
            </w:pPr>
            <w:r w:rsidRPr="008F67F5">
              <w:rPr>
                <w:rFonts w:ascii="Times New Roman" w:hAnsi="Times New Roman" w:cs="Times New Roman"/>
                <w:color w:val="000000" w:themeColor="text1"/>
              </w:rPr>
              <w:t>Model</w:t>
            </w:r>
          </w:p>
        </w:tc>
        <w:tc>
          <w:tcPr>
            <w:tcW w:w="1476" w:type="dxa"/>
            <w:tcBorders>
              <w:top w:val="nil"/>
              <w:left w:val="nil"/>
              <w:bottom w:val="single" w:sz="4" w:space="0" w:color="auto"/>
              <w:right w:val="nil"/>
            </w:tcBorders>
          </w:tcPr>
          <w:p w:rsidR="008F67F5" w:rsidRPr="008F67F5" w:rsidRDefault="008F67F5" w:rsidP="0074582B">
            <w:pPr>
              <w:autoSpaceDE w:val="0"/>
              <w:autoSpaceDN w:val="0"/>
              <w:adjustRightInd w:val="0"/>
              <w:spacing w:line="320" w:lineRule="atLeast"/>
              <w:ind w:left="60" w:right="60"/>
              <w:jc w:val="center"/>
              <w:rPr>
                <w:rFonts w:ascii="Times New Roman" w:hAnsi="Times New Roman" w:cs="Times New Roman"/>
                <w:color w:val="000000" w:themeColor="text1"/>
              </w:rPr>
            </w:pPr>
            <w:r w:rsidRPr="008F67F5">
              <w:rPr>
                <w:rFonts w:ascii="Times New Roman" w:hAnsi="Times New Roman" w:cs="Times New Roman"/>
                <w:color w:val="000000" w:themeColor="text1"/>
              </w:rPr>
              <w:t>Sum of Squares</w:t>
            </w:r>
          </w:p>
        </w:tc>
        <w:tc>
          <w:tcPr>
            <w:tcW w:w="1030" w:type="dxa"/>
            <w:tcBorders>
              <w:top w:val="nil"/>
              <w:left w:val="nil"/>
              <w:bottom w:val="single" w:sz="4" w:space="0" w:color="auto"/>
              <w:right w:val="nil"/>
            </w:tcBorders>
          </w:tcPr>
          <w:p w:rsidR="008F67F5" w:rsidRPr="008F67F5" w:rsidRDefault="008F67F5" w:rsidP="0074582B">
            <w:pPr>
              <w:autoSpaceDE w:val="0"/>
              <w:autoSpaceDN w:val="0"/>
              <w:adjustRightInd w:val="0"/>
              <w:spacing w:line="320" w:lineRule="atLeast"/>
              <w:ind w:left="60" w:right="60"/>
              <w:jc w:val="center"/>
              <w:rPr>
                <w:rFonts w:ascii="Times New Roman" w:hAnsi="Times New Roman" w:cs="Times New Roman"/>
                <w:color w:val="000000" w:themeColor="text1"/>
              </w:rPr>
            </w:pPr>
            <w:r w:rsidRPr="008F67F5">
              <w:rPr>
                <w:rFonts w:ascii="Times New Roman" w:hAnsi="Times New Roman" w:cs="Times New Roman"/>
                <w:color w:val="000000" w:themeColor="text1"/>
              </w:rPr>
              <w:t>df</w:t>
            </w:r>
          </w:p>
        </w:tc>
        <w:tc>
          <w:tcPr>
            <w:tcW w:w="1415" w:type="dxa"/>
            <w:tcBorders>
              <w:top w:val="nil"/>
              <w:left w:val="nil"/>
              <w:bottom w:val="single" w:sz="4" w:space="0" w:color="auto"/>
              <w:right w:val="nil"/>
            </w:tcBorders>
          </w:tcPr>
          <w:p w:rsidR="008F67F5" w:rsidRPr="008F67F5" w:rsidRDefault="008F67F5" w:rsidP="0074582B">
            <w:pPr>
              <w:autoSpaceDE w:val="0"/>
              <w:autoSpaceDN w:val="0"/>
              <w:adjustRightInd w:val="0"/>
              <w:spacing w:line="320" w:lineRule="atLeast"/>
              <w:ind w:left="60" w:right="60"/>
              <w:jc w:val="center"/>
              <w:rPr>
                <w:rFonts w:ascii="Times New Roman" w:hAnsi="Times New Roman" w:cs="Times New Roman"/>
                <w:color w:val="000000" w:themeColor="text1"/>
              </w:rPr>
            </w:pPr>
            <w:r w:rsidRPr="008F67F5">
              <w:rPr>
                <w:rFonts w:ascii="Times New Roman" w:hAnsi="Times New Roman" w:cs="Times New Roman"/>
                <w:color w:val="000000" w:themeColor="text1"/>
              </w:rPr>
              <w:t>Mean Square</w:t>
            </w:r>
          </w:p>
        </w:tc>
        <w:tc>
          <w:tcPr>
            <w:tcW w:w="1030" w:type="dxa"/>
            <w:tcBorders>
              <w:top w:val="nil"/>
              <w:left w:val="nil"/>
              <w:bottom w:val="single" w:sz="4" w:space="0" w:color="auto"/>
              <w:right w:val="nil"/>
            </w:tcBorders>
          </w:tcPr>
          <w:p w:rsidR="008F67F5" w:rsidRPr="008F67F5" w:rsidRDefault="008F67F5" w:rsidP="0074582B">
            <w:pPr>
              <w:autoSpaceDE w:val="0"/>
              <w:autoSpaceDN w:val="0"/>
              <w:adjustRightInd w:val="0"/>
              <w:spacing w:line="320" w:lineRule="atLeast"/>
              <w:ind w:left="60" w:right="60"/>
              <w:jc w:val="center"/>
              <w:rPr>
                <w:rFonts w:ascii="Times New Roman" w:hAnsi="Times New Roman" w:cs="Times New Roman"/>
                <w:color w:val="000000" w:themeColor="text1"/>
              </w:rPr>
            </w:pPr>
            <w:r w:rsidRPr="008F67F5">
              <w:rPr>
                <w:rFonts w:ascii="Times New Roman" w:hAnsi="Times New Roman" w:cs="Times New Roman"/>
                <w:color w:val="000000" w:themeColor="text1"/>
              </w:rPr>
              <w:t>F</w:t>
            </w:r>
          </w:p>
        </w:tc>
        <w:tc>
          <w:tcPr>
            <w:tcW w:w="1030" w:type="dxa"/>
            <w:tcBorders>
              <w:top w:val="nil"/>
              <w:left w:val="nil"/>
              <w:bottom w:val="single" w:sz="4" w:space="0" w:color="auto"/>
              <w:right w:val="nil"/>
            </w:tcBorders>
          </w:tcPr>
          <w:p w:rsidR="008F67F5" w:rsidRPr="008F67F5" w:rsidRDefault="008F67F5" w:rsidP="0074582B">
            <w:pPr>
              <w:autoSpaceDE w:val="0"/>
              <w:autoSpaceDN w:val="0"/>
              <w:adjustRightInd w:val="0"/>
              <w:spacing w:line="320" w:lineRule="atLeast"/>
              <w:ind w:left="60" w:right="60"/>
              <w:jc w:val="center"/>
              <w:rPr>
                <w:rFonts w:ascii="Times New Roman" w:hAnsi="Times New Roman" w:cs="Times New Roman"/>
                <w:color w:val="000000" w:themeColor="text1"/>
              </w:rPr>
            </w:pPr>
            <w:r w:rsidRPr="008F67F5">
              <w:rPr>
                <w:rFonts w:ascii="Times New Roman" w:hAnsi="Times New Roman" w:cs="Times New Roman"/>
                <w:color w:val="000000" w:themeColor="text1"/>
              </w:rPr>
              <w:t>Sig.</w:t>
            </w:r>
          </w:p>
        </w:tc>
      </w:tr>
      <w:tr w:rsidR="008F67F5" w:rsidRPr="00652B8C" w:rsidTr="0074582B">
        <w:trPr>
          <w:jc w:val="center"/>
        </w:trPr>
        <w:tc>
          <w:tcPr>
            <w:tcW w:w="736" w:type="dxa"/>
            <w:vMerge w:val="restart"/>
            <w:tcBorders>
              <w:top w:val="single" w:sz="4" w:space="0" w:color="auto"/>
              <w:left w:val="nil"/>
              <w:bottom w:val="nil"/>
              <w:right w:val="nil"/>
            </w:tcBorders>
          </w:tcPr>
          <w:p w:rsidR="008F67F5" w:rsidRPr="008F67F5" w:rsidRDefault="008F67F5" w:rsidP="0074582B">
            <w:pPr>
              <w:autoSpaceDE w:val="0"/>
              <w:autoSpaceDN w:val="0"/>
              <w:adjustRightInd w:val="0"/>
              <w:spacing w:line="320" w:lineRule="atLeast"/>
              <w:ind w:left="60" w:right="60"/>
              <w:rPr>
                <w:rFonts w:ascii="Times New Roman" w:hAnsi="Times New Roman" w:cs="Times New Roman"/>
                <w:color w:val="000000" w:themeColor="text1"/>
              </w:rPr>
            </w:pPr>
            <w:r w:rsidRPr="008F67F5">
              <w:rPr>
                <w:rFonts w:ascii="Times New Roman" w:hAnsi="Times New Roman" w:cs="Times New Roman"/>
                <w:color w:val="000000" w:themeColor="text1"/>
              </w:rPr>
              <w:t>1</w:t>
            </w:r>
          </w:p>
        </w:tc>
        <w:tc>
          <w:tcPr>
            <w:tcW w:w="1292" w:type="dxa"/>
            <w:tcBorders>
              <w:top w:val="single" w:sz="4" w:space="0" w:color="auto"/>
              <w:left w:val="nil"/>
              <w:bottom w:val="nil"/>
              <w:right w:val="nil"/>
            </w:tcBorders>
          </w:tcPr>
          <w:p w:rsidR="008F67F5" w:rsidRPr="008F67F5" w:rsidRDefault="008F67F5" w:rsidP="0074582B">
            <w:pPr>
              <w:autoSpaceDE w:val="0"/>
              <w:autoSpaceDN w:val="0"/>
              <w:adjustRightInd w:val="0"/>
              <w:spacing w:line="320" w:lineRule="atLeast"/>
              <w:ind w:left="60" w:right="60"/>
              <w:rPr>
                <w:rFonts w:ascii="Times New Roman" w:hAnsi="Times New Roman" w:cs="Times New Roman"/>
                <w:color w:val="000000" w:themeColor="text1"/>
              </w:rPr>
            </w:pPr>
            <w:r w:rsidRPr="008F67F5">
              <w:rPr>
                <w:rFonts w:ascii="Times New Roman" w:hAnsi="Times New Roman" w:cs="Times New Roman"/>
                <w:color w:val="000000" w:themeColor="text1"/>
              </w:rPr>
              <w:t>Regression</w:t>
            </w:r>
          </w:p>
        </w:tc>
        <w:tc>
          <w:tcPr>
            <w:tcW w:w="1476" w:type="dxa"/>
            <w:tcBorders>
              <w:top w:val="single" w:sz="4" w:space="0" w:color="auto"/>
              <w:left w:val="nil"/>
              <w:bottom w:val="nil"/>
              <w:right w:val="nil"/>
            </w:tcBorders>
          </w:tcPr>
          <w:p w:rsidR="008F67F5" w:rsidRPr="008F67F5" w:rsidRDefault="008F67F5" w:rsidP="0074582B">
            <w:pPr>
              <w:autoSpaceDE w:val="0"/>
              <w:autoSpaceDN w:val="0"/>
              <w:adjustRightInd w:val="0"/>
              <w:spacing w:line="320" w:lineRule="atLeast"/>
              <w:ind w:left="60" w:right="60"/>
              <w:jc w:val="right"/>
              <w:rPr>
                <w:rFonts w:ascii="Times New Roman" w:hAnsi="Times New Roman" w:cs="Times New Roman"/>
                <w:color w:val="000000" w:themeColor="text1"/>
              </w:rPr>
            </w:pPr>
            <w:r w:rsidRPr="008F67F5">
              <w:rPr>
                <w:rFonts w:ascii="Times New Roman" w:hAnsi="Times New Roman" w:cs="Times New Roman"/>
                <w:color w:val="000000" w:themeColor="text1"/>
              </w:rPr>
              <w:t>72.305</w:t>
            </w:r>
          </w:p>
        </w:tc>
        <w:tc>
          <w:tcPr>
            <w:tcW w:w="1030" w:type="dxa"/>
            <w:tcBorders>
              <w:top w:val="single" w:sz="4" w:space="0" w:color="auto"/>
              <w:left w:val="nil"/>
              <w:bottom w:val="nil"/>
              <w:right w:val="nil"/>
            </w:tcBorders>
          </w:tcPr>
          <w:p w:rsidR="008F67F5" w:rsidRPr="008F67F5" w:rsidRDefault="008F67F5" w:rsidP="0074582B">
            <w:pPr>
              <w:autoSpaceDE w:val="0"/>
              <w:autoSpaceDN w:val="0"/>
              <w:adjustRightInd w:val="0"/>
              <w:spacing w:line="320" w:lineRule="atLeast"/>
              <w:ind w:left="60" w:right="60"/>
              <w:jc w:val="right"/>
              <w:rPr>
                <w:rFonts w:ascii="Times New Roman" w:hAnsi="Times New Roman" w:cs="Times New Roman"/>
                <w:color w:val="000000" w:themeColor="text1"/>
              </w:rPr>
            </w:pPr>
            <w:r w:rsidRPr="008F67F5">
              <w:rPr>
                <w:rFonts w:ascii="Times New Roman" w:hAnsi="Times New Roman" w:cs="Times New Roman"/>
                <w:color w:val="000000" w:themeColor="text1"/>
              </w:rPr>
              <w:t>1</w:t>
            </w:r>
          </w:p>
        </w:tc>
        <w:tc>
          <w:tcPr>
            <w:tcW w:w="1415" w:type="dxa"/>
            <w:tcBorders>
              <w:top w:val="single" w:sz="4" w:space="0" w:color="auto"/>
              <w:left w:val="nil"/>
              <w:bottom w:val="nil"/>
              <w:right w:val="nil"/>
            </w:tcBorders>
          </w:tcPr>
          <w:p w:rsidR="008F67F5" w:rsidRPr="008F67F5" w:rsidRDefault="008F67F5" w:rsidP="0074582B">
            <w:pPr>
              <w:autoSpaceDE w:val="0"/>
              <w:autoSpaceDN w:val="0"/>
              <w:adjustRightInd w:val="0"/>
              <w:spacing w:line="320" w:lineRule="atLeast"/>
              <w:ind w:left="60" w:right="60"/>
              <w:jc w:val="right"/>
              <w:rPr>
                <w:rFonts w:ascii="Times New Roman" w:hAnsi="Times New Roman" w:cs="Times New Roman"/>
                <w:color w:val="000000" w:themeColor="text1"/>
              </w:rPr>
            </w:pPr>
            <w:r w:rsidRPr="008F67F5">
              <w:rPr>
                <w:rFonts w:ascii="Times New Roman" w:hAnsi="Times New Roman" w:cs="Times New Roman"/>
                <w:color w:val="000000" w:themeColor="text1"/>
              </w:rPr>
              <w:t>72.305</w:t>
            </w:r>
          </w:p>
        </w:tc>
        <w:tc>
          <w:tcPr>
            <w:tcW w:w="1030" w:type="dxa"/>
            <w:tcBorders>
              <w:top w:val="single" w:sz="4" w:space="0" w:color="auto"/>
              <w:left w:val="nil"/>
              <w:bottom w:val="nil"/>
              <w:right w:val="nil"/>
            </w:tcBorders>
          </w:tcPr>
          <w:p w:rsidR="008F67F5" w:rsidRPr="008F67F5" w:rsidRDefault="008F67F5" w:rsidP="0074582B">
            <w:pPr>
              <w:autoSpaceDE w:val="0"/>
              <w:autoSpaceDN w:val="0"/>
              <w:adjustRightInd w:val="0"/>
              <w:spacing w:line="320" w:lineRule="atLeast"/>
              <w:ind w:left="60" w:right="60"/>
              <w:jc w:val="right"/>
              <w:rPr>
                <w:rFonts w:ascii="Times New Roman" w:hAnsi="Times New Roman" w:cs="Times New Roman"/>
                <w:color w:val="000000" w:themeColor="text1"/>
              </w:rPr>
            </w:pPr>
            <w:r w:rsidRPr="008F67F5">
              <w:rPr>
                <w:rFonts w:ascii="Times New Roman" w:hAnsi="Times New Roman" w:cs="Times New Roman"/>
                <w:color w:val="000000" w:themeColor="text1"/>
              </w:rPr>
              <w:t>1.707</w:t>
            </w:r>
          </w:p>
        </w:tc>
        <w:tc>
          <w:tcPr>
            <w:tcW w:w="1030" w:type="dxa"/>
            <w:tcBorders>
              <w:top w:val="single" w:sz="4" w:space="0" w:color="auto"/>
              <w:left w:val="nil"/>
              <w:bottom w:val="nil"/>
              <w:right w:val="nil"/>
            </w:tcBorders>
          </w:tcPr>
          <w:p w:rsidR="008F67F5" w:rsidRPr="008F67F5" w:rsidRDefault="008F67F5" w:rsidP="0074582B">
            <w:pPr>
              <w:autoSpaceDE w:val="0"/>
              <w:autoSpaceDN w:val="0"/>
              <w:adjustRightInd w:val="0"/>
              <w:spacing w:line="320" w:lineRule="atLeast"/>
              <w:ind w:left="60" w:right="60"/>
              <w:jc w:val="right"/>
              <w:rPr>
                <w:rFonts w:ascii="Times New Roman" w:hAnsi="Times New Roman" w:cs="Times New Roman"/>
                <w:color w:val="000000" w:themeColor="text1"/>
              </w:rPr>
            </w:pPr>
            <w:r w:rsidRPr="008F67F5">
              <w:rPr>
                <w:rFonts w:ascii="Times New Roman" w:hAnsi="Times New Roman" w:cs="Times New Roman"/>
                <w:color w:val="000000" w:themeColor="text1"/>
              </w:rPr>
              <w:t>.211</w:t>
            </w:r>
            <w:r w:rsidRPr="008F67F5">
              <w:rPr>
                <w:rFonts w:ascii="Times New Roman" w:hAnsi="Times New Roman" w:cs="Times New Roman"/>
                <w:color w:val="000000" w:themeColor="text1"/>
                <w:vertAlign w:val="superscript"/>
              </w:rPr>
              <w:t>b</w:t>
            </w:r>
          </w:p>
        </w:tc>
      </w:tr>
      <w:tr w:rsidR="008F67F5" w:rsidRPr="00652B8C" w:rsidTr="0074582B">
        <w:trPr>
          <w:jc w:val="center"/>
        </w:trPr>
        <w:tc>
          <w:tcPr>
            <w:tcW w:w="736" w:type="dxa"/>
            <w:vMerge/>
            <w:tcBorders>
              <w:top w:val="nil"/>
              <w:left w:val="nil"/>
              <w:bottom w:val="nil"/>
              <w:right w:val="nil"/>
            </w:tcBorders>
          </w:tcPr>
          <w:p w:rsidR="008F67F5" w:rsidRPr="008F67F5" w:rsidRDefault="008F67F5" w:rsidP="0074582B">
            <w:pPr>
              <w:autoSpaceDE w:val="0"/>
              <w:autoSpaceDN w:val="0"/>
              <w:adjustRightInd w:val="0"/>
              <w:rPr>
                <w:rFonts w:ascii="Times New Roman" w:hAnsi="Times New Roman" w:cs="Times New Roman"/>
                <w:color w:val="000000" w:themeColor="text1"/>
              </w:rPr>
            </w:pPr>
          </w:p>
        </w:tc>
        <w:tc>
          <w:tcPr>
            <w:tcW w:w="1292" w:type="dxa"/>
            <w:tcBorders>
              <w:top w:val="nil"/>
              <w:left w:val="nil"/>
              <w:bottom w:val="nil"/>
              <w:right w:val="nil"/>
            </w:tcBorders>
          </w:tcPr>
          <w:p w:rsidR="008F67F5" w:rsidRPr="008F67F5" w:rsidRDefault="008F67F5" w:rsidP="0074582B">
            <w:pPr>
              <w:autoSpaceDE w:val="0"/>
              <w:autoSpaceDN w:val="0"/>
              <w:adjustRightInd w:val="0"/>
              <w:spacing w:line="320" w:lineRule="atLeast"/>
              <w:ind w:left="60" w:right="60"/>
              <w:rPr>
                <w:rFonts w:ascii="Times New Roman" w:hAnsi="Times New Roman" w:cs="Times New Roman"/>
                <w:color w:val="000000" w:themeColor="text1"/>
              </w:rPr>
            </w:pPr>
            <w:r w:rsidRPr="008F67F5">
              <w:rPr>
                <w:rFonts w:ascii="Times New Roman" w:hAnsi="Times New Roman" w:cs="Times New Roman"/>
                <w:color w:val="000000" w:themeColor="text1"/>
              </w:rPr>
              <w:t>Residual</w:t>
            </w:r>
          </w:p>
        </w:tc>
        <w:tc>
          <w:tcPr>
            <w:tcW w:w="1476" w:type="dxa"/>
            <w:tcBorders>
              <w:top w:val="nil"/>
              <w:left w:val="nil"/>
              <w:bottom w:val="nil"/>
              <w:right w:val="nil"/>
            </w:tcBorders>
          </w:tcPr>
          <w:p w:rsidR="008F67F5" w:rsidRPr="008F67F5" w:rsidRDefault="008F67F5" w:rsidP="0074582B">
            <w:pPr>
              <w:autoSpaceDE w:val="0"/>
              <w:autoSpaceDN w:val="0"/>
              <w:adjustRightInd w:val="0"/>
              <w:spacing w:line="320" w:lineRule="atLeast"/>
              <w:ind w:left="60" w:right="60"/>
              <w:jc w:val="right"/>
              <w:rPr>
                <w:rFonts w:ascii="Times New Roman" w:hAnsi="Times New Roman" w:cs="Times New Roman"/>
                <w:color w:val="000000" w:themeColor="text1"/>
              </w:rPr>
            </w:pPr>
            <w:r w:rsidRPr="008F67F5">
              <w:rPr>
                <w:rFonts w:ascii="Times New Roman" w:hAnsi="Times New Roman" w:cs="Times New Roman"/>
                <w:color w:val="000000" w:themeColor="text1"/>
              </w:rPr>
              <w:t>635.459</w:t>
            </w:r>
          </w:p>
        </w:tc>
        <w:tc>
          <w:tcPr>
            <w:tcW w:w="1030" w:type="dxa"/>
            <w:tcBorders>
              <w:top w:val="nil"/>
              <w:left w:val="nil"/>
              <w:bottom w:val="nil"/>
              <w:right w:val="nil"/>
            </w:tcBorders>
          </w:tcPr>
          <w:p w:rsidR="008F67F5" w:rsidRPr="008F67F5" w:rsidRDefault="008F67F5" w:rsidP="0074582B">
            <w:pPr>
              <w:autoSpaceDE w:val="0"/>
              <w:autoSpaceDN w:val="0"/>
              <w:adjustRightInd w:val="0"/>
              <w:spacing w:line="320" w:lineRule="atLeast"/>
              <w:ind w:left="60" w:right="60"/>
              <w:jc w:val="right"/>
              <w:rPr>
                <w:rFonts w:ascii="Times New Roman" w:hAnsi="Times New Roman" w:cs="Times New Roman"/>
                <w:color w:val="000000" w:themeColor="text1"/>
              </w:rPr>
            </w:pPr>
            <w:r w:rsidRPr="008F67F5">
              <w:rPr>
                <w:rFonts w:ascii="Times New Roman" w:hAnsi="Times New Roman" w:cs="Times New Roman"/>
                <w:color w:val="000000" w:themeColor="text1"/>
              </w:rPr>
              <w:t>15</w:t>
            </w:r>
          </w:p>
        </w:tc>
        <w:tc>
          <w:tcPr>
            <w:tcW w:w="1415" w:type="dxa"/>
            <w:tcBorders>
              <w:top w:val="nil"/>
              <w:left w:val="nil"/>
              <w:bottom w:val="nil"/>
              <w:right w:val="nil"/>
            </w:tcBorders>
          </w:tcPr>
          <w:p w:rsidR="008F67F5" w:rsidRPr="008F67F5" w:rsidRDefault="008F67F5" w:rsidP="0074582B">
            <w:pPr>
              <w:autoSpaceDE w:val="0"/>
              <w:autoSpaceDN w:val="0"/>
              <w:adjustRightInd w:val="0"/>
              <w:spacing w:line="320" w:lineRule="atLeast"/>
              <w:ind w:left="60" w:right="60"/>
              <w:jc w:val="right"/>
              <w:rPr>
                <w:rFonts w:ascii="Times New Roman" w:hAnsi="Times New Roman" w:cs="Times New Roman"/>
                <w:color w:val="000000" w:themeColor="text1"/>
              </w:rPr>
            </w:pPr>
            <w:r w:rsidRPr="008F67F5">
              <w:rPr>
                <w:rFonts w:ascii="Times New Roman" w:hAnsi="Times New Roman" w:cs="Times New Roman"/>
                <w:color w:val="000000" w:themeColor="text1"/>
              </w:rPr>
              <w:t>42.364</w:t>
            </w:r>
          </w:p>
        </w:tc>
        <w:tc>
          <w:tcPr>
            <w:tcW w:w="1030" w:type="dxa"/>
            <w:tcBorders>
              <w:top w:val="nil"/>
              <w:left w:val="nil"/>
              <w:bottom w:val="nil"/>
              <w:right w:val="nil"/>
            </w:tcBorders>
          </w:tcPr>
          <w:p w:rsidR="008F67F5" w:rsidRPr="008F67F5" w:rsidRDefault="008F67F5" w:rsidP="0074582B">
            <w:pPr>
              <w:autoSpaceDE w:val="0"/>
              <w:autoSpaceDN w:val="0"/>
              <w:adjustRightInd w:val="0"/>
              <w:rPr>
                <w:rFonts w:ascii="Times New Roman" w:hAnsi="Times New Roman" w:cs="Times New Roman"/>
                <w:color w:val="000000" w:themeColor="text1"/>
              </w:rPr>
            </w:pPr>
          </w:p>
        </w:tc>
        <w:tc>
          <w:tcPr>
            <w:tcW w:w="1030" w:type="dxa"/>
            <w:tcBorders>
              <w:top w:val="nil"/>
              <w:left w:val="nil"/>
              <w:bottom w:val="nil"/>
              <w:right w:val="nil"/>
            </w:tcBorders>
          </w:tcPr>
          <w:p w:rsidR="008F67F5" w:rsidRPr="008F67F5" w:rsidRDefault="008F67F5" w:rsidP="0074582B">
            <w:pPr>
              <w:autoSpaceDE w:val="0"/>
              <w:autoSpaceDN w:val="0"/>
              <w:adjustRightInd w:val="0"/>
              <w:rPr>
                <w:rFonts w:ascii="Times New Roman" w:hAnsi="Times New Roman" w:cs="Times New Roman"/>
                <w:color w:val="000000" w:themeColor="text1"/>
              </w:rPr>
            </w:pPr>
          </w:p>
        </w:tc>
      </w:tr>
      <w:tr w:rsidR="008F67F5" w:rsidRPr="00652B8C" w:rsidTr="0074582B">
        <w:trPr>
          <w:jc w:val="center"/>
        </w:trPr>
        <w:tc>
          <w:tcPr>
            <w:tcW w:w="736" w:type="dxa"/>
            <w:vMerge/>
            <w:tcBorders>
              <w:top w:val="nil"/>
              <w:left w:val="nil"/>
              <w:bottom w:val="nil"/>
              <w:right w:val="nil"/>
            </w:tcBorders>
          </w:tcPr>
          <w:p w:rsidR="008F67F5" w:rsidRPr="008F67F5" w:rsidRDefault="008F67F5" w:rsidP="0074582B">
            <w:pPr>
              <w:autoSpaceDE w:val="0"/>
              <w:autoSpaceDN w:val="0"/>
              <w:adjustRightInd w:val="0"/>
              <w:rPr>
                <w:rFonts w:ascii="Times New Roman" w:hAnsi="Times New Roman" w:cs="Times New Roman"/>
                <w:color w:val="000000" w:themeColor="text1"/>
              </w:rPr>
            </w:pPr>
          </w:p>
        </w:tc>
        <w:tc>
          <w:tcPr>
            <w:tcW w:w="1292" w:type="dxa"/>
            <w:tcBorders>
              <w:top w:val="nil"/>
              <w:left w:val="nil"/>
              <w:bottom w:val="nil"/>
              <w:right w:val="nil"/>
            </w:tcBorders>
          </w:tcPr>
          <w:p w:rsidR="008F67F5" w:rsidRPr="008F67F5" w:rsidRDefault="008F67F5" w:rsidP="0074582B">
            <w:pPr>
              <w:autoSpaceDE w:val="0"/>
              <w:autoSpaceDN w:val="0"/>
              <w:adjustRightInd w:val="0"/>
              <w:spacing w:line="320" w:lineRule="atLeast"/>
              <w:ind w:left="60" w:right="60"/>
              <w:rPr>
                <w:rFonts w:ascii="Times New Roman" w:hAnsi="Times New Roman" w:cs="Times New Roman"/>
                <w:color w:val="000000" w:themeColor="text1"/>
              </w:rPr>
            </w:pPr>
            <w:r w:rsidRPr="008F67F5">
              <w:rPr>
                <w:rFonts w:ascii="Times New Roman" w:hAnsi="Times New Roman" w:cs="Times New Roman"/>
                <w:color w:val="000000" w:themeColor="text1"/>
              </w:rPr>
              <w:t>Total</w:t>
            </w:r>
          </w:p>
        </w:tc>
        <w:tc>
          <w:tcPr>
            <w:tcW w:w="1476" w:type="dxa"/>
            <w:tcBorders>
              <w:top w:val="nil"/>
              <w:left w:val="nil"/>
              <w:bottom w:val="nil"/>
              <w:right w:val="nil"/>
            </w:tcBorders>
          </w:tcPr>
          <w:p w:rsidR="008F67F5" w:rsidRPr="008F67F5" w:rsidRDefault="008F67F5" w:rsidP="0074582B">
            <w:pPr>
              <w:autoSpaceDE w:val="0"/>
              <w:autoSpaceDN w:val="0"/>
              <w:adjustRightInd w:val="0"/>
              <w:spacing w:line="320" w:lineRule="atLeast"/>
              <w:ind w:left="60" w:right="60"/>
              <w:jc w:val="right"/>
              <w:rPr>
                <w:rFonts w:ascii="Times New Roman" w:hAnsi="Times New Roman" w:cs="Times New Roman"/>
                <w:color w:val="000000" w:themeColor="text1"/>
              </w:rPr>
            </w:pPr>
            <w:r w:rsidRPr="008F67F5">
              <w:rPr>
                <w:rFonts w:ascii="Times New Roman" w:hAnsi="Times New Roman" w:cs="Times New Roman"/>
                <w:color w:val="000000" w:themeColor="text1"/>
              </w:rPr>
              <w:t>707.765</w:t>
            </w:r>
          </w:p>
        </w:tc>
        <w:tc>
          <w:tcPr>
            <w:tcW w:w="1030" w:type="dxa"/>
            <w:tcBorders>
              <w:top w:val="nil"/>
              <w:left w:val="nil"/>
              <w:bottom w:val="nil"/>
              <w:right w:val="nil"/>
            </w:tcBorders>
          </w:tcPr>
          <w:p w:rsidR="008F67F5" w:rsidRPr="008F67F5" w:rsidRDefault="008F67F5" w:rsidP="0074582B">
            <w:pPr>
              <w:autoSpaceDE w:val="0"/>
              <w:autoSpaceDN w:val="0"/>
              <w:adjustRightInd w:val="0"/>
              <w:spacing w:line="320" w:lineRule="atLeast"/>
              <w:ind w:left="60" w:right="60"/>
              <w:jc w:val="right"/>
              <w:rPr>
                <w:rFonts w:ascii="Times New Roman" w:hAnsi="Times New Roman" w:cs="Times New Roman"/>
                <w:color w:val="000000" w:themeColor="text1"/>
              </w:rPr>
            </w:pPr>
            <w:r w:rsidRPr="008F67F5">
              <w:rPr>
                <w:rFonts w:ascii="Times New Roman" w:hAnsi="Times New Roman" w:cs="Times New Roman"/>
                <w:color w:val="000000" w:themeColor="text1"/>
              </w:rPr>
              <w:t>16</w:t>
            </w:r>
          </w:p>
        </w:tc>
        <w:tc>
          <w:tcPr>
            <w:tcW w:w="1415" w:type="dxa"/>
            <w:tcBorders>
              <w:top w:val="nil"/>
              <w:left w:val="nil"/>
              <w:bottom w:val="nil"/>
              <w:right w:val="nil"/>
            </w:tcBorders>
          </w:tcPr>
          <w:p w:rsidR="008F67F5" w:rsidRPr="008F67F5" w:rsidRDefault="008F67F5" w:rsidP="0074582B">
            <w:pPr>
              <w:autoSpaceDE w:val="0"/>
              <w:autoSpaceDN w:val="0"/>
              <w:adjustRightInd w:val="0"/>
              <w:rPr>
                <w:rFonts w:ascii="Times New Roman" w:hAnsi="Times New Roman" w:cs="Times New Roman"/>
                <w:color w:val="000000" w:themeColor="text1"/>
              </w:rPr>
            </w:pPr>
          </w:p>
        </w:tc>
        <w:tc>
          <w:tcPr>
            <w:tcW w:w="1030" w:type="dxa"/>
            <w:tcBorders>
              <w:top w:val="nil"/>
              <w:left w:val="nil"/>
              <w:bottom w:val="nil"/>
              <w:right w:val="nil"/>
            </w:tcBorders>
          </w:tcPr>
          <w:p w:rsidR="008F67F5" w:rsidRPr="008F67F5" w:rsidRDefault="008F67F5" w:rsidP="0074582B">
            <w:pPr>
              <w:autoSpaceDE w:val="0"/>
              <w:autoSpaceDN w:val="0"/>
              <w:adjustRightInd w:val="0"/>
              <w:rPr>
                <w:rFonts w:ascii="Times New Roman" w:hAnsi="Times New Roman" w:cs="Times New Roman"/>
                <w:color w:val="000000" w:themeColor="text1"/>
              </w:rPr>
            </w:pPr>
          </w:p>
        </w:tc>
        <w:tc>
          <w:tcPr>
            <w:tcW w:w="1030" w:type="dxa"/>
            <w:tcBorders>
              <w:top w:val="nil"/>
              <w:left w:val="nil"/>
              <w:bottom w:val="nil"/>
              <w:right w:val="nil"/>
            </w:tcBorders>
          </w:tcPr>
          <w:p w:rsidR="008F67F5" w:rsidRPr="008F67F5" w:rsidRDefault="008F67F5" w:rsidP="0074582B">
            <w:pPr>
              <w:autoSpaceDE w:val="0"/>
              <w:autoSpaceDN w:val="0"/>
              <w:adjustRightInd w:val="0"/>
              <w:rPr>
                <w:rFonts w:ascii="Times New Roman" w:hAnsi="Times New Roman" w:cs="Times New Roman"/>
                <w:color w:val="000000" w:themeColor="text1"/>
              </w:rPr>
            </w:pPr>
          </w:p>
        </w:tc>
      </w:tr>
      <w:tr w:rsidR="008F67F5" w:rsidRPr="00652B8C" w:rsidTr="0074582B">
        <w:trPr>
          <w:jc w:val="center"/>
        </w:trPr>
        <w:tc>
          <w:tcPr>
            <w:tcW w:w="8009" w:type="dxa"/>
            <w:gridSpan w:val="7"/>
            <w:tcBorders>
              <w:top w:val="nil"/>
              <w:left w:val="nil"/>
              <w:bottom w:val="nil"/>
              <w:right w:val="nil"/>
            </w:tcBorders>
          </w:tcPr>
          <w:p w:rsidR="008F67F5" w:rsidRPr="008F67F5" w:rsidRDefault="008F67F5" w:rsidP="0074582B">
            <w:pPr>
              <w:autoSpaceDE w:val="0"/>
              <w:autoSpaceDN w:val="0"/>
              <w:adjustRightInd w:val="0"/>
              <w:spacing w:line="320" w:lineRule="atLeast"/>
              <w:ind w:left="60" w:right="60"/>
              <w:rPr>
                <w:rFonts w:ascii="Times New Roman" w:hAnsi="Times New Roman" w:cs="Times New Roman"/>
                <w:color w:val="010205"/>
              </w:rPr>
            </w:pPr>
            <w:r w:rsidRPr="008F67F5">
              <w:rPr>
                <w:rFonts w:ascii="Times New Roman" w:hAnsi="Times New Roman" w:cs="Times New Roman"/>
                <w:color w:val="010205"/>
              </w:rPr>
              <w:t>a. Dependent Variable: Kemampuan komunikasi matematis</w:t>
            </w:r>
          </w:p>
        </w:tc>
      </w:tr>
      <w:tr w:rsidR="008F67F5" w:rsidRPr="00652B8C" w:rsidTr="0074582B">
        <w:trPr>
          <w:jc w:val="center"/>
        </w:trPr>
        <w:tc>
          <w:tcPr>
            <w:tcW w:w="8009" w:type="dxa"/>
            <w:gridSpan w:val="7"/>
            <w:tcBorders>
              <w:top w:val="nil"/>
              <w:left w:val="nil"/>
              <w:bottom w:val="single" w:sz="4" w:space="0" w:color="auto"/>
              <w:right w:val="nil"/>
            </w:tcBorders>
          </w:tcPr>
          <w:p w:rsidR="008F67F5" w:rsidRPr="008F67F5" w:rsidRDefault="008F67F5" w:rsidP="0074582B">
            <w:pPr>
              <w:autoSpaceDE w:val="0"/>
              <w:autoSpaceDN w:val="0"/>
              <w:adjustRightInd w:val="0"/>
              <w:spacing w:line="320" w:lineRule="atLeast"/>
              <w:ind w:left="60" w:right="60"/>
              <w:rPr>
                <w:rFonts w:ascii="Times New Roman" w:hAnsi="Times New Roman" w:cs="Times New Roman"/>
                <w:color w:val="010205"/>
              </w:rPr>
            </w:pPr>
            <w:r w:rsidRPr="008F67F5">
              <w:rPr>
                <w:rFonts w:ascii="Times New Roman" w:hAnsi="Times New Roman" w:cs="Times New Roman"/>
                <w:color w:val="010205"/>
              </w:rPr>
              <w:t>b. Predictors: (Constant), Self Efficacy</w:t>
            </w:r>
          </w:p>
        </w:tc>
      </w:tr>
    </w:tbl>
    <w:p w:rsidR="004B716C" w:rsidRDefault="004B716C" w:rsidP="00782523">
      <w:pPr>
        <w:autoSpaceDE w:val="0"/>
        <w:autoSpaceDN w:val="0"/>
        <w:adjustRightInd w:val="0"/>
        <w:spacing w:after="0" w:line="240" w:lineRule="auto"/>
        <w:jc w:val="both"/>
        <w:rPr>
          <w:rFonts w:ascii="Times New Roman" w:hAnsi="Times New Roman" w:cs="Times New Roman"/>
          <w:sz w:val="24"/>
          <w:szCs w:val="24"/>
          <w:lang w:val="en-US"/>
        </w:rPr>
      </w:pPr>
    </w:p>
    <w:p w:rsidR="004B716C" w:rsidRDefault="005E3F5A" w:rsidP="0078252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Berdasarkan tabel 4</w:t>
      </w:r>
      <w:r w:rsidR="008F67F5">
        <w:rPr>
          <w:rFonts w:ascii="Times New Roman" w:hAnsi="Times New Roman" w:cs="Times New Roman"/>
          <w:sz w:val="24"/>
          <w:szCs w:val="24"/>
          <w:lang w:val="en-US"/>
        </w:rPr>
        <w:t xml:space="preserve"> diatas dapat disimpulkan bahwa nilai sig. 0.211 (</w:t>
      </w:r>
      <m:oMath>
        <m:r>
          <w:rPr>
            <w:rFonts w:ascii="Cambria Math" w:hAnsi="Cambria Math" w:cs="Times New Roman"/>
            <w:color w:val="000000" w:themeColor="text1"/>
            <w:szCs w:val="18"/>
            <w:lang w:val="en-US"/>
          </w:rPr>
          <m:t>≥0.05</m:t>
        </m:r>
      </m:oMath>
      <w:proofErr w:type="gramStart"/>
      <w:r w:rsidR="008F67F5">
        <w:rPr>
          <w:rFonts w:ascii="Times New Roman" w:hAnsi="Times New Roman" w:cs="Times New Roman"/>
          <w:color w:val="000000" w:themeColor="text1"/>
          <w:szCs w:val="18"/>
          <w:lang w:val="en-US"/>
        </w:rPr>
        <w:t>)  maka</w:t>
      </w:r>
      <w:proofErr w:type="gramEnd"/>
      <w:r w:rsidR="008F67F5">
        <w:rPr>
          <w:rFonts w:ascii="Times New Roman" w:hAnsi="Times New Roman" w:cs="Times New Roman"/>
          <w:color w:val="000000" w:themeColor="text1"/>
          <w:szCs w:val="18"/>
          <w:lang w:val="en-US"/>
        </w:rPr>
        <w:t xml:space="preserve"> disimpulkan bahwa tidak terdapat pengaruh </w:t>
      </w:r>
      <w:r w:rsidR="008D68C5">
        <w:rPr>
          <w:rFonts w:ascii="Times New Roman" w:hAnsi="Times New Roman" w:cs="Times New Roman"/>
          <w:i/>
          <w:color w:val="000000" w:themeColor="text1"/>
          <w:szCs w:val="18"/>
          <w:lang w:val="en-US"/>
        </w:rPr>
        <w:t>SEff (self-efficacy)</w:t>
      </w:r>
      <w:r w:rsidR="00E73E2C">
        <w:rPr>
          <w:rFonts w:ascii="Times New Roman" w:hAnsi="Times New Roman" w:cs="Times New Roman"/>
          <w:i/>
          <w:color w:val="000000" w:themeColor="text1"/>
          <w:szCs w:val="18"/>
          <w:lang w:val="en-US"/>
        </w:rPr>
        <w:t xml:space="preserve"> </w:t>
      </w:r>
      <w:r w:rsidR="008F67F5">
        <w:rPr>
          <w:rFonts w:ascii="Times New Roman" w:hAnsi="Times New Roman" w:cs="Times New Roman"/>
          <w:color w:val="000000" w:themeColor="text1"/>
          <w:szCs w:val="18"/>
          <w:lang w:val="en-US"/>
        </w:rPr>
        <w:t xml:space="preserve">terhadap </w:t>
      </w:r>
      <w:r w:rsidR="008D68C5">
        <w:rPr>
          <w:rFonts w:ascii="Times New Roman" w:hAnsi="Times New Roman" w:cs="Times New Roman"/>
          <w:color w:val="000000" w:themeColor="text1"/>
          <w:szCs w:val="18"/>
          <w:lang w:val="en-US"/>
        </w:rPr>
        <w:t>KKomM (Kemampuan Komunikasi Matematis)</w:t>
      </w:r>
      <w:r>
        <w:rPr>
          <w:rFonts w:ascii="Times New Roman" w:hAnsi="Times New Roman" w:cs="Times New Roman"/>
          <w:color w:val="000000" w:themeColor="text1"/>
          <w:szCs w:val="18"/>
          <w:lang w:val="en-US"/>
        </w:rPr>
        <w:t xml:space="preserve"> </w:t>
      </w:r>
      <w:r w:rsidR="008F67F5">
        <w:rPr>
          <w:rFonts w:ascii="Times New Roman" w:hAnsi="Times New Roman" w:cs="Times New Roman"/>
          <w:color w:val="000000" w:themeColor="text1"/>
          <w:szCs w:val="18"/>
          <w:lang w:val="en-US"/>
        </w:rPr>
        <w:t xml:space="preserve">siswa secara signifikan. Kemudian akan </w:t>
      </w:r>
      <w:r w:rsidR="00E73E2C">
        <w:rPr>
          <w:rFonts w:ascii="Times New Roman" w:hAnsi="Times New Roman" w:cs="Times New Roman"/>
          <w:color w:val="000000" w:themeColor="text1"/>
          <w:szCs w:val="18"/>
          <w:lang w:val="en-US"/>
        </w:rPr>
        <w:t>ditampilkan</w:t>
      </w:r>
      <w:r w:rsidR="008F67F5">
        <w:rPr>
          <w:rFonts w:ascii="Times New Roman" w:hAnsi="Times New Roman" w:cs="Times New Roman"/>
          <w:color w:val="000000" w:themeColor="text1"/>
          <w:szCs w:val="18"/>
          <w:lang w:val="en-US"/>
        </w:rPr>
        <w:t xml:space="preserve"> perhitungan menentukan </w:t>
      </w:r>
      <w:r w:rsidR="00E73E2C">
        <w:rPr>
          <w:rFonts w:ascii="Times New Roman" w:hAnsi="Times New Roman" w:cs="Times New Roman"/>
          <w:color w:val="000000" w:themeColor="text1"/>
          <w:szCs w:val="18"/>
          <w:lang w:val="en-US"/>
        </w:rPr>
        <w:t xml:space="preserve">sebuah </w:t>
      </w:r>
      <w:r w:rsidR="008F67F5">
        <w:rPr>
          <w:rFonts w:ascii="Times New Roman" w:hAnsi="Times New Roman" w:cs="Times New Roman"/>
          <w:color w:val="000000" w:themeColor="text1"/>
          <w:szCs w:val="18"/>
          <w:lang w:val="en-US"/>
        </w:rPr>
        <w:t>persamaan regres</w:t>
      </w:r>
      <w:r>
        <w:rPr>
          <w:rFonts w:ascii="Times New Roman" w:hAnsi="Times New Roman" w:cs="Times New Roman"/>
          <w:color w:val="000000" w:themeColor="text1"/>
          <w:szCs w:val="18"/>
          <w:lang w:val="en-US"/>
        </w:rPr>
        <w:t>inya yang disajikan pada tabel 5</w:t>
      </w:r>
      <w:r w:rsidR="008F67F5">
        <w:rPr>
          <w:rFonts w:ascii="Times New Roman" w:hAnsi="Times New Roman" w:cs="Times New Roman"/>
          <w:color w:val="000000" w:themeColor="text1"/>
          <w:szCs w:val="18"/>
          <w:lang w:val="en-US"/>
        </w:rPr>
        <w:t xml:space="preserve"> berikut </w:t>
      </w:r>
      <w:proofErr w:type="gramStart"/>
      <w:r w:rsidR="008F67F5">
        <w:rPr>
          <w:rFonts w:ascii="Times New Roman" w:hAnsi="Times New Roman" w:cs="Times New Roman"/>
          <w:color w:val="000000" w:themeColor="text1"/>
          <w:szCs w:val="18"/>
          <w:lang w:val="en-US"/>
        </w:rPr>
        <w:t>ini :</w:t>
      </w:r>
      <w:proofErr w:type="gramEnd"/>
    </w:p>
    <w:p w:rsidR="008F67F5" w:rsidRPr="008F67F5" w:rsidRDefault="008F67F5" w:rsidP="008F67F5">
      <w:pPr>
        <w:pStyle w:val="Caption"/>
        <w:keepNext/>
        <w:jc w:val="center"/>
        <w:rPr>
          <w:rFonts w:ascii="Times New Roman" w:hAnsi="Times New Roman" w:cs="Times New Roman"/>
          <w:i w:val="0"/>
          <w:color w:val="000000" w:themeColor="text1"/>
          <w:sz w:val="24"/>
          <w:szCs w:val="24"/>
          <w:lang w:val="en-US"/>
        </w:rPr>
      </w:pPr>
      <w:r w:rsidRPr="008F67F5">
        <w:rPr>
          <w:rFonts w:ascii="Times New Roman" w:hAnsi="Times New Roman" w:cs="Times New Roman"/>
          <w:b/>
          <w:i w:val="0"/>
          <w:color w:val="000000" w:themeColor="text1"/>
          <w:sz w:val="24"/>
          <w:szCs w:val="24"/>
        </w:rPr>
        <w:t xml:space="preserve">Tabel </w:t>
      </w:r>
      <w:r w:rsidR="005E3F5A">
        <w:rPr>
          <w:rFonts w:ascii="Times New Roman" w:hAnsi="Times New Roman" w:cs="Times New Roman"/>
          <w:b/>
          <w:i w:val="0"/>
          <w:color w:val="000000" w:themeColor="text1"/>
          <w:sz w:val="24"/>
          <w:szCs w:val="24"/>
          <w:lang w:val="en-US"/>
        </w:rPr>
        <w:t>5</w:t>
      </w:r>
      <w:r w:rsidRPr="008F67F5">
        <w:rPr>
          <w:rFonts w:ascii="Times New Roman" w:hAnsi="Times New Roman" w:cs="Times New Roman"/>
          <w:b/>
          <w:i w:val="0"/>
          <w:color w:val="000000" w:themeColor="text1"/>
          <w:sz w:val="24"/>
          <w:szCs w:val="24"/>
          <w:lang w:val="en-US"/>
        </w:rPr>
        <w:t>.</w:t>
      </w:r>
      <w:r w:rsidRPr="008F67F5">
        <w:rPr>
          <w:rFonts w:ascii="Times New Roman" w:hAnsi="Times New Roman" w:cs="Times New Roman"/>
          <w:i w:val="0"/>
          <w:color w:val="000000" w:themeColor="text1"/>
          <w:sz w:val="24"/>
          <w:szCs w:val="24"/>
          <w:lang w:val="en-US"/>
        </w:rPr>
        <w:t xml:space="preserve"> Persamaan Regresi</w:t>
      </w:r>
    </w:p>
    <w:tbl>
      <w:tblPr>
        <w:tblW w:w="8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1292"/>
        <w:gridCol w:w="1338"/>
        <w:gridCol w:w="1338"/>
        <w:gridCol w:w="1476"/>
        <w:gridCol w:w="1029"/>
        <w:gridCol w:w="1029"/>
      </w:tblGrid>
      <w:tr w:rsidR="008F67F5" w:rsidRPr="00C02784" w:rsidTr="0074582B">
        <w:trPr>
          <w:cantSplit/>
          <w:jc w:val="center"/>
        </w:trPr>
        <w:tc>
          <w:tcPr>
            <w:tcW w:w="2029" w:type="dxa"/>
            <w:gridSpan w:val="2"/>
            <w:vMerge w:val="restart"/>
            <w:tcBorders>
              <w:top w:val="single" w:sz="4" w:space="0" w:color="auto"/>
              <w:left w:val="nil"/>
              <w:bottom w:val="nil"/>
              <w:right w:val="nil"/>
            </w:tcBorders>
            <w:shd w:val="clear" w:color="auto" w:fill="FFFFFF"/>
            <w:vAlign w:val="bottom"/>
          </w:tcPr>
          <w:p w:rsidR="008F67F5" w:rsidRPr="00C02784" w:rsidRDefault="008F67F5" w:rsidP="0074582B">
            <w:pPr>
              <w:autoSpaceDE w:val="0"/>
              <w:autoSpaceDN w:val="0"/>
              <w:adjustRightInd w:val="0"/>
              <w:spacing w:after="0" w:line="320" w:lineRule="atLeast"/>
              <w:ind w:left="60" w:right="60"/>
              <w:rPr>
                <w:rFonts w:ascii="Times New Roman" w:hAnsi="Times New Roman" w:cs="Times New Roman"/>
                <w:color w:val="000000" w:themeColor="text1"/>
              </w:rPr>
            </w:pPr>
            <w:r w:rsidRPr="00C02784">
              <w:rPr>
                <w:rFonts w:ascii="Times New Roman" w:hAnsi="Times New Roman" w:cs="Times New Roman"/>
                <w:color w:val="000000" w:themeColor="text1"/>
              </w:rPr>
              <w:t>Model</w:t>
            </w:r>
          </w:p>
        </w:tc>
        <w:tc>
          <w:tcPr>
            <w:tcW w:w="2676" w:type="dxa"/>
            <w:gridSpan w:val="2"/>
            <w:tcBorders>
              <w:top w:val="single" w:sz="4" w:space="0" w:color="auto"/>
              <w:left w:val="nil"/>
              <w:bottom w:val="single" w:sz="4" w:space="0" w:color="auto"/>
              <w:right w:val="nil"/>
            </w:tcBorders>
            <w:shd w:val="clear" w:color="auto" w:fill="FFFFFF"/>
            <w:vAlign w:val="bottom"/>
          </w:tcPr>
          <w:p w:rsidR="008F67F5" w:rsidRPr="00C02784" w:rsidRDefault="008F67F5" w:rsidP="0074582B">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C02784">
              <w:rPr>
                <w:rFonts w:ascii="Times New Roman" w:hAnsi="Times New Roman" w:cs="Times New Roman"/>
                <w:color w:val="000000" w:themeColor="text1"/>
              </w:rPr>
              <w:t>Unstandardized Coefficients</w:t>
            </w:r>
          </w:p>
        </w:tc>
        <w:tc>
          <w:tcPr>
            <w:tcW w:w="1476" w:type="dxa"/>
            <w:tcBorders>
              <w:top w:val="single" w:sz="4" w:space="0" w:color="auto"/>
              <w:left w:val="nil"/>
              <w:bottom w:val="single" w:sz="4" w:space="0" w:color="auto"/>
              <w:right w:val="nil"/>
            </w:tcBorders>
            <w:shd w:val="clear" w:color="auto" w:fill="FFFFFF"/>
            <w:vAlign w:val="bottom"/>
          </w:tcPr>
          <w:p w:rsidR="008F67F5" w:rsidRPr="00C02784" w:rsidRDefault="008F67F5" w:rsidP="0074582B">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C02784">
              <w:rPr>
                <w:rFonts w:ascii="Times New Roman" w:hAnsi="Times New Roman" w:cs="Times New Roman"/>
                <w:color w:val="000000" w:themeColor="text1"/>
              </w:rPr>
              <w:t>Standardized Coefficients</w:t>
            </w:r>
          </w:p>
        </w:tc>
        <w:tc>
          <w:tcPr>
            <w:tcW w:w="1029" w:type="dxa"/>
            <w:vMerge w:val="restart"/>
            <w:tcBorders>
              <w:top w:val="single" w:sz="4" w:space="0" w:color="auto"/>
              <w:left w:val="nil"/>
              <w:bottom w:val="single" w:sz="4" w:space="0" w:color="auto"/>
              <w:right w:val="nil"/>
            </w:tcBorders>
            <w:shd w:val="clear" w:color="auto" w:fill="FFFFFF"/>
            <w:vAlign w:val="bottom"/>
          </w:tcPr>
          <w:p w:rsidR="008F67F5" w:rsidRPr="00C02784" w:rsidRDefault="008F67F5" w:rsidP="0074582B">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C02784">
              <w:rPr>
                <w:rFonts w:ascii="Times New Roman" w:hAnsi="Times New Roman" w:cs="Times New Roman"/>
                <w:color w:val="000000" w:themeColor="text1"/>
              </w:rPr>
              <w:t>t</w:t>
            </w:r>
          </w:p>
        </w:tc>
        <w:tc>
          <w:tcPr>
            <w:tcW w:w="1029" w:type="dxa"/>
            <w:vMerge w:val="restart"/>
            <w:tcBorders>
              <w:top w:val="single" w:sz="4" w:space="0" w:color="auto"/>
              <w:left w:val="nil"/>
              <w:bottom w:val="single" w:sz="4" w:space="0" w:color="auto"/>
              <w:right w:val="nil"/>
            </w:tcBorders>
            <w:shd w:val="clear" w:color="auto" w:fill="FFFFFF"/>
            <w:vAlign w:val="bottom"/>
          </w:tcPr>
          <w:p w:rsidR="008F67F5" w:rsidRPr="00C02784" w:rsidRDefault="008F67F5" w:rsidP="0074582B">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C02784">
              <w:rPr>
                <w:rFonts w:ascii="Times New Roman" w:hAnsi="Times New Roman" w:cs="Times New Roman"/>
                <w:color w:val="000000" w:themeColor="text1"/>
              </w:rPr>
              <w:t>Sig.</w:t>
            </w:r>
          </w:p>
        </w:tc>
      </w:tr>
      <w:tr w:rsidR="008F67F5" w:rsidRPr="00C02784" w:rsidTr="0074582B">
        <w:trPr>
          <w:cantSplit/>
          <w:jc w:val="center"/>
        </w:trPr>
        <w:tc>
          <w:tcPr>
            <w:tcW w:w="2029" w:type="dxa"/>
            <w:gridSpan w:val="2"/>
            <w:vMerge/>
            <w:tcBorders>
              <w:top w:val="nil"/>
              <w:left w:val="nil"/>
              <w:bottom w:val="single" w:sz="4" w:space="0" w:color="auto"/>
              <w:right w:val="nil"/>
            </w:tcBorders>
            <w:shd w:val="clear" w:color="auto" w:fill="FFFFFF"/>
            <w:vAlign w:val="bottom"/>
          </w:tcPr>
          <w:p w:rsidR="008F67F5" w:rsidRPr="00C02784" w:rsidRDefault="008F67F5" w:rsidP="0074582B">
            <w:pPr>
              <w:autoSpaceDE w:val="0"/>
              <w:autoSpaceDN w:val="0"/>
              <w:adjustRightInd w:val="0"/>
              <w:spacing w:after="0" w:line="240" w:lineRule="auto"/>
              <w:rPr>
                <w:rFonts w:ascii="Times New Roman" w:hAnsi="Times New Roman" w:cs="Times New Roman"/>
                <w:color w:val="000000" w:themeColor="text1"/>
              </w:rPr>
            </w:pPr>
          </w:p>
        </w:tc>
        <w:tc>
          <w:tcPr>
            <w:tcW w:w="1338" w:type="dxa"/>
            <w:tcBorders>
              <w:top w:val="single" w:sz="4" w:space="0" w:color="auto"/>
              <w:left w:val="nil"/>
              <w:bottom w:val="single" w:sz="4" w:space="0" w:color="auto"/>
              <w:right w:val="nil"/>
            </w:tcBorders>
            <w:shd w:val="clear" w:color="auto" w:fill="FFFFFF"/>
            <w:vAlign w:val="bottom"/>
          </w:tcPr>
          <w:p w:rsidR="008F67F5" w:rsidRPr="00C02784" w:rsidRDefault="008F67F5" w:rsidP="0074582B">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C02784">
              <w:rPr>
                <w:rFonts w:ascii="Times New Roman" w:hAnsi="Times New Roman" w:cs="Times New Roman"/>
                <w:color w:val="000000" w:themeColor="text1"/>
              </w:rPr>
              <w:t>B</w:t>
            </w:r>
          </w:p>
        </w:tc>
        <w:tc>
          <w:tcPr>
            <w:tcW w:w="1338" w:type="dxa"/>
            <w:tcBorders>
              <w:top w:val="single" w:sz="4" w:space="0" w:color="auto"/>
              <w:left w:val="nil"/>
              <w:bottom w:val="single" w:sz="4" w:space="0" w:color="auto"/>
              <w:right w:val="nil"/>
            </w:tcBorders>
            <w:shd w:val="clear" w:color="auto" w:fill="FFFFFF"/>
            <w:vAlign w:val="bottom"/>
          </w:tcPr>
          <w:p w:rsidR="008F67F5" w:rsidRPr="00C02784" w:rsidRDefault="008F67F5" w:rsidP="0074582B">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C02784">
              <w:rPr>
                <w:rFonts w:ascii="Times New Roman" w:hAnsi="Times New Roman" w:cs="Times New Roman"/>
                <w:color w:val="000000" w:themeColor="text1"/>
              </w:rPr>
              <w:t>Std. Error</w:t>
            </w:r>
          </w:p>
        </w:tc>
        <w:tc>
          <w:tcPr>
            <w:tcW w:w="1476" w:type="dxa"/>
            <w:tcBorders>
              <w:top w:val="single" w:sz="4" w:space="0" w:color="auto"/>
              <w:left w:val="nil"/>
              <w:bottom w:val="single" w:sz="4" w:space="0" w:color="auto"/>
              <w:right w:val="nil"/>
            </w:tcBorders>
            <w:shd w:val="clear" w:color="auto" w:fill="FFFFFF"/>
            <w:vAlign w:val="bottom"/>
          </w:tcPr>
          <w:p w:rsidR="008F67F5" w:rsidRPr="00C02784" w:rsidRDefault="008F67F5" w:rsidP="0074582B">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C02784">
              <w:rPr>
                <w:rFonts w:ascii="Times New Roman" w:hAnsi="Times New Roman" w:cs="Times New Roman"/>
                <w:color w:val="000000" w:themeColor="text1"/>
              </w:rPr>
              <w:t>Beta</w:t>
            </w:r>
          </w:p>
        </w:tc>
        <w:tc>
          <w:tcPr>
            <w:tcW w:w="1029" w:type="dxa"/>
            <w:vMerge/>
            <w:tcBorders>
              <w:top w:val="nil"/>
              <w:left w:val="nil"/>
              <w:bottom w:val="single" w:sz="4" w:space="0" w:color="auto"/>
              <w:right w:val="nil"/>
            </w:tcBorders>
            <w:shd w:val="clear" w:color="auto" w:fill="FFFFFF"/>
            <w:vAlign w:val="bottom"/>
          </w:tcPr>
          <w:p w:rsidR="008F67F5" w:rsidRPr="00C02784" w:rsidRDefault="008F67F5" w:rsidP="0074582B">
            <w:pPr>
              <w:autoSpaceDE w:val="0"/>
              <w:autoSpaceDN w:val="0"/>
              <w:adjustRightInd w:val="0"/>
              <w:spacing w:after="0" w:line="240" w:lineRule="auto"/>
              <w:rPr>
                <w:rFonts w:ascii="Times New Roman" w:hAnsi="Times New Roman" w:cs="Times New Roman"/>
                <w:color w:val="000000" w:themeColor="text1"/>
              </w:rPr>
            </w:pPr>
          </w:p>
        </w:tc>
        <w:tc>
          <w:tcPr>
            <w:tcW w:w="1029" w:type="dxa"/>
            <w:vMerge/>
            <w:tcBorders>
              <w:top w:val="nil"/>
              <w:left w:val="nil"/>
              <w:bottom w:val="single" w:sz="4" w:space="0" w:color="auto"/>
              <w:right w:val="nil"/>
            </w:tcBorders>
            <w:shd w:val="clear" w:color="auto" w:fill="FFFFFF"/>
            <w:vAlign w:val="bottom"/>
          </w:tcPr>
          <w:p w:rsidR="008F67F5" w:rsidRPr="00C02784" w:rsidRDefault="008F67F5" w:rsidP="0074582B">
            <w:pPr>
              <w:autoSpaceDE w:val="0"/>
              <w:autoSpaceDN w:val="0"/>
              <w:adjustRightInd w:val="0"/>
              <w:spacing w:after="0" w:line="240" w:lineRule="auto"/>
              <w:rPr>
                <w:rFonts w:ascii="Times New Roman" w:hAnsi="Times New Roman" w:cs="Times New Roman"/>
                <w:color w:val="000000" w:themeColor="text1"/>
              </w:rPr>
            </w:pPr>
          </w:p>
        </w:tc>
      </w:tr>
      <w:tr w:rsidR="008F67F5" w:rsidRPr="00C02784" w:rsidTr="0074582B">
        <w:trPr>
          <w:cantSplit/>
          <w:jc w:val="center"/>
        </w:trPr>
        <w:tc>
          <w:tcPr>
            <w:tcW w:w="737" w:type="dxa"/>
            <w:vMerge w:val="restart"/>
            <w:tcBorders>
              <w:top w:val="single" w:sz="4" w:space="0" w:color="auto"/>
              <w:left w:val="nil"/>
              <w:bottom w:val="nil"/>
              <w:right w:val="nil"/>
            </w:tcBorders>
            <w:shd w:val="clear" w:color="auto" w:fill="auto"/>
          </w:tcPr>
          <w:p w:rsidR="008F67F5" w:rsidRPr="00C02784" w:rsidRDefault="008F67F5" w:rsidP="0074582B">
            <w:pPr>
              <w:autoSpaceDE w:val="0"/>
              <w:autoSpaceDN w:val="0"/>
              <w:adjustRightInd w:val="0"/>
              <w:spacing w:after="0" w:line="320" w:lineRule="atLeast"/>
              <w:ind w:left="60" w:right="60"/>
              <w:rPr>
                <w:rFonts w:ascii="Times New Roman" w:hAnsi="Times New Roman" w:cs="Times New Roman"/>
                <w:color w:val="000000" w:themeColor="text1"/>
              </w:rPr>
            </w:pPr>
            <w:r w:rsidRPr="00C02784">
              <w:rPr>
                <w:rFonts w:ascii="Times New Roman" w:hAnsi="Times New Roman" w:cs="Times New Roman"/>
                <w:color w:val="000000" w:themeColor="text1"/>
              </w:rPr>
              <w:t>1</w:t>
            </w:r>
          </w:p>
        </w:tc>
        <w:tc>
          <w:tcPr>
            <w:tcW w:w="1292" w:type="dxa"/>
            <w:tcBorders>
              <w:top w:val="single" w:sz="4" w:space="0" w:color="auto"/>
              <w:left w:val="nil"/>
              <w:bottom w:val="nil"/>
              <w:right w:val="nil"/>
            </w:tcBorders>
            <w:shd w:val="clear" w:color="auto" w:fill="auto"/>
          </w:tcPr>
          <w:p w:rsidR="008F67F5" w:rsidRPr="00C02784" w:rsidRDefault="008F67F5" w:rsidP="0074582B">
            <w:pPr>
              <w:autoSpaceDE w:val="0"/>
              <w:autoSpaceDN w:val="0"/>
              <w:adjustRightInd w:val="0"/>
              <w:spacing w:after="0" w:line="320" w:lineRule="atLeast"/>
              <w:ind w:left="60" w:right="60"/>
              <w:rPr>
                <w:rFonts w:ascii="Times New Roman" w:hAnsi="Times New Roman" w:cs="Times New Roman"/>
                <w:color w:val="000000" w:themeColor="text1"/>
              </w:rPr>
            </w:pPr>
            <w:r w:rsidRPr="00C02784">
              <w:rPr>
                <w:rFonts w:ascii="Times New Roman" w:hAnsi="Times New Roman" w:cs="Times New Roman"/>
                <w:color w:val="000000" w:themeColor="text1"/>
              </w:rPr>
              <w:t>(Constant)</w:t>
            </w:r>
          </w:p>
        </w:tc>
        <w:tc>
          <w:tcPr>
            <w:tcW w:w="1338" w:type="dxa"/>
            <w:tcBorders>
              <w:top w:val="single" w:sz="4" w:space="0" w:color="auto"/>
              <w:left w:val="nil"/>
              <w:bottom w:val="nil"/>
              <w:right w:val="nil"/>
            </w:tcBorders>
            <w:shd w:val="clear" w:color="auto" w:fill="FFFFFF"/>
          </w:tcPr>
          <w:p w:rsidR="008F67F5" w:rsidRPr="00C02784" w:rsidRDefault="008F67F5" w:rsidP="0074582B">
            <w:pPr>
              <w:autoSpaceDE w:val="0"/>
              <w:autoSpaceDN w:val="0"/>
              <w:adjustRightInd w:val="0"/>
              <w:spacing w:after="0" w:line="320" w:lineRule="atLeast"/>
              <w:ind w:left="60" w:right="60"/>
              <w:jc w:val="right"/>
              <w:rPr>
                <w:rFonts w:ascii="Times New Roman" w:hAnsi="Times New Roman" w:cs="Times New Roman"/>
                <w:color w:val="000000" w:themeColor="text1"/>
              </w:rPr>
            </w:pPr>
            <w:r w:rsidRPr="00C02784">
              <w:rPr>
                <w:rFonts w:ascii="Times New Roman" w:hAnsi="Times New Roman" w:cs="Times New Roman"/>
                <w:color w:val="000000" w:themeColor="text1"/>
              </w:rPr>
              <w:t>120.366</w:t>
            </w:r>
          </w:p>
        </w:tc>
        <w:tc>
          <w:tcPr>
            <w:tcW w:w="1338" w:type="dxa"/>
            <w:tcBorders>
              <w:top w:val="single" w:sz="4" w:space="0" w:color="auto"/>
              <w:left w:val="nil"/>
              <w:bottom w:val="nil"/>
              <w:right w:val="nil"/>
            </w:tcBorders>
            <w:shd w:val="clear" w:color="auto" w:fill="FFFFFF"/>
          </w:tcPr>
          <w:p w:rsidR="008F67F5" w:rsidRPr="00C02784" w:rsidRDefault="008F67F5" w:rsidP="0074582B">
            <w:pPr>
              <w:autoSpaceDE w:val="0"/>
              <w:autoSpaceDN w:val="0"/>
              <w:adjustRightInd w:val="0"/>
              <w:spacing w:after="0" w:line="320" w:lineRule="atLeast"/>
              <w:ind w:left="60" w:right="60"/>
              <w:jc w:val="right"/>
              <w:rPr>
                <w:rFonts w:ascii="Times New Roman" w:hAnsi="Times New Roman" w:cs="Times New Roman"/>
                <w:color w:val="000000" w:themeColor="text1"/>
              </w:rPr>
            </w:pPr>
            <w:r w:rsidRPr="00C02784">
              <w:rPr>
                <w:rFonts w:ascii="Times New Roman" w:hAnsi="Times New Roman" w:cs="Times New Roman"/>
                <w:color w:val="000000" w:themeColor="text1"/>
              </w:rPr>
              <w:t>31.793</w:t>
            </w:r>
          </w:p>
        </w:tc>
        <w:tc>
          <w:tcPr>
            <w:tcW w:w="1476" w:type="dxa"/>
            <w:tcBorders>
              <w:top w:val="single" w:sz="4" w:space="0" w:color="auto"/>
              <w:left w:val="nil"/>
              <w:bottom w:val="nil"/>
              <w:right w:val="nil"/>
            </w:tcBorders>
            <w:shd w:val="clear" w:color="auto" w:fill="FFFFFF"/>
            <w:vAlign w:val="center"/>
          </w:tcPr>
          <w:p w:rsidR="008F67F5" w:rsidRPr="00C02784" w:rsidRDefault="008F67F5" w:rsidP="0074582B">
            <w:pPr>
              <w:autoSpaceDE w:val="0"/>
              <w:autoSpaceDN w:val="0"/>
              <w:adjustRightInd w:val="0"/>
              <w:spacing w:after="0" w:line="240" w:lineRule="auto"/>
              <w:rPr>
                <w:rFonts w:ascii="Times New Roman" w:hAnsi="Times New Roman" w:cs="Times New Roman"/>
                <w:color w:val="000000" w:themeColor="text1"/>
              </w:rPr>
            </w:pPr>
          </w:p>
        </w:tc>
        <w:tc>
          <w:tcPr>
            <w:tcW w:w="1029" w:type="dxa"/>
            <w:tcBorders>
              <w:top w:val="single" w:sz="4" w:space="0" w:color="auto"/>
              <w:left w:val="nil"/>
              <w:bottom w:val="nil"/>
              <w:right w:val="nil"/>
            </w:tcBorders>
            <w:shd w:val="clear" w:color="auto" w:fill="FFFFFF"/>
          </w:tcPr>
          <w:p w:rsidR="008F67F5" w:rsidRPr="00C02784" w:rsidRDefault="008F67F5" w:rsidP="0074582B">
            <w:pPr>
              <w:autoSpaceDE w:val="0"/>
              <w:autoSpaceDN w:val="0"/>
              <w:adjustRightInd w:val="0"/>
              <w:spacing w:after="0" w:line="320" w:lineRule="atLeast"/>
              <w:ind w:left="60" w:right="60"/>
              <w:jc w:val="right"/>
              <w:rPr>
                <w:rFonts w:ascii="Times New Roman" w:hAnsi="Times New Roman" w:cs="Times New Roman"/>
                <w:color w:val="000000" w:themeColor="text1"/>
              </w:rPr>
            </w:pPr>
            <w:r w:rsidRPr="00C02784">
              <w:rPr>
                <w:rFonts w:ascii="Times New Roman" w:hAnsi="Times New Roman" w:cs="Times New Roman"/>
                <w:color w:val="000000" w:themeColor="text1"/>
              </w:rPr>
              <w:t>3.786</w:t>
            </w:r>
          </w:p>
        </w:tc>
        <w:tc>
          <w:tcPr>
            <w:tcW w:w="1029" w:type="dxa"/>
            <w:tcBorders>
              <w:top w:val="single" w:sz="4" w:space="0" w:color="auto"/>
              <w:left w:val="nil"/>
              <w:bottom w:val="nil"/>
              <w:right w:val="nil"/>
            </w:tcBorders>
            <w:shd w:val="clear" w:color="auto" w:fill="FFFFFF"/>
          </w:tcPr>
          <w:p w:rsidR="008F67F5" w:rsidRPr="00C02784" w:rsidRDefault="008F67F5" w:rsidP="0074582B">
            <w:pPr>
              <w:autoSpaceDE w:val="0"/>
              <w:autoSpaceDN w:val="0"/>
              <w:adjustRightInd w:val="0"/>
              <w:spacing w:after="0" w:line="320" w:lineRule="atLeast"/>
              <w:ind w:left="60" w:right="60"/>
              <w:jc w:val="right"/>
              <w:rPr>
                <w:rFonts w:ascii="Times New Roman" w:hAnsi="Times New Roman" w:cs="Times New Roman"/>
                <w:color w:val="000000" w:themeColor="text1"/>
              </w:rPr>
            </w:pPr>
            <w:r w:rsidRPr="00C02784">
              <w:rPr>
                <w:rFonts w:ascii="Times New Roman" w:hAnsi="Times New Roman" w:cs="Times New Roman"/>
                <w:color w:val="000000" w:themeColor="text1"/>
              </w:rPr>
              <w:t>.002</w:t>
            </w:r>
          </w:p>
        </w:tc>
      </w:tr>
      <w:tr w:rsidR="008F67F5" w:rsidRPr="00C02784" w:rsidTr="0074582B">
        <w:trPr>
          <w:cantSplit/>
          <w:jc w:val="center"/>
        </w:trPr>
        <w:tc>
          <w:tcPr>
            <w:tcW w:w="737" w:type="dxa"/>
            <w:vMerge/>
            <w:tcBorders>
              <w:top w:val="nil"/>
              <w:left w:val="nil"/>
              <w:bottom w:val="nil"/>
              <w:right w:val="nil"/>
            </w:tcBorders>
            <w:shd w:val="clear" w:color="auto" w:fill="auto"/>
          </w:tcPr>
          <w:p w:rsidR="008F67F5" w:rsidRPr="00C02784" w:rsidRDefault="008F67F5" w:rsidP="0074582B">
            <w:pPr>
              <w:autoSpaceDE w:val="0"/>
              <w:autoSpaceDN w:val="0"/>
              <w:adjustRightInd w:val="0"/>
              <w:spacing w:after="0" w:line="240" w:lineRule="auto"/>
              <w:rPr>
                <w:rFonts w:ascii="Times New Roman" w:hAnsi="Times New Roman" w:cs="Times New Roman"/>
                <w:color w:val="000000" w:themeColor="text1"/>
              </w:rPr>
            </w:pPr>
          </w:p>
        </w:tc>
        <w:tc>
          <w:tcPr>
            <w:tcW w:w="1292" w:type="dxa"/>
            <w:tcBorders>
              <w:top w:val="nil"/>
              <w:left w:val="nil"/>
              <w:bottom w:val="nil"/>
              <w:right w:val="nil"/>
            </w:tcBorders>
            <w:shd w:val="clear" w:color="auto" w:fill="auto"/>
          </w:tcPr>
          <w:p w:rsidR="008F67F5" w:rsidRPr="0085513F" w:rsidRDefault="008F67F5" w:rsidP="0074582B">
            <w:pPr>
              <w:autoSpaceDE w:val="0"/>
              <w:autoSpaceDN w:val="0"/>
              <w:adjustRightInd w:val="0"/>
              <w:spacing w:after="0" w:line="320" w:lineRule="atLeast"/>
              <w:ind w:left="60" w:right="60"/>
              <w:rPr>
                <w:rFonts w:ascii="Times New Roman" w:hAnsi="Times New Roman" w:cs="Times New Roman"/>
                <w:i/>
                <w:color w:val="000000" w:themeColor="text1"/>
              </w:rPr>
            </w:pPr>
            <w:r w:rsidRPr="0085513F">
              <w:rPr>
                <w:rFonts w:ascii="Times New Roman" w:hAnsi="Times New Roman" w:cs="Times New Roman"/>
                <w:i/>
                <w:color w:val="000000" w:themeColor="text1"/>
              </w:rPr>
              <w:t>Self Efficacy</w:t>
            </w:r>
          </w:p>
        </w:tc>
        <w:tc>
          <w:tcPr>
            <w:tcW w:w="1338" w:type="dxa"/>
            <w:tcBorders>
              <w:top w:val="nil"/>
              <w:left w:val="nil"/>
              <w:bottom w:val="nil"/>
              <w:right w:val="nil"/>
            </w:tcBorders>
            <w:shd w:val="clear" w:color="auto" w:fill="FFFFFF"/>
          </w:tcPr>
          <w:p w:rsidR="008F67F5" w:rsidRPr="00C02784" w:rsidRDefault="008F67F5" w:rsidP="0074582B">
            <w:pPr>
              <w:autoSpaceDE w:val="0"/>
              <w:autoSpaceDN w:val="0"/>
              <w:adjustRightInd w:val="0"/>
              <w:spacing w:after="0" w:line="320" w:lineRule="atLeast"/>
              <w:ind w:left="60" w:right="60"/>
              <w:jc w:val="right"/>
              <w:rPr>
                <w:rFonts w:ascii="Times New Roman" w:hAnsi="Times New Roman" w:cs="Times New Roman"/>
                <w:color w:val="000000" w:themeColor="text1"/>
              </w:rPr>
            </w:pPr>
            <w:r w:rsidRPr="00C02784">
              <w:rPr>
                <w:rFonts w:ascii="Times New Roman" w:hAnsi="Times New Roman" w:cs="Times New Roman"/>
                <w:color w:val="000000" w:themeColor="text1"/>
              </w:rPr>
              <w:t>-.619</w:t>
            </w:r>
          </w:p>
        </w:tc>
        <w:tc>
          <w:tcPr>
            <w:tcW w:w="1338" w:type="dxa"/>
            <w:tcBorders>
              <w:top w:val="nil"/>
              <w:left w:val="nil"/>
              <w:bottom w:val="nil"/>
              <w:right w:val="nil"/>
            </w:tcBorders>
            <w:shd w:val="clear" w:color="auto" w:fill="FFFFFF"/>
          </w:tcPr>
          <w:p w:rsidR="008F67F5" w:rsidRPr="00C02784" w:rsidRDefault="008F67F5" w:rsidP="0074582B">
            <w:pPr>
              <w:autoSpaceDE w:val="0"/>
              <w:autoSpaceDN w:val="0"/>
              <w:adjustRightInd w:val="0"/>
              <w:spacing w:after="0" w:line="320" w:lineRule="atLeast"/>
              <w:ind w:left="60" w:right="60"/>
              <w:jc w:val="right"/>
              <w:rPr>
                <w:rFonts w:ascii="Times New Roman" w:hAnsi="Times New Roman" w:cs="Times New Roman"/>
                <w:color w:val="000000" w:themeColor="text1"/>
              </w:rPr>
            </w:pPr>
            <w:r w:rsidRPr="00C02784">
              <w:rPr>
                <w:rFonts w:ascii="Times New Roman" w:hAnsi="Times New Roman" w:cs="Times New Roman"/>
                <w:color w:val="000000" w:themeColor="text1"/>
              </w:rPr>
              <w:t>.474</w:t>
            </w:r>
          </w:p>
        </w:tc>
        <w:tc>
          <w:tcPr>
            <w:tcW w:w="1476" w:type="dxa"/>
            <w:tcBorders>
              <w:top w:val="nil"/>
              <w:left w:val="nil"/>
              <w:bottom w:val="nil"/>
              <w:right w:val="nil"/>
            </w:tcBorders>
            <w:shd w:val="clear" w:color="auto" w:fill="FFFFFF"/>
          </w:tcPr>
          <w:p w:rsidR="008F67F5" w:rsidRPr="00C02784" w:rsidRDefault="008F67F5" w:rsidP="0074582B">
            <w:pPr>
              <w:autoSpaceDE w:val="0"/>
              <w:autoSpaceDN w:val="0"/>
              <w:adjustRightInd w:val="0"/>
              <w:spacing w:after="0" w:line="320" w:lineRule="atLeast"/>
              <w:ind w:left="60" w:right="60"/>
              <w:jc w:val="right"/>
              <w:rPr>
                <w:rFonts w:ascii="Times New Roman" w:hAnsi="Times New Roman" w:cs="Times New Roman"/>
                <w:color w:val="000000" w:themeColor="text1"/>
              </w:rPr>
            </w:pPr>
            <w:r w:rsidRPr="00C02784">
              <w:rPr>
                <w:rFonts w:ascii="Times New Roman" w:hAnsi="Times New Roman" w:cs="Times New Roman"/>
                <w:color w:val="000000" w:themeColor="text1"/>
              </w:rPr>
              <w:t>-.320</w:t>
            </w:r>
          </w:p>
        </w:tc>
        <w:tc>
          <w:tcPr>
            <w:tcW w:w="1029" w:type="dxa"/>
            <w:tcBorders>
              <w:top w:val="nil"/>
              <w:left w:val="nil"/>
              <w:bottom w:val="nil"/>
              <w:right w:val="nil"/>
            </w:tcBorders>
            <w:shd w:val="clear" w:color="auto" w:fill="FFFFFF"/>
          </w:tcPr>
          <w:p w:rsidR="008F67F5" w:rsidRPr="00C02784" w:rsidRDefault="008F67F5" w:rsidP="0074582B">
            <w:pPr>
              <w:autoSpaceDE w:val="0"/>
              <w:autoSpaceDN w:val="0"/>
              <w:adjustRightInd w:val="0"/>
              <w:spacing w:after="0" w:line="320" w:lineRule="atLeast"/>
              <w:ind w:left="60" w:right="60"/>
              <w:jc w:val="right"/>
              <w:rPr>
                <w:rFonts w:ascii="Times New Roman" w:hAnsi="Times New Roman" w:cs="Times New Roman"/>
                <w:color w:val="000000" w:themeColor="text1"/>
              </w:rPr>
            </w:pPr>
            <w:r w:rsidRPr="00C02784">
              <w:rPr>
                <w:rFonts w:ascii="Times New Roman" w:hAnsi="Times New Roman" w:cs="Times New Roman"/>
                <w:color w:val="000000" w:themeColor="text1"/>
              </w:rPr>
              <w:t>-1.306</w:t>
            </w:r>
          </w:p>
        </w:tc>
        <w:tc>
          <w:tcPr>
            <w:tcW w:w="1029" w:type="dxa"/>
            <w:tcBorders>
              <w:top w:val="nil"/>
              <w:left w:val="nil"/>
              <w:bottom w:val="nil"/>
              <w:right w:val="nil"/>
            </w:tcBorders>
            <w:shd w:val="clear" w:color="auto" w:fill="FFFFFF"/>
          </w:tcPr>
          <w:p w:rsidR="008F67F5" w:rsidRPr="00C02784" w:rsidRDefault="008F67F5" w:rsidP="0074582B">
            <w:pPr>
              <w:autoSpaceDE w:val="0"/>
              <w:autoSpaceDN w:val="0"/>
              <w:adjustRightInd w:val="0"/>
              <w:spacing w:after="0" w:line="320" w:lineRule="atLeast"/>
              <w:ind w:left="60" w:right="60"/>
              <w:jc w:val="right"/>
              <w:rPr>
                <w:rFonts w:ascii="Times New Roman" w:hAnsi="Times New Roman" w:cs="Times New Roman"/>
                <w:color w:val="000000" w:themeColor="text1"/>
              </w:rPr>
            </w:pPr>
            <w:r w:rsidRPr="00C02784">
              <w:rPr>
                <w:rFonts w:ascii="Times New Roman" w:hAnsi="Times New Roman" w:cs="Times New Roman"/>
                <w:color w:val="000000" w:themeColor="text1"/>
              </w:rPr>
              <w:t>.211</w:t>
            </w:r>
          </w:p>
        </w:tc>
      </w:tr>
      <w:tr w:rsidR="008F67F5" w:rsidRPr="00C02784" w:rsidTr="0074582B">
        <w:trPr>
          <w:cantSplit/>
          <w:jc w:val="center"/>
        </w:trPr>
        <w:tc>
          <w:tcPr>
            <w:tcW w:w="8239" w:type="dxa"/>
            <w:gridSpan w:val="7"/>
            <w:tcBorders>
              <w:top w:val="nil"/>
              <w:left w:val="nil"/>
              <w:bottom w:val="single" w:sz="4" w:space="0" w:color="auto"/>
              <w:right w:val="nil"/>
            </w:tcBorders>
            <w:shd w:val="clear" w:color="auto" w:fill="FFFFFF"/>
          </w:tcPr>
          <w:p w:rsidR="008F67F5" w:rsidRPr="00C02784" w:rsidRDefault="008F67F5" w:rsidP="0074582B">
            <w:pPr>
              <w:autoSpaceDE w:val="0"/>
              <w:autoSpaceDN w:val="0"/>
              <w:adjustRightInd w:val="0"/>
              <w:spacing w:after="0" w:line="320" w:lineRule="atLeast"/>
              <w:ind w:left="60" w:right="60"/>
              <w:rPr>
                <w:rFonts w:ascii="Times New Roman" w:hAnsi="Times New Roman" w:cs="Times New Roman"/>
                <w:color w:val="000000" w:themeColor="text1"/>
              </w:rPr>
            </w:pPr>
            <w:r w:rsidRPr="00C02784">
              <w:rPr>
                <w:rFonts w:ascii="Times New Roman" w:hAnsi="Times New Roman" w:cs="Times New Roman"/>
                <w:color w:val="000000" w:themeColor="text1"/>
              </w:rPr>
              <w:t>a. Dependent Variable: Kemampuan komunikasi matematis</w:t>
            </w:r>
          </w:p>
        </w:tc>
      </w:tr>
    </w:tbl>
    <w:p w:rsidR="008F67F5" w:rsidRDefault="005E3F5A" w:rsidP="008F67F5">
      <w:pPr>
        <w:autoSpaceDE w:val="0"/>
        <w:autoSpaceDN w:val="0"/>
        <w:adjustRightInd w:val="0"/>
        <w:spacing w:after="0" w:line="240" w:lineRule="auto"/>
        <w:jc w:val="both"/>
        <w:rPr>
          <w:rFonts w:ascii="Times New Roman" w:hAnsi="Times New Roman" w:cs="Times New Roman"/>
          <w:color w:val="000000" w:themeColor="text1"/>
          <w:lang w:val="en-US"/>
        </w:rPr>
      </w:pPr>
      <w:r>
        <w:rPr>
          <w:rFonts w:ascii="Times New Roman" w:hAnsi="Times New Roman" w:cs="Times New Roman"/>
          <w:sz w:val="24"/>
          <w:szCs w:val="24"/>
          <w:lang w:val="en-US"/>
        </w:rPr>
        <w:t>Berdasarkan tabel 5</w:t>
      </w:r>
      <w:r w:rsidR="008F67F5" w:rsidRPr="0085513F">
        <w:rPr>
          <w:rFonts w:ascii="Times New Roman" w:hAnsi="Times New Roman" w:cs="Times New Roman"/>
          <w:sz w:val="24"/>
          <w:szCs w:val="24"/>
          <w:lang w:val="en-US"/>
        </w:rPr>
        <w:t xml:space="preserve"> diatas, bisa kita </w:t>
      </w:r>
      <w:r w:rsidR="008F67F5">
        <w:rPr>
          <w:rFonts w:ascii="Times New Roman" w:hAnsi="Times New Roman" w:cs="Times New Roman"/>
          <w:sz w:val="24"/>
          <w:szCs w:val="24"/>
          <w:lang w:val="en-US"/>
        </w:rPr>
        <w:t>t</w:t>
      </w:r>
      <w:r w:rsidR="008F67F5" w:rsidRPr="0085513F">
        <w:rPr>
          <w:rFonts w:ascii="Times New Roman" w:hAnsi="Times New Roman" w:cs="Times New Roman"/>
          <w:sz w:val="24"/>
          <w:szCs w:val="24"/>
          <w:lang w:val="en-US"/>
        </w:rPr>
        <w:t xml:space="preserve">arik kesimpulan dimana </w:t>
      </w:r>
      <w:r w:rsidR="00E73E2C">
        <w:rPr>
          <w:rFonts w:ascii="Times New Roman" w:hAnsi="Times New Roman" w:cs="Times New Roman"/>
          <w:sz w:val="24"/>
          <w:szCs w:val="24"/>
          <w:lang w:val="en-US"/>
        </w:rPr>
        <w:t>nilai konstanta yang diperoleh</w:t>
      </w:r>
      <w:r w:rsidR="008F67F5" w:rsidRPr="0085513F">
        <w:rPr>
          <w:rFonts w:ascii="Times New Roman" w:hAnsi="Times New Roman" w:cs="Times New Roman"/>
          <w:sz w:val="24"/>
          <w:szCs w:val="24"/>
          <w:lang w:val="en-US"/>
        </w:rPr>
        <w:t xml:space="preserve"> yaitu </w:t>
      </w:r>
      <w:r w:rsidR="008F67F5" w:rsidRPr="0085513F">
        <w:rPr>
          <w:rFonts w:ascii="Times New Roman" w:hAnsi="Times New Roman" w:cs="Times New Roman"/>
          <w:color w:val="000000" w:themeColor="text1"/>
          <w:sz w:val="24"/>
          <w:szCs w:val="24"/>
        </w:rPr>
        <w:t>120.366</w:t>
      </w:r>
      <w:r w:rsidR="008F67F5" w:rsidRPr="0085513F">
        <w:rPr>
          <w:rFonts w:ascii="Times New Roman" w:hAnsi="Times New Roman" w:cs="Times New Roman"/>
          <w:color w:val="000000" w:themeColor="text1"/>
          <w:sz w:val="24"/>
          <w:szCs w:val="24"/>
          <w:lang w:val="en-US"/>
        </w:rPr>
        <w:t xml:space="preserve"> </w:t>
      </w:r>
      <w:r w:rsidR="008F67F5">
        <w:rPr>
          <w:rFonts w:ascii="Times New Roman" w:hAnsi="Times New Roman" w:cs="Times New Roman"/>
          <w:color w:val="000000" w:themeColor="text1"/>
          <w:sz w:val="24"/>
          <w:szCs w:val="24"/>
          <w:lang w:val="en-US"/>
        </w:rPr>
        <w:t>sedangkan</w:t>
      </w:r>
      <w:r w:rsidR="00E73E2C">
        <w:rPr>
          <w:rFonts w:ascii="Times New Roman" w:hAnsi="Times New Roman" w:cs="Times New Roman"/>
          <w:color w:val="000000" w:themeColor="text1"/>
          <w:sz w:val="24"/>
          <w:szCs w:val="24"/>
          <w:lang w:val="en-US"/>
        </w:rPr>
        <w:t xml:space="preserve"> dimana </w:t>
      </w:r>
      <w:r w:rsidR="008F67F5">
        <w:rPr>
          <w:rFonts w:ascii="Times New Roman" w:hAnsi="Times New Roman" w:cs="Times New Roman"/>
          <w:color w:val="000000" w:themeColor="text1"/>
          <w:sz w:val="24"/>
          <w:szCs w:val="24"/>
          <w:lang w:val="en-US"/>
        </w:rPr>
        <w:t xml:space="preserve">koefisien </w:t>
      </w:r>
      <w:r w:rsidR="00E73E2C">
        <w:rPr>
          <w:rFonts w:ascii="Times New Roman" w:hAnsi="Times New Roman" w:cs="Times New Roman"/>
          <w:color w:val="000000" w:themeColor="text1"/>
          <w:sz w:val="24"/>
          <w:szCs w:val="24"/>
          <w:lang w:val="en-US"/>
        </w:rPr>
        <w:t xml:space="preserve">nilai </w:t>
      </w:r>
      <w:r w:rsidR="008F67F5">
        <w:rPr>
          <w:rFonts w:ascii="Times New Roman" w:hAnsi="Times New Roman" w:cs="Times New Roman"/>
          <w:color w:val="000000" w:themeColor="text1"/>
          <w:sz w:val="24"/>
          <w:szCs w:val="24"/>
          <w:lang w:val="en-US"/>
        </w:rPr>
        <w:t xml:space="preserve">regresinya sebesar </w:t>
      </w:r>
      <w:r w:rsidR="008F67F5" w:rsidRPr="00C02784">
        <w:rPr>
          <w:rFonts w:ascii="Times New Roman" w:hAnsi="Times New Roman" w:cs="Times New Roman"/>
          <w:color w:val="000000" w:themeColor="text1"/>
        </w:rPr>
        <w:t>-</w:t>
      </w:r>
      <w:r w:rsidR="008F67F5">
        <w:rPr>
          <w:rFonts w:ascii="Times New Roman" w:hAnsi="Times New Roman" w:cs="Times New Roman"/>
          <w:color w:val="000000" w:themeColor="text1"/>
          <w:lang w:val="en-US"/>
        </w:rPr>
        <w:t>0</w:t>
      </w:r>
      <w:r w:rsidR="008F67F5" w:rsidRPr="00C02784">
        <w:rPr>
          <w:rFonts w:ascii="Times New Roman" w:hAnsi="Times New Roman" w:cs="Times New Roman"/>
          <w:color w:val="000000" w:themeColor="text1"/>
        </w:rPr>
        <w:t>.619</w:t>
      </w:r>
      <w:r w:rsidR="008F67F5">
        <w:rPr>
          <w:rFonts w:ascii="Times New Roman" w:hAnsi="Times New Roman" w:cs="Times New Roman"/>
          <w:color w:val="000000" w:themeColor="text1"/>
          <w:lang w:val="en-US"/>
        </w:rPr>
        <w:t xml:space="preserve">, maka dapat dibuat </w:t>
      </w:r>
      <w:r w:rsidR="00E73E2C">
        <w:rPr>
          <w:rFonts w:ascii="Times New Roman" w:hAnsi="Times New Roman" w:cs="Times New Roman"/>
          <w:color w:val="000000" w:themeColor="text1"/>
          <w:lang w:val="en-US"/>
        </w:rPr>
        <w:t xml:space="preserve">sebuah </w:t>
      </w:r>
      <w:r w:rsidR="008F67F5">
        <w:rPr>
          <w:rFonts w:ascii="Times New Roman" w:hAnsi="Times New Roman" w:cs="Times New Roman"/>
          <w:color w:val="000000" w:themeColor="text1"/>
          <w:lang w:val="en-US"/>
        </w:rPr>
        <w:t xml:space="preserve">persamaan regresinya yaitu Y = </w:t>
      </w:r>
      <w:r w:rsidR="008F67F5" w:rsidRPr="00C02784">
        <w:rPr>
          <w:rFonts w:ascii="Times New Roman" w:hAnsi="Times New Roman" w:cs="Times New Roman"/>
          <w:color w:val="000000" w:themeColor="text1"/>
        </w:rPr>
        <w:t>-</w:t>
      </w:r>
      <w:r w:rsidR="008F67F5">
        <w:rPr>
          <w:rFonts w:ascii="Times New Roman" w:hAnsi="Times New Roman" w:cs="Times New Roman"/>
          <w:color w:val="000000" w:themeColor="text1"/>
          <w:lang w:val="en-US"/>
        </w:rPr>
        <w:t>0</w:t>
      </w:r>
      <w:r w:rsidR="008F67F5" w:rsidRPr="00C02784">
        <w:rPr>
          <w:rFonts w:ascii="Times New Roman" w:hAnsi="Times New Roman" w:cs="Times New Roman"/>
          <w:color w:val="000000" w:themeColor="text1"/>
        </w:rPr>
        <w:t>.619</w:t>
      </w:r>
      <w:r w:rsidR="008F67F5">
        <w:rPr>
          <w:rFonts w:ascii="Times New Roman" w:hAnsi="Times New Roman" w:cs="Times New Roman"/>
          <w:color w:val="000000" w:themeColor="text1"/>
          <w:lang w:val="en-US"/>
        </w:rPr>
        <w:t xml:space="preserve">X + </w:t>
      </w:r>
      <w:r w:rsidR="008F67F5" w:rsidRPr="0085513F">
        <w:rPr>
          <w:rFonts w:ascii="Times New Roman" w:hAnsi="Times New Roman" w:cs="Times New Roman"/>
          <w:color w:val="000000" w:themeColor="text1"/>
          <w:sz w:val="24"/>
          <w:szCs w:val="24"/>
        </w:rPr>
        <w:t>120.366</w:t>
      </w:r>
      <w:r w:rsidR="008F67F5">
        <w:rPr>
          <w:rFonts w:ascii="Times New Roman" w:hAnsi="Times New Roman" w:cs="Times New Roman"/>
          <w:color w:val="000000" w:themeColor="text1"/>
          <w:sz w:val="24"/>
          <w:szCs w:val="24"/>
          <w:lang w:val="en-US"/>
        </w:rPr>
        <w:t xml:space="preserve">, nilai koefisien negatif dapat diinterpretasikan bahwa </w:t>
      </w:r>
      <w:r w:rsidR="008D68C5">
        <w:rPr>
          <w:rFonts w:ascii="Times New Roman" w:hAnsi="Times New Roman" w:cs="Times New Roman"/>
          <w:i/>
          <w:color w:val="000000" w:themeColor="text1"/>
        </w:rPr>
        <w:t>SEff (self-efficacy)</w:t>
      </w:r>
      <w:r w:rsidR="00E73E2C">
        <w:rPr>
          <w:rFonts w:ascii="Times New Roman" w:hAnsi="Times New Roman" w:cs="Times New Roman"/>
          <w:i/>
          <w:color w:val="000000" w:themeColor="text1"/>
          <w:lang w:val="en-US"/>
        </w:rPr>
        <w:t xml:space="preserve"> </w:t>
      </w:r>
      <w:r w:rsidR="00DB5D20">
        <w:rPr>
          <w:rFonts w:ascii="Times New Roman" w:hAnsi="Times New Roman" w:cs="Times New Roman"/>
          <w:color w:val="000000" w:themeColor="text1"/>
          <w:lang w:val="en-US"/>
        </w:rPr>
        <w:t>berpengaruh negatif</w:t>
      </w:r>
      <w:r w:rsidR="008F67F5">
        <w:rPr>
          <w:rFonts w:ascii="Times New Roman" w:hAnsi="Times New Roman" w:cs="Times New Roman"/>
          <w:color w:val="000000" w:themeColor="text1"/>
          <w:lang w:val="en-US"/>
        </w:rPr>
        <w:t xml:space="preserve"> terhadap </w:t>
      </w:r>
      <w:r w:rsidR="00E73E2C">
        <w:rPr>
          <w:rFonts w:ascii="Times New Roman" w:hAnsi="Times New Roman" w:cs="Times New Roman"/>
          <w:color w:val="000000" w:themeColor="text1"/>
          <w:lang w:val="en-US"/>
        </w:rPr>
        <w:t xml:space="preserve">KKomM (Kemampuan </w:t>
      </w:r>
      <w:r w:rsidR="00E73E2C">
        <w:rPr>
          <w:rFonts w:ascii="Times New Roman" w:hAnsi="Times New Roman" w:cs="Times New Roman"/>
          <w:color w:val="000000" w:themeColor="text1"/>
          <w:lang w:val="en-US"/>
        </w:rPr>
        <w:lastRenderedPageBreak/>
        <w:t>Komunikasi M</w:t>
      </w:r>
      <w:r w:rsidR="008F67F5">
        <w:rPr>
          <w:rFonts w:ascii="Times New Roman" w:hAnsi="Times New Roman" w:cs="Times New Roman"/>
          <w:color w:val="000000" w:themeColor="text1"/>
          <w:lang w:val="en-US"/>
        </w:rPr>
        <w:t>atematis</w:t>
      </w:r>
      <w:r w:rsidR="00E73E2C">
        <w:rPr>
          <w:rFonts w:ascii="Times New Roman" w:hAnsi="Times New Roman" w:cs="Times New Roman"/>
          <w:color w:val="000000" w:themeColor="text1"/>
          <w:lang w:val="en-US"/>
        </w:rPr>
        <w:t>)</w:t>
      </w:r>
      <w:r w:rsidR="008F67F5">
        <w:rPr>
          <w:rFonts w:ascii="Times New Roman" w:hAnsi="Times New Roman" w:cs="Times New Roman"/>
          <w:color w:val="000000" w:themeColor="text1"/>
          <w:lang w:val="en-US"/>
        </w:rPr>
        <w:t xml:space="preserve">, maka tahap selanjutnya akan ditentukan nilai korelasi pearson </w:t>
      </w:r>
      <w:r w:rsidR="00AB364D">
        <w:rPr>
          <w:rFonts w:ascii="Times New Roman" w:hAnsi="Times New Roman" w:cs="Times New Roman"/>
          <w:color w:val="000000" w:themeColor="text1"/>
          <w:lang w:val="en-US"/>
        </w:rPr>
        <w:t>yang akan disajikan pada tabel 6</w:t>
      </w:r>
      <w:r w:rsidR="008F67F5">
        <w:rPr>
          <w:rFonts w:ascii="Times New Roman" w:hAnsi="Times New Roman" w:cs="Times New Roman"/>
          <w:color w:val="000000" w:themeColor="text1"/>
          <w:lang w:val="en-US"/>
        </w:rPr>
        <w:t xml:space="preserve"> berikut </w:t>
      </w:r>
      <w:proofErr w:type="gramStart"/>
      <w:r w:rsidR="008F67F5">
        <w:rPr>
          <w:rFonts w:ascii="Times New Roman" w:hAnsi="Times New Roman" w:cs="Times New Roman"/>
          <w:color w:val="000000" w:themeColor="text1"/>
          <w:lang w:val="en-US"/>
        </w:rPr>
        <w:t>ini :</w:t>
      </w:r>
      <w:proofErr w:type="gramEnd"/>
    </w:p>
    <w:p w:rsidR="004B716C" w:rsidRDefault="004B716C" w:rsidP="00782523">
      <w:pPr>
        <w:autoSpaceDE w:val="0"/>
        <w:autoSpaceDN w:val="0"/>
        <w:adjustRightInd w:val="0"/>
        <w:spacing w:after="0" w:line="240" w:lineRule="auto"/>
        <w:jc w:val="both"/>
        <w:rPr>
          <w:rFonts w:ascii="Times New Roman" w:hAnsi="Times New Roman" w:cs="Times New Roman"/>
          <w:sz w:val="24"/>
          <w:szCs w:val="24"/>
          <w:lang w:val="en-US"/>
        </w:rPr>
      </w:pPr>
    </w:p>
    <w:p w:rsidR="008F67F5" w:rsidRPr="008F67F5" w:rsidRDefault="008F67F5" w:rsidP="008F67F5">
      <w:pPr>
        <w:pStyle w:val="Caption"/>
        <w:keepNext/>
        <w:jc w:val="center"/>
        <w:rPr>
          <w:rFonts w:ascii="Times New Roman" w:hAnsi="Times New Roman" w:cs="Times New Roman"/>
          <w:i w:val="0"/>
          <w:color w:val="000000" w:themeColor="text1"/>
          <w:sz w:val="24"/>
          <w:szCs w:val="24"/>
          <w:lang w:val="en-US"/>
        </w:rPr>
      </w:pPr>
      <w:r w:rsidRPr="008F67F5">
        <w:rPr>
          <w:rFonts w:ascii="Times New Roman" w:hAnsi="Times New Roman" w:cs="Times New Roman"/>
          <w:b/>
          <w:i w:val="0"/>
          <w:color w:val="000000" w:themeColor="text1"/>
          <w:sz w:val="24"/>
          <w:szCs w:val="24"/>
        </w:rPr>
        <w:t xml:space="preserve">Tabel </w:t>
      </w:r>
      <w:r w:rsidR="00DB5D20">
        <w:rPr>
          <w:rFonts w:ascii="Times New Roman" w:hAnsi="Times New Roman" w:cs="Times New Roman"/>
          <w:b/>
          <w:i w:val="0"/>
          <w:color w:val="000000" w:themeColor="text1"/>
          <w:sz w:val="24"/>
          <w:szCs w:val="24"/>
          <w:lang w:val="en-US"/>
        </w:rPr>
        <w:t>6</w:t>
      </w:r>
      <w:r w:rsidRPr="008F67F5">
        <w:rPr>
          <w:rFonts w:ascii="Times New Roman" w:hAnsi="Times New Roman" w:cs="Times New Roman"/>
          <w:b/>
          <w:i w:val="0"/>
          <w:color w:val="000000" w:themeColor="text1"/>
          <w:sz w:val="24"/>
          <w:szCs w:val="24"/>
          <w:lang w:val="en-US"/>
        </w:rPr>
        <w:t>.</w:t>
      </w:r>
      <w:r w:rsidRPr="008F67F5">
        <w:rPr>
          <w:rFonts w:ascii="Times New Roman" w:hAnsi="Times New Roman" w:cs="Times New Roman"/>
          <w:i w:val="0"/>
          <w:color w:val="000000" w:themeColor="text1"/>
          <w:sz w:val="24"/>
          <w:szCs w:val="24"/>
          <w:lang w:val="en-US"/>
        </w:rPr>
        <w:t xml:space="preserve"> Koefisien korelasi</w:t>
      </w:r>
    </w:p>
    <w:tbl>
      <w:tblPr>
        <w:tblW w:w="5872"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8F67F5" w:rsidRPr="0094015F" w:rsidTr="008F67F5">
        <w:trPr>
          <w:cantSplit/>
          <w:jc w:val="center"/>
        </w:trPr>
        <w:tc>
          <w:tcPr>
            <w:tcW w:w="798" w:type="dxa"/>
            <w:tcBorders>
              <w:top w:val="single" w:sz="4" w:space="0" w:color="auto"/>
              <w:bottom w:val="single" w:sz="4" w:space="0" w:color="auto"/>
            </w:tcBorders>
            <w:shd w:val="clear" w:color="auto" w:fill="FFFFFF"/>
            <w:vAlign w:val="bottom"/>
          </w:tcPr>
          <w:p w:rsidR="008F67F5" w:rsidRPr="0094015F" w:rsidRDefault="008F67F5" w:rsidP="0074582B">
            <w:pPr>
              <w:autoSpaceDE w:val="0"/>
              <w:autoSpaceDN w:val="0"/>
              <w:adjustRightInd w:val="0"/>
              <w:spacing w:after="0" w:line="320" w:lineRule="atLeast"/>
              <w:ind w:left="60" w:right="60"/>
              <w:rPr>
                <w:rFonts w:ascii="Times New Roman" w:hAnsi="Times New Roman" w:cs="Times New Roman"/>
                <w:color w:val="000000" w:themeColor="text1"/>
              </w:rPr>
            </w:pPr>
            <w:r w:rsidRPr="0094015F">
              <w:rPr>
                <w:rFonts w:ascii="Times New Roman" w:hAnsi="Times New Roman" w:cs="Times New Roman"/>
                <w:color w:val="000000" w:themeColor="text1"/>
              </w:rPr>
              <w:t>Model</w:t>
            </w:r>
          </w:p>
        </w:tc>
        <w:tc>
          <w:tcPr>
            <w:tcW w:w="1030" w:type="dxa"/>
            <w:tcBorders>
              <w:top w:val="single" w:sz="4" w:space="0" w:color="auto"/>
              <w:bottom w:val="single" w:sz="4" w:space="0" w:color="auto"/>
            </w:tcBorders>
            <w:shd w:val="clear" w:color="auto" w:fill="FFFFFF"/>
            <w:vAlign w:val="bottom"/>
          </w:tcPr>
          <w:p w:rsidR="008F67F5" w:rsidRPr="0094015F" w:rsidRDefault="008F67F5" w:rsidP="0074582B">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4015F">
              <w:rPr>
                <w:rFonts w:ascii="Times New Roman" w:hAnsi="Times New Roman" w:cs="Times New Roman"/>
                <w:color w:val="000000" w:themeColor="text1"/>
              </w:rPr>
              <w:t>R</w:t>
            </w:r>
          </w:p>
        </w:tc>
        <w:tc>
          <w:tcPr>
            <w:tcW w:w="1092" w:type="dxa"/>
            <w:tcBorders>
              <w:top w:val="single" w:sz="4" w:space="0" w:color="auto"/>
              <w:bottom w:val="single" w:sz="4" w:space="0" w:color="auto"/>
            </w:tcBorders>
            <w:shd w:val="clear" w:color="auto" w:fill="FFFFFF"/>
            <w:vAlign w:val="bottom"/>
          </w:tcPr>
          <w:p w:rsidR="008F67F5" w:rsidRPr="0094015F" w:rsidRDefault="008F67F5" w:rsidP="0074582B">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4015F">
              <w:rPr>
                <w:rFonts w:ascii="Times New Roman" w:hAnsi="Times New Roman" w:cs="Times New Roman"/>
                <w:color w:val="000000" w:themeColor="text1"/>
              </w:rPr>
              <w:t>R Square</w:t>
            </w:r>
          </w:p>
        </w:tc>
        <w:tc>
          <w:tcPr>
            <w:tcW w:w="1476" w:type="dxa"/>
            <w:tcBorders>
              <w:top w:val="single" w:sz="4" w:space="0" w:color="auto"/>
              <w:bottom w:val="single" w:sz="4" w:space="0" w:color="auto"/>
            </w:tcBorders>
            <w:shd w:val="clear" w:color="auto" w:fill="FFFFFF"/>
            <w:vAlign w:val="bottom"/>
          </w:tcPr>
          <w:p w:rsidR="008F67F5" w:rsidRPr="0094015F" w:rsidRDefault="008F67F5" w:rsidP="0074582B">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4015F">
              <w:rPr>
                <w:rFonts w:ascii="Times New Roman" w:hAnsi="Times New Roman" w:cs="Times New Roman"/>
                <w:color w:val="000000" w:themeColor="text1"/>
              </w:rPr>
              <w:t>Adjusted R Square</w:t>
            </w:r>
          </w:p>
        </w:tc>
        <w:tc>
          <w:tcPr>
            <w:tcW w:w="1476" w:type="dxa"/>
            <w:tcBorders>
              <w:top w:val="single" w:sz="4" w:space="0" w:color="auto"/>
              <w:bottom w:val="single" w:sz="4" w:space="0" w:color="auto"/>
            </w:tcBorders>
            <w:shd w:val="clear" w:color="auto" w:fill="FFFFFF"/>
            <w:vAlign w:val="bottom"/>
          </w:tcPr>
          <w:p w:rsidR="008F67F5" w:rsidRPr="0094015F" w:rsidRDefault="008F67F5" w:rsidP="0074582B">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4015F">
              <w:rPr>
                <w:rFonts w:ascii="Times New Roman" w:hAnsi="Times New Roman" w:cs="Times New Roman"/>
                <w:color w:val="000000" w:themeColor="text1"/>
              </w:rPr>
              <w:t>Std. Error of the Estimate</w:t>
            </w:r>
          </w:p>
        </w:tc>
      </w:tr>
      <w:tr w:rsidR="008F67F5" w:rsidRPr="0094015F" w:rsidTr="008F67F5">
        <w:trPr>
          <w:cantSplit/>
          <w:jc w:val="center"/>
        </w:trPr>
        <w:tc>
          <w:tcPr>
            <w:tcW w:w="798" w:type="dxa"/>
            <w:tcBorders>
              <w:top w:val="single" w:sz="4" w:space="0" w:color="auto"/>
            </w:tcBorders>
            <w:shd w:val="clear" w:color="auto" w:fill="E0E0E0"/>
          </w:tcPr>
          <w:p w:rsidR="008F67F5" w:rsidRPr="0094015F" w:rsidRDefault="008F67F5" w:rsidP="0074582B">
            <w:pPr>
              <w:autoSpaceDE w:val="0"/>
              <w:autoSpaceDN w:val="0"/>
              <w:adjustRightInd w:val="0"/>
              <w:spacing w:after="0" w:line="320" w:lineRule="atLeast"/>
              <w:ind w:left="60" w:right="60"/>
              <w:rPr>
                <w:rFonts w:ascii="Times New Roman" w:hAnsi="Times New Roman" w:cs="Times New Roman"/>
                <w:color w:val="000000" w:themeColor="text1"/>
              </w:rPr>
            </w:pPr>
            <w:r w:rsidRPr="0094015F">
              <w:rPr>
                <w:rFonts w:ascii="Times New Roman" w:hAnsi="Times New Roman" w:cs="Times New Roman"/>
                <w:color w:val="000000" w:themeColor="text1"/>
              </w:rPr>
              <w:t>1</w:t>
            </w:r>
          </w:p>
        </w:tc>
        <w:tc>
          <w:tcPr>
            <w:tcW w:w="1030" w:type="dxa"/>
            <w:tcBorders>
              <w:top w:val="single" w:sz="4" w:space="0" w:color="auto"/>
            </w:tcBorders>
            <w:shd w:val="clear" w:color="auto" w:fill="FFFFFF"/>
          </w:tcPr>
          <w:p w:rsidR="008F67F5" w:rsidRPr="0094015F" w:rsidRDefault="008F67F5" w:rsidP="0074582B">
            <w:pPr>
              <w:autoSpaceDE w:val="0"/>
              <w:autoSpaceDN w:val="0"/>
              <w:adjustRightInd w:val="0"/>
              <w:spacing w:after="0" w:line="320" w:lineRule="atLeast"/>
              <w:ind w:left="60" w:right="60"/>
              <w:jc w:val="right"/>
              <w:rPr>
                <w:rFonts w:ascii="Times New Roman" w:hAnsi="Times New Roman" w:cs="Times New Roman"/>
                <w:color w:val="000000" w:themeColor="text1"/>
              </w:rPr>
            </w:pPr>
            <w:r w:rsidRPr="0094015F">
              <w:rPr>
                <w:rFonts w:ascii="Times New Roman" w:hAnsi="Times New Roman" w:cs="Times New Roman"/>
                <w:color w:val="000000" w:themeColor="text1"/>
              </w:rPr>
              <w:t>.320</w:t>
            </w:r>
            <w:r w:rsidRPr="0094015F">
              <w:rPr>
                <w:rFonts w:ascii="Times New Roman" w:hAnsi="Times New Roman" w:cs="Times New Roman"/>
                <w:color w:val="000000" w:themeColor="text1"/>
                <w:vertAlign w:val="superscript"/>
              </w:rPr>
              <w:t>a</w:t>
            </w:r>
          </w:p>
        </w:tc>
        <w:tc>
          <w:tcPr>
            <w:tcW w:w="1092" w:type="dxa"/>
            <w:tcBorders>
              <w:top w:val="single" w:sz="4" w:space="0" w:color="auto"/>
            </w:tcBorders>
            <w:shd w:val="clear" w:color="auto" w:fill="FFFFFF"/>
          </w:tcPr>
          <w:p w:rsidR="008F67F5" w:rsidRPr="0094015F" w:rsidRDefault="008F67F5" w:rsidP="0074582B">
            <w:pPr>
              <w:autoSpaceDE w:val="0"/>
              <w:autoSpaceDN w:val="0"/>
              <w:adjustRightInd w:val="0"/>
              <w:spacing w:after="0" w:line="320" w:lineRule="atLeast"/>
              <w:ind w:left="60" w:right="60"/>
              <w:jc w:val="right"/>
              <w:rPr>
                <w:rFonts w:ascii="Times New Roman" w:hAnsi="Times New Roman" w:cs="Times New Roman"/>
                <w:color w:val="000000" w:themeColor="text1"/>
              </w:rPr>
            </w:pPr>
            <w:r w:rsidRPr="0094015F">
              <w:rPr>
                <w:rFonts w:ascii="Times New Roman" w:hAnsi="Times New Roman" w:cs="Times New Roman"/>
                <w:color w:val="000000" w:themeColor="text1"/>
              </w:rPr>
              <w:t>.102</w:t>
            </w:r>
          </w:p>
        </w:tc>
        <w:tc>
          <w:tcPr>
            <w:tcW w:w="1476" w:type="dxa"/>
            <w:tcBorders>
              <w:top w:val="single" w:sz="4" w:space="0" w:color="auto"/>
            </w:tcBorders>
            <w:shd w:val="clear" w:color="auto" w:fill="FFFFFF"/>
          </w:tcPr>
          <w:p w:rsidR="008F67F5" w:rsidRPr="0094015F" w:rsidRDefault="008F67F5" w:rsidP="0074582B">
            <w:pPr>
              <w:autoSpaceDE w:val="0"/>
              <w:autoSpaceDN w:val="0"/>
              <w:adjustRightInd w:val="0"/>
              <w:spacing w:after="0" w:line="320" w:lineRule="atLeast"/>
              <w:ind w:left="60" w:right="60"/>
              <w:jc w:val="right"/>
              <w:rPr>
                <w:rFonts w:ascii="Times New Roman" w:hAnsi="Times New Roman" w:cs="Times New Roman"/>
                <w:color w:val="000000" w:themeColor="text1"/>
              </w:rPr>
            </w:pPr>
            <w:r w:rsidRPr="0094015F">
              <w:rPr>
                <w:rFonts w:ascii="Times New Roman" w:hAnsi="Times New Roman" w:cs="Times New Roman"/>
                <w:color w:val="000000" w:themeColor="text1"/>
              </w:rPr>
              <w:t>.042</w:t>
            </w:r>
          </w:p>
        </w:tc>
        <w:tc>
          <w:tcPr>
            <w:tcW w:w="1476" w:type="dxa"/>
            <w:tcBorders>
              <w:top w:val="single" w:sz="4" w:space="0" w:color="auto"/>
            </w:tcBorders>
            <w:shd w:val="clear" w:color="auto" w:fill="FFFFFF"/>
          </w:tcPr>
          <w:p w:rsidR="008F67F5" w:rsidRPr="0094015F" w:rsidRDefault="008F67F5" w:rsidP="0074582B">
            <w:pPr>
              <w:autoSpaceDE w:val="0"/>
              <w:autoSpaceDN w:val="0"/>
              <w:adjustRightInd w:val="0"/>
              <w:spacing w:after="0" w:line="320" w:lineRule="atLeast"/>
              <w:ind w:left="60" w:right="60"/>
              <w:jc w:val="right"/>
              <w:rPr>
                <w:rFonts w:ascii="Times New Roman" w:hAnsi="Times New Roman" w:cs="Times New Roman"/>
                <w:color w:val="000000" w:themeColor="text1"/>
              </w:rPr>
            </w:pPr>
            <w:r w:rsidRPr="0094015F">
              <w:rPr>
                <w:rFonts w:ascii="Times New Roman" w:hAnsi="Times New Roman" w:cs="Times New Roman"/>
                <w:color w:val="000000" w:themeColor="text1"/>
              </w:rPr>
              <w:t>6.50876</w:t>
            </w:r>
          </w:p>
        </w:tc>
      </w:tr>
      <w:tr w:rsidR="008F67F5" w:rsidRPr="0094015F" w:rsidTr="008F67F5">
        <w:trPr>
          <w:cantSplit/>
          <w:jc w:val="center"/>
        </w:trPr>
        <w:tc>
          <w:tcPr>
            <w:tcW w:w="5872" w:type="dxa"/>
            <w:gridSpan w:val="5"/>
            <w:shd w:val="clear" w:color="auto" w:fill="FFFFFF"/>
          </w:tcPr>
          <w:p w:rsidR="008F67F5" w:rsidRPr="0094015F" w:rsidRDefault="008F67F5" w:rsidP="0074582B">
            <w:pPr>
              <w:autoSpaceDE w:val="0"/>
              <w:autoSpaceDN w:val="0"/>
              <w:adjustRightInd w:val="0"/>
              <w:spacing w:after="0" w:line="320" w:lineRule="atLeast"/>
              <w:ind w:left="60" w:right="60"/>
              <w:rPr>
                <w:rFonts w:ascii="Times New Roman" w:hAnsi="Times New Roman" w:cs="Times New Roman"/>
                <w:color w:val="000000" w:themeColor="text1"/>
              </w:rPr>
            </w:pPr>
            <w:r w:rsidRPr="0094015F">
              <w:rPr>
                <w:rFonts w:ascii="Times New Roman" w:hAnsi="Times New Roman" w:cs="Times New Roman"/>
                <w:color w:val="000000" w:themeColor="text1"/>
              </w:rPr>
              <w:t xml:space="preserve">a. Predictors: (Constant), </w:t>
            </w:r>
            <w:r w:rsidRPr="0094015F">
              <w:rPr>
                <w:rFonts w:ascii="Times New Roman" w:hAnsi="Times New Roman" w:cs="Times New Roman"/>
                <w:i/>
                <w:color w:val="000000" w:themeColor="text1"/>
              </w:rPr>
              <w:t>Self Efficacy</w:t>
            </w:r>
          </w:p>
        </w:tc>
      </w:tr>
    </w:tbl>
    <w:p w:rsidR="004B716C" w:rsidRDefault="004B716C" w:rsidP="00782523">
      <w:pPr>
        <w:autoSpaceDE w:val="0"/>
        <w:autoSpaceDN w:val="0"/>
        <w:adjustRightInd w:val="0"/>
        <w:spacing w:after="0" w:line="240" w:lineRule="auto"/>
        <w:jc w:val="both"/>
        <w:rPr>
          <w:rFonts w:ascii="Times New Roman" w:hAnsi="Times New Roman" w:cs="Times New Roman"/>
          <w:sz w:val="24"/>
          <w:szCs w:val="24"/>
          <w:lang w:val="en-US"/>
        </w:rPr>
      </w:pPr>
    </w:p>
    <w:p w:rsidR="00E433BF" w:rsidRDefault="00DB5D20" w:rsidP="0074582B">
      <w:pPr>
        <w:autoSpaceDE w:val="0"/>
        <w:autoSpaceDN w:val="0"/>
        <w:adjustRightInd w:val="0"/>
        <w:spacing w:after="0" w:line="240" w:lineRule="auto"/>
        <w:jc w:val="both"/>
        <w:rPr>
          <w:rFonts w:ascii="Times New Roman" w:hAnsi="Times New Roman" w:cs="Times New Roman"/>
          <w:color w:val="000000" w:themeColor="text1"/>
          <w:lang w:val="en-US"/>
        </w:rPr>
      </w:pPr>
      <w:r>
        <w:rPr>
          <w:rFonts w:ascii="Times New Roman" w:hAnsi="Times New Roman" w:cs="Times New Roman"/>
          <w:sz w:val="24"/>
          <w:szCs w:val="24"/>
          <w:lang w:val="en-US"/>
        </w:rPr>
        <w:t>Berdasarkan tabel 6</w:t>
      </w:r>
      <w:r w:rsidR="00961D61">
        <w:rPr>
          <w:rFonts w:ascii="Times New Roman" w:hAnsi="Times New Roman" w:cs="Times New Roman"/>
          <w:sz w:val="24"/>
          <w:szCs w:val="24"/>
          <w:lang w:val="en-US"/>
        </w:rPr>
        <w:t xml:space="preserve"> diatas, bisa kita Tarik kesimpulan bahwa </w:t>
      </w:r>
      <w:r w:rsidR="00DF52E9">
        <w:rPr>
          <w:rFonts w:ascii="Times New Roman" w:hAnsi="Times New Roman" w:cs="Times New Roman"/>
          <w:sz w:val="24"/>
          <w:szCs w:val="24"/>
          <w:lang w:val="en-US"/>
        </w:rPr>
        <w:t xml:space="preserve">terdapat </w:t>
      </w:r>
      <w:r w:rsidR="00961D61">
        <w:rPr>
          <w:rFonts w:ascii="Times New Roman" w:hAnsi="Times New Roman" w:cs="Times New Roman"/>
          <w:sz w:val="24"/>
          <w:szCs w:val="24"/>
          <w:lang w:val="en-US"/>
        </w:rPr>
        <w:t xml:space="preserve">koefisien </w:t>
      </w:r>
      <w:r w:rsidR="00DF52E9">
        <w:rPr>
          <w:rFonts w:ascii="Times New Roman" w:hAnsi="Times New Roman" w:cs="Times New Roman"/>
          <w:sz w:val="24"/>
          <w:szCs w:val="24"/>
          <w:lang w:val="en-US"/>
        </w:rPr>
        <w:t xml:space="preserve">analisis </w:t>
      </w:r>
      <w:r w:rsidR="00961D61">
        <w:rPr>
          <w:rFonts w:ascii="Times New Roman" w:hAnsi="Times New Roman" w:cs="Times New Roman"/>
          <w:sz w:val="24"/>
          <w:szCs w:val="24"/>
          <w:lang w:val="en-US"/>
        </w:rPr>
        <w:t xml:space="preserve">korelasi person antara </w:t>
      </w:r>
      <w:r w:rsidR="008D68C5">
        <w:rPr>
          <w:rFonts w:ascii="Times New Roman" w:hAnsi="Times New Roman" w:cs="Times New Roman"/>
          <w:i/>
          <w:color w:val="000000" w:themeColor="text1"/>
        </w:rPr>
        <w:t>SEff (self-efficacy)</w:t>
      </w:r>
      <w:r w:rsidR="00DF52E9">
        <w:rPr>
          <w:rFonts w:ascii="Times New Roman" w:hAnsi="Times New Roman" w:cs="Times New Roman"/>
          <w:i/>
          <w:color w:val="000000" w:themeColor="text1"/>
          <w:lang w:val="en-US"/>
        </w:rPr>
        <w:t xml:space="preserve"> </w:t>
      </w:r>
      <w:r w:rsidR="00961D61">
        <w:rPr>
          <w:rFonts w:ascii="Times New Roman" w:hAnsi="Times New Roman" w:cs="Times New Roman"/>
          <w:color w:val="000000" w:themeColor="text1"/>
          <w:lang w:val="en-US"/>
        </w:rPr>
        <w:t xml:space="preserve">dengan </w:t>
      </w:r>
      <w:r w:rsidR="008D68C5">
        <w:rPr>
          <w:rFonts w:ascii="Times New Roman" w:hAnsi="Times New Roman" w:cs="Times New Roman"/>
          <w:color w:val="000000" w:themeColor="text1"/>
          <w:lang w:val="en-US"/>
        </w:rPr>
        <w:t>KKomM (Kemampuan Komunikasi Matematis)</w:t>
      </w:r>
      <w:r>
        <w:rPr>
          <w:rFonts w:ascii="Times New Roman" w:hAnsi="Times New Roman" w:cs="Times New Roman"/>
          <w:color w:val="000000" w:themeColor="text1"/>
          <w:lang w:val="en-US"/>
        </w:rPr>
        <w:t xml:space="preserve"> </w:t>
      </w:r>
      <w:r w:rsidR="00961D61">
        <w:rPr>
          <w:rFonts w:ascii="Times New Roman" w:hAnsi="Times New Roman" w:cs="Times New Roman"/>
          <w:color w:val="000000" w:themeColor="text1"/>
          <w:lang w:val="en-US"/>
        </w:rPr>
        <w:t>siswa yaitu sebesar 0</w:t>
      </w:r>
      <w:r w:rsidR="00961D61" w:rsidRPr="0085513F">
        <w:rPr>
          <w:rFonts w:ascii="Times New Roman" w:hAnsi="Times New Roman" w:cs="Times New Roman"/>
          <w:color w:val="000000" w:themeColor="text1"/>
        </w:rPr>
        <w:t>.320</w:t>
      </w:r>
      <w:r w:rsidR="00DF52E9">
        <w:rPr>
          <w:rFonts w:ascii="Times New Roman" w:hAnsi="Times New Roman" w:cs="Times New Roman"/>
          <w:color w:val="000000" w:themeColor="text1"/>
          <w:lang w:val="en-US"/>
        </w:rPr>
        <w:t>. M</w:t>
      </w:r>
      <w:r w:rsidR="00961D61">
        <w:rPr>
          <w:rFonts w:ascii="Times New Roman" w:hAnsi="Times New Roman" w:cs="Times New Roman"/>
          <w:color w:val="000000" w:themeColor="text1"/>
          <w:lang w:val="en-US"/>
        </w:rPr>
        <w:t xml:space="preserve">enunjukkan bahwa hubungan </w:t>
      </w:r>
      <w:r w:rsidR="00DF52E9">
        <w:rPr>
          <w:rFonts w:ascii="Times New Roman" w:hAnsi="Times New Roman" w:cs="Times New Roman"/>
          <w:color w:val="000000" w:themeColor="text1"/>
          <w:lang w:val="en-US"/>
        </w:rPr>
        <w:t>di</w:t>
      </w:r>
      <w:r w:rsidR="00961D61">
        <w:rPr>
          <w:rFonts w:ascii="Times New Roman" w:hAnsi="Times New Roman" w:cs="Times New Roman"/>
          <w:color w:val="000000" w:themeColor="text1"/>
          <w:lang w:val="en-US"/>
        </w:rPr>
        <w:t xml:space="preserve">antara </w:t>
      </w:r>
      <w:r w:rsidR="008D68C5">
        <w:rPr>
          <w:rFonts w:ascii="Times New Roman" w:hAnsi="Times New Roman" w:cs="Times New Roman"/>
          <w:i/>
          <w:color w:val="000000" w:themeColor="text1"/>
        </w:rPr>
        <w:t>SEff (self-efficacy)</w:t>
      </w:r>
      <w:r w:rsidR="00961D61">
        <w:rPr>
          <w:rFonts w:ascii="Times New Roman" w:hAnsi="Times New Roman" w:cs="Times New Roman"/>
          <w:i/>
          <w:color w:val="000000" w:themeColor="text1"/>
          <w:lang w:val="en-US"/>
        </w:rPr>
        <w:t xml:space="preserve"> </w:t>
      </w:r>
      <w:r w:rsidR="00961D61">
        <w:rPr>
          <w:rFonts w:ascii="Times New Roman" w:hAnsi="Times New Roman" w:cs="Times New Roman"/>
          <w:color w:val="000000" w:themeColor="text1"/>
          <w:lang w:val="en-US"/>
        </w:rPr>
        <w:t xml:space="preserve">dengan </w:t>
      </w:r>
      <w:r w:rsidR="00DF52E9">
        <w:rPr>
          <w:rFonts w:ascii="Times New Roman" w:hAnsi="Times New Roman" w:cs="Times New Roman"/>
          <w:color w:val="000000" w:themeColor="text1"/>
          <w:lang w:val="en-US"/>
        </w:rPr>
        <w:t>KKomM (Kemampuan Komunikasi M</w:t>
      </w:r>
      <w:r w:rsidR="00961D61">
        <w:rPr>
          <w:rFonts w:ascii="Times New Roman" w:hAnsi="Times New Roman" w:cs="Times New Roman"/>
          <w:color w:val="000000" w:themeColor="text1"/>
          <w:lang w:val="en-US"/>
        </w:rPr>
        <w:t>atematis</w:t>
      </w:r>
      <w:r w:rsidR="00DF52E9">
        <w:rPr>
          <w:rFonts w:ascii="Times New Roman" w:hAnsi="Times New Roman" w:cs="Times New Roman"/>
          <w:color w:val="000000" w:themeColor="text1"/>
          <w:lang w:val="en-US"/>
        </w:rPr>
        <w:t>)</w:t>
      </w:r>
      <w:r w:rsidR="00961D61">
        <w:rPr>
          <w:rFonts w:ascii="Times New Roman" w:hAnsi="Times New Roman" w:cs="Times New Roman"/>
          <w:color w:val="000000" w:themeColor="text1"/>
          <w:lang w:val="en-US"/>
        </w:rPr>
        <w:t xml:space="preserve"> siswa berada dalam klasifikasi cukup kuat. Koefisien korelasi bernilai negatif menunjukkan bahwa antara </w:t>
      </w:r>
      <w:r w:rsidR="008D68C5">
        <w:rPr>
          <w:rFonts w:ascii="Times New Roman" w:hAnsi="Times New Roman" w:cs="Times New Roman"/>
          <w:i/>
          <w:color w:val="000000" w:themeColor="text1"/>
        </w:rPr>
        <w:t>SEff (self-efficacy)</w:t>
      </w:r>
      <w:r w:rsidR="00DF52E9">
        <w:rPr>
          <w:rFonts w:ascii="Times New Roman" w:hAnsi="Times New Roman" w:cs="Times New Roman"/>
          <w:i/>
          <w:color w:val="000000" w:themeColor="text1"/>
          <w:lang w:val="en-US"/>
        </w:rPr>
        <w:t xml:space="preserve"> </w:t>
      </w:r>
      <w:r w:rsidR="00961D61">
        <w:rPr>
          <w:rFonts w:ascii="Times New Roman" w:hAnsi="Times New Roman" w:cs="Times New Roman"/>
          <w:color w:val="000000" w:themeColor="text1"/>
          <w:lang w:val="en-US"/>
        </w:rPr>
        <w:t xml:space="preserve">dengan </w:t>
      </w:r>
      <w:r w:rsidR="00DF52E9">
        <w:rPr>
          <w:rFonts w:ascii="Times New Roman" w:hAnsi="Times New Roman" w:cs="Times New Roman"/>
          <w:color w:val="000000" w:themeColor="text1"/>
          <w:lang w:val="en-US"/>
        </w:rPr>
        <w:t>KKomM (Kemampuan Komunikasi M</w:t>
      </w:r>
      <w:r w:rsidR="00961D61">
        <w:rPr>
          <w:rFonts w:ascii="Times New Roman" w:hAnsi="Times New Roman" w:cs="Times New Roman"/>
          <w:color w:val="000000" w:themeColor="text1"/>
          <w:lang w:val="en-US"/>
        </w:rPr>
        <w:t>atematis</w:t>
      </w:r>
      <w:r w:rsidR="00DF52E9">
        <w:rPr>
          <w:rFonts w:ascii="Times New Roman" w:hAnsi="Times New Roman" w:cs="Times New Roman"/>
          <w:color w:val="000000" w:themeColor="text1"/>
          <w:lang w:val="en-US"/>
        </w:rPr>
        <w:t>)</w:t>
      </w:r>
      <w:r w:rsidR="00961D61">
        <w:rPr>
          <w:rFonts w:ascii="Times New Roman" w:hAnsi="Times New Roman" w:cs="Times New Roman"/>
          <w:color w:val="000000" w:themeColor="text1"/>
          <w:lang w:val="en-US"/>
        </w:rPr>
        <w:t xml:space="preserve"> siswa mempunyai hubungan yang negatif atau berkebalikan, artinya semakin tinggi </w:t>
      </w:r>
      <w:r w:rsidR="008D68C5">
        <w:rPr>
          <w:rFonts w:ascii="Times New Roman" w:hAnsi="Times New Roman" w:cs="Times New Roman"/>
          <w:i/>
          <w:color w:val="000000" w:themeColor="text1"/>
        </w:rPr>
        <w:t>SEff (self-efficacy</w:t>
      </w:r>
      <w:proofErr w:type="gramStart"/>
      <w:r w:rsidR="008D68C5">
        <w:rPr>
          <w:rFonts w:ascii="Times New Roman" w:hAnsi="Times New Roman" w:cs="Times New Roman"/>
          <w:i/>
          <w:color w:val="000000" w:themeColor="text1"/>
        </w:rPr>
        <w:t>)</w:t>
      </w:r>
      <w:r w:rsidR="00961D61">
        <w:rPr>
          <w:rFonts w:ascii="Times New Roman" w:hAnsi="Times New Roman" w:cs="Times New Roman"/>
          <w:color w:val="000000" w:themeColor="text1"/>
          <w:lang w:val="en-US"/>
        </w:rPr>
        <w:t>maka</w:t>
      </w:r>
      <w:proofErr w:type="gramEnd"/>
      <w:r w:rsidR="00961D61">
        <w:rPr>
          <w:rFonts w:ascii="Times New Roman" w:hAnsi="Times New Roman" w:cs="Times New Roman"/>
          <w:color w:val="000000" w:themeColor="text1"/>
          <w:lang w:val="en-US"/>
        </w:rPr>
        <w:t xml:space="preserve"> k</w:t>
      </w:r>
      <w:r w:rsidR="00DF52E9">
        <w:rPr>
          <w:rFonts w:ascii="Times New Roman" w:hAnsi="Times New Roman" w:cs="Times New Roman"/>
          <w:color w:val="000000" w:themeColor="text1"/>
          <w:lang w:val="en-US"/>
        </w:rPr>
        <w:t xml:space="preserve">emampuan komunikasi matematis </w:t>
      </w:r>
      <w:r w:rsidR="00961D61">
        <w:rPr>
          <w:rFonts w:ascii="Times New Roman" w:hAnsi="Times New Roman" w:cs="Times New Roman"/>
          <w:color w:val="000000" w:themeColor="text1"/>
          <w:lang w:val="en-US"/>
        </w:rPr>
        <w:t>makin kecil. Pada tabel 7 bisa kita lihat bahwa dterminas</w:t>
      </w:r>
      <w:r w:rsidR="00DF52E9">
        <w:rPr>
          <w:rFonts w:ascii="Times New Roman" w:hAnsi="Times New Roman" w:cs="Times New Roman"/>
          <w:color w:val="000000" w:themeColor="text1"/>
          <w:lang w:val="en-US"/>
        </w:rPr>
        <w:t>i koefisien korelasi sebesar 10,</w:t>
      </w:r>
      <w:r w:rsidR="00961D61">
        <w:rPr>
          <w:rFonts w:ascii="Times New Roman" w:hAnsi="Times New Roman" w:cs="Times New Roman"/>
          <w:color w:val="000000" w:themeColor="text1"/>
          <w:lang w:val="en-US"/>
        </w:rPr>
        <w:t xml:space="preserve">2%, hal ini dapat diartikan bahwa terdapat sedikit pengaruh </w:t>
      </w:r>
      <w:r w:rsidR="008D68C5">
        <w:rPr>
          <w:rFonts w:ascii="Times New Roman" w:hAnsi="Times New Roman" w:cs="Times New Roman"/>
          <w:i/>
          <w:color w:val="000000" w:themeColor="text1"/>
        </w:rPr>
        <w:t>SEff (self-efficacy)</w:t>
      </w:r>
      <w:r w:rsidR="00DF52E9">
        <w:rPr>
          <w:rFonts w:ascii="Times New Roman" w:hAnsi="Times New Roman" w:cs="Times New Roman"/>
          <w:i/>
          <w:color w:val="000000" w:themeColor="text1"/>
          <w:lang w:val="en-US"/>
        </w:rPr>
        <w:t xml:space="preserve"> </w:t>
      </w:r>
      <w:r w:rsidR="00961D61">
        <w:rPr>
          <w:rFonts w:ascii="Times New Roman" w:hAnsi="Times New Roman" w:cs="Times New Roman"/>
          <w:color w:val="000000" w:themeColor="text1"/>
          <w:lang w:val="en-US"/>
        </w:rPr>
        <w:t xml:space="preserve">dengan </w:t>
      </w:r>
      <w:r w:rsidR="008D68C5">
        <w:rPr>
          <w:rFonts w:ascii="Times New Roman" w:hAnsi="Times New Roman" w:cs="Times New Roman"/>
          <w:color w:val="000000" w:themeColor="text1"/>
          <w:lang w:val="en-US"/>
        </w:rPr>
        <w:t>KKomM (Kemampuan Komunikasi Matematis)</w:t>
      </w:r>
      <w:r>
        <w:rPr>
          <w:rFonts w:ascii="Times New Roman" w:hAnsi="Times New Roman" w:cs="Times New Roman"/>
          <w:color w:val="000000" w:themeColor="text1"/>
          <w:lang w:val="en-US"/>
        </w:rPr>
        <w:t xml:space="preserve"> </w:t>
      </w:r>
      <w:r w:rsidR="00961D61">
        <w:rPr>
          <w:rFonts w:ascii="Times New Roman" w:hAnsi="Times New Roman" w:cs="Times New Roman"/>
          <w:color w:val="000000" w:themeColor="text1"/>
          <w:lang w:val="en-US"/>
        </w:rPr>
        <w:t>siswa sedangka</w:t>
      </w:r>
      <w:r w:rsidR="00DF52E9">
        <w:rPr>
          <w:rFonts w:ascii="Times New Roman" w:hAnsi="Times New Roman" w:cs="Times New Roman"/>
          <w:color w:val="000000" w:themeColor="text1"/>
          <w:lang w:val="en-US"/>
        </w:rPr>
        <w:t>n sebanyak 80,</w:t>
      </w:r>
      <w:r>
        <w:rPr>
          <w:rFonts w:ascii="Times New Roman" w:hAnsi="Times New Roman" w:cs="Times New Roman"/>
          <w:color w:val="000000" w:themeColor="text1"/>
          <w:lang w:val="en-US"/>
        </w:rPr>
        <w:t>8% dipengaruhi fak</w:t>
      </w:r>
      <w:r w:rsidR="00961D61">
        <w:rPr>
          <w:rFonts w:ascii="Times New Roman" w:hAnsi="Times New Roman" w:cs="Times New Roman"/>
          <w:color w:val="000000" w:themeColor="text1"/>
          <w:lang w:val="en-US"/>
        </w:rPr>
        <w:t xml:space="preserve">tor diluar </w:t>
      </w:r>
      <w:r w:rsidR="00DF52E9">
        <w:rPr>
          <w:rFonts w:ascii="Times New Roman" w:hAnsi="Times New Roman" w:cs="Times New Roman"/>
          <w:i/>
          <w:color w:val="000000" w:themeColor="text1"/>
          <w:lang w:val="en-US"/>
        </w:rPr>
        <w:t xml:space="preserve">SEff </w:t>
      </w:r>
      <w:r w:rsidR="00DF52E9">
        <w:rPr>
          <w:rFonts w:ascii="Times New Roman" w:hAnsi="Times New Roman" w:cs="Times New Roman"/>
          <w:color w:val="000000" w:themeColor="text1"/>
          <w:lang w:val="en-US"/>
        </w:rPr>
        <w:t>(</w:t>
      </w:r>
      <w:r w:rsidR="00961D61">
        <w:rPr>
          <w:rFonts w:ascii="Times New Roman" w:hAnsi="Times New Roman" w:cs="Times New Roman"/>
          <w:i/>
          <w:color w:val="000000" w:themeColor="text1"/>
        </w:rPr>
        <w:t>Self-</w:t>
      </w:r>
      <w:r w:rsidR="00961D61" w:rsidRPr="0085513F">
        <w:rPr>
          <w:rFonts w:ascii="Times New Roman" w:hAnsi="Times New Roman" w:cs="Times New Roman"/>
          <w:i/>
          <w:color w:val="000000" w:themeColor="text1"/>
        </w:rPr>
        <w:t>Efficacy</w:t>
      </w:r>
      <w:r w:rsidR="00DF52E9">
        <w:rPr>
          <w:rFonts w:ascii="Times New Roman" w:hAnsi="Times New Roman" w:cs="Times New Roman"/>
          <w:i/>
          <w:color w:val="000000" w:themeColor="text1"/>
          <w:lang w:val="en-US"/>
        </w:rPr>
        <w:t>).</w:t>
      </w:r>
    </w:p>
    <w:p w:rsidR="0074582B" w:rsidRPr="0074582B" w:rsidRDefault="0074582B" w:rsidP="0074582B">
      <w:pPr>
        <w:autoSpaceDE w:val="0"/>
        <w:autoSpaceDN w:val="0"/>
        <w:adjustRightInd w:val="0"/>
        <w:spacing w:after="0" w:line="240" w:lineRule="auto"/>
        <w:jc w:val="both"/>
        <w:rPr>
          <w:rFonts w:ascii="Times New Roman" w:hAnsi="Times New Roman" w:cs="Times New Roman"/>
          <w:color w:val="000000" w:themeColor="text1"/>
          <w:lang w:val="en-US"/>
        </w:rPr>
      </w:pPr>
    </w:p>
    <w:p w:rsidR="005A266C" w:rsidRPr="00E433BF" w:rsidRDefault="00A82311" w:rsidP="00E433BF">
      <w:pPr>
        <w:pStyle w:val="SubPendahuluan"/>
      </w:pPr>
      <w:r>
        <w:t>Pembahasan</w:t>
      </w:r>
    </w:p>
    <w:p w:rsidR="0074582B" w:rsidRDefault="0074582B" w:rsidP="0074582B">
      <w:pPr>
        <w:pStyle w:val="IsiTeks"/>
        <w:rPr>
          <w:lang w:val="en-US"/>
        </w:rPr>
      </w:pPr>
      <w:r>
        <w:rPr>
          <w:lang w:val="en-US"/>
        </w:rPr>
        <w:t xml:space="preserve">Berdasarkan analisis data yang telah dipaparkan diatas dapat disimpulkan bahwa </w:t>
      </w:r>
      <w:r w:rsidR="008D68C5">
        <w:rPr>
          <w:i/>
        </w:rPr>
        <w:t>SEff (self-efficacy</w:t>
      </w:r>
      <w:proofErr w:type="gramStart"/>
      <w:r w:rsidR="008D68C5">
        <w:rPr>
          <w:i/>
        </w:rPr>
        <w:t>)</w:t>
      </w:r>
      <w:r>
        <w:rPr>
          <w:lang w:val="en-US"/>
        </w:rPr>
        <w:t>mempunyai</w:t>
      </w:r>
      <w:proofErr w:type="gramEnd"/>
      <w:r>
        <w:rPr>
          <w:lang w:val="en-US"/>
        </w:rPr>
        <w:t xml:space="preserve"> pengaruh negatif yang sigifikan terhadap kemampuan komunikasi matematis siswa. Dibuktikan dengan bebarapa hasil instrumen test dan non test yang </w:t>
      </w:r>
      <w:r w:rsidR="00D25247">
        <w:rPr>
          <w:lang w:val="en-US"/>
        </w:rPr>
        <w:t xml:space="preserve">mempunyai pengaruh besar terhadap analisis yang telah dilakukan diatas </w:t>
      </w:r>
      <w:r>
        <w:rPr>
          <w:lang w:val="en-US"/>
        </w:rPr>
        <w:t xml:space="preserve">seperti </w:t>
      </w:r>
      <w:r w:rsidR="00D25247">
        <w:rPr>
          <w:lang w:val="en-US"/>
        </w:rPr>
        <w:t xml:space="preserve">yang akan dijelaskan </w:t>
      </w:r>
      <w:r>
        <w:rPr>
          <w:lang w:val="en-US"/>
        </w:rPr>
        <w:t xml:space="preserve">dibawah </w:t>
      </w:r>
      <w:proofErr w:type="gramStart"/>
      <w:r>
        <w:rPr>
          <w:lang w:val="en-US"/>
        </w:rPr>
        <w:t>ini :</w:t>
      </w:r>
      <w:proofErr w:type="gramEnd"/>
    </w:p>
    <w:p w:rsidR="00D25247" w:rsidRDefault="00D25247" w:rsidP="00D25247">
      <w:pPr>
        <w:pStyle w:val="ListParagraph"/>
        <w:numPr>
          <w:ilvl w:val="0"/>
          <w:numId w:val="28"/>
        </w:numPr>
        <w:spacing w:line="240" w:lineRule="auto"/>
        <w:ind w:left="284" w:hanging="284"/>
        <w:rPr>
          <w:rFonts w:ascii="Times New Roman" w:hAnsi="Times New Roman" w:cs="Times New Roman"/>
          <w:sz w:val="24"/>
        </w:rPr>
      </w:pPr>
      <w:r w:rsidRPr="00EB7ED9">
        <w:rPr>
          <w:rFonts w:ascii="Times New Roman" w:hAnsi="Times New Roman" w:cs="Times New Roman"/>
          <w:sz w:val="24"/>
        </w:rPr>
        <w:t xml:space="preserve">Kemampuan Komunikasi Matematis </w:t>
      </w:r>
    </w:p>
    <w:p w:rsidR="00D25247" w:rsidRDefault="00D25247" w:rsidP="00D25247">
      <w:pPr>
        <w:pStyle w:val="ListParagraph"/>
        <w:numPr>
          <w:ilvl w:val="0"/>
          <w:numId w:val="29"/>
        </w:numPr>
        <w:spacing w:line="240" w:lineRule="auto"/>
        <w:rPr>
          <w:rFonts w:ascii="Times New Roman" w:hAnsi="Times New Roman" w:cs="Times New Roman"/>
          <w:sz w:val="24"/>
        </w:rPr>
      </w:pPr>
      <w:r w:rsidRPr="00EB7ED9">
        <w:rPr>
          <w:rFonts w:ascii="Times New Roman" w:hAnsi="Times New Roman" w:cs="Times New Roman"/>
          <w:sz w:val="24"/>
        </w:rPr>
        <w:t xml:space="preserve">Analisis </w:t>
      </w:r>
      <w:r w:rsidR="008D68C5">
        <w:rPr>
          <w:rFonts w:ascii="Times New Roman" w:hAnsi="Times New Roman" w:cs="Times New Roman"/>
          <w:sz w:val="24"/>
        </w:rPr>
        <w:t>KKomM (Kemampuan Komunikasi Matematis)</w:t>
      </w:r>
      <w:r w:rsidR="00DB5D20">
        <w:rPr>
          <w:rFonts w:ascii="Times New Roman" w:hAnsi="Times New Roman" w:cs="Times New Roman"/>
          <w:sz w:val="24"/>
          <w:lang w:val="en-US"/>
        </w:rPr>
        <w:t xml:space="preserve"> </w:t>
      </w:r>
      <w:r w:rsidRPr="00EB7ED9">
        <w:rPr>
          <w:rFonts w:ascii="Times New Roman" w:hAnsi="Times New Roman" w:cs="Times New Roman"/>
          <w:sz w:val="24"/>
        </w:rPr>
        <w:t xml:space="preserve">Kategori Tinggi yang Memiliki </w:t>
      </w:r>
      <w:r w:rsidR="008D68C5">
        <w:rPr>
          <w:rFonts w:ascii="Times New Roman" w:hAnsi="Times New Roman" w:cs="Times New Roman"/>
          <w:i/>
          <w:sz w:val="24"/>
        </w:rPr>
        <w:t>SEff (self-efficacy)</w:t>
      </w:r>
      <w:r w:rsidRPr="00EB7ED9">
        <w:rPr>
          <w:rFonts w:ascii="Times New Roman" w:hAnsi="Times New Roman" w:cs="Times New Roman"/>
          <w:sz w:val="24"/>
        </w:rPr>
        <w:t>di Kategori Rendah</w:t>
      </w:r>
    </w:p>
    <w:p w:rsidR="00D25247" w:rsidRPr="00A1537F" w:rsidRDefault="00D25247" w:rsidP="00A1537F">
      <w:pPr>
        <w:pStyle w:val="ListParagraph"/>
        <w:spacing w:line="240" w:lineRule="auto"/>
        <w:ind w:left="644"/>
        <w:rPr>
          <w:rFonts w:ascii="Times New Roman" w:hAnsi="Times New Roman" w:cs="Times New Roman"/>
          <w:sz w:val="24"/>
          <w:lang w:val="en-US"/>
        </w:rPr>
      </w:pPr>
      <w:r w:rsidRPr="00EB7ED9">
        <w:rPr>
          <w:rFonts w:ascii="Times New Roman" w:hAnsi="Times New Roman" w:cs="Times New Roman"/>
          <w:sz w:val="24"/>
        </w:rPr>
        <w:t>Berikut ini hasil kemampuan komunkasi matematis siswa di kategori tinggi, yaitu subjek 1 dan 2</w:t>
      </w:r>
      <w:r>
        <w:rPr>
          <w:rFonts w:ascii="Times New Roman" w:hAnsi="Times New Roman" w:cs="Times New Roman"/>
          <w:sz w:val="24"/>
          <w:lang w:val="en-US"/>
        </w:rPr>
        <w:t>.</w:t>
      </w:r>
    </w:p>
    <w:p w:rsidR="00D25247" w:rsidRPr="00EB7ED9" w:rsidRDefault="00D25247" w:rsidP="00D25247">
      <w:pPr>
        <w:pStyle w:val="ListParagraph"/>
        <w:spacing w:line="240" w:lineRule="auto"/>
        <w:ind w:left="644"/>
        <w:rPr>
          <w:rFonts w:ascii="Times New Roman" w:hAnsi="Times New Roman" w:cs="Times New Roman"/>
          <w:sz w:val="24"/>
        </w:rPr>
      </w:pPr>
    </w:p>
    <w:p w:rsidR="00D25247" w:rsidRPr="002B646D" w:rsidRDefault="00D25247" w:rsidP="00D25247">
      <w:pPr>
        <w:pStyle w:val="ListParagraph"/>
        <w:spacing w:line="240" w:lineRule="auto"/>
        <w:ind w:left="1440"/>
        <w:rPr>
          <w:rFonts w:ascii="Times New Roman" w:hAnsi="Times New Roman" w:cs="Times New Roman"/>
          <w:sz w:val="24"/>
        </w:rPr>
      </w:pPr>
      <w:r w:rsidRPr="002B646D">
        <w:rPr>
          <w:rFonts w:ascii="Times New Roman" w:hAnsi="Times New Roman" w:cs="Times New Roman"/>
          <w:noProof/>
          <w:sz w:val="24"/>
        </w:rPr>
        <w:drawing>
          <wp:anchor distT="0" distB="0" distL="114300" distR="114300" simplePos="0" relativeHeight="251658240" behindDoc="0" locked="0" layoutInCell="1" allowOverlap="1" wp14:anchorId="35DAF09B" wp14:editId="2B4D3C5B">
            <wp:simplePos x="0" y="0"/>
            <wp:positionH relativeFrom="margin">
              <wp:posOffset>1642745</wp:posOffset>
            </wp:positionH>
            <wp:positionV relativeFrom="paragraph">
              <wp:posOffset>13335</wp:posOffset>
            </wp:positionV>
            <wp:extent cx="3174365" cy="1638300"/>
            <wp:effectExtent l="0" t="0" r="698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11127-WA0003.jpg"/>
                    <pic:cNvPicPr/>
                  </pic:nvPicPr>
                  <pic:blipFill rotWithShape="1">
                    <a:blip r:embed="rId14" cstate="print">
                      <a:extLst>
                        <a:ext uri="{28A0092B-C50C-407E-A947-70E740481C1C}">
                          <a14:useLocalDpi xmlns:a14="http://schemas.microsoft.com/office/drawing/2010/main" val="0"/>
                        </a:ext>
                      </a:extLst>
                    </a:blip>
                    <a:srcRect b="66334"/>
                    <a:stretch/>
                  </pic:blipFill>
                  <pic:spPr bwMode="auto">
                    <a:xfrm>
                      <a:off x="0" y="0"/>
                      <a:ext cx="3174365" cy="1638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25247" w:rsidRPr="002B646D" w:rsidRDefault="00D25247" w:rsidP="00D25247">
      <w:pPr>
        <w:pStyle w:val="ListParagraph"/>
        <w:spacing w:line="240" w:lineRule="auto"/>
        <w:ind w:left="1440"/>
        <w:rPr>
          <w:rFonts w:ascii="Times New Roman" w:hAnsi="Times New Roman" w:cs="Times New Roman"/>
          <w:sz w:val="24"/>
        </w:rPr>
      </w:pPr>
    </w:p>
    <w:p w:rsidR="00D25247" w:rsidRPr="002B646D" w:rsidRDefault="00D25247" w:rsidP="00D25247">
      <w:pPr>
        <w:pStyle w:val="ListParagraph"/>
        <w:spacing w:line="240" w:lineRule="auto"/>
        <w:ind w:left="1440"/>
        <w:rPr>
          <w:rFonts w:ascii="Times New Roman" w:hAnsi="Times New Roman" w:cs="Times New Roman"/>
          <w:sz w:val="24"/>
        </w:rPr>
      </w:pPr>
    </w:p>
    <w:p w:rsidR="00D25247" w:rsidRPr="002B646D" w:rsidRDefault="00D25247" w:rsidP="00D25247">
      <w:pPr>
        <w:pStyle w:val="ListParagraph"/>
        <w:spacing w:line="240" w:lineRule="auto"/>
        <w:ind w:left="1440"/>
        <w:rPr>
          <w:rFonts w:ascii="Times New Roman" w:hAnsi="Times New Roman" w:cs="Times New Roman"/>
          <w:sz w:val="24"/>
        </w:rPr>
      </w:pPr>
    </w:p>
    <w:p w:rsidR="00D25247" w:rsidRPr="002B646D" w:rsidRDefault="00D25247" w:rsidP="00D25247">
      <w:pPr>
        <w:pStyle w:val="ListParagraph"/>
        <w:spacing w:line="240" w:lineRule="auto"/>
        <w:ind w:left="1440"/>
        <w:rPr>
          <w:rFonts w:ascii="Times New Roman" w:hAnsi="Times New Roman" w:cs="Times New Roman"/>
          <w:sz w:val="24"/>
        </w:rPr>
      </w:pPr>
    </w:p>
    <w:p w:rsidR="00D25247" w:rsidRPr="002B646D" w:rsidRDefault="00D25247" w:rsidP="00D25247">
      <w:pPr>
        <w:pStyle w:val="ListParagraph"/>
        <w:spacing w:line="240" w:lineRule="auto"/>
        <w:ind w:left="1440"/>
        <w:rPr>
          <w:rFonts w:ascii="Times New Roman" w:hAnsi="Times New Roman" w:cs="Times New Roman"/>
          <w:sz w:val="24"/>
        </w:rPr>
      </w:pPr>
    </w:p>
    <w:p w:rsidR="00D25247" w:rsidRPr="002B646D" w:rsidRDefault="00D25247" w:rsidP="00D25247">
      <w:pPr>
        <w:pStyle w:val="ListParagraph"/>
        <w:spacing w:line="240" w:lineRule="auto"/>
        <w:ind w:left="1440"/>
        <w:rPr>
          <w:rFonts w:ascii="Times New Roman" w:hAnsi="Times New Roman" w:cs="Times New Roman"/>
          <w:sz w:val="24"/>
        </w:rPr>
      </w:pPr>
    </w:p>
    <w:p w:rsidR="00D25247" w:rsidRPr="002B646D" w:rsidRDefault="00D25247" w:rsidP="00D25247">
      <w:pPr>
        <w:pStyle w:val="ListParagraph"/>
        <w:spacing w:line="240" w:lineRule="auto"/>
        <w:ind w:left="1440"/>
        <w:rPr>
          <w:rFonts w:ascii="Times New Roman" w:hAnsi="Times New Roman" w:cs="Times New Roman"/>
          <w:sz w:val="24"/>
        </w:rPr>
      </w:pPr>
    </w:p>
    <w:p w:rsidR="00D25247" w:rsidRPr="002B646D" w:rsidRDefault="00D25247" w:rsidP="00D25247">
      <w:pPr>
        <w:pStyle w:val="ListParagraph"/>
        <w:spacing w:line="240" w:lineRule="auto"/>
        <w:ind w:left="1440"/>
        <w:rPr>
          <w:rFonts w:ascii="Times New Roman" w:hAnsi="Times New Roman" w:cs="Times New Roman"/>
          <w:sz w:val="24"/>
        </w:rPr>
      </w:pPr>
    </w:p>
    <w:p w:rsidR="00D25247" w:rsidRPr="002B646D" w:rsidRDefault="00D25247" w:rsidP="00D25247">
      <w:pPr>
        <w:pStyle w:val="ListParagraph"/>
        <w:spacing w:line="240" w:lineRule="auto"/>
        <w:ind w:left="1440"/>
        <w:rPr>
          <w:rFonts w:ascii="Times New Roman" w:hAnsi="Times New Roman" w:cs="Times New Roman"/>
          <w:sz w:val="24"/>
        </w:rPr>
      </w:pPr>
      <w:r w:rsidRPr="002B646D">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D1144ED" wp14:editId="2A8E1815">
                <wp:simplePos x="0" y="0"/>
                <wp:positionH relativeFrom="column">
                  <wp:posOffset>1642745</wp:posOffset>
                </wp:positionH>
                <wp:positionV relativeFrom="paragraph">
                  <wp:posOffset>150495</wp:posOffset>
                </wp:positionV>
                <wp:extent cx="3174365"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174365" cy="635"/>
                        </a:xfrm>
                        <a:prstGeom prst="rect">
                          <a:avLst/>
                        </a:prstGeom>
                        <a:solidFill>
                          <a:prstClr val="white"/>
                        </a:solidFill>
                        <a:ln>
                          <a:noFill/>
                        </a:ln>
                        <a:effectLst/>
                      </wps:spPr>
                      <wps:txbx>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5</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S-6 Pada Soal Nomor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1144ED" id="Text Box 11" o:spid="_x0000_s1027" type="#_x0000_t202" style="position:absolute;left:0;text-align:left;margin-left:129.35pt;margin-top:11.85pt;width:249.9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kgGMwIAAHQEAAAOAAAAZHJzL2Uyb0RvYy54bWysVFFv2jAQfp+0/2D5fQTKyqqIUDEqpkmo&#10;rQRTn43jEEuOzzsbEvbrd3YI3bo9TXsx57svd77vu2N+3zWGnRR6Dbbgk9GYM2UllNoeCv5tt/5w&#10;x5kPwpbCgFUFPyvP7xfv381bl6sbqMGUChklsT5vXcHrEFyeZV7WqhF+BE5ZClaAjQh0xUNWomgp&#10;e2Oym/F4lrWApUOQynvyPvRBvkj5q0rJ8FRVXgVmCk5vC+nEdO7jmS3mIj+gcLWWl2eIf3hFI7Sl&#10;otdUDyIIdkT9R6pGSwQPVRhJaDKoKi1V6oG6mYzfdLOthVOpFyLHuytN/v+llY+nZ2S6JO0mnFnR&#10;kEY71QX2GTpGLuKndT4n2NYRMHTkJ+zg9+SMbXcVNvGXGmIUJ6bPV3ZjNknO6eTTx+nsljNJsdn0&#10;NubIXj916MMXBQ2LRsGRpEuMitPGhx46QGIlD0aXa21MvMTAyiA7CZK5rXVQl+S/oYyNWAvxqz5h&#10;71FpTi5VYrd9V9EK3b7r2Rk63kN5JiIQ+lHyTq41Vd8IH54F0uxQ77QP4YmOykBbcLhYnNWAP/7m&#10;j3iSlKKctTSLBfffjwIVZ+arJbHj4A4GDsZ+MOyxWQH1TfrRa5JJH2Awg1khNC+0JstYhULCSqpV&#10;8DCYq9BvBK2ZVMtlAtF4OhE2dutkTD2wvOteBLqLRoGkfYRhSkX+Rqoem8Ryy2Mg3pOOkdeeRdI/&#10;Xmi00yRc1jDuzq/3hHr9s1j8BAAA//8DAFBLAwQUAAYACAAAACEA05EiOeAAAAAJAQAADwAAAGRy&#10;cy9kb3ducmV2LnhtbEyPy07DMBBF90j8gzVIbBB16CON0jhVVcECNhWhm+7c2I0D8TiynTb8PdNV&#10;Wc3r6t4zxXq0HTtrH1qHAl4mCTCNtVMtNgL2X2/PGbAQJSrZOdQCfnWAdXl/V8hcuQt+6nMVG0Ym&#10;GHIpwMTY55yH2mgrw8T1Gul2ct7KSKNvuPLyQua249MkSbmVLVKCkb3eGl3/VIMVsJsfduZpOL1+&#10;bOYz/74ftul3Uwnx+DBuVsCiHuNNDFd8QoeSmI5uQBVYJ2C6yJYkpWZGlQTLRZYCO14XGfCy4P8/&#10;KP8AAAD//wMAUEsBAi0AFAAGAAgAAAAhALaDOJL+AAAA4QEAABMAAAAAAAAAAAAAAAAAAAAAAFtD&#10;b250ZW50X1R5cGVzXS54bWxQSwECLQAUAAYACAAAACEAOP0h/9YAAACUAQAACwAAAAAAAAAAAAAA&#10;AAAvAQAAX3JlbHMvLnJlbHNQSwECLQAUAAYACAAAACEAnUpIBjMCAAB0BAAADgAAAAAAAAAAAAAA&#10;AAAuAgAAZHJzL2Uyb0RvYy54bWxQSwECLQAUAAYACAAAACEA05EiOeAAAAAJAQAADwAAAAAAAAAA&#10;AAAAAACNBAAAZHJzL2Rvd25yZXYueG1sUEsFBgAAAAAEAAQA8wAAAJoFAAAAAA==&#10;" stroked="f">
                <v:textbox style="mso-fit-shape-to-text:t" inset="0,0,0,0">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5</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S-6 Pada Soal Nomor 1</w:t>
                      </w:r>
                    </w:p>
                  </w:txbxContent>
                </v:textbox>
              </v:shape>
            </w:pict>
          </mc:Fallback>
        </mc:AlternateContent>
      </w:r>
    </w:p>
    <w:p w:rsidR="00D25247" w:rsidRPr="002B646D" w:rsidRDefault="00D25247" w:rsidP="00D25247">
      <w:pPr>
        <w:pStyle w:val="ListParagraph"/>
        <w:spacing w:line="240" w:lineRule="auto"/>
        <w:ind w:left="1440"/>
        <w:rPr>
          <w:rFonts w:ascii="Times New Roman" w:hAnsi="Times New Roman" w:cs="Times New Roman"/>
          <w:sz w:val="24"/>
        </w:rPr>
      </w:pPr>
    </w:p>
    <w:p w:rsidR="00D25247" w:rsidRPr="002B646D" w:rsidRDefault="00DB5D20" w:rsidP="00D25247">
      <w:pPr>
        <w:spacing w:line="240" w:lineRule="auto"/>
        <w:ind w:left="720"/>
        <w:jc w:val="both"/>
        <w:rPr>
          <w:rFonts w:ascii="Times New Roman" w:hAnsi="Times New Roman" w:cs="Times New Roman"/>
          <w:sz w:val="24"/>
        </w:rPr>
      </w:pPr>
      <w:r>
        <w:rPr>
          <w:rFonts w:ascii="Times New Roman" w:hAnsi="Times New Roman" w:cs="Times New Roman"/>
          <w:sz w:val="24"/>
        </w:rPr>
        <w:t>Berdasarkan gambar 5</w:t>
      </w:r>
      <w:r w:rsidR="00D25247" w:rsidRPr="002B646D">
        <w:rPr>
          <w:rFonts w:ascii="Times New Roman" w:hAnsi="Times New Roman" w:cs="Times New Roman"/>
          <w:sz w:val="24"/>
        </w:rPr>
        <w:t xml:space="preserve"> terlihat bahwa S-6 sudah mampu menyelesaikan soal dengan tepat. S-6 memaparkan jawabannya dari awal dengan dengan menuliskan jawaban yang tepat sampai hasil akhir. Jika dilihat dari indikator yang dipakai S-6 tidak mengalami kesulitan dalam menyelsaikan soal yang diberikan. </w:t>
      </w:r>
    </w:p>
    <w:p w:rsidR="00D25247" w:rsidRPr="002B646D" w:rsidRDefault="00D25247" w:rsidP="00D25247">
      <w:pPr>
        <w:pStyle w:val="ListParagraph"/>
        <w:spacing w:line="240" w:lineRule="auto"/>
        <w:ind w:left="1440"/>
        <w:jc w:val="both"/>
        <w:rPr>
          <w:rFonts w:ascii="Times New Roman" w:hAnsi="Times New Roman" w:cs="Times New Roman"/>
          <w:sz w:val="24"/>
        </w:rPr>
      </w:pPr>
    </w:p>
    <w:p w:rsidR="00D25247" w:rsidRPr="002B646D" w:rsidRDefault="00D25247" w:rsidP="00D25247">
      <w:pPr>
        <w:pStyle w:val="ListParagraph"/>
        <w:spacing w:line="240" w:lineRule="auto"/>
        <w:ind w:left="1440"/>
        <w:jc w:val="center"/>
        <w:rPr>
          <w:rFonts w:ascii="Times New Roman" w:hAnsi="Times New Roman" w:cs="Times New Roman"/>
          <w:sz w:val="24"/>
        </w:rPr>
      </w:pPr>
      <w:r w:rsidRPr="002B646D">
        <w:rPr>
          <w:rFonts w:ascii="Times New Roman" w:hAnsi="Times New Roman" w:cs="Times New Roman"/>
          <w:noProof/>
          <w:sz w:val="24"/>
        </w:rPr>
        <w:drawing>
          <wp:inline distT="0" distB="0" distL="0" distR="0" wp14:anchorId="283EAB42" wp14:editId="073CBD59">
            <wp:extent cx="2676525" cy="19435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11127-WA0003.jpg"/>
                    <pic:cNvPicPr/>
                  </pic:nvPicPr>
                  <pic:blipFill rotWithShape="1">
                    <a:blip r:embed="rId14" cstate="print">
                      <a:extLst>
                        <a:ext uri="{28A0092B-C50C-407E-A947-70E740481C1C}">
                          <a14:useLocalDpi xmlns:a14="http://schemas.microsoft.com/office/drawing/2010/main" val="0"/>
                        </a:ext>
                      </a:extLst>
                    </a:blip>
                    <a:srcRect t="33471" b="19158"/>
                    <a:stretch/>
                  </pic:blipFill>
                  <pic:spPr bwMode="auto">
                    <a:xfrm>
                      <a:off x="0" y="0"/>
                      <a:ext cx="2676525" cy="1943546"/>
                    </a:xfrm>
                    <a:prstGeom prst="rect">
                      <a:avLst/>
                    </a:prstGeom>
                    <a:ln>
                      <a:noFill/>
                    </a:ln>
                    <a:extLst>
                      <a:ext uri="{53640926-AAD7-44D8-BBD7-CCE9431645EC}">
                        <a14:shadowObscured xmlns:a14="http://schemas.microsoft.com/office/drawing/2010/main"/>
                      </a:ext>
                    </a:extLst>
                  </pic:spPr>
                </pic:pic>
              </a:graphicData>
            </a:graphic>
          </wp:inline>
        </w:drawing>
      </w:r>
    </w:p>
    <w:p w:rsidR="00D25247" w:rsidRPr="002B646D" w:rsidRDefault="00D25247" w:rsidP="00D25247">
      <w:pPr>
        <w:spacing w:line="240" w:lineRule="auto"/>
        <w:ind w:left="720" w:firstLine="720"/>
        <w:jc w:val="center"/>
        <w:rPr>
          <w:rFonts w:ascii="Times New Roman" w:hAnsi="Times New Roman" w:cs="Times New Roman"/>
          <w:sz w:val="24"/>
        </w:rPr>
      </w:pPr>
      <w:r w:rsidRPr="002B646D">
        <w:rPr>
          <w:rFonts w:ascii="Times New Roman" w:hAnsi="Times New Roman" w:cs="Times New Roman"/>
          <w:noProof/>
        </w:rPr>
        <mc:AlternateContent>
          <mc:Choice Requires="wps">
            <w:drawing>
              <wp:inline distT="0" distB="0" distL="0" distR="0" wp14:anchorId="4038C5EA" wp14:editId="5D0D7FE4">
                <wp:extent cx="2676525" cy="635"/>
                <wp:effectExtent l="0" t="0" r="9525" b="0"/>
                <wp:docPr id="12" name="Text Box 12"/>
                <wp:cNvGraphicFramePr/>
                <a:graphic xmlns:a="http://schemas.openxmlformats.org/drawingml/2006/main">
                  <a:graphicData uri="http://schemas.microsoft.com/office/word/2010/wordprocessingShape">
                    <wps:wsp>
                      <wps:cNvSpPr txBox="1"/>
                      <wps:spPr>
                        <a:xfrm>
                          <a:off x="0" y="0"/>
                          <a:ext cx="2676525" cy="635"/>
                        </a:xfrm>
                        <a:prstGeom prst="rect">
                          <a:avLst/>
                        </a:prstGeom>
                        <a:solidFill>
                          <a:prstClr val="white"/>
                        </a:solidFill>
                        <a:ln>
                          <a:noFill/>
                        </a:ln>
                        <a:effectLst/>
                      </wps:spPr>
                      <wps:txbx>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rPr>
                              <w:t>Gambar 6</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S-6 Pada Soal Nomor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4038C5EA" id="Text Box 12" o:spid="_x0000_s1028" type="#_x0000_t202" style="width:210.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UtsMwIAAHQEAAAOAAAAZHJzL2Uyb0RvYy54bWysVFGP2jAMfp+0/xDlfRSYYFNFOTFOTJPQ&#10;3Ukw3XNIUxopjTMn0LJfPyel3O22p2kvwbG/2PX32Szuusaws0KvwRZ8MhpzpqyEUttjwb/vNx8+&#10;c+aDsKUwYFXBL8rzu+X7d4vW5WoKNZhSIaMk1uetK3gdgsuzzMtaNcKPwClLwQqwEYGueMxKFC1l&#10;b0w2HY/nWQtYOgSpvCfvfR/ky5S/qpQMj1XlVWCm4PRtIZ2YzkM8s+VC5EcUrtby+hniH76iEdpS&#10;0VuqexEEO6H+I1WjJYKHKowkNBlUlZYq9UDdTMZvutnVwqnUC5Hj3Y0m///SyofzEzJdknZTzqxo&#10;SKO96gL7Ah0jF/HTOp8TbOcIGDryE3bwe3LGtrsKm/hLDTGKE9OXG7sxmyTndP5pPpvOOJMUm3+c&#10;xRzZy1OHPnxV0LBoFBxJusSoOG996KEDJFbyYHS50cbESwysDbKzIJnbWgd1Tf4bytiItRBf9Ql7&#10;j0pzcq0Su+27ilboDl1i58bEAcoLEYHQj5J3cqOp+lb48CSQZod6p30Ij3RUBtqCw9XirAb8+Td/&#10;xJOkFOWspVksuP9xEqg4M98siR0HdzBwMA6DYU/NGqjvCW2ak8mkBxjMYFYIzTOtySpWoZCwkmoV&#10;PAzmOvQbQWsm1WqVQDSeToSt3TkZUw8s77tnge6qUSBpH2CYUpG/karHJrHc6hSI96Rj5LVnkfSP&#10;FxrtNAnXNYy78/qeUC9/FstfAAAA//8DAFBLAwQUAAYACAAAACEAuoyvS9sAAAACAQAADwAAAGRy&#10;cy9kb3ducmV2LnhtbEyPwU7DMBBE70j8g7VIXBB1WkKFQpyqquAAl4rQCzc33saBeB3ZThv+ni0X&#10;uIy0mtHM23I1uV4cMcTOk4L5LAOB1HjTUatg9/58+wAiJk1G955QwTdGWFWXF6UujD/RGx7r1Aou&#10;oVhoBTaloZAyNhadjjM/ILF38MHpxGdopQn6xOWul4ssW0qnO+IFqwfcWGy+6tEp2OYfW3szHp5e&#10;1/ldeNmNm+VnWyt1fTWtH0EknNJfGM74jA4VM+39SCaKXgE/kn6VvXwxvwexP4dkVcr/6NUPAAAA&#10;//8DAFBLAQItABQABgAIAAAAIQC2gziS/gAAAOEBAAATAAAAAAAAAAAAAAAAAAAAAABbQ29udGVu&#10;dF9UeXBlc10ueG1sUEsBAi0AFAAGAAgAAAAhADj9If/WAAAAlAEAAAsAAAAAAAAAAAAAAAAALwEA&#10;AF9yZWxzLy5yZWxzUEsBAi0AFAAGAAgAAAAhAA/pS2wzAgAAdAQAAA4AAAAAAAAAAAAAAAAALgIA&#10;AGRycy9lMm9Eb2MueG1sUEsBAi0AFAAGAAgAAAAhALqMr0vbAAAAAgEAAA8AAAAAAAAAAAAAAAAA&#10;jQQAAGRycy9kb3ducmV2LnhtbFBLBQYAAAAABAAEAPMAAACVBQAAAAA=&#10;" stroked="f">
                <v:textbox style="mso-fit-shape-to-text:t" inset="0,0,0,0">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rPr>
                        <w:t>Gambar 6</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S-6 Pada Soal Nomor 2</w:t>
                      </w:r>
                    </w:p>
                  </w:txbxContent>
                </v:textbox>
                <w10:anchorlock/>
              </v:shape>
            </w:pict>
          </mc:Fallback>
        </mc:AlternateContent>
      </w:r>
    </w:p>
    <w:p w:rsidR="00D25247" w:rsidRDefault="00DB5D20" w:rsidP="00D25247">
      <w:pPr>
        <w:spacing w:line="240" w:lineRule="auto"/>
        <w:ind w:left="720"/>
        <w:jc w:val="both"/>
        <w:rPr>
          <w:rFonts w:ascii="Times New Roman" w:hAnsi="Times New Roman" w:cs="Times New Roman"/>
          <w:sz w:val="24"/>
        </w:rPr>
      </w:pPr>
      <w:r>
        <w:rPr>
          <w:rFonts w:ascii="Times New Roman" w:hAnsi="Times New Roman" w:cs="Times New Roman"/>
          <w:sz w:val="24"/>
        </w:rPr>
        <w:t>Berdasarkan gambar 6</w:t>
      </w:r>
      <w:r w:rsidR="00D25247" w:rsidRPr="002B646D">
        <w:rPr>
          <w:rFonts w:ascii="Times New Roman" w:hAnsi="Times New Roman" w:cs="Times New Roman"/>
          <w:sz w:val="24"/>
        </w:rPr>
        <w:t xml:space="preserve"> terlihat bahwa S-6 sudah baik dalam memahami soal yang diberikan dari menggambar grafik dan menentukan graiden, tetapi ada sedikit kekeliruan menghitung dan penempatan tanda operasi perkalian bilangan bulat saat mencari persamaan garis lurus. </w:t>
      </w:r>
    </w:p>
    <w:p w:rsidR="00D25247" w:rsidRPr="002B646D" w:rsidRDefault="00D25247" w:rsidP="00D25247">
      <w:pPr>
        <w:spacing w:line="240" w:lineRule="auto"/>
        <w:ind w:left="1134"/>
        <w:jc w:val="center"/>
        <w:rPr>
          <w:rFonts w:ascii="Times New Roman" w:hAnsi="Times New Roman" w:cs="Times New Roman"/>
          <w:sz w:val="24"/>
        </w:rPr>
      </w:pPr>
      <w:r w:rsidRPr="002B646D">
        <w:rPr>
          <w:rFonts w:ascii="Times New Roman" w:hAnsi="Times New Roman" w:cs="Times New Roman"/>
          <w:noProof/>
          <w:sz w:val="24"/>
        </w:rPr>
        <w:drawing>
          <wp:inline distT="0" distB="0" distL="0" distR="0" wp14:anchorId="69F03E85" wp14:editId="409B5559">
            <wp:extent cx="2774950" cy="169545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11122-WA0087.jpg"/>
                    <pic:cNvPicPr/>
                  </pic:nvPicPr>
                  <pic:blipFill rotWithShape="1">
                    <a:blip r:embed="rId15" cstate="print">
                      <a:extLst>
                        <a:ext uri="{28A0092B-C50C-407E-A947-70E740481C1C}">
                          <a14:useLocalDpi xmlns:a14="http://schemas.microsoft.com/office/drawing/2010/main" val="0"/>
                        </a:ext>
                      </a:extLst>
                    </a:blip>
                    <a:srcRect t="36294" b="29343"/>
                    <a:stretch/>
                  </pic:blipFill>
                  <pic:spPr bwMode="auto">
                    <a:xfrm>
                      <a:off x="0" y="0"/>
                      <a:ext cx="2774950" cy="1695450"/>
                    </a:xfrm>
                    <a:prstGeom prst="rect">
                      <a:avLst/>
                    </a:prstGeom>
                    <a:ln>
                      <a:noFill/>
                    </a:ln>
                    <a:extLst>
                      <a:ext uri="{53640926-AAD7-44D8-BBD7-CCE9431645EC}">
                        <a14:shadowObscured xmlns:a14="http://schemas.microsoft.com/office/drawing/2010/main"/>
                      </a:ext>
                    </a:extLst>
                  </pic:spPr>
                </pic:pic>
              </a:graphicData>
            </a:graphic>
          </wp:inline>
        </w:drawing>
      </w:r>
    </w:p>
    <w:p w:rsidR="00D25247" w:rsidRPr="002B646D" w:rsidRDefault="00D25247" w:rsidP="00D25247">
      <w:pPr>
        <w:spacing w:line="240" w:lineRule="auto"/>
        <w:ind w:left="1440"/>
        <w:jc w:val="center"/>
        <w:rPr>
          <w:rFonts w:ascii="Times New Roman" w:hAnsi="Times New Roman" w:cs="Times New Roman"/>
          <w:noProof/>
          <w:sz w:val="24"/>
        </w:rPr>
      </w:pPr>
      <w:r w:rsidRPr="002B646D">
        <w:rPr>
          <w:rFonts w:ascii="Times New Roman" w:hAnsi="Times New Roman" w:cs="Times New Roman"/>
          <w:noProof/>
        </w:rPr>
        <mc:AlternateContent>
          <mc:Choice Requires="wps">
            <w:drawing>
              <wp:inline distT="0" distB="0" distL="0" distR="0" wp14:anchorId="222619CA" wp14:editId="2AB827C9">
                <wp:extent cx="2774950" cy="635"/>
                <wp:effectExtent l="0" t="0" r="6350" b="0"/>
                <wp:docPr id="13" name="Text Box 13"/>
                <wp:cNvGraphicFramePr/>
                <a:graphic xmlns:a="http://schemas.openxmlformats.org/drawingml/2006/main">
                  <a:graphicData uri="http://schemas.microsoft.com/office/word/2010/wordprocessingShape">
                    <wps:wsp>
                      <wps:cNvSpPr txBox="1"/>
                      <wps:spPr>
                        <a:xfrm>
                          <a:off x="0" y="0"/>
                          <a:ext cx="2774950" cy="635"/>
                        </a:xfrm>
                        <a:prstGeom prst="rect">
                          <a:avLst/>
                        </a:prstGeom>
                        <a:solidFill>
                          <a:prstClr val="white"/>
                        </a:solidFill>
                        <a:ln>
                          <a:noFill/>
                        </a:ln>
                        <a:effectLst/>
                      </wps:spPr>
                      <wps:txbx>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7</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S-6 Pada Soal Nomor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22619CA" id="Text Box 13" o:spid="_x0000_s1029" type="#_x0000_t202" style="width:218.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oB8NAIAAHQEAAAOAAAAZHJzL2Uyb0RvYy54bWysVE1v2zAMvQ/YfxB0X5yk68eCOEWWIsOA&#10;oC2QDD0rshwLkEWNUmJnv36UbKdbt9Owi0KRT6T5Hpn5fVsbdlLoNdicT0ZjzpSVUGh7yPm33frD&#10;HWc+CFsIA1bl/Kw8v1+8fzdv3ExNoQJTKGSUxPpZ43JeheBmWeZlpWrhR+CUpWAJWItAVzxkBYqG&#10;stcmm47HN1kDWDgEqbwn70MX5IuUvyyVDE9l6VVgJuf0bSGdmM59PLPFXMwOKFylZf8Z4h++ohba&#10;UtFLqgcRBDui/iNVrSWChzKMJNQZlKWWKvVA3UzGb7rZVsKp1AuR492FJv//0srH0zMyXZB2V5xZ&#10;UZNGO9UG9hlaRi7ip3F+RrCtI2BoyU/Ywe/JGdtuS6zjLzXEKE5Mny/sxmySnNPb24+frikkKXZz&#10;dR1zZK9PHfrwRUHNopFzJOkSo+K08aGDDpBYyYPRxVobEy8xsDLIToJkbiodVJ/8N5SxEWshvuoS&#10;dh6V5qSvErvtuopWaPdtYufCxB6KMxGB0I2Sd3KtqfpG+PAskGaHGqR9CE90lAaanENvcVYB/vib&#10;P+JJUopy1tAs5tx/PwpUnJmvlsSOgzsYOBj7wbDHegXU94Q2zclk0gMMZjBLhPqF1mQZq1BIWEm1&#10;ch4GcxW6jaA1k2q5TCAaTyfCxm6djKkHlnfti0DXaxRI2kcYplTM3kjVYZNYbnkMxHvSMfLasUj6&#10;xwuNdpqEfg3j7vx6T6jXP4vFTwAAAP//AwBQSwMEFAAGAAgAAAAhAL+Qy0TaAAAAAgEAAA8AAABk&#10;cnMvZG93bnJldi54bWxMj8FOwzAQRO9I/IO1SFwQdaBRQSFOVVVwgEvV0As3N97GgXgd2U4b/p4t&#10;F7isNJrR7JtyObleHDHEzpOCu1kGAqnxpqNWwe795fYRREyajO49oYJvjLCsLi9KXRh/oi0e69QK&#10;LqFYaAU2paGQMjYWnY4zPyCxd/DB6cQytNIEfeJy18v7LFtIpzviD1YPuLbYfNWjU7DJPzb2Zjw8&#10;v63yeXjdjevFZ1srdX01rZ5AJJzSXxjO+IwOFTPt/Ugmil4BD0m/l718/sByfw7JqpT/0asfAAAA&#10;//8DAFBLAQItABQABgAIAAAAIQC2gziS/gAAAOEBAAATAAAAAAAAAAAAAAAAAAAAAABbQ29udGVu&#10;dF9UeXBlc10ueG1sUEsBAi0AFAAGAAgAAAAhADj9If/WAAAAlAEAAAsAAAAAAAAAAAAAAAAALwEA&#10;AF9yZWxzLy5yZWxzUEsBAi0AFAAGAAgAAAAhANGSgHw0AgAAdAQAAA4AAAAAAAAAAAAAAAAALgIA&#10;AGRycy9lMm9Eb2MueG1sUEsBAi0AFAAGAAgAAAAhAL+Qy0TaAAAAAgEAAA8AAAAAAAAAAAAAAAAA&#10;jgQAAGRycy9kb3ducmV2LnhtbFBLBQYAAAAABAAEAPMAAACVBQAAAAA=&#10;" stroked="f">
                <v:textbox style="mso-fit-shape-to-text:t" inset="0,0,0,0">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7</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S-6 Pada Soal Nomor 3</w:t>
                      </w:r>
                    </w:p>
                  </w:txbxContent>
                </v:textbox>
                <w10:anchorlock/>
              </v:shape>
            </w:pict>
          </mc:Fallback>
        </mc:AlternateContent>
      </w:r>
    </w:p>
    <w:p w:rsidR="00D25247" w:rsidRPr="002B646D" w:rsidRDefault="00D25247" w:rsidP="00D25247">
      <w:pPr>
        <w:spacing w:line="240" w:lineRule="auto"/>
        <w:ind w:left="720"/>
        <w:jc w:val="both"/>
        <w:rPr>
          <w:rFonts w:ascii="Times New Roman" w:hAnsi="Times New Roman" w:cs="Times New Roman"/>
          <w:sz w:val="24"/>
        </w:rPr>
      </w:pPr>
      <w:r w:rsidRPr="002B646D">
        <w:rPr>
          <w:rFonts w:ascii="Times New Roman" w:hAnsi="Times New Roman" w:cs="Times New Roman"/>
          <w:sz w:val="24"/>
        </w:rPr>
        <w:t>Berdasarkan</w:t>
      </w:r>
      <w:r w:rsidR="00DB5D20">
        <w:rPr>
          <w:rFonts w:ascii="Times New Roman" w:hAnsi="Times New Roman" w:cs="Times New Roman"/>
          <w:sz w:val="24"/>
        </w:rPr>
        <w:t xml:space="preserve"> gambar 7</w:t>
      </w:r>
      <w:r w:rsidRPr="002B646D">
        <w:rPr>
          <w:rFonts w:ascii="Times New Roman" w:hAnsi="Times New Roman" w:cs="Times New Roman"/>
          <w:sz w:val="24"/>
        </w:rPr>
        <w:t xml:space="preserve"> terlihat bahwa S-6 sudah sangat baik dalam memahami soal yang diberikan sehingga mampu mengerjakan soal tersebut dengan baik dan benar. </w:t>
      </w:r>
    </w:p>
    <w:p w:rsidR="00D25247" w:rsidRPr="002B646D" w:rsidRDefault="00D25247" w:rsidP="00D25247">
      <w:pPr>
        <w:spacing w:line="240" w:lineRule="auto"/>
        <w:ind w:left="1440"/>
        <w:jc w:val="center"/>
        <w:rPr>
          <w:rFonts w:ascii="Times New Roman" w:hAnsi="Times New Roman" w:cs="Times New Roman"/>
          <w:sz w:val="24"/>
        </w:rPr>
      </w:pPr>
      <w:r w:rsidRPr="002B646D">
        <w:rPr>
          <w:rFonts w:ascii="Times New Roman" w:hAnsi="Times New Roman" w:cs="Times New Roman"/>
          <w:noProof/>
          <w:sz w:val="24"/>
        </w:rPr>
        <w:drawing>
          <wp:inline distT="0" distB="0" distL="0" distR="0" wp14:anchorId="75DB15D8" wp14:editId="70E1F8C6">
            <wp:extent cx="1866900" cy="233040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11126-WA0016.jpg"/>
                    <pic:cNvPicPr/>
                  </pic:nvPicPr>
                  <pic:blipFill rotWithShape="1">
                    <a:blip r:embed="rId16" cstate="print">
                      <a:extLst>
                        <a:ext uri="{28A0092B-C50C-407E-A947-70E740481C1C}">
                          <a14:useLocalDpi xmlns:a14="http://schemas.microsoft.com/office/drawing/2010/main" val="0"/>
                        </a:ext>
                      </a:extLst>
                    </a:blip>
                    <a:srcRect t="9375" r="10494" b="27778"/>
                    <a:stretch/>
                  </pic:blipFill>
                  <pic:spPr bwMode="auto">
                    <a:xfrm>
                      <a:off x="0" y="0"/>
                      <a:ext cx="1866900" cy="2330406"/>
                    </a:xfrm>
                    <a:prstGeom prst="rect">
                      <a:avLst/>
                    </a:prstGeom>
                    <a:ln>
                      <a:noFill/>
                    </a:ln>
                    <a:extLst>
                      <a:ext uri="{53640926-AAD7-44D8-BBD7-CCE9431645EC}">
                        <a14:shadowObscured xmlns:a14="http://schemas.microsoft.com/office/drawing/2010/main"/>
                      </a:ext>
                    </a:extLst>
                  </pic:spPr>
                </pic:pic>
              </a:graphicData>
            </a:graphic>
          </wp:inline>
        </w:drawing>
      </w:r>
    </w:p>
    <w:p w:rsidR="00D25247" w:rsidRPr="002B646D" w:rsidRDefault="00D25247" w:rsidP="00D25247">
      <w:pPr>
        <w:spacing w:line="240" w:lineRule="auto"/>
        <w:ind w:left="1440"/>
        <w:jc w:val="center"/>
        <w:rPr>
          <w:rFonts w:ascii="Times New Roman" w:hAnsi="Times New Roman" w:cs="Times New Roman"/>
          <w:noProof/>
          <w:sz w:val="24"/>
        </w:rPr>
      </w:pPr>
      <w:r w:rsidRPr="002B646D">
        <w:rPr>
          <w:rFonts w:ascii="Times New Roman" w:hAnsi="Times New Roman" w:cs="Times New Roman"/>
          <w:noProof/>
        </w:rPr>
        <w:lastRenderedPageBreak/>
        <mc:AlternateContent>
          <mc:Choice Requires="wps">
            <w:drawing>
              <wp:inline distT="0" distB="0" distL="0" distR="0" wp14:anchorId="2811C722" wp14:editId="4D1118ED">
                <wp:extent cx="2667000" cy="635"/>
                <wp:effectExtent l="0" t="0" r="0" b="0"/>
                <wp:docPr id="14" name="Text Box 14"/>
                <wp:cNvGraphicFramePr/>
                <a:graphic xmlns:a="http://schemas.openxmlformats.org/drawingml/2006/main">
                  <a:graphicData uri="http://schemas.microsoft.com/office/word/2010/wordprocessingShape">
                    <wps:wsp>
                      <wps:cNvSpPr txBox="1"/>
                      <wps:spPr>
                        <a:xfrm>
                          <a:off x="0" y="0"/>
                          <a:ext cx="2667000" cy="635"/>
                        </a:xfrm>
                        <a:prstGeom prst="rect">
                          <a:avLst/>
                        </a:prstGeom>
                        <a:solidFill>
                          <a:prstClr val="white"/>
                        </a:solidFill>
                        <a:ln>
                          <a:noFill/>
                        </a:ln>
                        <a:effectLst/>
                      </wps:spPr>
                      <wps:txbx>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8</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S-6 Pada Soal Nomor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811C722" id="Text Box 14" o:spid="_x0000_s1030" type="#_x0000_t202" style="width:21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C4MwIAAHQEAAAOAAAAZHJzL2Uyb0RvYy54bWysVMFu2zAMvQ/YPwi6L3ayLSuCOEWWIsOA&#10;oi2QDD0rshwLkEWNUmJnXz9KttOt22nYRaHIJ9J8j8zytmsMOyv0GmzBp5OcM2UllNoeC/5tv313&#10;w5kPwpbCgFUFvyjPb1dv3yxbt1AzqMGUChklsX7RuoLXIbhFlnlZq0b4CThlKVgBNiLQFY9ZiaKl&#10;7I3JZnk+z1rA0iFI5T157/ogX6X8VaVkeKwqrwIzBadvC+nEdB7ima2WYnFE4Woth88Q//AVjdCW&#10;il5T3Ykg2An1H6kaLRE8VGEiocmgqrRUqQfqZpq/6mZXC6dSL0SOd1ea/P9LKx/OT8h0Sdp94MyK&#10;hjTaqy6wz9AxchE/rfMLgu0cAUNHfsKOfk/O2HZXYRN/qSFGcWL6cmU3ZpPknM3nn/KcQpJi8/cf&#10;Y47s5alDH74oaFg0Co4kXWJUnO996KEjJFbyYHS51cbESwxsDLKzIJnbWgc1JP8NZWzEWoiv+oS9&#10;R6U5GarEbvuuohW6Q5fYuTJxgPJCRCD0o+Sd3Gqqfi98eBJIs0MN0j6ERzoqA23BYbA4qwF//M0f&#10;8SQpRTlraRYL7r+fBCrOzFdLYsfBHQ0cjcNo2FOzAep7SpvmZDLpAQYzmhVC80xrso5VKCSspFoF&#10;D6O5Cf1G0JpJtV4nEI2nE+He7pyMqUeW992zQDdoFEjaBxinVCxeSdVjk1hufQrEe9Ix8tqzSPrH&#10;C412moRhDePu/HpPqJc/i9VPAAAA//8DAFBLAwQUAAYACAAAACEA2PCE8tkAAAACAQAADwAAAGRy&#10;cy9kb3ducmV2LnhtbEyPwU7DMBBE70j8g7VIXBB1gKhCaZyqquAAl4rQCzc33sYp8TqynTb8PVsu&#10;9LLSakYzb8rl5HpxxBA7TwoeZhkIpMabjloF28/X+2cQMWkyuveECn4wwrK6vip1YfyJPvBYp1Zw&#10;CMVCK7ApDYWUsbHodJz5AYm1vQ9OJ35DK03QJw53vXzMsrl0uiNusHrAtcXmux6dgk3+tbF34/7l&#10;fZU/hbftuJ4f2lqp25tptQCRcEr/ZjjjMzpUzLTzI5koegU8JP1d1nKuArE7m2RVykv06hcAAP//&#10;AwBQSwECLQAUAAYACAAAACEAtoM4kv4AAADhAQAAEwAAAAAAAAAAAAAAAAAAAAAAW0NvbnRlbnRf&#10;VHlwZXNdLnhtbFBLAQItABQABgAIAAAAIQA4/SH/1gAAAJQBAAALAAAAAAAAAAAAAAAAAC8BAABf&#10;cmVscy8ucmVsc1BLAQItABQABgAIAAAAIQDvovC4MwIAAHQEAAAOAAAAAAAAAAAAAAAAAC4CAABk&#10;cnMvZTJvRG9jLnhtbFBLAQItABQABgAIAAAAIQDY8ITy2QAAAAIBAAAPAAAAAAAAAAAAAAAAAI0E&#10;AABkcnMvZG93bnJldi54bWxQSwUGAAAAAAQABADzAAAAkwUAAAAA&#10;" stroked="f">
                <v:textbox style="mso-fit-shape-to-text:t" inset="0,0,0,0">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8</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S-6 Pada Soal Nomor 4</w:t>
                      </w:r>
                    </w:p>
                  </w:txbxContent>
                </v:textbox>
                <w10:anchorlock/>
              </v:shape>
            </w:pict>
          </mc:Fallback>
        </mc:AlternateContent>
      </w:r>
    </w:p>
    <w:p w:rsidR="00D25247" w:rsidRPr="002B646D" w:rsidRDefault="00DB5D20" w:rsidP="00D25247">
      <w:pPr>
        <w:spacing w:line="240" w:lineRule="auto"/>
        <w:ind w:left="720"/>
        <w:jc w:val="both"/>
        <w:rPr>
          <w:rFonts w:ascii="Times New Roman" w:hAnsi="Times New Roman" w:cs="Times New Roman"/>
          <w:noProof/>
          <w:sz w:val="24"/>
          <w:lang w:eastAsia="en-US"/>
        </w:rPr>
      </w:pPr>
      <w:r>
        <w:rPr>
          <w:rFonts w:ascii="Times New Roman" w:hAnsi="Times New Roman" w:cs="Times New Roman"/>
          <w:sz w:val="24"/>
        </w:rPr>
        <w:t>Berdasarkan gambar 8</w:t>
      </w:r>
      <w:r w:rsidR="00D25247" w:rsidRPr="002B646D">
        <w:rPr>
          <w:rFonts w:ascii="Times New Roman" w:hAnsi="Times New Roman" w:cs="Times New Roman"/>
          <w:sz w:val="24"/>
        </w:rPr>
        <w:t xml:space="preserve"> bisa terlihat bahwa S-6 masih kebingungan dalam memahami soal yang diberikan dan memilih rumus yang akan dipakai saat diketahui titik-titik PGL pada grafiknya.</w:t>
      </w:r>
      <w:r w:rsidR="00D25247" w:rsidRPr="002B646D">
        <w:rPr>
          <w:rFonts w:ascii="Times New Roman" w:hAnsi="Times New Roman" w:cs="Times New Roman"/>
          <w:noProof/>
          <w:sz w:val="24"/>
          <w:lang w:eastAsia="en-US"/>
        </w:rPr>
        <w:t xml:space="preserve"> </w:t>
      </w:r>
    </w:p>
    <w:p w:rsidR="00D25247" w:rsidRPr="002B646D" w:rsidRDefault="00D25247" w:rsidP="00D25247">
      <w:pPr>
        <w:spacing w:line="240" w:lineRule="auto"/>
        <w:ind w:left="1440"/>
        <w:jc w:val="center"/>
        <w:rPr>
          <w:rFonts w:ascii="Times New Roman" w:hAnsi="Times New Roman" w:cs="Times New Roman"/>
          <w:sz w:val="24"/>
        </w:rPr>
      </w:pPr>
      <w:r w:rsidRPr="002B646D">
        <w:rPr>
          <w:rFonts w:ascii="Times New Roman" w:hAnsi="Times New Roman" w:cs="Times New Roman"/>
          <w:noProof/>
          <w:sz w:val="24"/>
        </w:rPr>
        <w:drawing>
          <wp:inline distT="0" distB="0" distL="0" distR="0" wp14:anchorId="23F61112" wp14:editId="31F99244">
            <wp:extent cx="1893276" cy="3258186"/>
            <wp:effectExtent l="3175"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11126-WA0017.jpg"/>
                    <pic:cNvPicPr/>
                  </pic:nvPicPr>
                  <pic:blipFill rotWithShape="1">
                    <a:blip r:embed="rId17" cstate="print">
                      <a:extLst>
                        <a:ext uri="{28A0092B-C50C-407E-A947-70E740481C1C}">
                          <a14:useLocalDpi xmlns:a14="http://schemas.microsoft.com/office/drawing/2010/main" val="0"/>
                        </a:ext>
                      </a:extLst>
                    </a:blip>
                    <a:srcRect l="6138" t="2158" r="11841" b="18444"/>
                    <a:stretch/>
                  </pic:blipFill>
                  <pic:spPr bwMode="auto">
                    <a:xfrm rot="16200000">
                      <a:off x="0" y="0"/>
                      <a:ext cx="1896540" cy="3263802"/>
                    </a:xfrm>
                    <a:prstGeom prst="rect">
                      <a:avLst/>
                    </a:prstGeom>
                    <a:ln>
                      <a:noFill/>
                    </a:ln>
                    <a:extLst>
                      <a:ext uri="{53640926-AAD7-44D8-BBD7-CCE9431645EC}">
                        <a14:shadowObscured xmlns:a14="http://schemas.microsoft.com/office/drawing/2010/main"/>
                      </a:ext>
                    </a:extLst>
                  </pic:spPr>
                </pic:pic>
              </a:graphicData>
            </a:graphic>
          </wp:inline>
        </w:drawing>
      </w:r>
    </w:p>
    <w:p w:rsidR="00D25247" w:rsidRPr="002B646D" w:rsidRDefault="00D25247" w:rsidP="00D25247">
      <w:pPr>
        <w:spacing w:line="240" w:lineRule="auto"/>
        <w:ind w:left="1440"/>
        <w:jc w:val="center"/>
        <w:rPr>
          <w:rFonts w:ascii="Times New Roman" w:hAnsi="Times New Roman" w:cs="Times New Roman"/>
          <w:sz w:val="24"/>
        </w:rPr>
      </w:pPr>
      <w:r w:rsidRPr="002B646D">
        <w:rPr>
          <w:rFonts w:ascii="Times New Roman" w:hAnsi="Times New Roman" w:cs="Times New Roman"/>
          <w:noProof/>
        </w:rPr>
        <mc:AlternateContent>
          <mc:Choice Requires="wps">
            <w:drawing>
              <wp:inline distT="0" distB="0" distL="0" distR="0" wp14:anchorId="4E6D136B" wp14:editId="498ECC1C">
                <wp:extent cx="3504565" cy="635"/>
                <wp:effectExtent l="0" t="0" r="635" b="0"/>
                <wp:docPr id="15" name="Text Box 15"/>
                <wp:cNvGraphicFramePr/>
                <a:graphic xmlns:a="http://schemas.openxmlformats.org/drawingml/2006/main">
                  <a:graphicData uri="http://schemas.microsoft.com/office/word/2010/wordprocessingShape">
                    <wps:wsp>
                      <wps:cNvSpPr txBox="1"/>
                      <wps:spPr>
                        <a:xfrm>
                          <a:off x="0" y="0"/>
                          <a:ext cx="3504565" cy="635"/>
                        </a:xfrm>
                        <a:prstGeom prst="rect">
                          <a:avLst/>
                        </a:prstGeom>
                        <a:solidFill>
                          <a:prstClr val="white"/>
                        </a:solidFill>
                        <a:ln>
                          <a:noFill/>
                        </a:ln>
                        <a:effectLst/>
                      </wps:spPr>
                      <wps:txbx>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9</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S-6 Pada Soal Nomor 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4E6D136B" id="Text Box 15" o:spid="_x0000_s1031" type="#_x0000_t202" style="width:275.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bLNAIAAHQEAAAOAAAAZHJzL2Uyb0RvYy54bWysVE2P2jAQvVfqf7B8L4HdsqoQYUVZUVVC&#10;uytBtWfjOCSS43FtQ0J/fZ8dwrbbnqpenPHMeD7em8n8vms0OynnazI5n4zGnCkjqajNIeffdusP&#10;nzjzQZhCaDIq52fl+f3i/bt5a2fqhirShXIMQYyftTbnVQh2lmVeVqoRfkRWGRhLco0IuLpDVjjR&#10;Inqjs5vx+C5ryRXWkVTeQ/vQG/kixS9LJcNTWXoVmM45agvpdOncxzNbzMXs4IStankpQ/xDFY2o&#10;DZJeQz2IINjR1X+EamrpyFMZRpKajMqylir1gG4m4zfdbCthVeoF4Hh7hcn/v7Dy8fTsWF2Auyln&#10;RjTgaKe6wD5Tx6ACPq31M7htLRxDBz18B72HMrbdla6JXzTEYAfS5yu6MZqE8nY6/ji9QxYJ291t&#10;ip29PrXOhy+KGhaFnDtQlxAVp40PKAOug0vM5EnXxbrWOl6iYaUdOwnQ3FZ1ULFAvPjNS5voayi+&#10;6s29RqU5uWSJ3fZdRSl0+y6hc0ViT8UZQDjqR8lbua6RfSN8eBYOs4PesQ/hCUepqc05XSTOKnI/&#10;/qaP/qAUVs5azGLO/fejcIoz/dWA7Di4g+AGYT8I5tisCH1PsGlWJhEPXNCDWDpqXrAmy5gFJmEk&#10;cuU8DOIq9BuBNZNquUxOGE8rwsZsrYyhB5R33Ytw9sJRALWPNEypmL2hqvdNZNnlMQD3xGPEtUcR&#10;FMULRjuRdVnDuDu/3pPX689i8RMAAP//AwBQSwMEFAAGAAgAAAAhAG3ueU/bAAAAAgEAAA8AAABk&#10;cnMvZG93bnJldi54bWxMj8FOwzAQRO9I/IO1SFwQdQptBSFOVVVwgEtF6IXbNt7GgXgd2U4b/h63&#10;F7iMtJrRzNtiOdpOHMiH1rGC6SQDQVw73XKjYPvxcvsAIkRkjZ1jUvBDAZbl5UWBuXZHfqdDFRuR&#10;SjjkqMDE2OdShtqQxTBxPXHy9s5bjOn0jdQej6ncdvIuyxbSYstpwWBPa0P1dzVYBZvZ58bcDPvn&#10;t9Xs3r9uh/Xiq6mUur4aV08gIo3xLwwn/IQOZWLauYF1EJ2C9Eg8a/Lm8+kjiN0pJMtC/kcvfwEA&#10;AP//AwBQSwECLQAUAAYACAAAACEAtoM4kv4AAADhAQAAEwAAAAAAAAAAAAAAAAAAAAAAW0NvbnRl&#10;bnRfVHlwZXNdLnhtbFBLAQItABQABgAIAAAAIQA4/SH/1gAAAJQBAAALAAAAAAAAAAAAAAAAAC8B&#10;AABfcmVscy8ucmVsc1BLAQItABQABgAIAAAAIQCmQhbLNAIAAHQEAAAOAAAAAAAAAAAAAAAAAC4C&#10;AABkcnMvZTJvRG9jLnhtbFBLAQItABQABgAIAAAAIQBt7nlP2wAAAAIBAAAPAAAAAAAAAAAAAAAA&#10;AI4EAABkcnMvZG93bnJldi54bWxQSwUGAAAAAAQABADzAAAAlgUAAAAA&#10;" stroked="f">
                <v:textbox style="mso-fit-shape-to-text:t" inset="0,0,0,0">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9</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S-6 Pada Soal Nomor 5</w:t>
                      </w:r>
                    </w:p>
                  </w:txbxContent>
                </v:textbox>
                <w10:anchorlock/>
              </v:shape>
            </w:pict>
          </mc:Fallback>
        </mc:AlternateContent>
      </w:r>
    </w:p>
    <w:p w:rsidR="00D25247" w:rsidRPr="002B646D" w:rsidRDefault="00DB5D20" w:rsidP="00D25247">
      <w:pPr>
        <w:spacing w:line="240" w:lineRule="auto"/>
        <w:ind w:left="720"/>
        <w:jc w:val="both"/>
        <w:rPr>
          <w:rFonts w:ascii="Times New Roman" w:hAnsi="Times New Roman" w:cs="Times New Roman"/>
          <w:sz w:val="24"/>
        </w:rPr>
      </w:pPr>
      <w:r>
        <w:rPr>
          <w:rFonts w:ascii="Times New Roman" w:hAnsi="Times New Roman" w:cs="Times New Roman"/>
          <w:sz w:val="24"/>
        </w:rPr>
        <w:t>Berdasarkan gambar 9</w:t>
      </w:r>
      <w:r w:rsidR="00D25247" w:rsidRPr="002B646D">
        <w:rPr>
          <w:rFonts w:ascii="Times New Roman" w:hAnsi="Times New Roman" w:cs="Times New Roman"/>
          <w:sz w:val="24"/>
        </w:rPr>
        <w:t xml:space="preserve"> terlihat bahwa S-6 sudah mampu dan cukup baik memahami soal yang diberikan dalam menghitung dan menyusun kesimpulan sehingga mampu mengerjakan soal tersebut dengan baik dan benar. </w:t>
      </w:r>
    </w:p>
    <w:p w:rsidR="00D25247" w:rsidRPr="00EB7ED9" w:rsidRDefault="00D25247" w:rsidP="00D25247">
      <w:pPr>
        <w:pStyle w:val="ListParagraph"/>
        <w:numPr>
          <w:ilvl w:val="0"/>
          <w:numId w:val="29"/>
        </w:numPr>
        <w:spacing w:line="240" w:lineRule="auto"/>
        <w:rPr>
          <w:rFonts w:ascii="Times New Roman" w:hAnsi="Times New Roman" w:cs="Times New Roman"/>
          <w:sz w:val="24"/>
        </w:rPr>
      </w:pPr>
      <w:r w:rsidRPr="00EB7ED9">
        <w:rPr>
          <w:rFonts w:ascii="Times New Roman" w:hAnsi="Times New Roman" w:cs="Times New Roman"/>
          <w:sz w:val="24"/>
        </w:rPr>
        <w:t xml:space="preserve">Analisis </w:t>
      </w:r>
      <w:r w:rsidR="008D68C5">
        <w:rPr>
          <w:rFonts w:ascii="Times New Roman" w:hAnsi="Times New Roman" w:cs="Times New Roman"/>
          <w:sz w:val="24"/>
        </w:rPr>
        <w:t>KKomM (Kemampuan Komunikasi Matematis)</w:t>
      </w:r>
      <w:r w:rsidR="00DB5D20">
        <w:rPr>
          <w:rFonts w:ascii="Times New Roman" w:hAnsi="Times New Roman" w:cs="Times New Roman"/>
          <w:sz w:val="24"/>
          <w:lang w:val="en-US"/>
        </w:rPr>
        <w:t xml:space="preserve"> </w:t>
      </w:r>
      <w:r w:rsidRPr="00EB7ED9">
        <w:rPr>
          <w:rFonts w:ascii="Times New Roman" w:hAnsi="Times New Roman" w:cs="Times New Roman"/>
          <w:sz w:val="24"/>
        </w:rPr>
        <w:t xml:space="preserve">Kategori Sedang yang Memiliki </w:t>
      </w:r>
      <w:r w:rsidR="008D68C5">
        <w:rPr>
          <w:rFonts w:ascii="Times New Roman" w:hAnsi="Times New Roman" w:cs="Times New Roman"/>
          <w:i/>
          <w:sz w:val="24"/>
        </w:rPr>
        <w:t>SEff (self-efficacy)</w:t>
      </w:r>
      <w:r w:rsidRPr="00EB7ED9">
        <w:rPr>
          <w:rFonts w:ascii="Times New Roman" w:hAnsi="Times New Roman" w:cs="Times New Roman"/>
          <w:sz w:val="24"/>
        </w:rPr>
        <w:t>di Kategori Sedang</w:t>
      </w:r>
    </w:p>
    <w:p w:rsidR="00D25247" w:rsidRPr="002B646D" w:rsidRDefault="00D25247" w:rsidP="00D25247">
      <w:pPr>
        <w:spacing w:line="240" w:lineRule="auto"/>
        <w:ind w:left="1440"/>
        <w:jc w:val="center"/>
        <w:rPr>
          <w:rFonts w:ascii="Times New Roman" w:hAnsi="Times New Roman" w:cs="Times New Roman"/>
          <w:sz w:val="24"/>
        </w:rPr>
      </w:pPr>
      <w:r w:rsidRPr="002B646D">
        <w:rPr>
          <w:rFonts w:ascii="Times New Roman" w:hAnsi="Times New Roman" w:cs="Times New Roman"/>
          <w:noProof/>
          <w:sz w:val="24"/>
        </w:rPr>
        <w:drawing>
          <wp:inline distT="0" distB="0" distL="0" distR="0" wp14:anchorId="063918A8" wp14:editId="57738746">
            <wp:extent cx="2933700" cy="1597407"/>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211219-WA0025.jpg"/>
                    <pic:cNvPicPr/>
                  </pic:nvPicPr>
                  <pic:blipFill rotWithShape="1">
                    <a:blip r:embed="rId18" cstate="print">
                      <a:extLst>
                        <a:ext uri="{28A0092B-C50C-407E-A947-70E740481C1C}">
                          <a14:useLocalDpi xmlns:a14="http://schemas.microsoft.com/office/drawing/2010/main" val="0"/>
                        </a:ext>
                      </a:extLst>
                    </a:blip>
                    <a:srcRect l="8136" r="27119" b="73559"/>
                    <a:stretch/>
                  </pic:blipFill>
                  <pic:spPr bwMode="auto">
                    <a:xfrm>
                      <a:off x="0" y="0"/>
                      <a:ext cx="2933700" cy="1597407"/>
                    </a:xfrm>
                    <a:prstGeom prst="rect">
                      <a:avLst/>
                    </a:prstGeom>
                    <a:ln>
                      <a:noFill/>
                    </a:ln>
                    <a:extLst>
                      <a:ext uri="{53640926-AAD7-44D8-BBD7-CCE9431645EC}">
                        <a14:shadowObscured xmlns:a14="http://schemas.microsoft.com/office/drawing/2010/main"/>
                      </a:ext>
                    </a:extLst>
                  </pic:spPr>
                </pic:pic>
              </a:graphicData>
            </a:graphic>
          </wp:inline>
        </w:drawing>
      </w:r>
    </w:p>
    <w:p w:rsidR="00D25247" w:rsidRPr="002B646D" w:rsidRDefault="00D25247" w:rsidP="00D25247">
      <w:pPr>
        <w:spacing w:line="240" w:lineRule="auto"/>
        <w:ind w:left="720" w:firstLine="720"/>
        <w:jc w:val="center"/>
        <w:rPr>
          <w:rFonts w:ascii="Times New Roman" w:hAnsi="Times New Roman" w:cs="Times New Roman"/>
          <w:sz w:val="24"/>
        </w:rPr>
      </w:pPr>
      <w:r w:rsidRPr="002B646D">
        <w:rPr>
          <w:rFonts w:ascii="Times New Roman" w:hAnsi="Times New Roman" w:cs="Times New Roman"/>
          <w:noProof/>
        </w:rPr>
        <mc:AlternateContent>
          <mc:Choice Requires="wps">
            <w:drawing>
              <wp:inline distT="0" distB="0" distL="0" distR="0" wp14:anchorId="061962A6" wp14:editId="16EA2218">
                <wp:extent cx="2933700" cy="635"/>
                <wp:effectExtent l="0" t="0" r="0" b="0"/>
                <wp:docPr id="16" name="Text Box 16"/>
                <wp:cNvGraphicFramePr/>
                <a:graphic xmlns:a="http://schemas.openxmlformats.org/drawingml/2006/main">
                  <a:graphicData uri="http://schemas.microsoft.com/office/word/2010/wordprocessingShape">
                    <wps:wsp>
                      <wps:cNvSpPr txBox="1"/>
                      <wps:spPr>
                        <a:xfrm>
                          <a:off x="0" y="0"/>
                          <a:ext cx="2933700" cy="635"/>
                        </a:xfrm>
                        <a:prstGeom prst="rect">
                          <a:avLst/>
                        </a:prstGeom>
                        <a:solidFill>
                          <a:prstClr val="white"/>
                        </a:solidFill>
                        <a:ln>
                          <a:noFill/>
                        </a:ln>
                        <a:effectLst/>
                      </wps:spPr>
                      <wps:txbx>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10</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S-3 Pada Soal Nomor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061962A6" id="Text Box 16" o:spid="_x0000_s1032" type="#_x0000_t202" style="width:231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rHjMwIAAHQEAAAOAAAAZHJzL2Uyb0RvYy54bWysVE2P0zAQvSPxHyzfafohCkRNV6WrIqRq&#10;d6UW7dl1nMaS4zFjt0n59YydpgsLJ8TFHc88z2Tem+nirmsMOyv0GmzBJ6MxZ8pKKLU9FvzbfvPu&#10;I2c+CFsKA1YV/KI8v1u+fbNoXa6mUIMpFTJKYn3euoLXIbg8y7ysVSP8CJyyFKwAGxHoisesRNFS&#10;9sZk0/F4nrWApUOQynvy3vdBvkz5q0rJ8FhVXgVmCk7fFtKJ6TzEM1suRH5E4Wotr58h/uErGqEt&#10;Fb2luhdBsBPqP1I1WiJ4qMJIQpNBVWmpUg/UzWT8qptdLZxKvRA53t1o8v8vrXw4PyHTJWk358yK&#10;hjTaqy6wz9AxchE/rfM5wXaOgKEjP2EHvydnbLursIm/1BCjODF9ubEbs0lyTj/NZh/GFJIUm8/e&#10;xxzZy1OHPnxR0LBoFBxJusSoOG996KEDJFbyYHS50cbESwysDbKzIJnbWgd1Tf4bytiItRBf9Ql7&#10;j0pzcq0Su+27ilboDl1i58bEAcoLEYHQj5J3cqOp+lb48CSQZocapH0Ij3RUBtqCw9XirAb88Td/&#10;xJOkFOWspVksuP9+Eqg4M18tiR0HdzBwMA6DYU/NGqjvCW2ak8mkBxjMYFYIzTOtySpWoZCwkmoV&#10;PAzmOvQbQWsm1WqVQDSeToSt3TkZUw8s77tnge6qUSBpH2CYUpG/kqrHJrHc6hSI96Rj5LVnkfSP&#10;FxrtNAnXNYy78+s9oV7+LJY/AQAA//8DAFBLAwQUAAYACAAAACEA8tCPhtkAAAACAQAADwAAAGRy&#10;cy9kb3ducmV2LnhtbEyPwU7DMBBE70j8g7VIXBB1KFGEQpyqquAAl4rQCzc33saBeB3ZThv+ni0X&#10;uKw0mtHsm2o1u0EcMcTek4K7RQYCqfWmp07B7v359gFETJqMHjyhgm+MsKovLypdGn+iNzw2qRNc&#10;QrHUCmxKYyllbC06HRd+RGLv4IPTiWXopAn6xOVukMssK6TTPfEHq0fcWGy/mskp2OYfW3szHZ5e&#10;1/l9eNlNm+Kza5S6vprXjyASzukvDGd8RoeamfZ+IhPFoICHpN/LXl4sWe7PIVlX8j96/QMAAP//&#10;AwBQSwECLQAUAAYACAAAACEAtoM4kv4AAADhAQAAEwAAAAAAAAAAAAAAAAAAAAAAW0NvbnRlbnRf&#10;VHlwZXNdLnhtbFBLAQItABQABgAIAAAAIQA4/SH/1gAAAJQBAAALAAAAAAAAAAAAAAAAAC8BAABf&#10;cmVscy8ucmVsc1BLAQItABQABgAIAAAAIQDH0rHjMwIAAHQEAAAOAAAAAAAAAAAAAAAAAC4CAABk&#10;cnMvZTJvRG9jLnhtbFBLAQItABQABgAIAAAAIQDy0I+G2QAAAAIBAAAPAAAAAAAAAAAAAAAAAI0E&#10;AABkcnMvZG93bnJldi54bWxQSwUGAAAAAAQABADzAAAAkwUAAAAA&#10;" stroked="f">
                <v:textbox style="mso-fit-shape-to-text:t" inset="0,0,0,0">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10</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S-3 Pada Soal Nomor 1</w:t>
                      </w:r>
                    </w:p>
                  </w:txbxContent>
                </v:textbox>
                <w10:anchorlock/>
              </v:shape>
            </w:pict>
          </mc:Fallback>
        </mc:AlternateContent>
      </w:r>
    </w:p>
    <w:p w:rsidR="00D25247" w:rsidRPr="002B646D" w:rsidRDefault="00D25247" w:rsidP="00D25247">
      <w:pPr>
        <w:spacing w:line="240" w:lineRule="auto"/>
        <w:ind w:left="1134"/>
        <w:jc w:val="both"/>
        <w:rPr>
          <w:rFonts w:ascii="Times New Roman" w:hAnsi="Times New Roman" w:cs="Times New Roman"/>
          <w:sz w:val="24"/>
        </w:rPr>
      </w:pPr>
      <w:r w:rsidRPr="002B646D">
        <w:rPr>
          <w:rFonts w:ascii="Times New Roman" w:hAnsi="Times New Roman" w:cs="Times New Roman"/>
          <w:sz w:val="24"/>
        </w:rPr>
        <w:t>Beradasar</w:t>
      </w:r>
      <w:r w:rsidR="00DB5D20">
        <w:rPr>
          <w:rFonts w:ascii="Times New Roman" w:hAnsi="Times New Roman" w:cs="Times New Roman"/>
          <w:sz w:val="24"/>
        </w:rPr>
        <w:t>kan gambar 10</w:t>
      </w:r>
      <w:r w:rsidRPr="002B646D">
        <w:rPr>
          <w:rFonts w:ascii="Times New Roman" w:hAnsi="Times New Roman" w:cs="Times New Roman"/>
          <w:sz w:val="24"/>
        </w:rPr>
        <w:t xml:space="preserve"> terlihat bahwa S-3 sudah mampu memahami soal yang diberikan sehingga mampu mengerjakan soal tersebut dengan cukup baik meskipun belum sampai kesimpulan akhir. </w:t>
      </w:r>
    </w:p>
    <w:p w:rsidR="00D25247" w:rsidRPr="002B646D" w:rsidRDefault="00D25247" w:rsidP="00D25247">
      <w:pPr>
        <w:spacing w:line="240" w:lineRule="auto"/>
        <w:ind w:left="1440"/>
        <w:jc w:val="center"/>
        <w:rPr>
          <w:rFonts w:ascii="Times New Roman" w:hAnsi="Times New Roman" w:cs="Times New Roman"/>
          <w:sz w:val="24"/>
        </w:rPr>
      </w:pPr>
      <w:r w:rsidRPr="002B646D">
        <w:rPr>
          <w:rFonts w:ascii="Times New Roman" w:hAnsi="Times New Roman" w:cs="Times New Roman"/>
          <w:noProof/>
          <w:sz w:val="24"/>
        </w:rPr>
        <w:lastRenderedPageBreak/>
        <w:drawing>
          <wp:inline distT="0" distB="0" distL="0" distR="0" wp14:anchorId="2F2AB781" wp14:editId="14CE9FF7">
            <wp:extent cx="2609850" cy="20669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211219-WA0025.jpg"/>
                    <pic:cNvPicPr/>
                  </pic:nvPicPr>
                  <pic:blipFill rotWithShape="1">
                    <a:blip r:embed="rId18" cstate="print">
                      <a:extLst>
                        <a:ext uri="{28A0092B-C50C-407E-A947-70E740481C1C}">
                          <a14:useLocalDpi xmlns:a14="http://schemas.microsoft.com/office/drawing/2010/main" val="0"/>
                        </a:ext>
                      </a:extLst>
                    </a:blip>
                    <a:srcRect l="3729" t="24152" r="3389" b="20678"/>
                    <a:stretch/>
                  </pic:blipFill>
                  <pic:spPr bwMode="auto">
                    <a:xfrm>
                      <a:off x="0" y="0"/>
                      <a:ext cx="2609850" cy="2066925"/>
                    </a:xfrm>
                    <a:prstGeom prst="rect">
                      <a:avLst/>
                    </a:prstGeom>
                    <a:ln>
                      <a:noFill/>
                    </a:ln>
                    <a:extLst>
                      <a:ext uri="{53640926-AAD7-44D8-BBD7-CCE9431645EC}">
                        <a14:shadowObscured xmlns:a14="http://schemas.microsoft.com/office/drawing/2010/main"/>
                      </a:ext>
                    </a:extLst>
                  </pic:spPr>
                </pic:pic>
              </a:graphicData>
            </a:graphic>
          </wp:inline>
        </w:drawing>
      </w:r>
    </w:p>
    <w:p w:rsidR="00D25247" w:rsidRPr="002B646D" w:rsidRDefault="00D25247" w:rsidP="00D25247">
      <w:pPr>
        <w:spacing w:line="240" w:lineRule="auto"/>
        <w:ind w:left="1440"/>
        <w:jc w:val="center"/>
        <w:rPr>
          <w:rFonts w:ascii="Times New Roman" w:hAnsi="Times New Roman" w:cs="Times New Roman"/>
          <w:sz w:val="24"/>
        </w:rPr>
      </w:pPr>
      <w:r w:rsidRPr="002B646D">
        <w:rPr>
          <w:rFonts w:ascii="Times New Roman" w:hAnsi="Times New Roman" w:cs="Times New Roman"/>
          <w:noProof/>
        </w:rPr>
        <mc:AlternateContent>
          <mc:Choice Requires="wps">
            <w:drawing>
              <wp:inline distT="0" distB="0" distL="0" distR="0" wp14:anchorId="55DB80E0" wp14:editId="60EBE96A">
                <wp:extent cx="2609850" cy="635"/>
                <wp:effectExtent l="0" t="0" r="0" b="0"/>
                <wp:docPr id="18" name="Text Box 18"/>
                <wp:cNvGraphicFramePr/>
                <a:graphic xmlns:a="http://schemas.openxmlformats.org/drawingml/2006/main">
                  <a:graphicData uri="http://schemas.microsoft.com/office/word/2010/wordprocessingShape">
                    <wps:wsp>
                      <wps:cNvSpPr txBox="1"/>
                      <wps:spPr>
                        <a:xfrm>
                          <a:off x="0" y="0"/>
                          <a:ext cx="2609850" cy="635"/>
                        </a:xfrm>
                        <a:prstGeom prst="rect">
                          <a:avLst/>
                        </a:prstGeom>
                        <a:solidFill>
                          <a:prstClr val="white"/>
                        </a:solidFill>
                        <a:ln>
                          <a:noFill/>
                        </a:ln>
                        <a:effectLst/>
                      </wps:spPr>
                      <wps:txbx>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11</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S-3 Pada Soal Nomor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55DB80E0" id="Text Box 18" o:spid="_x0000_s1033" type="#_x0000_t202" style="width:205.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enYNAIAAHQEAAAOAAAAZHJzL2Uyb0RvYy54bWysVMFu2zAMvQ/YPwi6r04ytGuNOEXWosOA&#10;oC2QDD0rshwbkEVNUmJnX78nOU63bqdhF4Uin0jzPTLz277V7KCcb8gUfHox4UwZSWVjdgX/tnn4&#10;cM2ZD8KUQpNRBT8qz28X79/NO5urGdWkS+UYkhifd7bgdQg2zzIva9UKf0FWGQQrcq0IuLpdVjrR&#10;IXurs9lkcpV15ErrSCrv4b0fgnyR8leVkuGpqrwKTBcc3xbS6dK5jWe2mIt854StG3n6DPEPX9GK&#10;xqDoOdW9CILtXfNHqraRjjxV4UJSm1FVNVKlHtDNdPKmm3UtrEq9gBxvzzT5/5dWPh6eHWtKaAel&#10;jGih0Ub1gX2mnsEFfjrrc8DWFsDQww/s6Pdwxrb7yrXxFw0xxMH08cxuzCbhnF1Nbq4vEZKIXX28&#10;jDmy16fW+fBFUcuiUXAH6RKj4rDyYYCOkFjJk27Kh0breImBO+3YQUDmrm6COiX/DaVNxBqKr4aE&#10;g0elOTlVid0OXUUr9Ns+sfNp7HhL5RFEOBpGyVv50KD6SvjwLBxmBw1iH8ITjkpTV3A6WZzV5H78&#10;zR/xkBRRzjrMYsH9971wijP91UDsOLij4UZjOxpm394R+p5i06xMJh64oEezctS+YE2WsQpCwkjU&#10;KngYzbswbATWTKrlMoEwnlaElVlbGVOPLG/6F+HsSaMAaR9pnFKRv5FqwCax7HIfwHvSMfI6sAj9&#10;4wWjnSbhtIZxd369J9Trn8XiJwAAAP//AwBQSwMEFAAGAAgAAAAhAIx7DabZAAAAAgEAAA8AAABk&#10;cnMvZG93bnJldi54bWxMj8FOwzAQRO9I/IO1SFwQdQJRhUKcqqrgAJeK0As3N97GgXgd2U4b/p4t&#10;F7isNJrR7JtqNbtBHDHE3pOCfJGBQGq96alTsHt/vn0AEZMmowdPqOAbI6zqy4tKl8af6A2PTeoE&#10;l1AstQKb0lhKGVuLTseFH5HYO/jgdGIZOmmCPnG5G+Rdli2l0z3xB6tH3Fhsv5rJKdgWH1t7Mx2e&#10;XtfFfXjZTZvlZ9codX01rx9BJJzTXxjO+IwONTPt/UQmikEBD0m/l70iz1nuzyFZV/I/ev0DAAD/&#10;/wMAUEsBAi0AFAAGAAgAAAAhALaDOJL+AAAA4QEAABMAAAAAAAAAAAAAAAAAAAAAAFtDb250ZW50&#10;X1R5cGVzXS54bWxQSwECLQAUAAYACAAAACEAOP0h/9YAAACUAQAACwAAAAAAAAAAAAAAAAAvAQAA&#10;X3JlbHMvLnJlbHNQSwECLQAUAAYACAAAACEAIZnp2DQCAAB0BAAADgAAAAAAAAAAAAAAAAAuAgAA&#10;ZHJzL2Uyb0RvYy54bWxQSwECLQAUAAYACAAAACEAjHsNptkAAAACAQAADwAAAAAAAAAAAAAAAACO&#10;BAAAZHJzL2Rvd25yZXYueG1sUEsFBgAAAAAEAAQA8wAAAJQFAAAAAA==&#10;" stroked="f">
                <v:textbox style="mso-fit-shape-to-text:t" inset="0,0,0,0">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11</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S-3 Pada Soal Nomor 2</w:t>
                      </w:r>
                    </w:p>
                  </w:txbxContent>
                </v:textbox>
                <w10:anchorlock/>
              </v:shape>
            </w:pict>
          </mc:Fallback>
        </mc:AlternateContent>
      </w:r>
    </w:p>
    <w:p w:rsidR="00D25247" w:rsidRDefault="00DB5D20" w:rsidP="00D25247">
      <w:pPr>
        <w:spacing w:line="240" w:lineRule="auto"/>
        <w:ind w:left="1134"/>
        <w:jc w:val="both"/>
        <w:rPr>
          <w:rFonts w:ascii="Times New Roman" w:hAnsi="Times New Roman" w:cs="Times New Roman"/>
          <w:sz w:val="24"/>
        </w:rPr>
      </w:pPr>
      <w:r>
        <w:rPr>
          <w:rFonts w:ascii="Times New Roman" w:hAnsi="Times New Roman" w:cs="Times New Roman"/>
          <w:sz w:val="24"/>
        </w:rPr>
        <w:t>Berdasarkan gambar 11</w:t>
      </w:r>
      <w:r w:rsidR="00D25247" w:rsidRPr="002B646D">
        <w:rPr>
          <w:rFonts w:ascii="Times New Roman" w:hAnsi="Times New Roman" w:cs="Times New Roman"/>
          <w:sz w:val="24"/>
        </w:rPr>
        <w:t xml:space="preserve"> terlihat bahwa S-3 sudah mampu memahami permasalahan dan mengerjakan soal dengan cukup baik tetapi masih ada sedikit kekeliruan dalam menghitung gradient PGL saat perkalian operasi bilangan bulat.</w:t>
      </w:r>
    </w:p>
    <w:p w:rsidR="00D25247" w:rsidRPr="002B646D" w:rsidRDefault="00D25247" w:rsidP="00D25247">
      <w:pPr>
        <w:spacing w:line="240" w:lineRule="auto"/>
        <w:ind w:left="1134"/>
        <w:jc w:val="both"/>
        <w:rPr>
          <w:rFonts w:ascii="Times New Roman" w:hAnsi="Times New Roman" w:cs="Times New Roman"/>
          <w:sz w:val="24"/>
        </w:rPr>
      </w:pPr>
    </w:p>
    <w:p w:rsidR="00D25247" w:rsidRPr="002B646D" w:rsidRDefault="00D25247" w:rsidP="00D25247">
      <w:pPr>
        <w:spacing w:line="240" w:lineRule="auto"/>
        <w:ind w:left="1134"/>
        <w:jc w:val="center"/>
        <w:rPr>
          <w:rFonts w:ascii="Times New Roman" w:hAnsi="Times New Roman" w:cs="Times New Roman"/>
          <w:sz w:val="24"/>
        </w:rPr>
      </w:pPr>
      <w:r w:rsidRPr="002B646D">
        <w:rPr>
          <w:rFonts w:ascii="Times New Roman" w:hAnsi="Times New Roman" w:cs="Times New Roman"/>
          <w:noProof/>
          <w:sz w:val="24"/>
        </w:rPr>
        <w:drawing>
          <wp:inline distT="0" distB="0" distL="0" distR="0" wp14:anchorId="556671C1" wp14:editId="5626E8AE">
            <wp:extent cx="2745727" cy="11906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11219-WA0026.jpg"/>
                    <pic:cNvPicPr/>
                  </pic:nvPicPr>
                  <pic:blipFill rotWithShape="1">
                    <a:blip r:embed="rId19" cstate="print">
                      <a:extLst>
                        <a:ext uri="{28A0092B-C50C-407E-A947-70E740481C1C}">
                          <a14:useLocalDpi xmlns:a14="http://schemas.microsoft.com/office/drawing/2010/main" val="0"/>
                        </a:ext>
                      </a:extLst>
                    </a:blip>
                    <a:srcRect l="3881" t="2117" r="16392" b="71954"/>
                    <a:stretch/>
                  </pic:blipFill>
                  <pic:spPr bwMode="auto">
                    <a:xfrm>
                      <a:off x="0" y="0"/>
                      <a:ext cx="2745727" cy="1190625"/>
                    </a:xfrm>
                    <a:prstGeom prst="rect">
                      <a:avLst/>
                    </a:prstGeom>
                    <a:ln>
                      <a:noFill/>
                    </a:ln>
                    <a:extLst>
                      <a:ext uri="{53640926-AAD7-44D8-BBD7-CCE9431645EC}">
                        <a14:shadowObscured xmlns:a14="http://schemas.microsoft.com/office/drawing/2010/main"/>
                      </a:ext>
                    </a:extLst>
                  </pic:spPr>
                </pic:pic>
              </a:graphicData>
            </a:graphic>
          </wp:inline>
        </w:drawing>
      </w:r>
    </w:p>
    <w:p w:rsidR="00D25247" w:rsidRPr="002B646D" w:rsidRDefault="00D25247" w:rsidP="00D25247">
      <w:pPr>
        <w:spacing w:line="240" w:lineRule="auto"/>
        <w:ind w:left="1440"/>
        <w:jc w:val="center"/>
        <w:rPr>
          <w:rFonts w:ascii="Times New Roman" w:hAnsi="Times New Roman" w:cs="Times New Roman"/>
          <w:sz w:val="24"/>
        </w:rPr>
      </w:pPr>
      <w:r w:rsidRPr="002B646D">
        <w:rPr>
          <w:rFonts w:ascii="Times New Roman" w:hAnsi="Times New Roman" w:cs="Times New Roman"/>
          <w:noProof/>
        </w:rPr>
        <mc:AlternateContent>
          <mc:Choice Requires="wps">
            <w:drawing>
              <wp:inline distT="0" distB="0" distL="0" distR="0" wp14:anchorId="2DB946CF" wp14:editId="37DE46BF">
                <wp:extent cx="2745105" cy="635"/>
                <wp:effectExtent l="0" t="0" r="0" b="0"/>
                <wp:docPr id="20" name="Text Box 20"/>
                <wp:cNvGraphicFramePr/>
                <a:graphic xmlns:a="http://schemas.openxmlformats.org/drawingml/2006/main">
                  <a:graphicData uri="http://schemas.microsoft.com/office/word/2010/wordprocessingShape">
                    <wps:wsp>
                      <wps:cNvSpPr txBox="1"/>
                      <wps:spPr>
                        <a:xfrm>
                          <a:off x="0" y="0"/>
                          <a:ext cx="2745105" cy="635"/>
                        </a:xfrm>
                        <a:prstGeom prst="rect">
                          <a:avLst/>
                        </a:prstGeom>
                        <a:solidFill>
                          <a:prstClr val="white"/>
                        </a:solidFill>
                        <a:ln>
                          <a:noFill/>
                        </a:ln>
                        <a:effectLst/>
                      </wps:spPr>
                      <wps:txbx>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12</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S-3 Pada Soal Nomor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DB946CF" id="Text Box 20" o:spid="_x0000_s1034" type="#_x0000_t202" style="width:216.1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YoDNQIAAHQEAAAOAAAAZHJzL2Uyb0RvYy54bWysVFFv2jAQfp+0/2D5fQTY6KqIUDEqpkmo&#10;rQRTn43jkEi2zzsbEvbrd3YI7bo9TXsx57vzd7nvu2N+1xnNTgp9A7bgk9GYM2UllI09FPz7bv3h&#10;ljMfhC2FBqsKflae3y3ev5u3LldTqEGXChmBWJ+3ruB1CC7PMi9rZYQfgVOWghWgEYGueMhKFC2h&#10;G51Nx+ObrAUsHYJU3pP3vg/yRcKvKiXDY1V5FZguOH1bSCemcx/PbDEX+QGFqxt5+QzxD19hRGOp&#10;6BXqXgTBjtj8AWUaieChCiMJJoOqaqRKPVA3k/Gbbra1cCr1QuR4d6XJ/z9Y+XB6QtaUBZ8SPVYY&#10;0minusC+QMfIRfy0zueUtnWUGDryk86D35Mztt1VaOIvNcQoTlDnK7sRTZJz+vnTbDKecSYpdvNx&#10;FjGyl6cOffiqwLBoFBxJusSoOG186FOHlFjJg27KdaN1vMTASiM7CZK5rZugLuC/ZWkbcy3EVz1g&#10;71FpTi5VYrd9V9EK3b5L7NwOHe+hPBMRCP0oeSfXDVXfCB+eBNLsUO+0D+GRjkpDW3C4WJzVgD//&#10;5o/5JClFOWtpFgvufxwFKs70N0tix8EdDByM/WDYo1kB9T2hTXMymfQAgx7MCsE805osYxUKCSup&#10;VsHDYK5CvxG0ZlItlymJxtOJsLFbJyP0wPKuexboLhoFkvYBhikV+Rup+twkllseA/GedIy89iyS&#10;/vFCo50m4bKGcXde31PWy5/F4hcAAAD//wMAUEsDBBQABgAIAAAAIQClFq+82wAAAAIBAAAPAAAA&#10;ZHJzL2Rvd25yZXYueG1sTI/BbsIwEETvlfgHaytxqYoDiVAV4iCE2gO9oKZcejPxEofG68h2IP37&#10;ml7KZaTVjGbeFuvRdOyCzreWBMxnCTCk2qqWGgGHz7fnF2A+SFKys4QCftDDupw8FDJX9kofeKlC&#10;w2IJ+VwK0CH0Oee+1mikn9keKXon64wM8XQNV05eY7np+CJJltzIluKClj1uNdbf1WAE7LOvvX4a&#10;Tq/vmyx1u8OwXZ6bSojp47hZAQs4hv8w3PAjOpSR6WgHUp51AuIj4U+jl6WLFNjxFuJlwe/Ry18A&#10;AAD//wMAUEsBAi0AFAAGAAgAAAAhALaDOJL+AAAA4QEAABMAAAAAAAAAAAAAAAAAAAAAAFtDb250&#10;ZW50X1R5cGVzXS54bWxQSwECLQAUAAYACAAAACEAOP0h/9YAAACUAQAACwAAAAAAAAAAAAAAAAAv&#10;AQAAX3JlbHMvLnJlbHNQSwECLQAUAAYACAAAACEAJyGKAzUCAAB0BAAADgAAAAAAAAAAAAAAAAAu&#10;AgAAZHJzL2Uyb0RvYy54bWxQSwECLQAUAAYACAAAACEApRavvNsAAAACAQAADwAAAAAAAAAAAAAA&#10;AACPBAAAZHJzL2Rvd25yZXYueG1sUEsFBgAAAAAEAAQA8wAAAJcFAAAAAA==&#10;" stroked="f">
                <v:textbox style="mso-fit-shape-to-text:t" inset="0,0,0,0">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Pr>
                          <w:rFonts w:ascii="Times New Roman" w:hAnsi="Times New Roman" w:cs="Times New Roman"/>
                          <w:b/>
                          <w:i w:val="0"/>
                          <w:color w:val="000000" w:themeColor="text1"/>
                          <w:sz w:val="22"/>
                          <w:lang w:val="en-US"/>
                        </w:rPr>
                        <w:t>Gambar 12</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S-3 Pada Soal Nomor 3</w:t>
                      </w:r>
                    </w:p>
                  </w:txbxContent>
                </v:textbox>
                <w10:anchorlock/>
              </v:shape>
            </w:pict>
          </mc:Fallback>
        </mc:AlternateContent>
      </w:r>
    </w:p>
    <w:p w:rsidR="00D25247" w:rsidRPr="002B646D" w:rsidRDefault="00DB5D20" w:rsidP="00D25247">
      <w:pPr>
        <w:spacing w:line="240" w:lineRule="auto"/>
        <w:ind w:left="1134"/>
        <w:jc w:val="both"/>
        <w:rPr>
          <w:rFonts w:ascii="Times New Roman" w:hAnsi="Times New Roman" w:cs="Times New Roman"/>
          <w:sz w:val="24"/>
        </w:rPr>
      </w:pPr>
      <w:r>
        <w:rPr>
          <w:rFonts w:ascii="Times New Roman" w:hAnsi="Times New Roman" w:cs="Times New Roman"/>
          <w:sz w:val="24"/>
        </w:rPr>
        <w:t>Berdasarkan gambar 12</w:t>
      </w:r>
      <w:r w:rsidR="00D25247" w:rsidRPr="002B646D">
        <w:rPr>
          <w:rFonts w:ascii="Times New Roman" w:hAnsi="Times New Roman" w:cs="Times New Roman"/>
          <w:sz w:val="24"/>
        </w:rPr>
        <w:t xml:space="preserve"> terlihat bahwa S-3 sudah mampu dan cukup baik memahami soal yang diberikan dalam menghitung dan menyusun kesimpulan sehingga mampu mengerjakan soal tersebut dengan baik dan benar dan tidak mengalami kesulitan apapun.</w:t>
      </w:r>
    </w:p>
    <w:p w:rsidR="00D25247" w:rsidRPr="002B646D" w:rsidRDefault="00D25247" w:rsidP="00D25247">
      <w:pPr>
        <w:spacing w:line="240" w:lineRule="auto"/>
        <w:ind w:left="1440"/>
        <w:jc w:val="center"/>
        <w:rPr>
          <w:rFonts w:ascii="Times New Roman" w:hAnsi="Times New Roman" w:cs="Times New Roman"/>
          <w:sz w:val="24"/>
        </w:rPr>
      </w:pPr>
      <w:r w:rsidRPr="002B646D">
        <w:rPr>
          <w:rFonts w:ascii="Times New Roman" w:hAnsi="Times New Roman" w:cs="Times New Roman"/>
          <w:noProof/>
          <w:sz w:val="24"/>
        </w:rPr>
        <w:drawing>
          <wp:inline distT="0" distB="0" distL="0" distR="0" wp14:anchorId="654CD52B" wp14:editId="4F9AACE9">
            <wp:extent cx="2676525" cy="172066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11219-WA0026.jpg"/>
                    <pic:cNvPicPr/>
                  </pic:nvPicPr>
                  <pic:blipFill rotWithShape="1">
                    <a:blip r:embed="rId19" cstate="print">
                      <a:extLst>
                        <a:ext uri="{28A0092B-C50C-407E-A947-70E740481C1C}">
                          <a14:useLocalDpi xmlns:a14="http://schemas.microsoft.com/office/drawing/2010/main" val="0"/>
                        </a:ext>
                      </a:extLst>
                    </a:blip>
                    <a:srcRect l="4109" t="27516" r="7573" b="29882"/>
                    <a:stretch/>
                  </pic:blipFill>
                  <pic:spPr bwMode="auto">
                    <a:xfrm>
                      <a:off x="0" y="0"/>
                      <a:ext cx="2684505" cy="1725798"/>
                    </a:xfrm>
                    <a:prstGeom prst="rect">
                      <a:avLst/>
                    </a:prstGeom>
                    <a:ln>
                      <a:noFill/>
                    </a:ln>
                    <a:extLst>
                      <a:ext uri="{53640926-AAD7-44D8-BBD7-CCE9431645EC}">
                        <a14:shadowObscured xmlns:a14="http://schemas.microsoft.com/office/drawing/2010/main"/>
                      </a:ext>
                    </a:extLst>
                  </pic:spPr>
                </pic:pic>
              </a:graphicData>
            </a:graphic>
          </wp:inline>
        </w:drawing>
      </w:r>
      <w:r w:rsidRPr="002B646D">
        <w:rPr>
          <w:rFonts w:ascii="Times New Roman" w:hAnsi="Times New Roman" w:cs="Times New Roman"/>
          <w:noProof/>
        </w:rPr>
        <mc:AlternateContent>
          <mc:Choice Requires="wps">
            <w:drawing>
              <wp:inline distT="0" distB="0" distL="0" distR="0" wp14:anchorId="7BE83BC2" wp14:editId="17498EDE">
                <wp:extent cx="2692400" cy="635"/>
                <wp:effectExtent l="0" t="0" r="0" b="0"/>
                <wp:docPr id="22" name="Text Box 22"/>
                <wp:cNvGraphicFramePr/>
                <a:graphic xmlns:a="http://schemas.openxmlformats.org/drawingml/2006/main">
                  <a:graphicData uri="http://schemas.microsoft.com/office/word/2010/wordprocessingShape">
                    <wps:wsp>
                      <wps:cNvSpPr txBox="1"/>
                      <wps:spPr>
                        <a:xfrm>
                          <a:off x="0" y="0"/>
                          <a:ext cx="2692400" cy="635"/>
                        </a:xfrm>
                        <a:prstGeom prst="rect">
                          <a:avLst/>
                        </a:prstGeom>
                        <a:solidFill>
                          <a:prstClr val="white"/>
                        </a:solidFill>
                        <a:ln>
                          <a:noFill/>
                        </a:ln>
                        <a:effectLst/>
                      </wps:spPr>
                      <wps:txbx>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sidRPr="00C34125">
                              <w:rPr>
                                <w:rFonts w:ascii="Times New Roman" w:hAnsi="Times New Roman" w:cs="Times New Roman"/>
                                <w:b/>
                                <w:i w:val="0"/>
                                <w:color w:val="000000" w:themeColor="text1"/>
                                <w:sz w:val="22"/>
                                <w:lang w:val="en-US"/>
                              </w:rPr>
                              <w:t xml:space="preserve">Gambar </w:t>
                            </w:r>
                            <w:r>
                              <w:rPr>
                                <w:rFonts w:ascii="Times New Roman" w:hAnsi="Times New Roman" w:cs="Times New Roman"/>
                                <w:b/>
                                <w:i w:val="0"/>
                                <w:color w:val="000000" w:themeColor="text1"/>
                                <w:sz w:val="22"/>
                                <w:lang w:val="en-US"/>
                              </w:rPr>
                              <w:t>13</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w:t>
                            </w:r>
                            <w:proofErr w:type="gramStart"/>
                            <w:r w:rsidRPr="00C34125">
                              <w:rPr>
                                <w:rFonts w:ascii="Times New Roman" w:hAnsi="Times New Roman" w:cs="Times New Roman"/>
                                <w:i w:val="0"/>
                                <w:color w:val="000000" w:themeColor="text1"/>
                                <w:sz w:val="22"/>
                                <w:lang w:val="en-US"/>
                              </w:rPr>
                              <w:t>3  Pada</w:t>
                            </w:r>
                            <w:proofErr w:type="gramEnd"/>
                            <w:r w:rsidRPr="00C34125">
                              <w:rPr>
                                <w:rFonts w:ascii="Times New Roman" w:hAnsi="Times New Roman" w:cs="Times New Roman"/>
                                <w:i w:val="0"/>
                                <w:color w:val="000000" w:themeColor="text1"/>
                                <w:sz w:val="22"/>
                                <w:lang w:val="en-US"/>
                              </w:rPr>
                              <w:t xml:space="preserve"> Soal Nomor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7BE83BC2" id="Text Box 22" o:spid="_x0000_s1035" type="#_x0000_t202" style="width:2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TGNAIAAHQEAAAOAAAAZHJzL2Uyb0RvYy54bWysVMFu2zAMvQ/YPwi6L068LViNOEWWIsOA&#10;oi2QDD0rshwLkEWNUmJnXz9KjtOt22nYRaFI6tF8j8zitm8NOyn0GmzJZ5MpZ8pKqLQ9lPzbbvPu&#10;E2c+CFsJA1aV/Kw8v12+fbPoXKFyaMBUChmBWF90ruRNCK7IMi8b1Qo/AacsBWvAVgS64iGrUHSE&#10;3posn07nWQdYOQSpvCfv3RDky4Rf10qGx7r2KjBTcvq2kE5M5z6e2XIhigMK12h5+QzxD1/RCm2p&#10;6BXqTgTBjqj/gGq1RPBQh4mENoO61lKlHqib2fRVN9tGOJV6IXK8u9Lk/x+sfDg9IdNVyfOcMyta&#10;0min+sA+Q8/IRfx0zheUtnWUGHryk86j35Mztt3X2MZfaohRnJg+X9mNaJKc+fwm/zClkKTY/P3H&#10;iJG9PHXowxcFLYtGyZGkS4yK070PQ+qYEit5MLraaGPiJQbWBtlJkMxdo4O6gP+WZWzMtRBfDYCD&#10;R6U5uVSJ3Q5dRSv0+z6xczN2vIfqTEQgDKPkndxoqn4vfHgSSLNDDdI+hEc6agNdyeFicdYA/vib&#10;P+aTpBTlrKNZLLn/fhSoODNfLYkdB3c0cDT2o2GP7Rqo7xltmpPJpAcYzGjWCO0zrckqVqGQsJJq&#10;lTyM5joMG0FrJtVqlZJoPJ0I93brZIQeWd71zwLdRaNA0j7AOKWieCXVkJvEcqtjIN6TjpHXgUXS&#10;P15otNMkXNYw7s6v95T18mex/AkAAP//AwBQSwMEFAAGAAgAAAAhAAZmENjaAAAAAgEAAA8AAABk&#10;cnMvZG93bnJldi54bWxMj8FOwzAQRO9I/IO1SFxQ61CiCqVxqqqCA1wqQi/c3HgbB+J1ZDtt+Hu2&#10;XOCy0mhGs2/K9eR6ccIQO08K7ucZCKTGm45aBfv359kjiJg0Gd17QgXfGGFdXV+VujD+TG94qlMr&#10;uIRioRXYlIZCythYdDrO/YDE3tEHpxPL0EoT9JnLXS8XWbaUTnfEH6wecGux+apHp2CXf+zs3Xh8&#10;et3kD+FlP26Xn22t1O3NtFmBSDilvzBc8BkdKmY6+JFMFL0CHpJ+L3v5Imd5uIRkVcr/6NUPAAAA&#10;//8DAFBLAQItABQABgAIAAAAIQC2gziS/gAAAOEBAAATAAAAAAAAAAAAAAAAAAAAAABbQ29udGVu&#10;dF9UeXBlc10ueG1sUEsBAi0AFAAGAAgAAAAhADj9If/WAAAAlAEAAAsAAAAAAAAAAAAAAAAALwEA&#10;AF9yZWxzLy5yZWxzUEsBAi0AFAAGAAgAAAAhAKGBBMY0AgAAdAQAAA4AAAAAAAAAAAAAAAAALgIA&#10;AGRycy9lMm9Eb2MueG1sUEsBAi0AFAAGAAgAAAAhAAZmENjaAAAAAgEAAA8AAAAAAAAAAAAAAAAA&#10;jgQAAGRycy9kb3ducmV2LnhtbFBLBQYAAAAABAAEAPMAAACVBQAAAAA=&#10;" stroked="f">
                <v:textbox style="mso-fit-shape-to-text:t" inset="0,0,0,0">
                  <w:txbxContent>
                    <w:p w:rsidR="008D68C5" w:rsidRPr="00C34125" w:rsidRDefault="008D68C5" w:rsidP="00D25247">
                      <w:pPr>
                        <w:pStyle w:val="Caption"/>
                        <w:jc w:val="center"/>
                        <w:rPr>
                          <w:rFonts w:ascii="Times New Roman" w:hAnsi="Times New Roman" w:cs="Times New Roman"/>
                          <w:i w:val="0"/>
                          <w:noProof/>
                          <w:color w:val="000000" w:themeColor="text1"/>
                          <w:sz w:val="32"/>
                          <w:lang w:val="en-US"/>
                        </w:rPr>
                      </w:pPr>
                      <w:r w:rsidRPr="00C34125">
                        <w:rPr>
                          <w:rFonts w:ascii="Times New Roman" w:hAnsi="Times New Roman" w:cs="Times New Roman"/>
                          <w:b/>
                          <w:i w:val="0"/>
                          <w:color w:val="000000" w:themeColor="text1"/>
                          <w:sz w:val="22"/>
                          <w:lang w:val="en-US"/>
                        </w:rPr>
                        <w:t xml:space="preserve">Gambar </w:t>
                      </w:r>
                      <w:r>
                        <w:rPr>
                          <w:rFonts w:ascii="Times New Roman" w:hAnsi="Times New Roman" w:cs="Times New Roman"/>
                          <w:b/>
                          <w:i w:val="0"/>
                          <w:color w:val="000000" w:themeColor="text1"/>
                          <w:sz w:val="22"/>
                          <w:lang w:val="en-US"/>
                        </w:rPr>
                        <w:t>13</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w:t>
                      </w:r>
                      <w:proofErr w:type="gramStart"/>
                      <w:r w:rsidRPr="00C34125">
                        <w:rPr>
                          <w:rFonts w:ascii="Times New Roman" w:hAnsi="Times New Roman" w:cs="Times New Roman"/>
                          <w:i w:val="0"/>
                          <w:color w:val="000000" w:themeColor="text1"/>
                          <w:sz w:val="22"/>
                          <w:lang w:val="en-US"/>
                        </w:rPr>
                        <w:t>3  Pada</w:t>
                      </w:r>
                      <w:proofErr w:type="gramEnd"/>
                      <w:r w:rsidRPr="00C34125">
                        <w:rPr>
                          <w:rFonts w:ascii="Times New Roman" w:hAnsi="Times New Roman" w:cs="Times New Roman"/>
                          <w:i w:val="0"/>
                          <w:color w:val="000000" w:themeColor="text1"/>
                          <w:sz w:val="22"/>
                          <w:lang w:val="en-US"/>
                        </w:rPr>
                        <w:t xml:space="preserve"> Soal Nomor 4</w:t>
                      </w:r>
                    </w:p>
                  </w:txbxContent>
                </v:textbox>
                <w10:anchorlock/>
              </v:shape>
            </w:pict>
          </mc:Fallback>
        </mc:AlternateContent>
      </w:r>
    </w:p>
    <w:p w:rsidR="00D25247" w:rsidRPr="002B646D" w:rsidRDefault="00DB5D20" w:rsidP="00D25247">
      <w:pPr>
        <w:spacing w:line="240" w:lineRule="auto"/>
        <w:ind w:left="1134"/>
        <w:jc w:val="both"/>
        <w:rPr>
          <w:rFonts w:ascii="Times New Roman" w:hAnsi="Times New Roman" w:cs="Times New Roman"/>
          <w:sz w:val="24"/>
        </w:rPr>
      </w:pPr>
      <w:r>
        <w:rPr>
          <w:rFonts w:ascii="Times New Roman" w:hAnsi="Times New Roman" w:cs="Times New Roman"/>
          <w:sz w:val="24"/>
        </w:rPr>
        <w:t>Berdasarkan gambar 13</w:t>
      </w:r>
      <w:r w:rsidR="00D25247" w:rsidRPr="002B646D">
        <w:rPr>
          <w:rFonts w:ascii="Times New Roman" w:hAnsi="Times New Roman" w:cs="Times New Roman"/>
          <w:sz w:val="24"/>
        </w:rPr>
        <w:t xml:space="preserve"> terlihat bahwa S-3 sudah mampu memahami permasalahan pada soal tetapi masih kebingungan dalam memahami konsep </w:t>
      </w:r>
      <w:r w:rsidR="00D25247" w:rsidRPr="002B646D">
        <w:rPr>
          <w:rFonts w:ascii="Times New Roman" w:hAnsi="Times New Roman" w:cs="Times New Roman"/>
          <w:sz w:val="24"/>
        </w:rPr>
        <w:lastRenderedPageBreak/>
        <w:t>pemakaian rumus pada soal dan ada kekeliruan menghitung saat perkalian operasi bilangan bulat saat tanda negatif dan positif.</w:t>
      </w:r>
    </w:p>
    <w:p w:rsidR="00D25247" w:rsidRPr="002B646D" w:rsidRDefault="00D25247" w:rsidP="00D25247">
      <w:pPr>
        <w:spacing w:line="240" w:lineRule="auto"/>
        <w:ind w:left="1440"/>
        <w:jc w:val="center"/>
        <w:rPr>
          <w:rFonts w:ascii="Times New Roman" w:hAnsi="Times New Roman" w:cs="Times New Roman"/>
          <w:sz w:val="24"/>
        </w:rPr>
      </w:pPr>
      <w:r w:rsidRPr="002B646D">
        <w:rPr>
          <w:rFonts w:ascii="Times New Roman" w:hAnsi="Times New Roman" w:cs="Times New Roman"/>
          <w:noProof/>
          <w:sz w:val="24"/>
        </w:rPr>
        <w:drawing>
          <wp:inline distT="0" distB="0" distL="0" distR="0" wp14:anchorId="7BFAAB31" wp14:editId="5A86811E">
            <wp:extent cx="2676525" cy="146803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11219-WA0026.jpg"/>
                    <pic:cNvPicPr/>
                  </pic:nvPicPr>
                  <pic:blipFill rotWithShape="1">
                    <a:blip r:embed="rId19">
                      <a:extLst>
                        <a:ext uri="{28A0092B-C50C-407E-A947-70E740481C1C}">
                          <a14:useLocalDpi xmlns:a14="http://schemas.microsoft.com/office/drawing/2010/main" val="0"/>
                        </a:ext>
                      </a:extLst>
                    </a:blip>
                    <a:srcRect l="4232" t="69849" r="38567" b="6603"/>
                    <a:stretch/>
                  </pic:blipFill>
                  <pic:spPr bwMode="auto">
                    <a:xfrm>
                      <a:off x="0" y="0"/>
                      <a:ext cx="2676525" cy="1468033"/>
                    </a:xfrm>
                    <a:prstGeom prst="rect">
                      <a:avLst/>
                    </a:prstGeom>
                    <a:ln>
                      <a:noFill/>
                    </a:ln>
                    <a:extLst>
                      <a:ext uri="{53640926-AAD7-44D8-BBD7-CCE9431645EC}">
                        <a14:shadowObscured xmlns:a14="http://schemas.microsoft.com/office/drawing/2010/main"/>
                      </a:ext>
                    </a:extLst>
                  </pic:spPr>
                </pic:pic>
              </a:graphicData>
            </a:graphic>
          </wp:inline>
        </w:drawing>
      </w:r>
    </w:p>
    <w:p w:rsidR="00D25247" w:rsidRPr="002B646D" w:rsidRDefault="00D25247" w:rsidP="00D25247">
      <w:pPr>
        <w:spacing w:line="240" w:lineRule="auto"/>
        <w:ind w:left="1440"/>
        <w:jc w:val="center"/>
        <w:rPr>
          <w:rFonts w:ascii="Times New Roman" w:hAnsi="Times New Roman" w:cs="Times New Roman"/>
          <w:sz w:val="24"/>
        </w:rPr>
      </w:pPr>
      <w:r w:rsidRPr="002B646D">
        <w:rPr>
          <w:rFonts w:ascii="Times New Roman" w:hAnsi="Times New Roman" w:cs="Times New Roman"/>
          <w:noProof/>
        </w:rPr>
        <mc:AlternateContent>
          <mc:Choice Requires="wps">
            <w:drawing>
              <wp:inline distT="0" distB="0" distL="0" distR="0" wp14:anchorId="751441B9" wp14:editId="252A50A4">
                <wp:extent cx="2676525" cy="635"/>
                <wp:effectExtent l="0" t="0" r="9525" b="0"/>
                <wp:docPr id="24" name="Text Box 24"/>
                <wp:cNvGraphicFramePr/>
                <a:graphic xmlns:a="http://schemas.openxmlformats.org/drawingml/2006/main">
                  <a:graphicData uri="http://schemas.microsoft.com/office/word/2010/wordprocessingShape">
                    <wps:wsp>
                      <wps:cNvSpPr txBox="1"/>
                      <wps:spPr>
                        <a:xfrm>
                          <a:off x="0" y="0"/>
                          <a:ext cx="2676525" cy="635"/>
                        </a:xfrm>
                        <a:prstGeom prst="rect">
                          <a:avLst/>
                        </a:prstGeom>
                        <a:solidFill>
                          <a:prstClr val="white"/>
                        </a:solidFill>
                        <a:ln>
                          <a:noFill/>
                        </a:ln>
                        <a:effectLst/>
                      </wps:spPr>
                      <wps:txbx>
                        <w:txbxContent>
                          <w:p w:rsidR="008D68C5" w:rsidRPr="00C34125" w:rsidRDefault="008D68C5" w:rsidP="00D25247">
                            <w:pPr>
                              <w:pStyle w:val="Caption"/>
                              <w:jc w:val="center"/>
                              <w:rPr>
                                <w:rFonts w:ascii="Times New Roman" w:hAnsi="Times New Roman" w:cs="Times New Roman"/>
                                <w:i w:val="0"/>
                                <w:noProof/>
                                <w:sz w:val="24"/>
                              </w:rPr>
                            </w:pPr>
                            <w:r>
                              <w:rPr>
                                <w:rFonts w:ascii="Times New Roman" w:hAnsi="Times New Roman" w:cs="Times New Roman"/>
                                <w:b/>
                                <w:i w:val="0"/>
                                <w:color w:val="000000" w:themeColor="text1"/>
                                <w:sz w:val="22"/>
                                <w:lang w:val="en-US"/>
                              </w:rPr>
                              <w:t>Gambar 14</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w:t>
                            </w:r>
                            <w:proofErr w:type="gramStart"/>
                            <w:r w:rsidRPr="00C34125">
                              <w:rPr>
                                <w:rFonts w:ascii="Times New Roman" w:hAnsi="Times New Roman" w:cs="Times New Roman"/>
                                <w:i w:val="0"/>
                                <w:color w:val="000000" w:themeColor="text1"/>
                                <w:sz w:val="22"/>
                                <w:lang w:val="en-US"/>
                              </w:rPr>
                              <w:t>3  Pada</w:t>
                            </w:r>
                            <w:proofErr w:type="gramEnd"/>
                            <w:r w:rsidRPr="00C34125">
                              <w:rPr>
                                <w:rFonts w:ascii="Times New Roman" w:hAnsi="Times New Roman" w:cs="Times New Roman"/>
                                <w:i w:val="0"/>
                                <w:color w:val="000000" w:themeColor="text1"/>
                                <w:sz w:val="22"/>
                                <w:lang w:val="en-US"/>
                              </w:rPr>
                              <w:t xml:space="preserve"> Soal Nomor 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751441B9" id="Text Box 24" o:spid="_x0000_s1036" type="#_x0000_t202" style="width:210.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6i2NQIAAHUEAAAOAAAAZHJzL2Uyb0RvYy54bWysVFGP2jAMfp+0/xDlfRTYYFNFOTFOTJNO&#10;dyfBdM8hTWmkNM6cQMt+/ZyUwnbb07SX4NjO59rfZxZ3XWPYSaHXYAs+GY05U1ZCqe2h4N92m3ef&#10;OPNB2FIYsKrgZ+X53fLtm0XrcjWFGkypkBGI9XnrCl6H4PIs87JWjfAjcMpSsAJsRKArHrISRUvo&#10;jcmm4/E8awFLhyCV9+S974N8mfCrSsnwVFVeBWYKTt8W0onp3MczWy5EfkDhai0vnyH+4SsaoS0V&#10;vULdiyDYEfUfUI2WCB6qMJLQZFBVWqrUA3UzGb/qZlsLp1IvNBzvrmPy/w9WPp6ekemy4NMPnFnR&#10;EEc71QX2GTpGLppP63xOaVtHiaEjP/E8+D05Y9tdhU38pYYYxWnS5+t0I5ok53T+cT6bzjiTFJu/&#10;n0WM7PbUoQ9fFDQsGgVHoi5NVJwefOhTh5RYyYPR5UYbEy8xsDbIToJobmsd1AX8tyxjY66F+KoH&#10;7D0q6eRSJXbbdxWt0O27NJ1Jkkp07aE80yQQei15Jzeayj8IH54FknioeVqI8ERHZaAtOFwszmrA&#10;H3/zx3zilKKctSTGgvvvR4GKM/PVEttRuYOBg7EfDHts1kCNT2jVnEwmPcBgBrNCaF5oT1axCoWE&#10;lVSr4GEw16FfCdozqVarlET6dCI82K2TEXoY8657EeguJAXi9hEGmYr8FVd9bmLLrY6BBp+IvE2R&#10;BBAvpO0khcsexuX59Z6ybv8Wy58AAAD//wMAUEsDBBQABgAIAAAAIQC6jK9L2wAAAAIBAAAPAAAA&#10;ZHJzL2Rvd25yZXYueG1sTI/BTsMwEETvSPyDtUhcEHVaQoVCnKqq4ACXitALNzfexoF4HdlOG/6e&#10;LRe4jLSa0czbcjW5XhwxxM6TgvksA4HUeNNRq2D3/nz7ACImTUb3nlDBN0ZYVZcXpS6MP9EbHuvU&#10;Ci6hWGgFNqWhkDI2Fp2OMz8gsXfwwenEZ2ilCfrE5a6XiyxbSqc74gWrB9xYbL7q0SnY5h9bezMe&#10;nl7X+V142Y2b5WdbK3V9Na0fQSSc0l8YzviMDhUz7f1IJopeAT+SfpW9fDG/B7E/h2RVyv/o1Q8A&#10;AAD//wMAUEsBAi0AFAAGAAgAAAAhALaDOJL+AAAA4QEAABMAAAAAAAAAAAAAAAAAAAAAAFtDb250&#10;ZW50X1R5cGVzXS54bWxQSwECLQAUAAYACAAAACEAOP0h/9YAAACUAQAACwAAAAAAAAAAAAAAAAAv&#10;AQAAX3JlbHMvLnJlbHNQSwECLQAUAAYACAAAACEALZuotjUCAAB1BAAADgAAAAAAAAAAAAAAAAAu&#10;AgAAZHJzL2Uyb0RvYy54bWxQSwECLQAUAAYACAAAACEAuoyvS9sAAAACAQAADwAAAAAAAAAAAAAA&#10;AACPBAAAZHJzL2Rvd25yZXYueG1sUEsFBgAAAAAEAAQA8wAAAJcFAAAAAA==&#10;" stroked="f">
                <v:textbox style="mso-fit-shape-to-text:t" inset="0,0,0,0">
                  <w:txbxContent>
                    <w:p w:rsidR="008D68C5" w:rsidRPr="00C34125" w:rsidRDefault="008D68C5" w:rsidP="00D25247">
                      <w:pPr>
                        <w:pStyle w:val="Caption"/>
                        <w:jc w:val="center"/>
                        <w:rPr>
                          <w:rFonts w:ascii="Times New Roman" w:hAnsi="Times New Roman" w:cs="Times New Roman"/>
                          <w:i w:val="0"/>
                          <w:noProof/>
                          <w:sz w:val="24"/>
                        </w:rPr>
                      </w:pPr>
                      <w:r>
                        <w:rPr>
                          <w:rFonts w:ascii="Times New Roman" w:hAnsi="Times New Roman" w:cs="Times New Roman"/>
                          <w:b/>
                          <w:i w:val="0"/>
                          <w:color w:val="000000" w:themeColor="text1"/>
                          <w:sz w:val="22"/>
                          <w:lang w:val="en-US"/>
                        </w:rPr>
                        <w:t>Gambar 14</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w:t>
                      </w:r>
                      <w:proofErr w:type="gramStart"/>
                      <w:r w:rsidRPr="00C34125">
                        <w:rPr>
                          <w:rFonts w:ascii="Times New Roman" w:hAnsi="Times New Roman" w:cs="Times New Roman"/>
                          <w:i w:val="0"/>
                          <w:color w:val="000000" w:themeColor="text1"/>
                          <w:sz w:val="22"/>
                          <w:lang w:val="en-US"/>
                        </w:rPr>
                        <w:t>3  Pada</w:t>
                      </w:r>
                      <w:proofErr w:type="gramEnd"/>
                      <w:r w:rsidRPr="00C34125">
                        <w:rPr>
                          <w:rFonts w:ascii="Times New Roman" w:hAnsi="Times New Roman" w:cs="Times New Roman"/>
                          <w:i w:val="0"/>
                          <w:color w:val="000000" w:themeColor="text1"/>
                          <w:sz w:val="22"/>
                          <w:lang w:val="en-US"/>
                        </w:rPr>
                        <w:t xml:space="preserve"> Soal Nomor 5</w:t>
                      </w:r>
                    </w:p>
                  </w:txbxContent>
                </v:textbox>
                <w10:anchorlock/>
              </v:shape>
            </w:pict>
          </mc:Fallback>
        </mc:AlternateContent>
      </w:r>
    </w:p>
    <w:p w:rsidR="00D25247" w:rsidRDefault="00DB5D20" w:rsidP="00D25247">
      <w:pPr>
        <w:spacing w:line="240" w:lineRule="auto"/>
        <w:ind w:left="1134"/>
        <w:jc w:val="both"/>
        <w:rPr>
          <w:rFonts w:ascii="Times New Roman" w:hAnsi="Times New Roman" w:cs="Times New Roman"/>
          <w:sz w:val="24"/>
        </w:rPr>
      </w:pPr>
      <w:r>
        <w:rPr>
          <w:rFonts w:ascii="Times New Roman" w:hAnsi="Times New Roman" w:cs="Times New Roman"/>
          <w:sz w:val="24"/>
        </w:rPr>
        <w:t>Berdasarkan gambar 14</w:t>
      </w:r>
      <w:r w:rsidR="00D25247" w:rsidRPr="002B646D">
        <w:rPr>
          <w:rFonts w:ascii="Times New Roman" w:hAnsi="Times New Roman" w:cs="Times New Roman"/>
          <w:sz w:val="24"/>
        </w:rPr>
        <w:t xml:space="preserve"> terlihat bahwa S-3 sudah mampu dan cukup baik memahami soal yang diberikan dalam menghitung dan menyusun kesimpulan sehingga mampu mengerjakan soal tersebut dengan benar dan memberikan kesimpulan dan uraian yang baik. </w:t>
      </w:r>
    </w:p>
    <w:p w:rsidR="00D25247" w:rsidRPr="002B646D" w:rsidRDefault="00D25247" w:rsidP="00D25247">
      <w:pPr>
        <w:spacing w:line="240" w:lineRule="auto"/>
        <w:ind w:left="1134"/>
        <w:jc w:val="both"/>
        <w:rPr>
          <w:rFonts w:ascii="Times New Roman" w:hAnsi="Times New Roman" w:cs="Times New Roman"/>
          <w:sz w:val="24"/>
        </w:rPr>
      </w:pPr>
    </w:p>
    <w:p w:rsidR="00D25247" w:rsidRPr="00EB7ED9" w:rsidRDefault="00D25247" w:rsidP="00D25247">
      <w:pPr>
        <w:pStyle w:val="ListParagraph"/>
        <w:numPr>
          <w:ilvl w:val="0"/>
          <w:numId w:val="29"/>
        </w:numPr>
        <w:spacing w:line="240" w:lineRule="auto"/>
        <w:rPr>
          <w:rFonts w:ascii="Times New Roman" w:hAnsi="Times New Roman" w:cs="Times New Roman"/>
          <w:sz w:val="24"/>
        </w:rPr>
      </w:pPr>
      <w:r w:rsidRPr="00EB7ED9">
        <w:rPr>
          <w:rFonts w:ascii="Times New Roman" w:hAnsi="Times New Roman" w:cs="Times New Roman"/>
          <w:sz w:val="24"/>
        </w:rPr>
        <w:t xml:space="preserve">Analisis </w:t>
      </w:r>
      <w:r w:rsidR="008D68C5">
        <w:rPr>
          <w:rFonts w:ascii="Times New Roman" w:hAnsi="Times New Roman" w:cs="Times New Roman"/>
          <w:sz w:val="24"/>
        </w:rPr>
        <w:t>KKomM (Kemampuan Komunikasi Matematis)</w:t>
      </w:r>
      <w:r w:rsidR="00DB5D20">
        <w:rPr>
          <w:rFonts w:ascii="Times New Roman" w:hAnsi="Times New Roman" w:cs="Times New Roman"/>
          <w:sz w:val="24"/>
          <w:lang w:val="en-US"/>
        </w:rPr>
        <w:t xml:space="preserve"> </w:t>
      </w:r>
      <w:r w:rsidRPr="00EB7ED9">
        <w:rPr>
          <w:rFonts w:ascii="Times New Roman" w:hAnsi="Times New Roman" w:cs="Times New Roman"/>
          <w:sz w:val="24"/>
        </w:rPr>
        <w:t xml:space="preserve">Kategori Rendah yang Memiliki </w:t>
      </w:r>
      <w:r w:rsidR="008D68C5">
        <w:rPr>
          <w:rFonts w:ascii="Times New Roman" w:hAnsi="Times New Roman" w:cs="Times New Roman"/>
          <w:i/>
          <w:sz w:val="24"/>
        </w:rPr>
        <w:t>SEff (self-efficacy)</w:t>
      </w:r>
      <w:r w:rsidRPr="00EB7ED9">
        <w:rPr>
          <w:rFonts w:ascii="Times New Roman" w:hAnsi="Times New Roman" w:cs="Times New Roman"/>
          <w:sz w:val="24"/>
        </w:rPr>
        <w:t>di Kategori Tinggi</w:t>
      </w:r>
    </w:p>
    <w:p w:rsidR="00D25247" w:rsidRPr="002B646D" w:rsidRDefault="00D25247" w:rsidP="00D25247">
      <w:pPr>
        <w:pStyle w:val="ListParagraph"/>
        <w:spacing w:line="240" w:lineRule="auto"/>
        <w:ind w:left="1440"/>
        <w:jc w:val="center"/>
        <w:rPr>
          <w:rFonts w:ascii="Times New Roman" w:hAnsi="Times New Roman" w:cs="Times New Roman"/>
          <w:sz w:val="24"/>
        </w:rPr>
      </w:pPr>
      <w:r w:rsidRPr="002B646D">
        <w:rPr>
          <w:rFonts w:ascii="Times New Roman" w:hAnsi="Times New Roman" w:cs="Times New Roman"/>
          <w:noProof/>
          <w:sz w:val="24"/>
        </w:rPr>
        <w:drawing>
          <wp:inline distT="0" distB="0" distL="0" distR="0" wp14:anchorId="636475EC" wp14:editId="200CD07A">
            <wp:extent cx="2543175" cy="2276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20211219-WA0039.jpg"/>
                    <pic:cNvPicPr/>
                  </pic:nvPicPr>
                  <pic:blipFill rotWithShape="1">
                    <a:blip r:embed="rId20">
                      <a:extLst>
                        <a:ext uri="{28A0092B-C50C-407E-A947-70E740481C1C}">
                          <a14:useLocalDpi xmlns:a14="http://schemas.microsoft.com/office/drawing/2010/main" val="0"/>
                        </a:ext>
                      </a:extLst>
                    </a:blip>
                    <a:srcRect l="4670" t="3114" r="35962" b="55536"/>
                    <a:stretch/>
                  </pic:blipFill>
                  <pic:spPr bwMode="auto">
                    <a:xfrm>
                      <a:off x="0" y="0"/>
                      <a:ext cx="2543175" cy="2276475"/>
                    </a:xfrm>
                    <a:prstGeom prst="rect">
                      <a:avLst/>
                    </a:prstGeom>
                    <a:ln>
                      <a:noFill/>
                    </a:ln>
                    <a:extLst>
                      <a:ext uri="{53640926-AAD7-44D8-BBD7-CCE9431645EC}">
                        <a14:shadowObscured xmlns:a14="http://schemas.microsoft.com/office/drawing/2010/main"/>
                      </a:ext>
                    </a:extLst>
                  </pic:spPr>
                </pic:pic>
              </a:graphicData>
            </a:graphic>
          </wp:inline>
        </w:drawing>
      </w:r>
    </w:p>
    <w:p w:rsidR="00D25247" w:rsidRPr="002B646D" w:rsidRDefault="00D25247" w:rsidP="00D25247">
      <w:pPr>
        <w:spacing w:line="240" w:lineRule="auto"/>
        <w:ind w:left="720" w:firstLine="720"/>
        <w:jc w:val="center"/>
        <w:rPr>
          <w:rFonts w:ascii="Times New Roman" w:hAnsi="Times New Roman" w:cs="Times New Roman"/>
          <w:sz w:val="24"/>
        </w:rPr>
      </w:pPr>
      <w:r w:rsidRPr="002B646D">
        <w:rPr>
          <w:rFonts w:ascii="Times New Roman" w:hAnsi="Times New Roman" w:cs="Times New Roman"/>
          <w:noProof/>
        </w:rPr>
        <mc:AlternateContent>
          <mc:Choice Requires="wps">
            <w:drawing>
              <wp:inline distT="0" distB="0" distL="0" distR="0" wp14:anchorId="26A6A7D2" wp14:editId="6280F269">
                <wp:extent cx="2724150" cy="635"/>
                <wp:effectExtent l="0" t="0" r="0" b="0"/>
                <wp:docPr id="26" name="Text Box 26"/>
                <wp:cNvGraphicFramePr/>
                <a:graphic xmlns:a="http://schemas.openxmlformats.org/drawingml/2006/main">
                  <a:graphicData uri="http://schemas.microsoft.com/office/word/2010/wordprocessingShape">
                    <wps:wsp>
                      <wps:cNvSpPr txBox="1"/>
                      <wps:spPr>
                        <a:xfrm>
                          <a:off x="0" y="0"/>
                          <a:ext cx="2724150" cy="635"/>
                        </a:xfrm>
                        <a:prstGeom prst="rect">
                          <a:avLst/>
                        </a:prstGeom>
                        <a:solidFill>
                          <a:prstClr val="white"/>
                        </a:solidFill>
                        <a:ln>
                          <a:noFill/>
                        </a:ln>
                        <a:effectLst/>
                      </wps:spPr>
                      <wps:txbx>
                        <w:txbxContent>
                          <w:p w:rsidR="008D68C5" w:rsidRPr="00C34125" w:rsidRDefault="008D68C5" w:rsidP="00D25247">
                            <w:pPr>
                              <w:pStyle w:val="Caption"/>
                              <w:jc w:val="center"/>
                              <w:rPr>
                                <w:rFonts w:ascii="Times New Roman" w:hAnsi="Times New Roman" w:cs="Times New Roman"/>
                                <w:i w:val="0"/>
                                <w:noProof/>
                                <w:sz w:val="24"/>
                              </w:rPr>
                            </w:pPr>
                            <w:r>
                              <w:rPr>
                                <w:rFonts w:ascii="Times New Roman" w:hAnsi="Times New Roman" w:cs="Times New Roman"/>
                                <w:b/>
                                <w:i w:val="0"/>
                                <w:color w:val="000000" w:themeColor="text1"/>
                                <w:sz w:val="22"/>
                                <w:lang w:val="en-US"/>
                              </w:rPr>
                              <w:t>Gambar 15</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w:t>
                            </w:r>
                            <w:proofErr w:type="gramStart"/>
                            <w:r w:rsidRPr="00C34125">
                              <w:rPr>
                                <w:rFonts w:ascii="Times New Roman" w:hAnsi="Times New Roman" w:cs="Times New Roman"/>
                                <w:i w:val="0"/>
                                <w:color w:val="000000" w:themeColor="text1"/>
                                <w:sz w:val="22"/>
                                <w:lang w:val="en-US"/>
                              </w:rPr>
                              <w:t>1  Pada</w:t>
                            </w:r>
                            <w:proofErr w:type="gramEnd"/>
                            <w:r w:rsidRPr="00C34125">
                              <w:rPr>
                                <w:rFonts w:ascii="Times New Roman" w:hAnsi="Times New Roman" w:cs="Times New Roman"/>
                                <w:i w:val="0"/>
                                <w:color w:val="000000" w:themeColor="text1"/>
                                <w:sz w:val="22"/>
                                <w:lang w:val="en-US"/>
                              </w:rPr>
                              <w:t xml:space="preserve"> Soal Nomor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6A6A7D2" id="Text Box 26" o:spid="_x0000_s1037" type="#_x0000_t202" style="width:21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le1NQIAAHUEAAAOAAAAZHJzL2Uyb0RvYy54bWysVMFu2zAMvQ/YPwi6L06yNRuMOEWWIsOA&#10;oi2QDD0rshwLkEWNUmJnXz9KttOt22nYRaFI6tF8j8zytmsMOyv0GmzBZ5MpZ8pKKLU9Fvzbfvvu&#10;E2c+CFsKA1YV/KI8v129fbNsXa7mUIMpFTICsT5vXcHrEFyeZV7WqhF+Ak5ZClaAjQh0xWNWomgJ&#10;vTHZfDpdZC1g6RCk8p68d32QrxJ+VSkZHqvKq8BMwenbQjoxnYd4ZqulyI8oXK3l8BniH76iEdpS&#10;0SvUnQiCnVD/AdVoieChChMJTQZVpaVKPVA3s+mrbna1cCr1QuR4d6XJ/z9Y+XB+QqbLgs8XnFnR&#10;kEZ71QX2GTpGLuKndT6ntJ2jxNCRn3Qe/Z6cse2uwib+UkOM4sT05cpuRJPknH+cf5jdUEhSbPH+&#10;JmJkL08d+vBFQcOiUXAk6RKj4nzvQ586psRKHowut9qYeImBjUF2FiRzW+ugBvDfsoyNuRbiqx6w&#10;96g0J0OV2G3fVbRCd+gSO7NrywcoL8QEQj9L3smtpvL3wocngTQ81CEtRHikozLQFhwGi7Ma8Mff&#10;/DGfNKUoZy0NY8H995NAxZn5akntOLmjgaNxGA17ajZAjc9o1ZxMJj3AYEazQmieaU/WsQqFhJVU&#10;q+BhNDehXwnaM6nW65RE8+lEuLc7JyP0SPO+exboBpECafsA45iK/JVWfW5Sy61PgYhPQkZiexZp&#10;AOKFZjuNwrCHcXl+vaesl3+L1U8AAAD//wMAUEsDBBQABgAIAAAAIQDze7BA2gAAAAIBAAAPAAAA&#10;ZHJzL2Rvd25yZXYueG1sTI/BTsMwEETvSPyDtUhcEHUoUQUhTlVVcIBL1dALNzfexoF4HdlOG/6e&#10;LRe4rDSa0eybcjm5XhwxxM6TgrtZBgKp8aajVsHu/eX2AURMmozuPaGCb4ywrC4vSl0Yf6ItHuvU&#10;Ci6hWGgFNqWhkDI2Fp2OMz8gsXfwwenEMrTSBH3ictfLeZYtpNMd8QerB1xbbL7q0SnY5B8bezMe&#10;nt9W+X143Y3rxWdbK3V9Na2eQCSc0l8YzviMDhUz7f1IJopeAQ9Jv5e9fP7Icn8OyaqU/9GrHwAA&#10;AP//AwBQSwECLQAUAAYACAAAACEAtoM4kv4AAADhAQAAEwAAAAAAAAAAAAAAAAAAAAAAW0NvbnRl&#10;bnRfVHlwZXNdLnhtbFBLAQItABQABgAIAAAAIQA4/SH/1gAAAJQBAAALAAAAAAAAAAAAAAAAAC8B&#10;AABfcmVscy8ucmVsc1BLAQItABQABgAIAAAAIQD3Sle1NQIAAHUEAAAOAAAAAAAAAAAAAAAAAC4C&#10;AABkcnMvZTJvRG9jLnhtbFBLAQItABQABgAIAAAAIQDze7BA2gAAAAIBAAAPAAAAAAAAAAAAAAAA&#10;AI8EAABkcnMvZG93bnJldi54bWxQSwUGAAAAAAQABADzAAAAlgUAAAAA&#10;" stroked="f">
                <v:textbox style="mso-fit-shape-to-text:t" inset="0,0,0,0">
                  <w:txbxContent>
                    <w:p w:rsidR="008D68C5" w:rsidRPr="00C34125" w:rsidRDefault="008D68C5" w:rsidP="00D25247">
                      <w:pPr>
                        <w:pStyle w:val="Caption"/>
                        <w:jc w:val="center"/>
                        <w:rPr>
                          <w:rFonts w:ascii="Times New Roman" w:hAnsi="Times New Roman" w:cs="Times New Roman"/>
                          <w:i w:val="0"/>
                          <w:noProof/>
                          <w:sz w:val="24"/>
                        </w:rPr>
                      </w:pPr>
                      <w:r>
                        <w:rPr>
                          <w:rFonts w:ascii="Times New Roman" w:hAnsi="Times New Roman" w:cs="Times New Roman"/>
                          <w:b/>
                          <w:i w:val="0"/>
                          <w:color w:val="000000" w:themeColor="text1"/>
                          <w:sz w:val="22"/>
                          <w:lang w:val="en-US"/>
                        </w:rPr>
                        <w:t>Gambar 15</w:t>
                      </w:r>
                      <w:r w:rsidRPr="00C34125">
                        <w:rPr>
                          <w:rFonts w:ascii="Times New Roman" w:hAnsi="Times New Roman" w:cs="Times New Roman"/>
                          <w:b/>
                          <w:i w:val="0"/>
                          <w:color w:val="000000" w:themeColor="text1"/>
                          <w:sz w:val="22"/>
                          <w:lang w:val="en-US"/>
                        </w:rPr>
                        <w:t>.</w:t>
                      </w:r>
                      <w:r w:rsidRPr="00C34125">
                        <w:rPr>
                          <w:rFonts w:ascii="Times New Roman" w:hAnsi="Times New Roman" w:cs="Times New Roman"/>
                          <w:i w:val="0"/>
                          <w:color w:val="000000" w:themeColor="text1"/>
                          <w:sz w:val="22"/>
                          <w:lang w:val="en-US"/>
                        </w:rPr>
                        <w:t xml:space="preserve"> Jawaban S-</w:t>
                      </w:r>
                      <w:proofErr w:type="gramStart"/>
                      <w:r w:rsidRPr="00C34125">
                        <w:rPr>
                          <w:rFonts w:ascii="Times New Roman" w:hAnsi="Times New Roman" w:cs="Times New Roman"/>
                          <w:i w:val="0"/>
                          <w:color w:val="000000" w:themeColor="text1"/>
                          <w:sz w:val="22"/>
                          <w:lang w:val="en-US"/>
                        </w:rPr>
                        <w:t>1  Pada</w:t>
                      </w:r>
                      <w:proofErr w:type="gramEnd"/>
                      <w:r w:rsidRPr="00C34125">
                        <w:rPr>
                          <w:rFonts w:ascii="Times New Roman" w:hAnsi="Times New Roman" w:cs="Times New Roman"/>
                          <w:i w:val="0"/>
                          <w:color w:val="000000" w:themeColor="text1"/>
                          <w:sz w:val="22"/>
                          <w:lang w:val="en-US"/>
                        </w:rPr>
                        <w:t xml:space="preserve"> Soal Nomor 1</w:t>
                      </w:r>
                    </w:p>
                  </w:txbxContent>
                </v:textbox>
                <w10:anchorlock/>
              </v:shape>
            </w:pict>
          </mc:Fallback>
        </mc:AlternateContent>
      </w:r>
    </w:p>
    <w:p w:rsidR="00D25247" w:rsidRPr="002B646D" w:rsidRDefault="00DB5D20" w:rsidP="00D25247">
      <w:pPr>
        <w:spacing w:line="240" w:lineRule="auto"/>
        <w:ind w:left="720"/>
        <w:jc w:val="both"/>
        <w:rPr>
          <w:rFonts w:ascii="Times New Roman" w:hAnsi="Times New Roman" w:cs="Times New Roman"/>
          <w:sz w:val="24"/>
        </w:rPr>
      </w:pPr>
      <w:r>
        <w:rPr>
          <w:rFonts w:ascii="Times New Roman" w:hAnsi="Times New Roman" w:cs="Times New Roman"/>
          <w:sz w:val="24"/>
        </w:rPr>
        <w:t>Berdasarkan gambar 15</w:t>
      </w:r>
      <w:r w:rsidR="00D25247" w:rsidRPr="002B646D">
        <w:rPr>
          <w:rFonts w:ascii="Times New Roman" w:hAnsi="Times New Roman" w:cs="Times New Roman"/>
          <w:sz w:val="24"/>
        </w:rPr>
        <w:t xml:space="preserve"> terlihat bahwa S-1 sudah mampu memahami permasalahan dan mengerjakan soal dengan cukup baik tetapi masih ada sedikit kekeliruan dalam pembagian operasi bilangan bulat dan penempatan tanda positif atau negatif. </w:t>
      </w:r>
    </w:p>
    <w:p w:rsidR="00D25247" w:rsidRPr="002B646D" w:rsidRDefault="00D25247" w:rsidP="00D25247">
      <w:pPr>
        <w:spacing w:line="240" w:lineRule="auto"/>
        <w:ind w:left="1440"/>
        <w:jc w:val="center"/>
        <w:rPr>
          <w:rFonts w:ascii="Times New Roman" w:hAnsi="Times New Roman" w:cs="Times New Roman"/>
          <w:sz w:val="24"/>
        </w:rPr>
      </w:pPr>
      <w:r w:rsidRPr="002B646D">
        <w:rPr>
          <w:rFonts w:ascii="Times New Roman" w:hAnsi="Times New Roman" w:cs="Times New Roman"/>
          <w:noProof/>
          <w:sz w:val="24"/>
        </w:rPr>
        <w:lastRenderedPageBreak/>
        <w:drawing>
          <wp:inline distT="0" distB="0" distL="0" distR="0" wp14:anchorId="44F928EF" wp14:editId="25A43A62">
            <wp:extent cx="3486150" cy="16192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20211219-WA0039.jpg"/>
                    <pic:cNvPicPr/>
                  </pic:nvPicPr>
                  <pic:blipFill rotWithShape="1">
                    <a:blip r:embed="rId20" cstate="print">
                      <a:extLst>
                        <a:ext uri="{28A0092B-C50C-407E-A947-70E740481C1C}">
                          <a14:useLocalDpi xmlns:a14="http://schemas.microsoft.com/office/drawing/2010/main" val="0"/>
                        </a:ext>
                      </a:extLst>
                    </a:blip>
                    <a:srcRect t="65202" r="14805" b="3999"/>
                    <a:stretch/>
                  </pic:blipFill>
                  <pic:spPr bwMode="auto">
                    <a:xfrm>
                      <a:off x="0" y="0"/>
                      <a:ext cx="3486150" cy="1619250"/>
                    </a:xfrm>
                    <a:prstGeom prst="rect">
                      <a:avLst/>
                    </a:prstGeom>
                    <a:ln>
                      <a:noFill/>
                    </a:ln>
                    <a:extLst>
                      <a:ext uri="{53640926-AAD7-44D8-BBD7-CCE9431645EC}">
                        <a14:shadowObscured xmlns:a14="http://schemas.microsoft.com/office/drawing/2010/main"/>
                      </a:ext>
                    </a:extLst>
                  </pic:spPr>
                </pic:pic>
              </a:graphicData>
            </a:graphic>
          </wp:inline>
        </w:drawing>
      </w:r>
    </w:p>
    <w:p w:rsidR="00D25247" w:rsidRPr="002B646D" w:rsidRDefault="00D25247" w:rsidP="00D25247">
      <w:pPr>
        <w:spacing w:line="240" w:lineRule="auto"/>
        <w:ind w:left="1440"/>
        <w:jc w:val="center"/>
        <w:rPr>
          <w:rFonts w:ascii="Times New Roman" w:hAnsi="Times New Roman" w:cs="Times New Roman"/>
          <w:sz w:val="24"/>
        </w:rPr>
      </w:pPr>
      <w:r w:rsidRPr="002B646D">
        <w:rPr>
          <w:rFonts w:ascii="Times New Roman" w:hAnsi="Times New Roman" w:cs="Times New Roman"/>
          <w:noProof/>
        </w:rPr>
        <mc:AlternateContent>
          <mc:Choice Requires="wps">
            <w:drawing>
              <wp:inline distT="0" distB="0" distL="0" distR="0" wp14:anchorId="2860881C" wp14:editId="1A527117">
                <wp:extent cx="3486150" cy="635"/>
                <wp:effectExtent l="0" t="0" r="0" b="0"/>
                <wp:docPr id="30" name="Text Box 30"/>
                <wp:cNvGraphicFramePr/>
                <a:graphic xmlns:a="http://schemas.openxmlformats.org/drawingml/2006/main">
                  <a:graphicData uri="http://schemas.microsoft.com/office/word/2010/wordprocessingShape">
                    <wps:wsp>
                      <wps:cNvSpPr txBox="1"/>
                      <wps:spPr>
                        <a:xfrm>
                          <a:off x="0" y="0"/>
                          <a:ext cx="3486150" cy="635"/>
                        </a:xfrm>
                        <a:prstGeom prst="rect">
                          <a:avLst/>
                        </a:prstGeom>
                        <a:solidFill>
                          <a:prstClr val="white"/>
                        </a:solidFill>
                        <a:ln>
                          <a:noFill/>
                        </a:ln>
                        <a:effectLst/>
                      </wps:spPr>
                      <wps:txbx>
                        <w:txbxContent>
                          <w:p w:rsidR="008D68C5" w:rsidRPr="00C34125" w:rsidRDefault="006E005D" w:rsidP="00D25247">
                            <w:pPr>
                              <w:pStyle w:val="Caption"/>
                              <w:jc w:val="center"/>
                              <w:rPr>
                                <w:rFonts w:ascii="Times New Roman" w:hAnsi="Times New Roman" w:cs="Times New Roman"/>
                                <w:i w:val="0"/>
                                <w:noProof/>
                                <w:sz w:val="24"/>
                              </w:rPr>
                            </w:pPr>
                            <w:r>
                              <w:rPr>
                                <w:rFonts w:ascii="Times New Roman" w:hAnsi="Times New Roman" w:cs="Times New Roman"/>
                                <w:b/>
                                <w:i w:val="0"/>
                                <w:color w:val="000000" w:themeColor="text1"/>
                                <w:sz w:val="22"/>
                                <w:lang w:val="en-US"/>
                              </w:rPr>
                              <w:t>Gambar 16</w:t>
                            </w:r>
                            <w:r w:rsidR="008D68C5" w:rsidRPr="00C34125">
                              <w:rPr>
                                <w:rFonts w:ascii="Times New Roman" w:hAnsi="Times New Roman" w:cs="Times New Roman"/>
                                <w:b/>
                                <w:i w:val="0"/>
                                <w:color w:val="000000" w:themeColor="text1"/>
                                <w:sz w:val="22"/>
                                <w:lang w:val="en-US"/>
                              </w:rPr>
                              <w:t>.</w:t>
                            </w:r>
                            <w:r w:rsidR="008D68C5" w:rsidRPr="00C34125">
                              <w:rPr>
                                <w:rFonts w:ascii="Times New Roman" w:hAnsi="Times New Roman" w:cs="Times New Roman"/>
                                <w:i w:val="0"/>
                                <w:color w:val="000000" w:themeColor="text1"/>
                                <w:sz w:val="22"/>
                                <w:lang w:val="en-US"/>
                              </w:rPr>
                              <w:t xml:space="preserve"> Jawaban S-</w:t>
                            </w:r>
                            <w:proofErr w:type="gramStart"/>
                            <w:r w:rsidR="008D68C5" w:rsidRPr="00C34125">
                              <w:rPr>
                                <w:rFonts w:ascii="Times New Roman" w:hAnsi="Times New Roman" w:cs="Times New Roman"/>
                                <w:i w:val="0"/>
                                <w:color w:val="000000" w:themeColor="text1"/>
                                <w:sz w:val="22"/>
                                <w:lang w:val="en-US"/>
                              </w:rPr>
                              <w:t>1  Pada</w:t>
                            </w:r>
                            <w:proofErr w:type="gramEnd"/>
                            <w:r w:rsidR="008D68C5" w:rsidRPr="00C34125">
                              <w:rPr>
                                <w:rFonts w:ascii="Times New Roman" w:hAnsi="Times New Roman" w:cs="Times New Roman"/>
                                <w:i w:val="0"/>
                                <w:color w:val="000000" w:themeColor="text1"/>
                                <w:sz w:val="22"/>
                                <w:lang w:val="en-US"/>
                              </w:rPr>
                              <w:t xml:space="preserve"> Soal Nomor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860881C" id="Text Box 30" o:spid="_x0000_s1038" type="#_x0000_t202" style="width:27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XXzNQIAAHUEAAAOAAAAZHJzL2Uyb0RvYy54bWysVMFu2zAMvQ/YPwi6L06atSiCOkWWIsOA&#10;oC2QDj0rslwbkEVNUmJnX78n2U67bqdhF4UiqUfzPTI3t12j2VE5X5PJ+Wwy5UwZSUVtXnL+/Wnz&#10;6ZozH4QphCajcn5Snt8uP364ae1CXVBFulCOAcT4RWtzXoVgF1nmZaUa4SdklUGwJNeIgKt7yQon&#10;WqA3OruYTq+yllxhHUnlPbx3fZAvE35ZKhkeytKrwHTO8W0hnS6d+3hmyxuxeHHCVrUcPkP8w1c0&#10;ojYoeoa6E0Gwg6v/gGpq6chTGSaSmozKspYq9YBuZtN33ewqYVXqBeR4e6bJ/z9YeX98dKwucj4H&#10;PUY00OhJdYF9oY7BBX5a6xdI21kkhg5+6Dz6PZyx7a50TfxFQwxxQJ3O7EY0Cef88/XV7BIhidjV&#10;/DJiZK9PrfPhq6KGRSPnDtIlRsVx60OfOqbESp50XWxqreMlBtbasaOAzG1VBzWA/5alTcw1FF/1&#10;gL1HpTkZqsRu+66iFbp9l9iZXYwt76k4gQlH/Sx5Kzc1ym+FD4/CYXjQIRYiPOAoNbU5p8HirCL3&#10;82/+mA9NEeWsxTDm3P84CKc4098M1AZkGA03GvvRMIdmTWh8hlWzMpl44IIezdJR84w9WcUqCAkj&#10;USvnYTTXoV8J7JlUq1VKwnxaEbZmZ2WEHml+6p6Fs4NIAdre0zimYvFOqz43qWVXhwDik5CR2J5F&#10;DEC8YLbTKAx7GJfn7T1lvf5bLH8BAAD//wMAUEsDBBQABgAIAAAAIQAp21z92gAAAAIBAAAPAAAA&#10;ZHJzL2Rvd25yZXYueG1sTI/BTsMwEETvSPyDtUhcEHWAUEGIU1UVHOBSEXrh5sbbOBCvI9tpw9+z&#10;7QUuK41mNPumXEyuF3sMsfOk4GaWgUBqvOmoVbD5eLl+ABGTJqN7T6jgByMsqvOzUhfGH+gd93Vq&#10;BZdQLLQCm9JQSBkbi07HmR+Q2Nv54HRiGVppgj5wuevlbZbNpdMd8QerB1xZbL7r0SlY559rezXu&#10;nt+W+V143Yyr+VdbK3V5MS2fQCSc0l8YjviMDhUzbf1IJopeAQ9Jp8veff7IcnsMyaqU/9GrXwAA&#10;AP//AwBQSwECLQAUAAYACAAAACEAtoM4kv4AAADhAQAAEwAAAAAAAAAAAAAAAAAAAAAAW0NvbnRl&#10;bnRfVHlwZXNdLnhtbFBLAQItABQABgAIAAAAIQA4/SH/1gAAAJQBAAALAAAAAAAAAAAAAAAAAC8B&#10;AABfcmVscy8ucmVsc1BLAQItABQABgAIAAAAIQDVFXXzNQIAAHUEAAAOAAAAAAAAAAAAAAAAAC4C&#10;AABkcnMvZTJvRG9jLnhtbFBLAQItABQABgAIAAAAIQAp21z92gAAAAIBAAAPAAAAAAAAAAAAAAAA&#10;AI8EAABkcnMvZG93bnJldi54bWxQSwUGAAAAAAQABADzAAAAlgUAAAAA&#10;" stroked="f">
                <v:textbox style="mso-fit-shape-to-text:t" inset="0,0,0,0">
                  <w:txbxContent>
                    <w:p w:rsidR="008D68C5" w:rsidRPr="00C34125" w:rsidRDefault="006E005D" w:rsidP="00D25247">
                      <w:pPr>
                        <w:pStyle w:val="Caption"/>
                        <w:jc w:val="center"/>
                        <w:rPr>
                          <w:rFonts w:ascii="Times New Roman" w:hAnsi="Times New Roman" w:cs="Times New Roman"/>
                          <w:i w:val="0"/>
                          <w:noProof/>
                          <w:sz w:val="24"/>
                        </w:rPr>
                      </w:pPr>
                      <w:r>
                        <w:rPr>
                          <w:rFonts w:ascii="Times New Roman" w:hAnsi="Times New Roman" w:cs="Times New Roman"/>
                          <w:b/>
                          <w:i w:val="0"/>
                          <w:color w:val="000000" w:themeColor="text1"/>
                          <w:sz w:val="22"/>
                          <w:lang w:val="en-US"/>
                        </w:rPr>
                        <w:t>Gambar 16</w:t>
                      </w:r>
                      <w:r w:rsidR="008D68C5" w:rsidRPr="00C34125">
                        <w:rPr>
                          <w:rFonts w:ascii="Times New Roman" w:hAnsi="Times New Roman" w:cs="Times New Roman"/>
                          <w:b/>
                          <w:i w:val="0"/>
                          <w:color w:val="000000" w:themeColor="text1"/>
                          <w:sz w:val="22"/>
                          <w:lang w:val="en-US"/>
                        </w:rPr>
                        <w:t>.</w:t>
                      </w:r>
                      <w:r w:rsidR="008D68C5" w:rsidRPr="00C34125">
                        <w:rPr>
                          <w:rFonts w:ascii="Times New Roman" w:hAnsi="Times New Roman" w:cs="Times New Roman"/>
                          <w:i w:val="0"/>
                          <w:color w:val="000000" w:themeColor="text1"/>
                          <w:sz w:val="22"/>
                          <w:lang w:val="en-US"/>
                        </w:rPr>
                        <w:t xml:space="preserve"> Jawaban S-</w:t>
                      </w:r>
                      <w:proofErr w:type="gramStart"/>
                      <w:r w:rsidR="008D68C5" w:rsidRPr="00C34125">
                        <w:rPr>
                          <w:rFonts w:ascii="Times New Roman" w:hAnsi="Times New Roman" w:cs="Times New Roman"/>
                          <w:i w:val="0"/>
                          <w:color w:val="000000" w:themeColor="text1"/>
                          <w:sz w:val="22"/>
                          <w:lang w:val="en-US"/>
                        </w:rPr>
                        <w:t>1  Pada</w:t>
                      </w:r>
                      <w:proofErr w:type="gramEnd"/>
                      <w:r w:rsidR="008D68C5" w:rsidRPr="00C34125">
                        <w:rPr>
                          <w:rFonts w:ascii="Times New Roman" w:hAnsi="Times New Roman" w:cs="Times New Roman"/>
                          <w:i w:val="0"/>
                          <w:color w:val="000000" w:themeColor="text1"/>
                          <w:sz w:val="22"/>
                          <w:lang w:val="en-US"/>
                        </w:rPr>
                        <w:t xml:space="preserve"> Soal Nomor 3</w:t>
                      </w:r>
                    </w:p>
                  </w:txbxContent>
                </v:textbox>
                <w10:anchorlock/>
              </v:shape>
            </w:pict>
          </mc:Fallback>
        </mc:AlternateContent>
      </w:r>
    </w:p>
    <w:p w:rsidR="0074582B" w:rsidRDefault="006E005D" w:rsidP="00D25247">
      <w:pPr>
        <w:pStyle w:val="IsiTeks"/>
        <w:rPr>
          <w:lang w:val="en-US"/>
        </w:rPr>
      </w:pPr>
      <w:r>
        <w:t>Berdasarkan gambar 16</w:t>
      </w:r>
      <w:r w:rsidR="00D25247" w:rsidRPr="002B646D">
        <w:t xml:space="preserve"> terlihat bahwa S-1 sudah mampu dan cukup baik memahami soal yang diberikan dalam menghitung dan menyusun kesimpulan sehingga mampu mengerjakan soal dengan baik dan benar.</w:t>
      </w:r>
    </w:p>
    <w:p w:rsidR="00D25247" w:rsidRPr="002B646D" w:rsidRDefault="00D25247" w:rsidP="00A1537F">
      <w:pPr>
        <w:spacing w:line="240" w:lineRule="auto"/>
        <w:jc w:val="both"/>
        <w:rPr>
          <w:rFonts w:ascii="Times New Roman" w:hAnsi="Times New Roman" w:cs="Times New Roman"/>
          <w:sz w:val="24"/>
        </w:rPr>
      </w:pPr>
      <w:r w:rsidRPr="00D25247">
        <w:rPr>
          <w:rFonts w:ascii="Times New Roman" w:hAnsi="Times New Roman" w:cs="Times New Roman"/>
          <w:sz w:val="24"/>
          <w:lang w:val="en-US"/>
        </w:rPr>
        <w:t xml:space="preserve">Selain </w:t>
      </w:r>
      <w:r>
        <w:rPr>
          <w:rFonts w:ascii="Times New Roman" w:hAnsi="Times New Roman" w:cs="Times New Roman"/>
          <w:sz w:val="24"/>
          <w:lang w:val="en-US"/>
        </w:rPr>
        <w:t xml:space="preserve">data instrument tes, berikut ini akan disajikan hasil instrument non test yang </w:t>
      </w:r>
      <w:r w:rsidRPr="00782771">
        <w:rPr>
          <w:rFonts w:ascii="Times New Roman" w:hAnsi="Times New Roman" w:cs="Times New Roman"/>
          <w:sz w:val="24"/>
        </w:rPr>
        <w:t xml:space="preserve">diambil dari 6 orang siswa dengan pemberian </w:t>
      </w:r>
      <w:r>
        <w:rPr>
          <w:rFonts w:ascii="Times New Roman" w:hAnsi="Times New Roman" w:cs="Times New Roman"/>
          <w:sz w:val="24"/>
          <w:lang w:val="en-US"/>
        </w:rPr>
        <w:t xml:space="preserve">skala penilaian sikap </w:t>
      </w:r>
      <w:r w:rsidRPr="00782771">
        <w:rPr>
          <w:rFonts w:ascii="Times New Roman" w:hAnsi="Times New Roman" w:cs="Times New Roman"/>
          <w:sz w:val="24"/>
        </w:rPr>
        <w:t xml:space="preserve">yang telah disediakan sebanyak 27 pernyataan didalamnya berisi pernyataan positif dan negatif yang diambil dari 7 indikator </w:t>
      </w:r>
      <w:r w:rsidR="006E005D">
        <w:rPr>
          <w:rFonts w:ascii="Times New Roman" w:hAnsi="Times New Roman" w:cs="Times New Roman"/>
          <w:sz w:val="24"/>
          <w:lang w:val="en-US"/>
        </w:rPr>
        <w:t>SEff (</w:t>
      </w:r>
      <w:r w:rsidRPr="00782771">
        <w:rPr>
          <w:rFonts w:ascii="Times New Roman" w:hAnsi="Times New Roman" w:cs="Times New Roman"/>
          <w:i/>
          <w:sz w:val="24"/>
        </w:rPr>
        <w:t>Self-Effiacy</w:t>
      </w:r>
      <w:r w:rsidR="006E005D">
        <w:rPr>
          <w:rFonts w:ascii="Times New Roman" w:hAnsi="Times New Roman" w:cs="Times New Roman"/>
          <w:i/>
          <w:sz w:val="24"/>
          <w:lang w:val="en-US"/>
        </w:rPr>
        <w:t>)</w:t>
      </w:r>
      <w:r w:rsidRPr="00782771">
        <w:rPr>
          <w:rFonts w:ascii="Times New Roman" w:hAnsi="Times New Roman" w:cs="Times New Roman"/>
          <w:i/>
          <w:sz w:val="24"/>
        </w:rPr>
        <w:t>.</w:t>
      </w:r>
      <w:r w:rsidRPr="00782771">
        <w:rPr>
          <w:rFonts w:ascii="Times New Roman" w:hAnsi="Times New Roman" w:cs="Times New Roman"/>
          <w:sz w:val="24"/>
        </w:rPr>
        <w:t xml:space="preserve"> </w:t>
      </w:r>
    </w:p>
    <w:p w:rsidR="00D25247" w:rsidRPr="00DB5D20" w:rsidRDefault="00D25247" w:rsidP="00D25247">
      <w:pPr>
        <w:pStyle w:val="Caption"/>
        <w:keepNext/>
        <w:jc w:val="center"/>
        <w:rPr>
          <w:rFonts w:ascii="Times New Roman" w:hAnsi="Times New Roman" w:cs="Times New Roman"/>
          <w:i w:val="0"/>
          <w:color w:val="000000" w:themeColor="text1"/>
          <w:sz w:val="24"/>
          <w:szCs w:val="24"/>
          <w:lang w:val="en-US"/>
        </w:rPr>
      </w:pPr>
      <w:r w:rsidRPr="00782771">
        <w:rPr>
          <w:rFonts w:ascii="Times New Roman" w:hAnsi="Times New Roman" w:cs="Times New Roman"/>
          <w:b/>
          <w:i w:val="0"/>
          <w:color w:val="000000" w:themeColor="text1"/>
          <w:sz w:val="24"/>
          <w:szCs w:val="24"/>
        </w:rPr>
        <w:t xml:space="preserve">Tabel </w:t>
      </w:r>
      <w:r w:rsidR="00A1537F">
        <w:rPr>
          <w:rFonts w:ascii="Times New Roman" w:hAnsi="Times New Roman" w:cs="Times New Roman"/>
          <w:b/>
          <w:i w:val="0"/>
          <w:color w:val="000000" w:themeColor="text1"/>
          <w:sz w:val="24"/>
          <w:szCs w:val="24"/>
          <w:lang w:val="en-US"/>
        </w:rPr>
        <w:t>7</w:t>
      </w:r>
      <w:r w:rsidRPr="00782771">
        <w:rPr>
          <w:rFonts w:ascii="Times New Roman" w:hAnsi="Times New Roman" w:cs="Times New Roman"/>
          <w:b/>
          <w:i w:val="0"/>
          <w:color w:val="000000" w:themeColor="text1"/>
          <w:sz w:val="24"/>
          <w:szCs w:val="24"/>
          <w:lang w:val="en-US"/>
        </w:rPr>
        <w:t>.</w:t>
      </w:r>
      <w:r w:rsidRPr="00782771">
        <w:rPr>
          <w:rFonts w:ascii="Times New Roman" w:hAnsi="Times New Roman" w:cs="Times New Roman"/>
          <w:i w:val="0"/>
          <w:color w:val="000000" w:themeColor="text1"/>
          <w:sz w:val="24"/>
          <w:szCs w:val="24"/>
          <w:lang w:val="en-US"/>
        </w:rPr>
        <w:t xml:space="preserve"> </w:t>
      </w:r>
      <w:r w:rsidR="00DB5D20">
        <w:rPr>
          <w:rFonts w:ascii="Times New Roman" w:hAnsi="Times New Roman" w:cs="Times New Roman"/>
          <w:i w:val="0"/>
          <w:color w:val="000000" w:themeColor="text1"/>
          <w:sz w:val="24"/>
          <w:szCs w:val="24"/>
        </w:rPr>
        <w:t>Perolehan Hasil Skor S</w:t>
      </w:r>
      <w:r w:rsidR="00DB5D20">
        <w:rPr>
          <w:rFonts w:ascii="Times New Roman" w:hAnsi="Times New Roman" w:cs="Times New Roman"/>
          <w:i w:val="0"/>
          <w:color w:val="000000" w:themeColor="text1"/>
          <w:sz w:val="24"/>
          <w:szCs w:val="24"/>
          <w:lang w:val="en-US"/>
        </w:rPr>
        <w:t>kala Sikap</w:t>
      </w:r>
      <w:r w:rsidRPr="00782771">
        <w:rPr>
          <w:rFonts w:ascii="Times New Roman" w:hAnsi="Times New Roman" w:cs="Times New Roman"/>
          <w:i w:val="0"/>
          <w:color w:val="000000" w:themeColor="text1"/>
          <w:sz w:val="24"/>
          <w:szCs w:val="24"/>
        </w:rPr>
        <w:t xml:space="preserve"> </w:t>
      </w:r>
      <w:r w:rsidRPr="00782771">
        <w:rPr>
          <w:rFonts w:ascii="Times New Roman" w:hAnsi="Times New Roman" w:cs="Times New Roman"/>
          <w:color w:val="000000" w:themeColor="text1"/>
          <w:sz w:val="24"/>
          <w:szCs w:val="24"/>
        </w:rPr>
        <w:t>Self-Efficacy</w:t>
      </w:r>
      <w:r w:rsidR="00DB5D20">
        <w:rPr>
          <w:rFonts w:ascii="Times New Roman" w:hAnsi="Times New Roman" w:cs="Times New Roman"/>
          <w:color w:val="000000" w:themeColor="text1"/>
          <w:sz w:val="24"/>
          <w:szCs w:val="24"/>
          <w:lang w:val="en-US"/>
        </w:rPr>
        <w:t xml:space="preserve"> </w:t>
      </w:r>
      <w:r w:rsidR="00DB5D20" w:rsidRPr="00DB5D20">
        <w:rPr>
          <w:rFonts w:ascii="Times New Roman" w:hAnsi="Times New Roman" w:cs="Times New Roman"/>
          <w:i w:val="0"/>
          <w:color w:val="000000" w:themeColor="text1"/>
          <w:sz w:val="24"/>
          <w:lang w:val="en-US"/>
        </w:rPr>
        <w:t>(SEff)</w:t>
      </w:r>
    </w:p>
    <w:tbl>
      <w:tblPr>
        <w:tblStyle w:val="TableGrid"/>
        <w:tblW w:w="0" w:type="auto"/>
        <w:jc w:val="center"/>
        <w:tblLook w:val="04A0" w:firstRow="1" w:lastRow="0" w:firstColumn="1" w:lastColumn="0" w:noHBand="0" w:noVBand="1"/>
      </w:tblPr>
      <w:tblGrid>
        <w:gridCol w:w="1638"/>
        <w:gridCol w:w="1774"/>
        <w:gridCol w:w="2073"/>
      </w:tblGrid>
      <w:tr w:rsidR="00D25247" w:rsidRPr="002B646D" w:rsidTr="00F36546">
        <w:trPr>
          <w:trHeight w:val="266"/>
          <w:jc w:val="center"/>
        </w:trPr>
        <w:tc>
          <w:tcPr>
            <w:tcW w:w="1638" w:type="dxa"/>
            <w:tcBorders>
              <w:left w:val="nil"/>
              <w:bottom w:val="single" w:sz="4" w:space="0" w:color="auto"/>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Siswa</w:t>
            </w:r>
          </w:p>
        </w:tc>
        <w:tc>
          <w:tcPr>
            <w:tcW w:w="1774" w:type="dxa"/>
            <w:tcBorders>
              <w:left w:val="nil"/>
              <w:bottom w:val="single" w:sz="4" w:space="0" w:color="auto"/>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Total Skor</w:t>
            </w:r>
          </w:p>
        </w:tc>
        <w:tc>
          <w:tcPr>
            <w:tcW w:w="2073" w:type="dxa"/>
            <w:tcBorders>
              <w:left w:val="nil"/>
              <w:bottom w:val="single" w:sz="4" w:space="0" w:color="auto"/>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Kuartil</w:t>
            </w:r>
          </w:p>
        </w:tc>
      </w:tr>
      <w:tr w:rsidR="00D25247" w:rsidRPr="002B646D" w:rsidTr="00F36546">
        <w:trPr>
          <w:trHeight w:val="266"/>
          <w:jc w:val="center"/>
        </w:trPr>
        <w:tc>
          <w:tcPr>
            <w:tcW w:w="1638" w:type="dxa"/>
            <w:tcBorders>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S-1</w:t>
            </w:r>
          </w:p>
        </w:tc>
        <w:tc>
          <w:tcPr>
            <w:tcW w:w="1774" w:type="dxa"/>
            <w:tcBorders>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73</w:t>
            </w:r>
          </w:p>
        </w:tc>
        <w:tc>
          <w:tcPr>
            <w:tcW w:w="2073" w:type="dxa"/>
            <w:tcBorders>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Tinggi</w:t>
            </w:r>
          </w:p>
        </w:tc>
      </w:tr>
      <w:tr w:rsidR="00D25247" w:rsidRPr="002B646D" w:rsidTr="00F36546">
        <w:trPr>
          <w:trHeight w:val="266"/>
          <w:jc w:val="center"/>
        </w:trPr>
        <w:tc>
          <w:tcPr>
            <w:tcW w:w="1638" w:type="dxa"/>
            <w:tcBorders>
              <w:top w:val="nil"/>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S-2</w:t>
            </w:r>
          </w:p>
        </w:tc>
        <w:tc>
          <w:tcPr>
            <w:tcW w:w="1774" w:type="dxa"/>
            <w:tcBorders>
              <w:top w:val="nil"/>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70</w:t>
            </w:r>
          </w:p>
        </w:tc>
        <w:tc>
          <w:tcPr>
            <w:tcW w:w="2073" w:type="dxa"/>
            <w:tcBorders>
              <w:top w:val="nil"/>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Tinggi</w:t>
            </w:r>
          </w:p>
        </w:tc>
      </w:tr>
      <w:tr w:rsidR="00D25247" w:rsidRPr="002B646D" w:rsidTr="00F36546">
        <w:trPr>
          <w:trHeight w:val="266"/>
          <w:jc w:val="center"/>
        </w:trPr>
        <w:tc>
          <w:tcPr>
            <w:tcW w:w="1638" w:type="dxa"/>
            <w:tcBorders>
              <w:top w:val="nil"/>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S-3</w:t>
            </w:r>
          </w:p>
        </w:tc>
        <w:tc>
          <w:tcPr>
            <w:tcW w:w="1774" w:type="dxa"/>
            <w:tcBorders>
              <w:top w:val="nil"/>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68</w:t>
            </w:r>
          </w:p>
        </w:tc>
        <w:tc>
          <w:tcPr>
            <w:tcW w:w="2073" w:type="dxa"/>
            <w:tcBorders>
              <w:top w:val="nil"/>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Sedang</w:t>
            </w:r>
          </w:p>
        </w:tc>
      </w:tr>
      <w:tr w:rsidR="00D25247" w:rsidRPr="002B646D" w:rsidTr="00F36546">
        <w:trPr>
          <w:trHeight w:val="266"/>
          <w:jc w:val="center"/>
        </w:trPr>
        <w:tc>
          <w:tcPr>
            <w:tcW w:w="1638" w:type="dxa"/>
            <w:tcBorders>
              <w:top w:val="nil"/>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S-4</w:t>
            </w:r>
          </w:p>
        </w:tc>
        <w:tc>
          <w:tcPr>
            <w:tcW w:w="1774" w:type="dxa"/>
            <w:tcBorders>
              <w:top w:val="nil"/>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66</w:t>
            </w:r>
          </w:p>
        </w:tc>
        <w:tc>
          <w:tcPr>
            <w:tcW w:w="2073" w:type="dxa"/>
            <w:tcBorders>
              <w:top w:val="nil"/>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Sedang</w:t>
            </w:r>
          </w:p>
        </w:tc>
      </w:tr>
      <w:tr w:rsidR="00D25247" w:rsidRPr="002B646D" w:rsidTr="00F36546">
        <w:trPr>
          <w:trHeight w:val="266"/>
          <w:jc w:val="center"/>
        </w:trPr>
        <w:tc>
          <w:tcPr>
            <w:tcW w:w="1638" w:type="dxa"/>
            <w:tcBorders>
              <w:top w:val="nil"/>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S-5</w:t>
            </w:r>
          </w:p>
        </w:tc>
        <w:tc>
          <w:tcPr>
            <w:tcW w:w="1774" w:type="dxa"/>
            <w:tcBorders>
              <w:top w:val="nil"/>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65</w:t>
            </w:r>
          </w:p>
        </w:tc>
        <w:tc>
          <w:tcPr>
            <w:tcW w:w="2073" w:type="dxa"/>
            <w:tcBorders>
              <w:top w:val="nil"/>
              <w:left w:val="nil"/>
              <w:bottom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Rendah</w:t>
            </w:r>
          </w:p>
        </w:tc>
      </w:tr>
      <w:tr w:rsidR="00D25247" w:rsidRPr="002B646D" w:rsidTr="00F36546">
        <w:trPr>
          <w:trHeight w:val="266"/>
          <w:jc w:val="center"/>
        </w:trPr>
        <w:tc>
          <w:tcPr>
            <w:tcW w:w="1638" w:type="dxa"/>
            <w:tcBorders>
              <w:top w:val="nil"/>
              <w:left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S-6</w:t>
            </w:r>
          </w:p>
        </w:tc>
        <w:tc>
          <w:tcPr>
            <w:tcW w:w="1774" w:type="dxa"/>
            <w:tcBorders>
              <w:top w:val="nil"/>
              <w:left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62</w:t>
            </w:r>
          </w:p>
        </w:tc>
        <w:tc>
          <w:tcPr>
            <w:tcW w:w="2073" w:type="dxa"/>
            <w:tcBorders>
              <w:top w:val="nil"/>
              <w:left w:val="nil"/>
              <w:right w:val="nil"/>
            </w:tcBorders>
          </w:tcPr>
          <w:p w:rsidR="00D25247" w:rsidRPr="002B646D" w:rsidRDefault="00D25247" w:rsidP="000D7B23">
            <w:pPr>
              <w:jc w:val="center"/>
              <w:rPr>
                <w:rFonts w:ascii="Times New Roman" w:hAnsi="Times New Roman" w:cs="Times New Roman"/>
                <w:sz w:val="24"/>
              </w:rPr>
            </w:pPr>
            <w:r w:rsidRPr="002B646D">
              <w:rPr>
                <w:rFonts w:ascii="Times New Roman" w:hAnsi="Times New Roman" w:cs="Times New Roman"/>
                <w:sz w:val="24"/>
              </w:rPr>
              <w:t>Rendah</w:t>
            </w:r>
          </w:p>
        </w:tc>
      </w:tr>
    </w:tbl>
    <w:p w:rsidR="00D25247" w:rsidRPr="002B646D" w:rsidRDefault="00D25247" w:rsidP="00D25247">
      <w:pPr>
        <w:spacing w:line="240" w:lineRule="auto"/>
        <w:jc w:val="both"/>
        <w:rPr>
          <w:rFonts w:ascii="Times New Roman" w:hAnsi="Times New Roman" w:cs="Times New Roman"/>
          <w:sz w:val="24"/>
        </w:rPr>
      </w:pPr>
    </w:p>
    <w:p w:rsidR="0074582B" w:rsidRPr="00F36546" w:rsidRDefault="00D25247" w:rsidP="00F36546">
      <w:pPr>
        <w:spacing w:line="240" w:lineRule="auto"/>
        <w:jc w:val="both"/>
        <w:rPr>
          <w:rFonts w:ascii="Times New Roman" w:hAnsi="Times New Roman" w:cs="Times New Roman"/>
          <w:sz w:val="24"/>
        </w:rPr>
      </w:pPr>
      <w:r>
        <w:rPr>
          <w:rFonts w:ascii="Times New Roman" w:hAnsi="Times New Roman" w:cs="Times New Roman"/>
          <w:sz w:val="24"/>
        </w:rPr>
        <w:t>Berdasa</w:t>
      </w:r>
      <w:r w:rsidR="00A1537F">
        <w:rPr>
          <w:rFonts w:ascii="Times New Roman" w:hAnsi="Times New Roman" w:cs="Times New Roman"/>
          <w:sz w:val="24"/>
        </w:rPr>
        <w:t>rkan tabel 7</w:t>
      </w:r>
      <w:r w:rsidRPr="002B646D">
        <w:rPr>
          <w:rFonts w:ascii="Times New Roman" w:hAnsi="Times New Roman" w:cs="Times New Roman"/>
          <w:sz w:val="24"/>
        </w:rPr>
        <w:t xml:space="preserve"> bahwa S-1 dan S-2 dengan total skor 73 dan 70 termasuk kedalam kategori  tinggi. Hal tersebut dipeerkuat dengan analisis dilapangan bahwa S-1 dan S-2 memiliki keyakinan penuh dalam menyelesaikan tugas atau soal yang diberikan terhadap kemampuan diri yang mereka miliki. Tingginya keyakinan atas kemampuan diri yang dimiliki bisa terlihat dari sikap yang tidak mudah pantang menyerah dalam menyelesaikan sebuah permasalahan. Tetapi dalam hal ini S-1 kurang baik dalam menyelesaikan tugas, berbeda dengan S-1 baik .dalam penguasaan materi dan mengerjakan soal. Berbeda halnya dengan S-3 dan S-4 yang masuk kedalam kategori sedang. Hal ini juga diperkuat dengan hasil analisis dilapangan bahwa S-3 dan S-4 sudah mampu memenyelesaikan tugas tetapi ada usaha yang dilakukan untuk memahami materi dan menyelesaikan beberapa soal dari tugas yang diberikan. Jika ditinjau dari kepercayaan terhadap kemampuan yang dimilikinya sudah cukup baik dan dalam penguasaan materi juga sudah cukup baik walaupun kadang lupa rumus. Selanjutnya S-5 dan S-6 termasuk kedalam kategori rendah. Hal ini juga ditinjau dari analisis dilapangan yang menunjukkan bahwa kurangnya keyakinan terhadap kemampuan diri yang dimiliki terlihat dari sikap mudah menyerah dalam memahami materi dan mengerjakan tugas yang diberikan. Tetapi berbeda halnya dengan S-6 yang justru sebaliknya bisa semangat dalam menyelesaikan tugas yang diberikan dengan perolehan hasil yang cukup maksimal tetapi justru memiliki kepercayaan yang rendah terhadap kemampuan yang dia miliki.</w:t>
      </w:r>
    </w:p>
    <w:p w:rsidR="0074582B" w:rsidRDefault="00D13F05" w:rsidP="0074582B">
      <w:pPr>
        <w:pStyle w:val="IsiTeks"/>
        <w:rPr>
          <w:lang w:val="en-US"/>
        </w:rPr>
      </w:pPr>
      <w:r>
        <w:rPr>
          <w:lang w:val="en-US"/>
        </w:rPr>
        <w:lastRenderedPageBreak/>
        <w:t xml:space="preserve">Dari hasil instrument diatas bahwa ada </w:t>
      </w:r>
      <w:r w:rsidR="00DB5D20">
        <w:rPr>
          <w:lang w:val="en-US"/>
        </w:rPr>
        <w:t>beberapa siswa yang mempunyai KK</w:t>
      </w:r>
      <w:r>
        <w:rPr>
          <w:lang w:val="en-US"/>
        </w:rPr>
        <w:t xml:space="preserve">omM yang tinggi tapi memiliki skala </w:t>
      </w:r>
      <w:r w:rsidR="008D68C5">
        <w:rPr>
          <w:i/>
          <w:lang w:val="en-US"/>
        </w:rPr>
        <w:t>SEff (self-efficacy</w:t>
      </w:r>
      <w:proofErr w:type="gramStart"/>
      <w:r w:rsidR="008D68C5">
        <w:rPr>
          <w:i/>
          <w:lang w:val="en-US"/>
        </w:rPr>
        <w:t>)</w:t>
      </w:r>
      <w:r>
        <w:rPr>
          <w:lang w:val="en-US"/>
        </w:rPr>
        <w:t>yang</w:t>
      </w:r>
      <w:proofErr w:type="gramEnd"/>
      <w:r>
        <w:rPr>
          <w:lang w:val="en-US"/>
        </w:rPr>
        <w:t xml:space="preserve"> rendah ditunjukkan oleh hasil S-1 dan S-6. Dari beberapa kegiatan analisis </w:t>
      </w:r>
      <w:r w:rsidR="006F761F">
        <w:rPr>
          <w:lang w:val="en-US"/>
        </w:rPr>
        <w:t>data diatas dapat ditarik kesimpu</w:t>
      </w:r>
      <w:r>
        <w:rPr>
          <w:lang w:val="en-US"/>
        </w:rPr>
        <w:t>lan bahwa adanya</w:t>
      </w:r>
      <w:r w:rsidR="00DB5D20">
        <w:rPr>
          <w:lang w:val="en-US"/>
        </w:rPr>
        <w:t xml:space="preserve"> hubungan yang negative antar KK</w:t>
      </w:r>
      <w:r>
        <w:rPr>
          <w:lang w:val="en-US"/>
        </w:rPr>
        <w:t xml:space="preserve">omM dengan </w:t>
      </w:r>
      <w:r w:rsidR="008D68C5">
        <w:rPr>
          <w:i/>
          <w:lang w:val="en-US"/>
        </w:rPr>
        <w:t>SEff (self-efficacy</w:t>
      </w:r>
      <w:proofErr w:type="gramStart"/>
      <w:r w:rsidR="008D68C5">
        <w:rPr>
          <w:i/>
          <w:lang w:val="en-US"/>
        </w:rPr>
        <w:t>)</w:t>
      </w:r>
      <w:r>
        <w:rPr>
          <w:lang w:val="en-US"/>
        </w:rPr>
        <w:t>siswa</w:t>
      </w:r>
      <w:proofErr w:type="gramEnd"/>
      <w:r>
        <w:rPr>
          <w:lang w:val="en-US"/>
        </w:rPr>
        <w:t xml:space="preserve">. </w:t>
      </w:r>
      <w:r w:rsidR="0074582B">
        <w:rPr>
          <w:lang w:val="en-US"/>
        </w:rPr>
        <w:t xml:space="preserve">Hal ini sejalan dengan </w:t>
      </w:r>
      <w:r w:rsidR="0074582B">
        <w:rPr>
          <w:lang w:val="en-US"/>
        </w:rPr>
        <w:fldChar w:fldCharType="begin" w:fldLock="1"/>
      </w:r>
      <w:r w:rsidR="0074582B">
        <w:rPr>
          <w:lang w:val="en-US"/>
        </w:rPr>
        <w:instrText>ADDIN CSL_CITATION {"citationItems":[{"id":"ITEM-1","itemData":{"DOI":"10.33603/jnpm.v3i1.2033","ISSN":"2549-8495","abstract":"Penelitian ini dilatarbelakangi rendahnya kemampuan komunikasi matematis dan self-efficacy siswa SMP. Â Penelitian ini bertujuan untuk menganalisis pengaruh Self-efficacy terhadap kemampuan komunikasi matematis siswa SMP. Metode penelitian yang digunakan adalah dengan menggunakan metode kuantitatif korelasional. Populasi dalam penelitian ini adalah SMPN 41 Bandung, Sampel dipilih secara acak diperoleh kelas IX dalam satu kelas di SMPN 41 Bandung sebanyakÂ 30 siswa. Pengumpulan data penelitian, siswa diberi 2 buah instrumen penelitian yaitu instrumen tes dan instrumen non tes. Instrumen tes berupa 7 buah soal uraian kemampuan komunikasi matematis, sedangkan instrumen non tes berupa angket Self-efficacy yang terdiri dari penyataan positif dan pernyataan negatif. Data tersebut diuji regresi dan korelasinya. Hasil dari analisis data menunjukkan bahwa Self-efficacy berpengaruh secara signifikan terhadap kemampuan komunikasi matematis siswa SMP, dengan persamaan regresi Y = 0,347X â€“ 10,255 menunjukkan pengaruh yang positif, serta tingkat keeratan yaitu koefisien korelasi pearson sebesar 0,776Â tergolong dalam interpretasi kuat positif. Rekomendasi dari penelitian ini, guru sebaiknya merancang proses pembelajaran yang dapat meningkatkan self-efficacy siswa agar kemampuan komunikasi siswa semakin meningkat.","author":[{"dropping-particle":"","family":"Hendriana","given":"Heris","non-dropping-particle":"","parse-names":false,"suffix":""},{"dropping-particle":"","family":"Kadarisma","given":"Gida","non-dropping-particle":"","parse-names":false,"suffix":""}],"container-title":"JNPM (Jurnal Nasional Pendidikan Matematika)","id":"ITEM-1","issue":"1","issued":{"date-parts":[["2019"]]},"page":"153-164","title":"Self-Efficacy dan Kemampuan Komunikasi Matematis Siswa SMP","type":"article-journal","volume":"3"},"uris":["http://www.mendeley.com/documents/?uuid=cd96cd3a-76c4-4148-b75d-3b7fc997f6d1"]}],"mendeley":{"formattedCitation":"(Hendriana &amp; Kadarisma, 2019)","plainTextFormattedCitation":"(Hendriana &amp; Kadarisma, 2019)","previouslyFormattedCitation":"(Hendriana &amp; Kadarisma, 2019)"},"properties":{"noteIndex":0},"schema":"https://github.com/citation-style-language/schema/raw/master/csl-citation.json"}</w:instrText>
      </w:r>
      <w:r w:rsidR="0074582B">
        <w:rPr>
          <w:lang w:val="en-US"/>
        </w:rPr>
        <w:fldChar w:fldCharType="separate"/>
      </w:r>
      <w:r w:rsidR="0074582B" w:rsidRPr="001B0404">
        <w:rPr>
          <w:noProof/>
          <w:lang w:val="en-US"/>
        </w:rPr>
        <w:t>(Hendriana &amp; Kadarisma, 2019)</w:t>
      </w:r>
      <w:r w:rsidR="0074582B">
        <w:rPr>
          <w:lang w:val="en-US"/>
        </w:rPr>
        <w:fldChar w:fldCharType="end"/>
      </w:r>
      <w:r w:rsidR="0074582B">
        <w:rPr>
          <w:lang w:val="en-US"/>
        </w:rPr>
        <w:t xml:space="preserve"> yang menyatakan bahwa </w:t>
      </w:r>
      <w:r w:rsidR="008D68C5">
        <w:rPr>
          <w:i/>
        </w:rPr>
        <w:t>SEff (self-efficacy)</w:t>
      </w:r>
      <w:r w:rsidR="0074582B">
        <w:rPr>
          <w:lang w:val="en-US"/>
        </w:rPr>
        <w:t xml:space="preserve">mempunyai pengaruh yang signifikan terhadap kemampuan komunikasi matematis siswa. Oleh karena itu diperlukan </w:t>
      </w:r>
      <w:r w:rsidR="008D68C5">
        <w:rPr>
          <w:i/>
        </w:rPr>
        <w:t>SEff (self-efficacy</w:t>
      </w:r>
      <w:proofErr w:type="gramStart"/>
      <w:r w:rsidR="008D68C5">
        <w:rPr>
          <w:i/>
        </w:rPr>
        <w:t>)</w:t>
      </w:r>
      <w:r w:rsidR="0074582B">
        <w:rPr>
          <w:lang w:val="en-US"/>
        </w:rPr>
        <w:t>disetiap</w:t>
      </w:r>
      <w:proofErr w:type="gramEnd"/>
      <w:r w:rsidR="0074582B">
        <w:rPr>
          <w:lang w:val="en-US"/>
        </w:rPr>
        <w:t xml:space="preserve"> pembelajaran yang ditampilkan oleh guru langsung. Sedangkan menurut </w:t>
      </w:r>
      <w:r w:rsidR="0074582B">
        <w:rPr>
          <w:lang w:val="en-US"/>
        </w:rPr>
        <w:fldChar w:fldCharType="begin" w:fldLock="1"/>
      </w:r>
      <w:r w:rsidR="0074582B">
        <w:rPr>
          <w:lang w:val="en-US"/>
        </w:rPr>
        <w:instrText>ADDIN CSL_CITATION {"citationItems":[{"id":"ITEM-1","itemData":{"ISSN":"2502-4507","abstract":"Penelitian ini bertujuan untuk (1) menguji ketuntasan kemampuan komunikasi matematis siswa&amp;nbsp; pada model pembelajaran MEA, (2) mendeskripsikan kemampuan komunikasi matematis berdasarkan self efficacy siswa. Penelitian ini merupakan penelitian kombinasi (mix method) tipe concurred embedded, dimana metode penelitian kualitatif lebih ditekankan. Pengumpulan data dilakukan melalui (1) pengumpulan data kuantitatif dengan tes dan kuesioner, (2) pengumpulan data kualitatif dengan wawancara, observasi, dan dokumentasi. Subjek penelitian adalah siswa&amp;nbsp; kelas VIII SMP Negeri 3 Ungaran yang terdiri dari enam orang (masing-masing 2 subjek dengan self efficacy tinggi, sedang dan rendah). Penentuan subjek penelitian menggunakan teknik purposive sampling yang memilih 2 siswa dalam setiap kelompok. Hasil penelitian menunjukkan: (1) penilaian menggunakan uji ketuntasan klasikal (lebih dari 75% dari seluruh siswa&amp;nbsp; kelas eksperimen tuntas secara klasikal), uji ketuntasan rata-rata (rata-rata kemampuan komunikasi matematis kelas eksperimen lebih dari KKM). Dari tahapan uji tersebut dapat diperoleh kesimpulan bahwa kemampuan komunikasi siswa pada model pembelajaran MEA mencapai ketuntasan, (2) Siswa&amp;nbsp; dengan self efficacy tinggi dapat menggunakan semua indikator komunikasi matematis dengan maksimal. Sedangkan siswa&amp;nbsp; dengan self efficacy sedang dan rendah belum bisa mengungkapkan ide-ide matematis secara maksimal.\nThe purpose of this research is (1) to examine the exhaustiveness ability of students 'mathematical communication in MEA learning model, (2) to describe the ability of mathematical communication in terms of self efficacy. This research is a combination research (mix method) type concurred embedded, where qualitative research method is more emphasized. Data collection is done through (1) quantitative data collection with tests and questionnaires, (2) qualitative data collection with interview, observation, and documentation. The subjects of this research were &amp;nbsp;students of&amp;nbsp; class VIII of SMP Negeri 3 Ungaran consisting of six people (2 subjects each with high, medium and low self efficacy). Determination of subjects use purposive sampling technique with selected 2 students in each group. The results showed: (1) assessment using classical exhaustiveness test (more than 75% of all experiment class students are classical completeness), average exhaustiveness test (average ability of students 'mathematical communication in experimental clas…","author":[{"dropping-particle":"","family":"Juhrani","given":"","non-dropping-particle":"","parse-names":false,"suffix":""},{"dropping-particle":"","family":"Suyitno","given":"Hardi","non-dropping-particle":"","parse-names":false,"suffix":""},{"dropping-particle":"","family":"Khumaedi","given":"","non-dropping-particle":"","parse-names":false,"suffix":""}],"container-title":"Unnes Journal of Mathematics Education Research (UJMER)","id":"ITEM-1","issue":"2","issued":{"date-parts":[["2017"]]},"page":"251-258","title":"Analisis Kemampuan Komunikasi Matematis Berdasarkan Self-Efficacy Siswa pada Model Pembelajaran MEA","type":"article-journal","volume":"6"},"uris":["http://www.mendeley.com/documents/?uuid=64d2258d-e071-4d0d-9c99-90116e2b2a46"]}],"mendeley":{"formattedCitation":"(Juhrani et al., 2017)","plainTextFormattedCitation":"(Juhrani et al., 2017)","previouslyFormattedCitation":"(Juhrani et al., 2017)"},"properties":{"noteIndex":0},"schema":"https://github.com/citation-style-language/schema/raw/master/csl-citation.json"}</w:instrText>
      </w:r>
      <w:r w:rsidR="0074582B">
        <w:rPr>
          <w:lang w:val="en-US"/>
        </w:rPr>
        <w:fldChar w:fldCharType="separate"/>
      </w:r>
      <w:r w:rsidR="0074582B" w:rsidRPr="0030795C">
        <w:rPr>
          <w:noProof/>
          <w:lang w:val="en-US"/>
        </w:rPr>
        <w:t>(Juhrani et al., 2017)</w:t>
      </w:r>
      <w:r w:rsidR="0074582B">
        <w:rPr>
          <w:lang w:val="en-US"/>
        </w:rPr>
        <w:fldChar w:fldCharType="end"/>
      </w:r>
      <w:r w:rsidR="0074582B">
        <w:rPr>
          <w:lang w:val="en-US"/>
        </w:rPr>
        <w:t xml:space="preserve"> bahwasannya siswa dengan </w:t>
      </w:r>
      <w:r w:rsidR="008D68C5">
        <w:rPr>
          <w:i/>
          <w:lang w:val="en-US"/>
        </w:rPr>
        <w:t>SEff (self-efficacy)</w:t>
      </w:r>
      <w:r w:rsidR="0074582B">
        <w:rPr>
          <w:lang w:val="en-US"/>
        </w:rPr>
        <w:t xml:space="preserve">tinggi menggunakan indikator kemampuan komunikasi matematis akan memperoleh hasil yang tinggi juga. Untuk menanamkan </w:t>
      </w:r>
      <w:r w:rsidR="008D68C5">
        <w:rPr>
          <w:i/>
        </w:rPr>
        <w:t>SEff (self-efficacy</w:t>
      </w:r>
      <w:proofErr w:type="gramStart"/>
      <w:r w:rsidR="008D68C5">
        <w:rPr>
          <w:i/>
        </w:rPr>
        <w:t>)</w:t>
      </w:r>
      <w:r w:rsidR="0074582B">
        <w:rPr>
          <w:lang w:val="en-US"/>
        </w:rPr>
        <w:t>yang</w:t>
      </w:r>
      <w:proofErr w:type="gramEnd"/>
      <w:r w:rsidR="0074582B">
        <w:rPr>
          <w:lang w:val="en-US"/>
        </w:rPr>
        <w:t xml:space="preserve"> tinggi diperlukan suasana lingkungan belajar yang menyenangkan. Dengan keyakinan dan kemampuan belajar yang tinggi lah siswa bisa dengan sendirinya menyampaikan ide beserta gagasan matematisnya dengan sangat baik. </w:t>
      </w:r>
    </w:p>
    <w:p w:rsidR="0074582B" w:rsidRPr="00C479A1" w:rsidRDefault="0074582B" w:rsidP="0074582B">
      <w:pPr>
        <w:jc w:val="both"/>
        <w:rPr>
          <w:rFonts w:ascii="Times New Roman" w:hAnsi="Times New Roman" w:cs="Times New Roman"/>
          <w:color w:val="000000" w:themeColor="text1"/>
          <w:sz w:val="24"/>
          <w:szCs w:val="24"/>
        </w:rPr>
      </w:pPr>
      <w:r w:rsidRPr="00C479A1">
        <w:rPr>
          <w:rFonts w:ascii="Times New Roman" w:hAnsi="Times New Roman" w:cs="Times New Roman"/>
          <w:color w:val="000000" w:themeColor="text1"/>
          <w:sz w:val="24"/>
          <w:szCs w:val="24"/>
          <w:lang w:val="en-US"/>
        </w:rPr>
        <w:t xml:space="preserve">Sama halnya dengan </w:t>
      </w:r>
      <w:r w:rsidRPr="00C479A1">
        <w:rPr>
          <w:rFonts w:ascii="Times New Roman" w:hAnsi="Times New Roman" w:cs="Times New Roman"/>
          <w:i/>
          <w:color w:val="000000" w:themeColor="text1"/>
          <w:sz w:val="24"/>
          <w:szCs w:val="24"/>
        </w:rPr>
        <w:t>self-efficacy</w:t>
      </w:r>
      <w:r w:rsidRPr="00C479A1">
        <w:rPr>
          <w:rFonts w:ascii="Times New Roman" w:hAnsi="Times New Roman" w:cs="Times New Roman"/>
          <w:i/>
          <w:color w:val="000000" w:themeColor="text1"/>
          <w:sz w:val="24"/>
          <w:szCs w:val="24"/>
          <w:lang w:val="en-US"/>
        </w:rPr>
        <w:t xml:space="preserve"> </w:t>
      </w:r>
      <w:r w:rsidRPr="00C479A1">
        <w:rPr>
          <w:rFonts w:ascii="Times New Roman" w:hAnsi="Times New Roman" w:cs="Times New Roman"/>
          <w:color w:val="000000" w:themeColor="text1"/>
          <w:sz w:val="24"/>
          <w:szCs w:val="24"/>
          <w:lang w:val="en-US"/>
        </w:rPr>
        <w:t xml:space="preserve"> </w:t>
      </w:r>
      <w:r w:rsidR="00DB5D20">
        <w:rPr>
          <w:rFonts w:ascii="Times New Roman" w:hAnsi="Times New Roman" w:cs="Times New Roman"/>
          <w:sz w:val="24"/>
          <w:lang w:val="en-US"/>
        </w:rPr>
        <w:t xml:space="preserve">(SEff) </w:t>
      </w:r>
      <w:r w:rsidR="008D68C5">
        <w:rPr>
          <w:rFonts w:ascii="Times New Roman" w:hAnsi="Times New Roman" w:cs="Times New Roman"/>
          <w:color w:val="000000" w:themeColor="text1"/>
          <w:sz w:val="24"/>
          <w:szCs w:val="24"/>
          <w:lang w:val="en-US"/>
        </w:rPr>
        <w:t>KKomM (Kemampuan Komunikasi Matematis)</w:t>
      </w:r>
      <w:r w:rsidR="00DB5D20">
        <w:rPr>
          <w:rFonts w:ascii="Times New Roman" w:hAnsi="Times New Roman" w:cs="Times New Roman"/>
          <w:color w:val="000000" w:themeColor="text1"/>
          <w:sz w:val="24"/>
          <w:szCs w:val="24"/>
          <w:lang w:val="en-US"/>
        </w:rPr>
        <w:t xml:space="preserve"> </w:t>
      </w:r>
      <w:r w:rsidRPr="00C479A1">
        <w:rPr>
          <w:rFonts w:ascii="Times New Roman" w:hAnsi="Times New Roman" w:cs="Times New Roman"/>
          <w:color w:val="000000" w:themeColor="text1"/>
          <w:sz w:val="24"/>
          <w:szCs w:val="24"/>
          <w:lang w:val="en-US"/>
        </w:rPr>
        <w:t xml:space="preserve">juga perlu diterapkan dalam pembelajaran matematika, menurut </w:t>
      </w:r>
      <w:r w:rsidRPr="00C479A1">
        <w:rPr>
          <w:rFonts w:ascii="Times New Roman" w:hAnsi="Times New Roman" w:cs="Times New Roman"/>
          <w:color w:val="000000" w:themeColor="text1"/>
          <w:sz w:val="24"/>
          <w:szCs w:val="24"/>
          <w:lang w:val="en-US"/>
        </w:rPr>
        <w:fldChar w:fldCharType="begin" w:fldLock="1"/>
      </w:r>
      <w:r w:rsidRPr="00C479A1">
        <w:rPr>
          <w:rFonts w:ascii="Times New Roman" w:hAnsi="Times New Roman" w:cs="Times New Roman"/>
          <w:color w:val="000000" w:themeColor="text1"/>
          <w:sz w:val="24"/>
          <w:szCs w:val="24"/>
          <w:lang w:val="en-US"/>
        </w:rPr>
        <w:instrText>ADDIN CSL_CITATION {"citationItems":[{"id":"ITEM-1","itemData":{"DOI":"10.32939/ejrpm.v1i1.220","ISSN":"2620-8903","abstract":"This research is motivated by the importance of mathematical communication ability. Mathematical communication ability of students is still low. In order that this problem can be solved, a learning model that can enhance mathematical communication ability of students is required. In this research, CORE model learning with scientific approach was selected. This study aims to analyze the enhancement of mathematical communication ability. This research was a quasi-experimental with nonequivalent control group design. The population was students in eighth grade in one of the junior high schools in Jambi.  The sample consisted of two classes which were selected by purposive sampling. The instrument of this research is a test of mathematical communication ability. The data were analyzed by using Independent t-test. Based on the data analyzed, it is found that: The enhancement of mathematical communication ability of students who received the CORE learning model with scientific approach is better than the enhancement of students who received conventional learning.","author":[{"dropping-particle":"","family":"Deswita","given":"Ria","non-dropping-particle":"","parse-names":false,"suffix":""},{"dropping-particle":"","family":"Kusumah","given":"Yaya S","non-dropping-particle":"","parse-names":false,"suffix":""}],"container-title":"Edumatika : Jurnal Riset Pendidikan Matematika","id":"ITEM-1","issue":"1","issued":{"date-parts":[["2018"]]},"page":"35","title":"Peningkatan Kemampuan Komunikasi Matematis Siswa Melalui Model Pembelajaran CORE dengan Pendekatan Scientific","type":"article-journal","volume":"1"},"uris":["http://www.mendeley.com/documents/?uuid=bf315ee7-9456-41b8-beb8-d8160d682571"]}],"mendeley":{"formattedCitation":"(Deswita &amp; Kusumah, 2018)","plainTextFormattedCitation":"(Deswita &amp; Kusumah, 2018)","previouslyFormattedCitation":"(Deswita &amp; Kusumah, 2018)"},"properties":{"noteIndex":0},"schema":"https://github.com/citation-style-language/schema/raw/master/csl-citation.json"}</w:instrText>
      </w:r>
      <w:r w:rsidRPr="00C479A1">
        <w:rPr>
          <w:rFonts w:ascii="Times New Roman" w:hAnsi="Times New Roman" w:cs="Times New Roman"/>
          <w:color w:val="000000" w:themeColor="text1"/>
          <w:sz w:val="24"/>
          <w:szCs w:val="24"/>
          <w:lang w:val="en-US"/>
        </w:rPr>
        <w:fldChar w:fldCharType="separate"/>
      </w:r>
      <w:r w:rsidRPr="00C479A1">
        <w:rPr>
          <w:rFonts w:ascii="Times New Roman" w:hAnsi="Times New Roman" w:cs="Times New Roman"/>
          <w:noProof/>
          <w:color w:val="000000" w:themeColor="text1"/>
          <w:sz w:val="24"/>
          <w:szCs w:val="24"/>
          <w:lang w:val="en-US"/>
        </w:rPr>
        <w:t>(Deswita &amp; Kusumah, 2018)</w:t>
      </w:r>
      <w:r w:rsidRPr="00C479A1">
        <w:rPr>
          <w:rFonts w:ascii="Times New Roman" w:hAnsi="Times New Roman" w:cs="Times New Roman"/>
          <w:color w:val="000000" w:themeColor="text1"/>
          <w:sz w:val="24"/>
          <w:szCs w:val="24"/>
          <w:lang w:val="en-US"/>
        </w:rPr>
        <w:fldChar w:fldCharType="end"/>
      </w:r>
      <w:r w:rsidRPr="00C479A1">
        <w:rPr>
          <w:rFonts w:ascii="Times New Roman" w:hAnsi="Times New Roman" w:cs="Times New Roman"/>
          <w:color w:val="000000" w:themeColor="text1"/>
          <w:sz w:val="24"/>
          <w:szCs w:val="24"/>
          <w:lang w:val="en-US"/>
        </w:rPr>
        <w:t xml:space="preserve"> bahwa komunikasi matematis </w:t>
      </w:r>
      <w:r w:rsidR="00DB5D20">
        <w:rPr>
          <w:rFonts w:ascii="Times New Roman" w:hAnsi="Times New Roman" w:cs="Times New Roman"/>
          <w:color w:val="000000" w:themeColor="text1"/>
          <w:sz w:val="24"/>
          <w:szCs w:val="24"/>
          <w:lang w:val="en-US"/>
        </w:rPr>
        <w:t xml:space="preserve">(KKomM) </w:t>
      </w:r>
      <w:r w:rsidRPr="00C479A1">
        <w:rPr>
          <w:rFonts w:ascii="Times New Roman" w:hAnsi="Times New Roman" w:cs="Times New Roman"/>
          <w:color w:val="000000" w:themeColor="text1"/>
          <w:sz w:val="24"/>
          <w:szCs w:val="24"/>
          <w:lang w:val="en-US"/>
        </w:rPr>
        <w:t xml:space="preserve">merupakan komponen penting dalam mempelajari matematika dimana alat untuk bertukar ide atau gagasan dan menghubungkan dengan pemahaman matematis siswa. Sejalan </w:t>
      </w:r>
      <w:r w:rsidRPr="00C479A1">
        <w:rPr>
          <w:rFonts w:ascii="Times New Roman" w:hAnsi="Times New Roman" w:cs="Times New Roman"/>
          <w:color w:val="000000" w:themeColor="text1"/>
          <w:sz w:val="24"/>
          <w:szCs w:val="24"/>
        </w:rPr>
        <w:t xml:space="preserve">dengan </w:t>
      </w:r>
      <w:r w:rsidRPr="00C479A1">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{"citationItems":[{"id":"ITEM-1","itemData":{"abstract":"Kemampuan siswa diukur dari pemahaman siswa terhadap materi yang diajarkanoleh guru, siswa dapat mengerjakan soal/menjawab soal-soal tergantung dari seberapa besar kemampuan siswa memahami materi tersebut, jika siswa mengisi soal yang diberikan masih kurang tepat bahkan salah, itu artinya pemahaman dan kemampuan komunikasi siswa masih kurang. Analisis yang saya lakukan adalah mamahami manfaat dari kemampuan pemahaman serta kemampuan komunikasi matematis siswa pada materi relasi dan fungsi. Penelitian ini dilakukan di SMP Negeri 1 Margaasih, pada semester ganjil tahun ajaran 2018/2019 di kota Bandung, populasi dari kegiatana adalah semua peserta didik kelas VIII dengan jumlah sampel 30 siwa. Instrument penelitian berupa soal tes kemampuan dari pemahaman dan komunkasi matematis, metode yang digunakan yaitu penelitian kualitatif. Sedangkan untuk penilaiannya dilakukan secara reduksi, penyajian data dan kesimpulan. Dari hasil analisis yang diperoleh maka dapat disimpulkan bahwa siswa masih sulit mengisi soal dari kemampuan pemahaman dan komunikasi matematis.","author":[{"dropping-particle":"","family":"Yanti","given":"Rame Nova","non-dropping-particle":"","parse-names":false,"suffix":""},{"dropping-particle":"","family":"Melati","given":"Ai Sri","non-dropping-particle":"","parse-names":false,"suffix":""},{"dropping-particle":"","family":"Zanty","given":"luvy Sylviana","non-dropping-particle":"","parse-names":false,"suffix":""}],"container-title":"Jurnal Cendekia: Jurnal Pendidikan Matematika","id":"ITEM-1","issue":"1","issued":{"date-parts":[["2019"]]},"page":"209-219","title":"Analisis Kemampuan Pemahaman dan Kemampuan Komunikasi Matematis Siswa SMP Pada Materi Relasi dan Fungsi","type":"article-journal","volume":"3"},"uris":["http://www.mendeley.com/documents/?uuid=c82476da-cc22-47a8-8453-a70b91bc708c"]}],"mendeley":{"formattedCitation":"(Yanti et al., 2019)","plainTextFormattedCitation":"(Yanti et al., 2019)","previouslyFormattedCitation":"(Yanti et al., 2019)"},"properties":{"noteIndex":0},"schema":"https://github.com/citation-style-language/schema/raw/master/csl-citation.json"}</w:instrText>
      </w:r>
      <w:r w:rsidRPr="00C479A1">
        <w:rPr>
          <w:rFonts w:ascii="Times New Roman" w:hAnsi="Times New Roman" w:cs="Times New Roman"/>
          <w:color w:val="000000" w:themeColor="text1"/>
          <w:sz w:val="24"/>
          <w:szCs w:val="24"/>
        </w:rPr>
        <w:fldChar w:fldCharType="separate"/>
      </w:r>
      <w:r w:rsidRPr="00C479A1">
        <w:rPr>
          <w:rFonts w:ascii="Times New Roman" w:hAnsi="Times New Roman" w:cs="Times New Roman"/>
          <w:noProof/>
          <w:color w:val="000000" w:themeColor="text1"/>
          <w:sz w:val="24"/>
          <w:szCs w:val="24"/>
        </w:rPr>
        <w:t>(Yanti et al., 2019)</w:t>
      </w:r>
      <w:r w:rsidRPr="00C479A1">
        <w:rPr>
          <w:rFonts w:ascii="Times New Roman" w:hAnsi="Times New Roman" w:cs="Times New Roman"/>
          <w:color w:val="000000" w:themeColor="text1"/>
          <w:sz w:val="24"/>
          <w:szCs w:val="24"/>
        </w:rPr>
        <w:fldChar w:fldCharType="end"/>
      </w:r>
      <w:r w:rsidRPr="00C479A1">
        <w:rPr>
          <w:rFonts w:ascii="Times New Roman" w:hAnsi="Times New Roman" w:cs="Times New Roman"/>
          <w:color w:val="000000" w:themeColor="text1"/>
          <w:sz w:val="24"/>
          <w:szCs w:val="24"/>
        </w:rPr>
        <w:t xml:space="preserve"> ada dua alasan yang menjadikan pembelajaran komunikasi matematis perlu difokuskan yaitu :</w:t>
      </w:r>
    </w:p>
    <w:p w:rsidR="0074582B" w:rsidRPr="00C479A1" w:rsidRDefault="0074582B" w:rsidP="0074582B">
      <w:pPr>
        <w:jc w:val="both"/>
        <w:rPr>
          <w:rFonts w:ascii="Times New Roman" w:hAnsi="Times New Roman" w:cs="Times New Roman"/>
          <w:color w:val="000000" w:themeColor="text1"/>
          <w:sz w:val="24"/>
          <w:szCs w:val="24"/>
        </w:rPr>
      </w:pPr>
      <w:r w:rsidRPr="00C479A1">
        <w:rPr>
          <w:rFonts w:ascii="Times New Roman" w:hAnsi="Times New Roman" w:cs="Times New Roman"/>
          <w:color w:val="000000" w:themeColor="text1"/>
          <w:sz w:val="24"/>
          <w:szCs w:val="24"/>
        </w:rPr>
        <w:t>1). Matematika tidak hanya membantu dalam proses berfikir</w:t>
      </w:r>
    </w:p>
    <w:p w:rsidR="0074582B" w:rsidRPr="00C479A1" w:rsidRDefault="0074582B" w:rsidP="0074582B">
      <w:pPr>
        <w:jc w:val="both"/>
        <w:rPr>
          <w:rFonts w:ascii="Times New Roman" w:hAnsi="Times New Roman" w:cs="Times New Roman"/>
          <w:color w:val="000000" w:themeColor="text1"/>
          <w:sz w:val="24"/>
          <w:szCs w:val="24"/>
        </w:rPr>
      </w:pPr>
      <w:r w:rsidRPr="00C479A1">
        <w:rPr>
          <w:rFonts w:ascii="Times New Roman" w:hAnsi="Times New Roman" w:cs="Times New Roman"/>
          <w:color w:val="000000" w:themeColor="text1"/>
          <w:sz w:val="24"/>
          <w:szCs w:val="24"/>
        </w:rPr>
        <w:t>2). Matematika sebagai aktivitas sosial yang terjadi adanya interaksi antara siswa dengan guru pada saat proses pembelajaran berlangsung.</w:t>
      </w:r>
    </w:p>
    <w:p w:rsidR="0074582B" w:rsidRPr="00C479A1" w:rsidRDefault="0074582B" w:rsidP="0074582B">
      <w:pPr>
        <w:jc w:val="both"/>
        <w:rPr>
          <w:rFonts w:ascii="Times New Roman" w:hAnsi="Times New Roman" w:cs="Times New Roman"/>
          <w:color w:val="000000" w:themeColor="text1"/>
          <w:sz w:val="24"/>
          <w:lang w:val="en-US"/>
        </w:rPr>
      </w:pPr>
      <w:r w:rsidRPr="00C479A1">
        <w:rPr>
          <w:rFonts w:ascii="Times New Roman" w:hAnsi="Times New Roman" w:cs="Times New Roman"/>
          <w:color w:val="000000" w:themeColor="text1"/>
          <w:sz w:val="24"/>
          <w:szCs w:val="24"/>
        </w:rPr>
        <w:t>Pendapat tersebut</w:t>
      </w:r>
      <w:r>
        <w:rPr>
          <w:rFonts w:ascii="Times New Roman" w:hAnsi="Times New Roman" w:cs="Times New Roman"/>
          <w:color w:val="000000" w:themeColor="text1"/>
          <w:sz w:val="24"/>
          <w:szCs w:val="24"/>
          <w:lang w:val="en-US"/>
        </w:rPr>
        <w:t xml:space="preserve"> juga</w:t>
      </w:r>
      <w:r w:rsidRPr="00C479A1">
        <w:rPr>
          <w:rFonts w:ascii="Times New Roman" w:hAnsi="Times New Roman" w:cs="Times New Roman"/>
          <w:color w:val="000000" w:themeColor="text1"/>
          <w:sz w:val="24"/>
          <w:szCs w:val="24"/>
        </w:rPr>
        <w:t xml:space="preserve"> didukung oleh </w:t>
      </w:r>
      <w:r w:rsidR="00AA76B8">
        <w:rPr>
          <w:rFonts w:ascii="Times New Roman" w:hAnsi="Times New Roman" w:cs="Times New Roman"/>
          <w:color w:val="000000" w:themeColor="text1"/>
          <w:sz w:val="24"/>
          <w:szCs w:val="24"/>
        </w:rPr>
        <w:fldChar w:fldCharType="begin" w:fldLock="1"/>
      </w:r>
      <w:r w:rsidR="00377E13">
        <w:rPr>
          <w:rFonts w:ascii="Times New Roman" w:hAnsi="Times New Roman" w:cs="Times New Roman"/>
          <w:color w:val="000000" w:themeColor="text1"/>
          <w:sz w:val="24"/>
          <w:szCs w:val="24"/>
        </w:rPr>
        <w:instrText>ADDIN CSL_CITATION {"citationItems":[{"id":"ITEM-1","itemData":{"DOI":"10.11124/JBISRIR-2016-001623","ISSN":"22024433","PMID":"27532464","abstract":"The purpose of this research is to know the mathematic communicative competence and problem solving competence through problem based learning (PBL). This research was done to students of STKIP PGRI West Sumatera who were studying Statistica Elementer subject in 2008/2009 academic year. This research was quasi experimental research. The design of this research was pretest-postest control group. PBL model was given to experimental group and conventional learning was done on control group. Data were collected through worksheet, presentation rubric, investigation assessment, and achievement test of Statistica Elementer subject. Data analysis shows that 1) students implementing PBLbetter do not show mathematic communicative competence than those implementing conventional learning. 2) students who used PBL model show better ability on problem solving than those using conventional learning. Keywords:","author":[{"dropping-particle":"","family":"Fatimah","given":"Fatia","non-dropping-particle":"","parse-names":false,"suffix":""}],"container-title":"Jurnal Penelitian dan Evaluasi Pendidikan","id":"ITEM-1","issue":"5","issued":{"date-parts":[["2012"]]},"page":"68-74","title":"Kemampuan Komunikasi Matematis dan Pemecahan Masalah Melalui Problem Based-Learning","type":"article-journal","volume":"14"},"uris":["http://www.mendeley.com/documents/?uuid=78c18a9f-40f5-49d0-b83b-beb33b78cc1e"]}],"mendeley":{"formattedCitation":"(Fatimah, 2012)","manualFormatting":"(Fatimah dalam Sumarmo 2012)","plainTextFormattedCitation":"(Fatimah, 2012)","previouslyFormattedCitation":"(Fatimah, 2012)"},"properties":{"noteIndex":0},"schema":"https://github.com/citation-style-language/schema/raw/master/csl-citation.json"}</w:instrText>
      </w:r>
      <w:r w:rsidR="00AA76B8">
        <w:rPr>
          <w:rFonts w:ascii="Times New Roman" w:hAnsi="Times New Roman" w:cs="Times New Roman"/>
          <w:color w:val="000000" w:themeColor="text1"/>
          <w:sz w:val="24"/>
          <w:szCs w:val="24"/>
        </w:rPr>
        <w:fldChar w:fldCharType="separate"/>
      </w:r>
      <w:r w:rsidR="00682E10">
        <w:rPr>
          <w:rFonts w:ascii="Times New Roman" w:hAnsi="Times New Roman" w:cs="Times New Roman"/>
          <w:noProof/>
          <w:color w:val="000000" w:themeColor="text1"/>
          <w:sz w:val="24"/>
          <w:szCs w:val="24"/>
        </w:rPr>
        <w:t>(Fatimah</w:t>
      </w:r>
      <w:r w:rsidR="00682E10">
        <w:rPr>
          <w:rFonts w:ascii="Times New Roman" w:hAnsi="Times New Roman" w:cs="Times New Roman"/>
          <w:noProof/>
          <w:color w:val="000000" w:themeColor="text1"/>
          <w:sz w:val="24"/>
          <w:szCs w:val="24"/>
          <w:lang w:val="en-US"/>
        </w:rPr>
        <w:t xml:space="preserve"> dalam Sumarmo</w:t>
      </w:r>
      <w:r w:rsidR="00AA76B8" w:rsidRPr="00AA76B8">
        <w:rPr>
          <w:rFonts w:ascii="Times New Roman" w:hAnsi="Times New Roman" w:cs="Times New Roman"/>
          <w:noProof/>
          <w:color w:val="000000" w:themeColor="text1"/>
          <w:sz w:val="24"/>
          <w:szCs w:val="24"/>
        </w:rPr>
        <w:t xml:space="preserve"> 2012)</w:t>
      </w:r>
      <w:r w:rsidR="00AA76B8">
        <w:rPr>
          <w:rFonts w:ascii="Times New Roman" w:hAnsi="Times New Roman" w:cs="Times New Roman"/>
          <w:color w:val="000000" w:themeColor="text1"/>
          <w:sz w:val="24"/>
          <w:szCs w:val="24"/>
        </w:rPr>
        <w:fldChar w:fldCharType="end"/>
      </w:r>
      <w:r w:rsidR="00AA76B8">
        <w:rPr>
          <w:rFonts w:ascii="Times New Roman" w:hAnsi="Times New Roman" w:cs="Times New Roman"/>
          <w:color w:val="000000" w:themeColor="text1"/>
          <w:sz w:val="24"/>
          <w:szCs w:val="24"/>
          <w:lang w:val="en-US"/>
        </w:rPr>
        <w:t xml:space="preserve"> </w:t>
      </w:r>
      <w:r w:rsidR="00F13CB2">
        <w:rPr>
          <w:rFonts w:ascii="Times New Roman" w:hAnsi="Times New Roman" w:cs="Times New Roman"/>
          <w:color w:val="000000" w:themeColor="text1"/>
          <w:sz w:val="24"/>
          <w:szCs w:val="24"/>
          <w:lang w:val="en-US"/>
        </w:rPr>
        <w:t>mengatakan bahwa KKomM (Kemampuan Komunikasi Matematis) merupakan sebuah hakikat dalam matematika merupakan sebuah Bahasa</w:t>
      </w:r>
      <w:r w:rsidR="006E005D">
        <w:rPr>
          <w:rFonts w:ascii="Times New Roman" w:hAnsi="Times New Roman" w:cs="Times New Roman"/>
          <w:color w:val="000000" w:themeColor="text1"/>
          <w:sz w:val="24"/>
          <w:szCs w:val="24"/>
          <w:lang w:val="en-US"/>
        </w:rPr>
        <w:t xml:space="preserve">, sebuah symbol yang padat makna dan memiliki keteraturan yang indah serta bersifat umum dengan kemampuan analisis yang kuantitatif sehingga dapat dipahami oleh setiap orang kapanpun dan dimana pun dan juga dapat membantu menghasilkan sebuah model matematika dan pemecahan masalahnya. </w:t>
      </w:r>
    </w:p>
    <w:p w:rsidR="003B5759" w:rsidRPr="00D13F05" w:rsidRDefault="00A82311" w:rsidP="0074582B">
      <w:pPr>
        <w:pStyle w:val="IsiTeks"/>
        <w:rPr>
          <w:rFonts w:eastAsia="Times New Roman"/>
          <w:b/>
        </w:rPr>
      </w:pPr>
      <w:r w:rsidRPr="00D13F05">
        <w:rPr>
          <w:rFonts w:eastAsia="Times New Roman"/>
          <w:b/>
        </w:rPr>
        <w:t>KESIMPULAN</w:t>
      </w:r>
    </w:p>
    <w:p w:rsidR="00D13F05" w:rsidRDefault="00D13F05" w:rsidP="00D13F05">
      <w:pPr>
        <w:pStyle w:val="IsiTeks"/>
        <w:rPr>
          <w:lang w:val="en-US"/>
        </w:rPr>
      </w:pPr>
      <w:r w:rsidRPr="002B646D">
        <w:t xml:space="preserve">Berdasarkan hasil penelitian dan pembahasan dapat disimpulkan bahwa </w:t>
      </w:r>
      <w:r w:rsidR="008D68C5">
        <w:t>KKomM (Kemampuan Komunikasi Matematis)</w:t>
      </w:r>
      <w:r w:rsidR="00DB5D20">
        <w:rPr>
          <w:lang w:val="en-US"/>
        </w:rPr>
        <w:t xml:space="preserve"> </w:t>
      </w:r>
      <w:r w:rsidRPr="002B646D">
        <w:t xml:space="preserve">siswa yang dtinjau dari </w:t>
      </w:r>
      <w:r w:rsidR="008D68C5">
        <w:rPr>
          <w:i/>
        </w:rPr>
        <w:t>SEff (self-efficacy)</w:t>
      </w:r>
      <w:r w:rsidRPr="002B646D">
        <w:t xml:space="preserve">siswa berpengaruh </w:t>
      </w:r>
      <w:r>
        <w:rPr>
          <w:lang w:val="en-US"/>
        </w:rPr>
        <w:t xml:space="preserve">lemah terhadap </w:t>
      </w:r>
      <w:r w:rsidR="008D68C5">
        <w:rPr>
          <w:lang w:val="en-US"/>
        </w:rPr>
        <w:t>KKomM (Kemampuan Komunikasi Matematis)</w:t>
      </w:r>
      <w:r w:rsidR="00DB5D20">
        <w:rPr>
          <w:lang w:val="en-US"/>
        </w:rPr>
        <w:t xml:space="preserve"> siswa dan berpengaruh negatif</w:t>
      </w:r>
      <w:r>
        <w:rPr>
          <w:lang w:val="en-US"/>
        </w:rPr>
        <w:t xml:space="preserve"> terhadap </w:t>
      </w:r>
      <w:r w:rsidR="008D68C5">
        <w:rPr>
          <w:lang w:val="en-US"/>
        </w:rPr>
        <w:t>KKomM (Kemampuan Komunikasi Matematis)</w:t>
      </w:r>
      <w:r w:rsidR="00DB5D20">
        <w:rPr>
          <w:lang w:val="en-US"/>
        </w:rPr>
        <w:t xml:space="preserve"> </w:t>
      </w:r>
      <w:r>
        <w:rPr>
          <w:lang w:val="en-US"/>
        </w:rPr>
        <w:t>siswa</w:t>
      </w:r>
      <w:r w:rsidRPr="002B646D">
        <w:t xml:space="preserve">.  </w:t>
      </w:r>
      <w:r>
        <w:rPr>
          <w:lang w:val="en-US"/>
        </w:rPr>
        <w:t xml:space="preserve">Semakin tinggi </w:t>
      </w:r>
      <w:r w:rsidR="008D68C5">
        <w:rPr>
          <w:i/>
        </w:rPr>
        <w:t>SEff (self-efficacy)</w:t>
      </w:r>
      <w:r w:rsidR="006E005D">
        <w:rPr>
          <w:i/>
          <w:lang w:val="en-US"/>
        </w:rPr>
        <w:t xml:space="preserve"> </w:t>
      </w:r>
      <w:r>
        <w:rPr>
          <w:lang w:val="en-US"/>
        </w:rPr>
        <w:t xml:space="preserve">maka </w:t>
      </w:r>
      <w:proofErr w:type="gramStart"/>
      <w:r>
        <w:rPr>
          <w:lang w:val="en-US"/>
        </w:rPr>
        <w:t>akan</w:t>
      </w:r>
      <w:proofErr w:type="gramEnd"/>
      <w:r>
        <w:rPr>
          <w:lang w:val="en-US"/>
        </w:rPr>
        <w:t xml:space="preserve"> semakin rendah atau kecil nilai kemampuan komunikasi matematisnya</w:t>
      </w:r>
      <w:r w:rsidR="00DB5D20">
        <w:rPr>
          <w:lang w:val="en-US"/>
        </w:rPr>
        <w:t xml:space="preserve"> (KKomM)</w:t>
      </w:r>
      <w:r>
        <w:rPr>
          <w:lang w:val="en-US"/>
        </w:rPr>
        <w:t xml:space="preserve">. </w:t>
      </w:r>
      <w:r w:rsidRPr="002B646D">
        <w:t xml:space="preserve">Hal ini juga dapat dilihat dari tes komunikasi matematis </w:t>
      </w:r>
      <w:r w:rsidR="00DB5D20">
        <w:rPr>
          <w:lang w:val="en-US"/>
        </w:rPr>
        <w:t xml:space="preserve">(KKomM) </w:t>
      </w:r>
      <w:r w:rsidRPr="002B646D">
        <w:t xml:space="preserve">yang telah dilakukan bahwa beberapa siswa dengan </w:t>
      </w:r>
      <w:r w:rsidR="008D68C5">
        <w:rPr>
          <w:i/>
        </w:rPr>
        <w:t>SEff (self-efficacy)</w:t>
      </w:r>
      <w:r w:rsidR="006E005D">
        <w:rPr>
          <w:i/>
          <w:lang w:val="en-US"/>
        </w:rPr>
        <w:t xml:space="preserve"> </w:t>
      </w:r>
      <w:r w:rsidRPr="002B646D">
        <w:t xml:space="preserve">tinggi kurang memiliki kemampuan komunikasi matematis yang baik, tetapi juga sebagian siswa yang lain yang memiliki </w:t>
      </w:r>
      <w:r w:rsidR="008D68C5">
        <w:rPr>
          <w:i/>
        </w:rPr>
        <w:t>SEff (self-efficacy)</w:t>
      </w:r>
      <w:r w:rsidR="006E005D">
        <w:rPr>
          <w:i/>
          <w:lang w:val="en-US"/>
        </w:rPr>
        <w:t xml:space="preserve"> </w:t>
      </w:r>
      <w:r w:rsidRPr="002B646D">
        <w:t xml:space="preserve">yang tinggi juga memiliki </w:t>
      </w:r>
      <w:r w:rsidR="006E005D">
        <w:rPr>
          <w:lang w:val="en-US"/>
        </w:rPr>
        <w:t>KKomM (K</w:t>
      </w:r>
      <w:r w:rsidR="006E005D">
        <w:t>emampuan K</w:t>
      </w:r>
      <w:r w:rsidRPr="002B646D">
        <w:t>omunikasi</w:t>
      </w:r>
      <w:r w:rsidR="006E005D">
        <w:rPr>
          <w:lang w:val="en-US"/>
        </w:rPr>
        <w:t xml:space="preserve"> Matematis)</w:t>
      </w:r>
      <w:r w:rsidRPr="002B646D">
        <w:t xml:space="preserve"> yang tinggi. Siswa yang memiliki </w:t>
      </w:r>
      <w:r w:rsidR="006E005D">
        <w:rPr>
          <w:lang w:val="en-US"/>
        </w:rPr>
        <w:t>KKomM (K</w:t>
      </w:r>
      <w:r w:rsidR="006E005D">
        <w:t>emampuan K</w:t>
      </w:r>
      <w:r w:rsidRPr="002B646D">
        <w:t xml:space="preserve">omunikasi </w:t>
      </w:r>
      <w:r w:rsidR="006E005D">
        <w:rPr>
          <w:lang w:val="en-US"/>
        </w:rPr>
        <w:t xml:space="preserve">Matematis) </w:t>
      </w:r>
      <w:r w:rsidRPr="002B646D">
        <w:t xml:space="preserve">yang sedang mampu menguasai 2 dari indikator yang ada  dan tetapi ada sedikit kekeliruan terhadap perhitungan, siswa yang memiliki kemampuan komunikasi </w:t>
      </w:r>
      <w:r w:rsidR="00EC4902">
        <w:rPr>
          <w:lang w:val="en-US"/>
        </w:rPr>
        <w:t xml:space="preserve">(KKomM) </w:t>
      </w:r>
      <w:r w:rsidRPr="002B646D">
        <w:t xml:space="preserve">yang tinggi mampu menguasai 3 indikator yang ada tetapi ada sedikit kekeliruan terhadap perhitungan dan siswa yang memiliki kemampuan komunikasi </w:t>
      </w:r>
      <w:r w:rsidR="00EC4902">
        <w:rPr>
          <w:lang w:val="en-US"/>
        </w:rPr>
        <w:t xml:space="preserve">(KKomM) </w:t>
      </w:r>
      <w:r w:rsidRPr="002B646D">
        <w:lastRenderedPageBreak/>
        <w:t>yang rendah hanya mampu menguasai 1 indikator dari 3 indikator yang ada dan terdapat benyak kekeliruan perh</w:t>
      </w:r>
      <w:r>
        <w:rPr>
          <w:lang w:val="en-US"/>
        </w:rPr>
        <w:t>i</w:t>
      </w:r>
      <w:r w:rsidRPr="002B646D">
        <w:t xml:space="preserve">tungan pada operasi bilangan bulat. </w:t>
      </w:r>
      <w:r>
        <w:rPr>
          <w:lang w:val="en-US"/>
        </w:rPr>
        <w:t xml:space="preserve">Berdasarkan hasil penelitian ini juga penulis menyimpulkan bahwa </w:t>
      </w:r>
      <w:r w:rsidR="008D68C5">
        <w:rPr>
          <w:i/>
        </w:rPr>
        <w:t>SEff (self-efficacy</w:t>
      </w:r>
      <w:proofErr w:type="gramStart"/>
      <w:r w:rsidR="008D68C5">
        <w:rPr>
          <w:i/>
        </w:rPr>
        <w:t>)</w:t>
      </w:r>
      <w:r>
        <w:rPr>
          <w:lang w:val="en-US"/>
        </w:rPr>
        <w:t>bisa</w:t>
      </w:r>
      <w:proofErr w:type="gramEnd"/>
      <w:r>
        <w:rPr>
          <w:lang w:val="en-US"/>
        </w:rPr>
        <w:t xml:space="preserve"> berpengaruh sangat kuat atau sangat lemah terhadap </w:t>
      </w:r>
      <w:r w:rsidR="008D68C5">
        <w:rPr>
          <w:lang w:val="en-US"/>
        </w:rPr>
        <w:t>KKomM (Kemampuan Komunikasi Matematis)</w:t>
      </w:r>
      <w:r w:rsidR="00EC4902">
        <w:rPr>
          <w:lang w:val="en-US"/>
        </w:rPr>
        <w:t xml:space="preserve"> </w:t>
      </w:r>
      <w:r>
        <w:rPr>
          <w:lang w:val="en-US"/>
        </w:rPr>
        <w:t xml:space="preserve">siswa, sehingga untuk meningkatkan </w:t>
      </w:r>
      <w:r w:rsidR="00EC4902">
        <w:rPr>
          <w:lang w:val="en-US"/>
        </w:rPr>
        <w:t xml:space="preserve">skala </w:t>
      </w:r>
      <w:r>
        <w:rPr>
          <w:lang w:val="en-US"/>
        </w:rPr>
        <w:t xml:space="preserve">sikap </w:t>
      </w:r>
      <w:r w:rsidR="008D68C5">
        <w:rPr>
          <w:i/>
        </w:rPr>
        <w:t>SEff (self-efficacy)</w:t>
      </w:r>
      <w:r w:rsidR="006E005D">
        <w:rPr>
          <w:i/>
          <w:lang w:val="en-US"/>
        </w:rPr>
        <w:t xml:space="preserve"> </w:t>
      </w:r>
      <w:r>
        <w:rPr>
          <w:lang w:val="en-US"/>
        </w:rPr>
        <w:t xml:space="preserve">perlu memperhatikan indikator-indikator lain saat akan melaksanakan pembelajaran dengan merancang dengan sebaik mungkin. </w:t>
      </w:r>
    </w:p>
    <w:p w:rsidR="003B5759" w:rsidRPr="00A82311" w:rsidRDefault="00A82311" w:rsidP="00E433BF">
      <w:pPr>
        <w:pStyle w:val="PENDAHULUAN"/>
      </w:pPr>
      <w:r>
        <w:t>DAFTAR PUSTAKA</w:t>
      </w:r>
    </w:p>
    <w:p w:rsidR="0002347F" w:rsidRPr="0002347F" w:rsidRDefault="00D13F05" w:rsidP="0002347F">
      <w:pPr>
        <w:widowControl w:val="0"/>
        <w:autoSpaceDE w:val="0"/>
        <w:autoSpaceDN w:val="0"/>
        <w:adjustRightInd w:val="0"/>
        <w:spacing w:after="240" w:line="240" w:lineRule="auto"/>
        <w:ind w:left="480" w:hanging="480"/>
        <w:rPr>
          <w:rFonts w:ascii="Times New Roman" w:hAnsi="Times New Roman" w:cs="Times New Roman"/>
          <w:noProof/>
          <w:sz w:val="24"/>
          <w:szCs w:val="24"/>
        </w:rPr>
      </w:pPr>
      <w:r>
        <w:fldChar w:fldCharType="begin" w:fldLock="1"/>
      </w:r>
      <w:r>
        <w:instrText xml:space="preserve">ADDIN Mendeley Bibliography CSL_BIBLIOGRAPHY </w:instrText>
      </w:r>
      <w:r>
        <w:fldChar w:fldCharType="separate"/>
      </w:r>
      <w:r w:rsidR="0002347F" w:rsidRPr="0002347F">
        <w:rPr>
          <w:rFonts w:ascii="Times New Roman" w:hAnsi="Times New Roman" w:cs="Times New Roman"/>
          <w:noProof/>
          <w:sz w:val="24"/>
          <w:szCs w:val="24"/>
        </w:rPr>
        <w:t xml:space="preserve">Deswita, R., &amp; Kusumah, Y. S. (2018). Peningkatan Kemampuan Komunikasi Matematis Siswa Melalui Model Pembelajaran CORE dengan Pendekatan Scientific. </w:t>
      </w:r>
      <w:r w:rsidR="0002347F" w:rsidRPr="0002347F">
        <w:rPr>
          <w:rFonts w:ascii="Times New Roman" w:hAnsi="Times New Roman" w:cs="Times New Roman"/>
          <w:i/>
          <w:iCs/>
          <w:noProof/>
          <w:sz w:val="24"/>
          <w:szCs w:val="24"/>
        </w:rPr>
        <w:t>Edumatika : Jurnal Riset Pendidikan Matematika</w:t>
      </w:r>
      <w:r w:rsidR="0002347F" w:rsidRPr="0002347F">
        <w:rPr>
          <w:rFonts w:ascii="Times New Roman" w:hAnsi="Times New Roman" w:cs="Times New Roman"/>
          <w:noProof/>
          <w:sz w:val="24"/>
          <w:szCs w:val="24"/>
        </w:rPr>
        <w:t xml:space="preserve">, </w:t>
      </w:r>
      <w:r w:rsidR="0002347F" w:rsidRPr="0002347F">
        <w:rPr>
          <w:rFonts w:ascii="Times New Roman" w:hAnsi="Times New Roman" w:cs="Times New Roman"/>
          <w:i/>
          <w:iCs/>
          <w:noProof/>
          <w:sz w:val="24"/>
          <w:szCs w:val="24"/>
        </w:rPr>
        <w:t>1</w:t>
      </w:r>
      <w:r w:rsidR="0002347F" w:rsidRPr="0002347F">
        <w:rPr>
          <w:rFonts w:ascii="Times New Roman" w:hAnsi="Times New Roman" w:cs="Times New Roman"/>
          <w:noProof/>
          <w:sz w:val="24"/>
          <w:szCs w:val="24"/>
        </w:rPr>
        <w:t>(1), 35. https://doi.org/10.32939/ejrpm.v1i1.220</w:t>
      </w:r>
    </w:p>
    <w:p w:rsidR="0002347F" w:rsidRPr="0002347F" w:rsidRDefault="0002347F" w:rsidP="0002347F">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02347F">
        <w:rPr>
          <w:rFonts w:ascii="Times New Roman" w:hAnsi="Times New Roman" w:cs="Times New Roman"/>
          <w:noProof/>
          <w:sz w:val="24"/>
          <w:szCs w:val="24"/>
        </w:rPr>
        <w:t>Dian Andriani, U. A</w:t>
      </w:r>
      <w:r>
        <w:rPr>
          <w:rFonts w:ascii="Times New Roman" w:hAnsi="Times New Roman" w:cs="Times New Roman"/>
          <w:noProof/>
          <w:sz w:val="24"/>
          <w:szCs w:val="24"/>
          <w:lang w:val="en-US"/>
        </w:rPr>
        <w:t>ripin</w:t>
      </w:r>
      <w:r w:rsidRPr="0002347F">
        <w:rPr>
          <w:rFonts w:ascii="Times New Roman" w:hAnsi="Times New Roman" w:cs="Times New Roman"/>
          <w:noProof/>
          <w:sz w:val="24"/>
          <w:szCs w:val="24"/>
        </w:rPr>
        <w:t xml:space="preserve">. (2019). Analisis Kemampuan Koneksi Matematik dan Kepercayaan Diri Siswa SMP. </w:t>
      </w:r>
      <w:r w:rsidRPr="0002347F">
        <w:rPr>
          <w:rFonts w:ascii="Times New Roman" w:hAnsi="Times New Roman" w:cs="Times New Roman"/>
          <w:i/>
          <w:iCs/>
          <w:noProof/>
          <w:sz w:val="24"/>
          <w:szCs w:val="24"/>
        </w:rPr>
        <w:t>JPMI (Jurnal Pembelajaran Matematika Inovatif)</w:t>
      </w:r>
      <w:r w:rsidRPr="0002347F">
        <w:rPr>
          <w:rFonts w:ascii="Times New Roman" w:hAnsi="Times New Roman" w:cs="Times New Roman"/>
          <w:noProof/>
          <w:sz w:val="24"/>
          <w:szCs w:val="24"/>
        </w:rPr>
        <w:t xml:space="preserve">, </w:t>
      </w:r>
      <w:r w:rsidRPr="0002347F">
        <w:rPr>
          <w:rFonts w:ascii="Times New Roman" w:hAnsi="Times New Roman" w:cs="Times New Roman"/>
          <w:i/>
          <w:iCs/>
          <w:noProof/>
          <w:sz w:val="24"/>
          <w:szCs w:val="24"/>
        </w:rPr>
        <w:t>2</w:t>
      </w:r>
      <w:r w:rsidRPr="0002347F">
        <w:rPr>
          <w:rFonts w:ascii="Times New Roman" w:hAnsi="Times New Roman" w:cs="Times New Roman"/>
          <w:noProof/>
          <w:sz w:val="24"/>
          <w:szCs w:val="24"/>
        </w:rPr>
        <w:t>(1), 25–32.</w:t>
      </w:r>
    </w:p>
    <w:p w:rsidR="0002347F" w:rsidRPr="0002347F" w:rsidRDefault="0002347F" w:rsidP="0002347F">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02347F">
        <w:rPr>
          <w:rFonts w:ascii="Times New Roman" w:hAnsi="Times New Roman" w:cs="Times New Roman"/>
          <w:noProof/>
          <w:sz w:val="24"/>
          <w:szCs w:val="24"/>
        </w:rPr>
        <w:t xml:space="preserve">Fatimah, F. (2012). Kemampuan Komunikasi Matematis dan Pemecahan Masalah Melalui Problem Based-Learning. </w:t>
      </w:r>
      <w:r w:rsidRPr="0002347F">
        <w:rPr>
          <w:rFonts w:ascii="Times New Roman" w:hAnsi="Times New Roman" w:cs="Times New Roman"/>
          <w:i/>
          <w:iCs/>
          <w:noProof/>
          <w:sz w:val="24"/>
          <w:szCs w:val="24"/>
        </w:rPr>
        <w:t>Jurnal Penelitian Dan Evaluasi Pendidikan</w:t>
      </w:r>
      <w:r w:rsidRPr="0002347F">
        <w:rPr>
          <w:rFonts w:ascii="Times New Roman" w:hAnsi="Times New Roman" w:cs="Times New Roman"/>
          <w:noProof/>
          <w:sz w:val="24"/>
          <w:szCs w:val="24"/>
        </w:rPr>
        <w:t xml:space="preserve">, </w:t>
      </w:r>
      <w:r w:rsidRPr="0002347F">
        <w:rPr>
          <w:rFonts w:ascii="Times New Roman" w:hAnsi="Times New Roman" w:cs="Times New Roman"/>
          <w:i/>
          <w:iCs/>
          <w:noProof/>
          <w:sz w:val="24"/>
          <w:szCs w:val="24"/>
        </w:rPr>
        <w:t>14</w:t>
      </w:r>
      <w:r w:rsidRPr="0002347F">
        <w:rPr>
          <w:rFonts w:ascii="Times New Roman" w:hAnsi="Times New Roman" w:cs="Times New Roman"/>
          <w:noProof/>
          <w:sz w:val="24"/>
          <w:szCs w:val="24"/>
        </w:rPr>
        <w:t>(5), 68–74. https://doi.org/10.11124/JBISRIR-2016-001623</w:t>
      </w:r>
      <w:bookmarkStart w:id="0" w:name="_GoBack"/>
      <w:bookmarkEnd w:id="0"/>
    </w:p>
    <w:p w:rsidR="0002347F" w:rsidRPr="0002347F" w:rsidRDefault="0002347F" w:rsidP="0002347F">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02347F">
        <w:rPr>
          <w:rFonts w:ascii="Times New Roman" w:hAnsi="Times New Roman" w:cs="Times New Roman"/>
          <w:noProof/>
          <w:sz w:val="24"/>
          <w:szCs w:val="24"/>
        </w:rPr>
        <w:t xml:space="preserve">Hendriana, H., &amp; Kadarisma, G. (2019). Self-Efficacy dan Kemampuan Komunikasi Matematis Siswa SMP. </w:t>
      </w:r>
      <w:r w:rsidRPr="0002347F">
        <w:rPr>
          <w:rFonts w:ascii="Times New Roman" w:hAnsi="Times New Roman" w:cs="Times New Roman"/>
          <w:i/>
          <w:iCs/>
          <w:noProof/>
          <w:sz w:val="24"/>
          <w:szCs w:val="24"/>
        </w:rPr>
        <w:t>JNPM (Jurnal Nasional Pendidikan Matematika)</w:t>
      </w:r>
      <w:r w:rsidRPr="0002347F">
        <w:rPr>
          <w:rFonts w:ascii="Times New Roman" w:hAnsi="Times New Roman" w:cs="Times New Roman"/>
          <w:noProof/>
          <w:sz w:val="24"/>
          <w:szCs w:val="24"/>
        </w:rPr>
        <w:t xml:space="preserve">, </w:t>
      </w:r>
      <w:r w:rsidRPr="0002347F">
        <w:rPr>
          <w:rFonts w:ascii="Times New Roman" w:hAnsi="Times New Roman" w:cs="Times New Roman"/>
          <w:i/>
          <w:iCs/>
          <w:noProof/>
          <w:sz w:val="24"/>
          <w:szCs w:val="24"/>
        </w:rPr>
        <w:t>3</w:t>
      </w:r>
      <w:r w:rsidRPr="0002347F">
        <w:rPr>
          <w:rFonts w:ascii="Times New Roman" w:hAnsi="Times New Roman" w:cs="Times New Roman"/>
          <w:noProof/>
          <w:sz w:val="24"/>
          <w:szCs w:val="24"/>
        </w:rPr>
        <w:t>(1), 153–164. https://doi.org/10.33603/jnpm.v3i1.2033</w:t>
      </w:r>
    </w:p>
    <w:p w:rsidR="0002347F" w:rsidRPr="0002347F" w:rsidRDefault="0002347F" w:rsidP="0002347F">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02347F">
        <w:rPr>
          <w:rFonts w:ascii="Times New Roman" w:hAnsi="Times New Roman" w:cs="Times New Roman"/>
          <w:noProof/>
          <w:sz w:val="24"/>
          <w:szCs w:val="24"/>
        </w:rPr>
        <w:t xml:space="preserve">Jatisunda, M. G. (2017). Hubungan self-efficacy siswa SMP dengan kemampuan pemecahan masalah matematis. </w:t>
      </w:r>
      <w:r w:rsidRPr="0002347F">
        <w:rPr>
          <w:rFonts w:ascii="Times New Roman" w:hAnsi="Times New Roman" w:cs="Times New Roman"/>
          <w:i/>
          <w:iCs/>
          <w:noProof/>
          <w:sz w:val="24"/>
          <w:szCs w:val="24"/>
        </w:rPr>
        <w:t>Jurnal Theorems (The Original Research of Mathematics)</w:t>
      </w:r>
      <w:r w:rsidRPr="0002347F">
        <w:rPr>
          <w:rFonts w:ascii="Times New Roman" w:hAnsi="Times New Roman" w:cs="Times New Roman"/>
          <w:noProof/>
          <w:sz w:val="24"/>
          <w:szCs w:val="24"/>
        </w:rPr>
        <w:t xml:space="preserve">, </w:t>
      </w:r>
      <w:r w:rsidRPr="0002347F">
        <w:rPr>
          <w:rFonts w:ascii="Times New Roman" w:hAnsi="Times New Roman" w:cs="Times New Roman"/>
          <w:i/>
          <w:iCs/>
          <w:noProof/>
          <w:sz w:val="24"/>
          <w:szCs w:val="24"/>
        </w:rPr>
        <w:t>1</w:t>
      </w:r>
      <w:r w:rsidRPr="0002347F">
        <w:rPr>
          <w:rFonts w:ascii="Times New Roman" w:hAnsi="Times New Roman" w:cs="Times New Roman"/>
          <w:noProof/>
          <w:sz w:val="24"/>
          <w:szCs w:val="24"/>
        </w:rPr>
        <w:t>(2), 24–30.</w:t>
      </w:r>
    </w:p>
    <w:p w:rsidR="0002347F" w:rsidRPr="0002347F" w:rsidRDefault="0002347F" w:rsidP="0002347F">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02347F">
        <w:rPr>
          <w:rFonts w:ascii="Times New Roman" w:hAnsi="Times New Roman" w:cs="Times New Roman"/>
          <w:noProof/>
          <w:sz w:val="24"/>
          <w:szCs w:val="24"/>
        </w:rPr>
        <w:t xml:space="preserve">Juhrani, Suyitno, H., &amp; Khumaedi. (2017). Analisis Kemampuan Komunikasi Matematis Berdasarkan Self-Efficacy Siswa pada Model Pembelajaran MEA. </w:t>
      </w:r>
      <w:r w:rsidRPr="0002347F">
        <w:rPr>
          <w:rFonts w:ascii="Times New Roman" w:hAnsi="Times New Roman" w:cs="Times New Roman"/>
          <w:i/>
          <w:iCs/>
          <w:noProof/>
          <w:sz w:val="24"/>
          <w:szCs w:val="24"/>
        </w:rPr>
        <w:t>Unnes Journal of Mathematics Education Research (UJMER)</w:t>
      </w:r>
      <w:r w:rsidRPr="0002347F">
        <w:rPr>
          <w:rFonts w:ascii="Times New Roman" w:hAnsi="Times New Roman" w:cs="Times New Roman"/>
          <w:noProof/>
          <w:sz w:val="24"/>
          <w:szCs w:val="24"/>
        </w:rPr>
        <w:t xml:space="preserve">, </w:t>
      </w:r>
      <w:r w:rsidRPr="0002347F">
        <w:rPr>
          <w:rFonts w:ascii="Times New Roman" w:hAnsi="Times New Roman" w:cs="Times New Roman"/>
          <w:i/>
          <w:iCs/>
          <w:noProof/>
          <w:sz w:val="24"/>
          <w:szCs w:val="24"/>
        </w:rPr>
        <w:t>6</w:t>
      </w:r>
      <w:r w:rsidRPr="0002347F">
        <w:rPr>
          <w:rFonts w:ascii="Times New Roman" w:hAnsi="Times New Roman" w:cs="Times New Roman"/>
          <w:noProof/>
          <w:sz w:val="24"/>
          <w:szCs w:val="24"/>
        </w:rPr>
        <w:t>(2), 251–258. http://journal.unnes.ac.id/sju/index.php/ujmer</w:t>
      </w:r>
    </w:p>
    <w:p w:rsidR="0002347F" w:rsidRPr="0002347F" w:rsidRDefault="0002347F" w:rsidP="0002347F">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02347F">
        <w:rPr>
          <w:rFonts w:ascii="Times New Roman" w:hAnsi="Times New Roman" w:cs="Times New Roman"/>
          <w:noProof/>
          <w:sz w:val="24"/>
          <w:szCs w:val="24"/>
        </w:rPr>
        <w:t xml:space="preserve">Ningsih, W. F., &amp; Hayati, I. R. (2020). Dampak Efikasi Diri Terhadap Proses &amp; Hasil Belajar Matematika. </w:t>
      </w:r>
      <w:r w:rsidRPr="0002347F">
        <w:rPr>
          <w:rFonts w:ascii="Times New Roman" w:hAnsi="Times New Roman" w:cs="Times New Roman"/>
          <w:i/>
          <w:iCs/>
          <w:noProof/>
          <w:sz w:val="24"/>
          <w:szCs w:val="24"/>
        </w:rPr>
        <w:t>Journal On Teacher Education (JOTE)</w:t>
      </w:r>
      <w:r w:rsidRPr="0002347F">
        <w:rPr>
          <w:rFonts w:ascii="Times New Roman" w:hAnsi="Times New Roman" w:cs="Times New Roman"/>
          <w:noProof/>
          <w:sz w:val="24"/>
          <w:szCs w:val="24"/>
        </w:rPr>
        <w:t xml:space="preserve">, </w:t>
      </w:r>
      <w:r w:rsidRPr="0002347F">
        <w:rPr>
          <w:rFonts w:ascii="Times New Roman" w:hAnsi="Times New Roman" w:cs="Times New Roman"/>
          <w:i/>
          <w:iCs/>
          <w:noProof/>
          <w:sz w:val="24"/>
          <w:szCs w:val="24"/>
        </w:rPr>
        <w:t>1</w:t>
      </w:r>
      <w:r w:rsidRPr="0002347F">
        <w:rPr>
          <w:rFonts w:ascii="Times New Roman" w:hAnsi="Times New Roman" w:cs="Times New Roman"/>
          <w:noProof/>
          <w:sz w:val="24"/>
          <w:szCs w:val="24"/>
        </w:rPr>
        <w:t>(2), 26–32.</w:t>
      </w:r>
    </w:p>
    <w:p w:rsidR="0002347F" w:rsidRPr="0002347F" w:rsidRDefault="0002347F" w:rsidP="0002347F">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02347F">
        <w:rPr>
          <w:rFonts w:ascii="Times New Roman" w:hAnsi="Times New Roman" w:cs="Times New Roman"/>
          <w:noProof/>
          <w:sz w:val="24"/>
          <w:szCs w:val="24"/>
        </w:rPr>
        <w:t xml:space="preserve">Nisa, H. (2016). Komunikasi Yang Efektif Dalam Pendidikan Karakter. </w:t>
      </w:r>
      <w:r w:rsidRPr="0002347F">
        <w:rPr>
          <w:rFonts w:ascii="Times New Roman" w:hAnsi="Times New Roman" w:cs="Times New Roman"/>
          <w:i/>
          <w:iCs/>
          <w:noProof/>
          <w:sz w:val="24"/>
          <w:szCs w:val="24"/>
        </w:rPr>
        <w:t>Universum</w:t>
      </w:r>
      <w:r w:rsidRPr="0002347F">
        <w:rPr>
          <w:rFonts w:ascii="Times New Roman" w:hAnsi="Times New Roman" w:cs="Times New Roman"/>
          <w:noProof/>
          <w:sz w:val="24"/>
          <w:szCs w:val="24"/>
        </w:rPr>
        <w:t xml:space="preserve">, </w:t>
      </w:r>
      <w:r w:rsidRPr="0002347F">
        <w:rPr>
          <w:rFonts w:ascii="Times New Roman" w:hAnsi="Times New Roman" w:cs="Times New Roman"/>
          <w:i/>
          <w:iCs/>
          <w:noProof/>
          <w:sz w:val="24"/>
          <w:szCs w:val="24"/>
        </w:rPr>
        <w:t>10</w:t>
      </w:r>
      <w:r w:rsidRPr="0002347F">
        <w:rPr>
          <w:rFonts w:ascii="Times New Roman" w:hAnsi="Times New Roman" w:cs="Times New Roman"/>
          <w:noProof/>
          <w:sz w:val="24"/>
          <w:szCs w:val="24"/>
        </w:rPr>
        <w:t>(1), 49–63. https://doi.org/10.30762/universum.v10i1.223</w:t>
      </w:r>
    </w:p>
    <w:p w:rsidR="0002347F" w:rsidRPr="0002347F" w:rsidRDefault="0002347F" w:rsidP="0002347F">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02347F">
        <w:rPr>
          <w:rFonts w:ascii="Times New Roman" w:hAnsi="Times New Roman" w:cs="Times New Roman"/>
          <w:noProof/>
          <w:sz w:val="24"/>
          <w:szCs w:val="24"/>
        </w:rPr>
        <w:t xml:space="preserve">Nurul Munawaroh, E. E. R., &amp; Aripin, U. (2018). Analisis Keslahan Siswa Berdasarkan Kategori Kesalahan Menurut Watson Dalam Menyelesaikan Soal Komunikasi Matematis Siswa SMP. </w:t>
      </w:r>
      <w:r w:rsidRPr="0002347F">
        <w:rPr>
          <w:rFonts w:ascii="Times New Roman" w:hAnsi="Times New Roman" w:cs="Times New Roman"/>
          <w:i/>
          <w:iCs/>
          <w:noProof/>
          <w:sz w:val="24"/>
          <w:szCs w:val="24"/>
        </w:rPr>
        <w:t>JPMI (Jurnal Pembelajaran Matematika Inovatif)</w:t>
      </w:r>
      <w:r w:rsidRPr="0002347F">
        <w:rPr>
          <w:rFonts w:ascii="Times New Roman" w:hAnsi="Times New Roman" w:cs="Times New Roman"/>
          <w:noProof/>
          <w:sz w:val="24"/>
          <w:szCs w:val="24"/>
        </w:rPr>
        <w:t xml:space="preserve">, </w:t>
      </w:r>
      <w:r w:rsidRPr="0002347F">
        <w:rPr>
          <w:rFonts w:ascii="Times New Roman" w:hAnsi="Times New Roman" w:cs="Times New Roman"/>
          <w:i/>
          <w:iCs/>
          <w:noProof/>
          <w:sz w:val="24"/>
          <w:szCs w:val="24"/>
        </w:rPr>
        <w:t>1</w:t>
      </w:r>
      <w:r w:rsidRPr="0002347F">
        <w:rPr>
          <w:rFonts w:ascii="Times New Roman" w:hAnsi="Times New Roman" w:cs="Times New Roman"/>
          <w:noProof/>
          <w:sz w:val="24"/>
          <w:szCs w:val="24"/>
        </w:rPr>
        <w:t>(5), 993–1004. https://journal.ikipsiliwangi.ac.id/index.php/jpmi/article/view/1870</w:t>
      </w:r>
    </w:p>
    <w:p w:rsidR="0002347F" w:rsidRPr="0002347F" w:rsidRDefault="0002347F" w:rsidP="0002347F">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02347F">
        <w:rPr>
          <w:rFonts w:ascii="Times New Roman" w:hAnsi="Times New Roman" w:cs="Times New Roman"/>
          <w:noProof/>
          <w:sz w:val="24"/>
          <w:szCs w:val="24"/>
        </w:rPr>
        <w:t xml:space="preserve">Rapsanjani, D. M., &amp; Sritresna, T. (2021). Kemampuan Komunikasi Matematis Ditinjau dari Self-Efficacy Siswa. </w:t>
      </w:r>
      <w:r w:rsidRPr="0002347F">
        <w:rPr>
          <w:rFonts w:ascii="Times New Roman" w:hAnsi="Times New Roman" w:cs="Times New Roman"/>
          <w:i/>
          <w:iCs/>
          <w:noProof/>
          <w:sz w:val="24"/>
          <w:szCs w:val="24"/>
        </w:rPr>
        <w:t>Plusminus: Jurnal Matematika Dan Pendidikan Matematika</w:t>
      </w:r>
      <w:r w:rsidRPr="0002347F">
        <w:rPr>
          <w:rFonts w:ascii="Times New Roman" w:hAnsi="Times New Roman" w:cs="Times New Roman"/>
          <w:noProof/>
          <w:sz w:val="24"/>
          <w:szCs w:val="24"/>
        </w:rPr>
        <w:t xml:space="preserve">, </w:t>
      </w:r>
      <w:r w:rsidRPr="0002347F">
        <w:rPr>
          <w:rFonts w:ascii="Times New Roman" w:hAnsi="Times New Roman" w:cs="Times New Roman"/>
          <w:i/>
          <w:iCs/>
          <w:noProof/>
          <w:sz w:val="24"/>
          <w:szCs w:val="24"/>
        </w:rPr>
        <w:t>4</w:t>
      </w:r>
      <w:r w:rsidRPr="0002347F">
        <w:rPr>
          <w:rFonts w:ascii="Times New Roman" w:hAnsi="Times New Roman" w:cs="Times New Roman"/>
          <w:noProof/>
          <w:sz w:val="24"/>
          <w:szCs w:val="24"/>
        </w:rPr>
        <w:t>(1), 481–492. https://doi.org/10.47662/farabi.v4i1.79</w:t>
      </w:r>
    </w:p>
    <w:p w:rsidR="0002347F" w:rsidRPr="0002347F" w:rsidRDefault="0002347F" w:rsidP="0002347F">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02347F">
        <w:rPr>
          <w:rFonts w:ascii="Times New Roman" w:hAnsi="Times New Roman" w:cs="Times New Roman"/>
          <w:noProof/>
          <w:sz w:val="24"/>
          <w:szCs w:val="24"/>
        </w:rPr>
        <w:t xml:space="preserve">Siagian, M. D. (2016). Kemampuan Koneksi Matematik Dalam Pembelajaran Matematika. </w:t>
      </w:r>
      <w:r w:rsidRPr="0002347F">
        <w:rPr>
          <w:rFonts w:ascii="Times New Roman" w:hAnsi="Times New Roman" w:cs="Times New Roman"/>
          <w:i/>
          <w:iCs/>
          <w:noProof/>
          <w:sz w:val="24"/>
          <w:szCs w:val="24"/>
        </w:rPr>
        <w:t>MES(Journal of Mathematics Education and Science)</w:t>
      </w:r>
      <w:r w:rsidRPr="0002347F">
        <w:rPr>
          <w:rFonts w:ascii="Times New Roman" w:hAnsi="Times New Roman" w:cs="Times New Roman"/>
          <w:noProof/>
          <w:sz w:val="24"/>
          <w:szCs w:val="24"/>
        </w:rPr>
        <w:t xml:space="preserve">, </w:t>
      </w:r>
      <w:r w:rsidRPr="0002347F">
        <w:rPr>
          <w:rFonts w:ascii="Times New Roman" w:hAnsi="Times New Roman" w:cs="Times New Roman"/>
          <w:i/>
          <w:iCs/>
          <w:noProof/>
          <w:sz w:val="24"/>
          <w:szCs w:val="24"/>
        </w:rPr>
        <w:t>2</w:t>
      </w:r>
      <w:r w:rsidRPr="0002347F">
        <w:rPr>
          <w:rFonts w:ascii="Times New Roman" w:hAnsi="Times New Roman" w:cs="Times New Roman"/>
          <w:noProof/>
          <w:sz w:val="24"/>
          <w:szCs w:val="24"/>
        </w:rPr>
        <w:t>(1), 58–67.</w:t>
      </w:r>
    </w:p>
    <w:p w:rsidR="0002347F" w:rsidRPr="0002347F" w:rsidRDefault="0002347F" w:rsidP="0002347F">
      <w:pPr>
        <w:widowControl w:val="0"/>
        <w:autoSpaceDE w:val="0"/>
        <w:autoSpaceDN w:val="0"/>
        <w:adjustRightInd w:val="0"/>
        <w:spacing w:after="240" w:line="240" w:lineRule="auto"/>
        <w:ind w:left="480" w:hanging="480"/>
        <w:rPr>
          <w:rFonts w:ascii="Times New Roman" w:hAnsi="Times New Roman" w:cs="Times New Roman"/>
          <w:noProof/>
          <w:sz w:val="24"/>
        </w:rPr>
      </w:pPr>
      <w:r w:rsidRPr="0002347F">
        <w:rPr>
          <w:rFonts w:ascii="Times New Roman" w:hAnsi="Times New Roman" w:cs="Times New Roman"/>
          <w:noProof/>
          <w:sz w:val="24"/>
          <w:szCs w:val="24"/>
        </w:rPr>
        <w:lastRenderedPageBreak/>
        <w:t xml:space="preserve">Yanti, R. N., Melati, A. S., &amp; Zanty,  luvy S. (2019). Analisis Kemampuan Pemahaman dan Kemampuan Komunikasi Matematis Siswa SMP Pada Materi Relasi dan Fungsi. </w:t>
      </w:r>
      <w:r w:rsidRPr="0002347F">
        <w:rPr>
          <w:rFonts w:ascii="Times New Roman" w:hAnsi="Times New Roman" w:cs="Times New Roman"/>
          <w:i/>
          <w:iCs/>
          <w:noProof/>
          <w:sz w:val="24"/>
          <w:szCs w:val="24"/>
        </w:rPr>
        <w:t>Jurnal Cendekia: Jurnal Pendidikan Matematika</w:t>
      </w:r>
      <w:r w:rsidRPr="0002347F">
        <w:rPr>
          <w:rFonts w:ascii="Times New Roman" w:hAnsi="Times New Roman" w:cs="Times New Roman"/>
          <w:noProof/>
          <w:sz w:val="24"/>
          <w:szCs w:val="24"/>
        </w:rPr>
        <w:t xml:space="preserve">, </w:t>
      </w:r>
      <w:r w:rsidRPr="0002347F">
        <w:rPr>
          <w:rFonts w:ascii="Times New Roman" w:hAnsi="Times New Roman" w:cs="Times New Roman"/>
          <w:i/>
          <w:iCs/>
          <w:noProof/>
          <w:sz w:val="24"/>
          <w:szCs w:val="24"/>
        </w:rPr>
        <w:t>3</w:t>
      </w:r>
      <w:r w:rsidRPr="0002347F">
        <w:rPr>
          <w:rFonts w:ascii="Times New Roman" w:hAnsi="Times New Roman" w:cs="Times New Roman"/>
          <w:noProof/>
          <w:sz w:val="24"/>
          <w:szCs w:val="24"/>
        </w:rPr>
        <w:t>(1), 209–219.</w:t>
      </w:r>
    </w:p>
    <w:p w:rsidR="005E4FBE" w:rsidRDefault="00D13F05" w:rsidP="00800E39">
      <w:pPr>
        <w:pStyle w:val="JPMI"/>
      </w:pPr>
      <w:r>
        <w:fldChar w:fldCharType="end"/>
      </w:r>
    </w:p>
    <w:sectPr w:rsidR="005E4FBE" w:rsidSect="008B5AB2">
      <w:headerReference w:type="even" r:id="rId21"/>
      <w:headerReference w:type="default" r:id="rId22"/>
      <w:footerReference w:type="default" r:id="rId23"/>
      <w:headerReference w:type="first" r:id="rId24"/>
      <w:footerReference w:type="first" r:id="rId2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594" w:rsidRDefault="00485594" w:rsidP="006A03BB">
      <w:pPr>
        <w:spacing w:after="0" w:line="240" w:lineRule="auto"/>
      </w:pPr>
      <w:r>
        <w:separator/>
      </w:r>
    </w:p>
  </w:endnote>
  <w:endnote w:type="continuationSeparator" w:id="0">
    <w:p w:rsidR="00485594" w:rsidRDefault="0048559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C5" w:rsidRDefault="008D68C5">
    <w:pPr>
      <w:pStyle w:val="Footer"/>
      <w:jc w:val="center"/>
    </w:pPr>
  </w:p>
  <w:p w:rsidR="008D68C5" w:rsidRDefault="008D68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C5" w:rsidRPr="008B5AB2" w:rsidRDefault="008D68C5"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594" w:rsidRDefault="00485594" w:rsidP="006A03BB">
      <w:pPr>
        <w:spacing w:after="0" w:line="240" w:lineRule="auto"/>
      </w:pPr>
      <w:r>
        <w:separator/>
      </w:r>
    </w:p>
  </w:footnote>
  <w:footnote w:type="continuationSeparator" w:id="0">
    <w:p w:rsidR="00485594" w:rsidRDefault="00485594"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C5" w:rsidRPr="008B5AB2" w:rsidRDefault="008D68C5"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02347F">
      <w:rPr>
        <w:rStyle w:val="PageNumber"/>
        <w:rFonts w:ascii="Times New Roman" w:hAnsi="Times New Roman" w:cs="Times New Roman"/>
        <w:noProof/>
      </w:rPr>
      <w:t>16</w:t>
    </w:r>
    <w:r w:rsidRPr="00DD2D69">
      <w:rPr>
        <w:rStyle w:val="PageNumber"/>
        <w:rFonts w:ascii="Times New Roman" w:hAnsi="Times New Roman" w:cs="Times New Roman"/>
      </w:rPr>
      <w:fldChar w:fldCharType="end"/>
    </w:r>
  </w:p>
  <w:p w:rsidR="008D68C5" w:rsidRPr="0042013B" w:rsidRDefault="008D68C5" w:rsidP="00A61BC7">
    <w:pPr>
      <w:pStyle w:val="Header"/>
      <w:ind w:right="360" w:firstLine="567"/>
      <w:rPr>
        <w:i/>
        <w:sz w:val="24"/>
        <w:lang w:val="en-US"/>
      </w:rPr>
    </w:pPr>
    <w:r>
      <w:rPr>
        <w:rFonts w:ascii="Times New Roman" w:hAnsi="Times New Roman" w:cs="Times New Roman"/>
        <w:i/>
        <w:noProof/>
        <w:szCs w:val="24"/>
        <w:lang w:val="en-US"/>
      </w:rPr>
      <w:t xml:space="preserve">Al Ghani, N.A, Pertiwi, C.M dan Fitriani, N, </w:t>
    </w:r>
    <w:r>
      <w:rPr>
        <w:rFonts w:ascii="Times New Roman" w:hAnsi="Times New Roman" w:cs="Times New Roman"/>
        <w:noProof/>
        <w:sz w:val="24"/>
        <w:szCs w:val="24"/>
        <w:lang w:val="en-US"/>
      </w:rPr>
      <w:t xml:space="preserve">Kemampuan komunikasi matematis siswa SMP kelas VIII ditinjau dari </w:t>
    </w:r>
    <w:r w:rsidRPr="00E06F93">
      <w:rPr>
        <w:rFonts w:ascii="Times New Roman" w:hAnsi="Times New Roman" w:cs="Times New Roman"/>
        <w:i/>
        <w:noProof/>
        <w:sz w:val="24"/>
        <w:szCs w:val="24"/>
        <w:lang w:val="en-US"/>
      </w:rPr>
      <w:t>self-efficacy</w:t>
    </w:r>
  </w:p>
  <w:p w:rsidR="008D68C5" w:rsidRPr="0042013B" w:rsidRDefault="008D68C5" w:rsidP="00A61BC7">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C5" w:rsidRDefault="008D68C5" w:rsidP="0074582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2347F">
      <w:rPr>
        <w:rStyle w:val="PageNumber"/>
        <w:noProof/>
      </w:rPr>
      <w:t>13</w:t>
    </w:r>
    <w:r>
      <w:rPr>
        <w:rStyle w:val="PageNumber"/>
      </w:rPr>
      <w:fldChar w:fldCharType="end"/>
    </w:r>
  </w:p>
  <w:p w:rsidR="008D68C5" w:rsidRPr="0042013B" w:rsidRDefault="008D68C5" w:rsidP="004441DD">
    <w:pPr>
      <w:pStyle w:val="Header"/>
      <w:ind w:right="566" w:firstLine="1276"/>
      <w:jc w:val="right"/>
      <w:rPr>
        <w:i/>
        <w:sz w:val="24"/>
        <w:lang w:val="en-US"/>
      </w:rPr>
    </w:pPr>
    <w:r w:rsidRPr="0004640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D68C5" w:rsidRPr="002C7CE6" w:rsidRDefault="008D68C5"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8AAB" id="Rectangle 5" o:spid="_x0000_s1039"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8D68C5" w:rsidRPr="002C7CE6" w:rsidRDefault="008D68C5"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C5" w:rsidRPr="0004640F" w:rsidRDefault="008D68C5"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D68C5" w:rsidRPr="00C6536E" w:rsidRDefault="008D68C5"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F219B" id="Rectangle 3" o:spid="_x0000_s1040"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8D68C5" w:rsidRPr="00C6536E" w:rsidRDefault="008D68C5"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8D68C5" w:rsidRPr="005B539C" w:rsidRDefault="008D68C5"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2614-221X</w:t>
    </w:r>
    <w:r>
      <w:rPr>
        <w:rFonts w:ascii="Times New Roman" w:hAnsi="Times New Roman" w:cs="Times New Roman"/>
      </w:rPr>
      <w:t xml:space="preserve"> (print)</w:t>
    </w:r>
  </w:p>
  <w:p w:rsidR="008D68C5" w:rsidRPr="005B539C" w:rsidRDefault="008D68C5"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8D68C5" w:rsidRDefault="008D68C5" w:rsidP="005B539C">
    <w:pPr>
      <w:tabs>
        <w:tab w:val="left" w:pos="1843"/>
      </w:tabs>
      <w:spacing w:after="0" w:line="240" w:lineRule="auto"/>
      <w:rPr>
        <w:rFonts w:ascii="Times New Roman" w:hAnsi="Times New Roman" w:cs="Times New Roman"/>
        <w:sz w:val="20"/>
        <w:lang w:val="en-US"/>
      </w:rPr>
    </w:pPr>
  </w:p>
  <w:p w:rsidR="008D68C5" w:rsidRPr="008735BE" w:rsidRDefault="008D68C5"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rPr>
        <w:t>jpmi</w:t>
      </w:r>
      <w:r w:rsidRPr="004929D1">
        <w:rPr>
          <w:rStyle w:val="Hyperlink"/>
          <w:rFonts w:ascii="Times New Roman" w:hAnsi="Times New Roman" w:cs="Times New Roman"/>
          <w:color w:val="auto"/>
          <w:sz w:val="23"/>
          <w:szCs w:val="23"/>
          <w:u w:val="none"/>
          <w:shd w:val="clear" w:color="auto" w:fill="FFFFFF"/>
        </w:rPr>
        <w:t>.v</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lang w:val="en-US"/>
        </w:rPr>
        <w:t>XX</w:t>
      </w:r>
      <w:r>
        <w:rPr>
          <w:rStyle w:val="Hyperlink"/>
          <w:rFonts w:ascii="Times New Roman" w:hAnsi="Times New Roman" w:cs="Times New Roman"/>
          <w:color w:val="auto"/>
          <w:sz w:val="23"/>
          <w:szCs w:val="23"/>
          <w:u w:val="none"/>
          <w:shd w:val="clear" w:color="auto" w:fill="FFFFFF"/>
        </w:rPr>
        <w:t>-X</w:t>
      </w:r>
      <w:r>
        <w:rPr>
          <w:rStyle w:val="Hyperlink"/>
          <w:rFonts w:ascii="Times New Roman" w:hAnsi="Times New Roman" w:cs="Times New Roman"/>
          <w:color w:val="auto"/>
          <w:sz w:val="23"/>
          <w:szCs w:val="23"/>
          <w:u w:val="none"/>
          <w:shd w:val="clear" w:color="auto" w:fill="FFFFFF"/>
          <w:lang w:val="en-US"/>
        </w:rPr>
        <w:t>X</w:t>
      </w:r>
    </w:hyperlink>
  </w:p>
  <w:p w:rsidR="008D68C5" w:rsidRDefault="008D68C5"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C2356"/>
    <w:multiLevelType w:val="hybridMultilevel"/>
    <w:tmpl w:val="980C9DA6"/>
    <w:lvl w:ilvl="0" w:tplc="008EA76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111266"/>
    <w:multiLevelType w:val="hybridMultilevel"/>
    <w:tmpl w:val="BD863726"/>
    <w:lvl w:ilvl="0" w:tplc="F8BE395A">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4"/>
  </w:num>
  <w:num w:numId="4">
    <w:abstractNumId w:val="17"/>
  </w:num>
  <w:num w:numId="5">
    <w:abstractNumId w:val="8"/>
  </w:num>
  <w:num w:numId="6">
    <w:abstractNumId w:val="20"/>
  </w:num>
  <w:num w:numId="7">
    <w:abstractNumId w:val="4"/>
  </w:num>
  <w:num w:numId="8">
    <w:abstractNumId w:val="21"/>
  </w:num>
  <w:num w:numId="9">
    <w:abstractNumId w:val="11"/>
  </w:num>
  <w:num w:numId="10">
    <w:abstractNumId w:val="18"/>
  </w:num>
  <w:num w:numId="11">
    <w:abstractNumId w:val="22"/>
  </w:num>
  <w:num w:numId="12">
    <w:abstractNumId w:val="23"/>
  </w:num>
  <w:num w:numId="13">
    <w:abstractNumId w:val="25"/>
  </w:num>
  <w:num w:numId="14">
    <w:abstractNumId w:val="6"/>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3"/>
  </w:num>
  <w:num w:numId="28">
    <w:abstractNumId w:val="26"/>
  </w:num>
  <w:num w:numId="2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0EDD"/>
    <w:rsid w:val="00017AD9"/>
    <w:rsid w:val="0002347F"/>
    <w:rsid w:val="00035B5F"/>
    <w:rsid w:val="000532A9"/>
    <w:rsid w:val="0006145D"/>
    <w:rsid w:val="0006238A"/>
    <w:rsid w:val="00067DD4"/>
    <w:rsid w:val="00070B0F"/>
    <w:rsid w:val="00077244"/>
    <w:rsid w:val="00086BE3"/>
    <w:rsid w:val="000915CE"/>
    <w:rsid w:val="000B1117"/>
    <w:rsid w:val="000B1A9C"/>
    <w:rsid w:val="000B79A5"/>
    <w:rsid w:val="000D7B23"/>
    <w:rsid w:val="000E0E90"/>
    <w:rsid w:val="000E17A4"/>
    <w:rsid w:val="000E2907"/>
    <w:rsid w:val="000E2DD8"/>
    <w:rsid w:val="000F26F3"/>
    <w:rsid w:val="000F6F20"/>
    <w:rsid w:val="0010144A"/>
    <w:rsid w:val="00102B74"/>
    <w:rsid w:val="00106F02"/>
    <w:rsid w:val="00106F11"/>
    <w:rsid w:val="00112B28"/>
    <w:rsid w:val="00113FDF"/>
    <w:rsid w:val="001229BA"/>
    <w:rsid w:val="00127884"/>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E5BBA"/>
    <w:rsid w:val="001F0AE4"/>
    <w:rsid w:val="001F1895"/>
    <w:rsid w:val="001F74D1"/>
    <w:rsid w:val="00202449"/>
    <w:rsid w:val="0020288F"/>
    <w:rsid w:val="00202CCD"/>
    <w:rsid w:val="0020494D"/>
    <w:rsid w:val="0021233C"/>
    <w:rsid w:val="002136AD"/>
    <w:rsid w:val="002152BE"/>
    <w:rsid w:val="00221796"/>
    <w:rsid w:val="0023157C"/>
    <w:rsid w:val="00232ECE"/>
    <w:rsid w:val="00237438"/>
    <w:rsid w:val="00242043"/>
    <w:rsid w:val="00244518"/>
    <w:rsid w:val="00247136"/>
    <w:rsid w:val="00252B96"/>
    <w:rsid w:val="0025476B"/>
    <w:rsid w:val="002564C8"/>
    <w:rsid w:val="0025708C"/>
    <w:rsid w:val="00262007"/>
    <w:rsid w:val="00265E92"/>
    <w:rsid w:val="00271AF4"/>
    <w:rsid w:val="00273E53"/>
    <w:rsid w:val="002857CE"/>
    <w:rsid w:val="00290B40"/>
    <w:rsid w:val="002A7A74"/>
    <w:rsid w:val="002C1B03"/>
    <w:rsid w:val="002C4053"/>
    <w:rsid w:val="002C6423"/>
    <w:rsid w:val="002C7CE6"/>
    <w:rsid w:val="002C7E56"/>
    <w:rsid w:val="002D52D8"/>
    <w:rsid w:val="002E2577"/>
    <w:rsid w:val="002E2F58"/>
    <w:rsid w:val="002F0943"/>
    <w:rsid w:val="002F0A19"/>
    <w:rsid w:val="002F0DAB"/>
    <w:rsid w:val="002F6323"/>
    <w:rsid w:val="002F7ECE"/>
    <w:rsid w:val="0030787D"/>
    <w:rsid w:val="00312AB5"/>
    <w:rsid w:val="003131B9"/>
    <w:rsid w:val="003161D9"/>
    <w:rsid w:val="0032107F"/>
    <w:rsid w:val="00321584"/>
    <w:rsid w:val="003312D2"/>
    <w:rsid w:val="0033174E"/>
    <w:rsid w:val="003355C7"/>
    <w:rsid w:val="00340BE0"/>
    <w:rsid w:val="00343BC4"/>
    <w:rsid w:val="0035546B"/>
    <w:rsid w:val="0035600F"/>
    <w:rsid w:val="00357677"/>
    <w:rsid w:val="00362639"/>
    <w:rsid w:val="00371B24"/>
    <w:rsid w:val="0037549E"/>
    <w:rsid w:val="00377E13"/>
    <w:rsid w:val="00386B7E"/>
    <w:rsid w:val="003876FF"/>
    <w:rsid w:val="003879DA"/>
    <w:rsid w:val="0039567C"/>
    <w:rsid w:val="00395735"/>
    <w:rsid w:val="003A3FB5"/>
    <w:rsid w:val="003B08C1"/>
    <w:rsid w:val="003B5759"/>
    <w:rsid w:val="003B739D"/>
    <w:rsid w:val="003C38C6"/>
    <w:rsid w:val="003C7989"/>
    <w:rsid w:val="003D097C"/>
    <w:rsid w:val="003D2CCF"/>
    <w:rsid w:val="003E562B"/>
    <w:rsid w:val="003F0669"/>
    <w:rsid w:val="003F5612"/>
    <w:rsid w:val="003F65C5"/>
    <w:rsid w:val="00404264"/>
    <w:rsid w:val="004114E9"/>
    <w:rsid w:val="0042013B"/>
    <w:rsid w:val="00423ECB"/>
    <w:rsid w:val="00425791"/>
    <w:rsid w:val="00432ED9"/>
    <w:rsid w:val="00434DBA"/>
    <w:rsid w:val="004374DA"/>
    <w:rsid w:val="0044112A"/>
    <w:rsid w:val="00441A1A"/>
    <w:rsid w:val="004441DD"/>
    <w:rsid w:val="0046366A"/>
    <w:rsid w:val="00485381"/>
    <w:rsid w:val="00485594"/>
    <w:rsid w:val="00492AAF"/>
    <w:rsid w:val="00492CDB"/>
    <w:rsid w:val="004A07A9"/>
    <w:rsid w:val="004A153F"/>
    <w:rsid w:val="004A5514"/>
    <w:rsid w:val="004A69C2"/>
    <w:rsid w:val="004B3149"/>
    <w:rsid w:val="004B34F0"/>
    <w:rsid w:val="004B4972"/>
    <w:rsid w:val="004B70CB"/>
    <w:rsid w:val="004B716C"/>
    <w:rsid w:val="004D4337"/>
    <w:rsid w:val="004D6ED8"/>
    <w:rsid w:val="004E1FA3"/>
    <w:rsid w:val="005040B9"/>
    <w:rsid w:val="00510AA8"/>
    <w:rsid w:val="00513AAA"/>
    <w:rsid w:val="005201AD"/>
    <w:rsid w:val="00540338"/>
    <w:rsid w:val="005433E2"/>
    <w:rsid w:val="00564290"/>
    <w:rsid w:val="00571D9D"/>
    <w:rsid w:val="00576CCD"/>
    <w:rsid w:val="00581285"/>
    <w:rsid w:val="00584C73"/>
    <w:rsid w:val="00585AFC"/>
    <w:rsid w:val="00590F4E"/>
    <w:rsid w:val="005954DD"/>
    <w:rsid w:val="005A01E6"/>
    <w:rsid w:val="005A05CF"/>
    <w:rsid w:val="005A1337"/>
    <w:rsid w:val="005A266C"/>
    <w:rsid w:val="005A4EF0"/>
    <w:rsid w:val="005A524F"/>
    <w:rsid w:val="005B13AA"/>
    <w:rsid w:val="005B4EEE"/>
    <w:rsid w:val="005B539C"/>
    <w:rsid w:val="005C3B54"/>
    <w:rsid w:val="005C3DCF"/>
    <w:rsid w:val="005D33F8"/>
    <w:rsid w:val="005D5486"/>
    <w:rsid w:val="005E1E87"/>
    <w:rsid w:val="005E295E"/>
    <w:rsid w:val="005E3F5A"/>
    <w:rsid w:val="005E4FBE"/>
    <w:rsid w:val="00614BE0"/>
    <w:rsid w:val="00631867"/>
    <w:rsid w:val="006318D1"/>
    <w:rsid w:val="006326D0"/>
    <w:rsid w:val="00633B9B"/>
    <w:rsid w:val="00641E65"/>
    <w:rsid w:val="00647871"/>
    <w:rsid w:val="0065331E"/>
    <w:rsid w:val="006533A7"/>
    <w:rsid w:val="00653468"/>
    <w:rsid w:val="0065780D"/>
    <w:rsid w:val="006632C0"/>
    <w:rsid w:val="00671C61"/>
    <w:rsid w:val="00671E84"/>
    <w:rsid w:val="00682E10"/>
    <w:rsid w:val="006904A5"/>
    <w:rsid w:val="006A03BB"/>
    <w:rsid w:val="006C4325"/>
    <w:rsid w:val="006D1E6F"/>
    <w:rsid w:val="006D2565"/>
    <w:rsid w:val="006E005D"/>
    <w:rsid w:val="006E0D3C"/>
    <w:rsid w:val="006E3B23"/>
    <w:rsid w:val="006E4396"/>
    <w:rsid w:val="006E73B7"/>
    <w:rsid w:val="006F7069"/>
    <w:rsid w:val="006F761F"/>
    <w:rsid w:val="00700D23"/>
    <w:rsid w:val="0070435C"/>
    <w:rsid w:val="00704444"/>
    <w:rsid w:val="00723CB8"/>
    <w:rsid w:val="007268BB"/>
    <w:rsid w:val="0073395F"/>
    <w:rsid w:val="00742467"/>
    <w:rsid w:val="0074514A"/>
    <w:rsid w:val="007452F5"/>
    <w:rsid w:val="007456B7"/>
    <w:rsid w:val="0074582B"/>
    <w:rsid w:val="007465B9"/>
    <w:rsid w:val="0074733E"/>
    <w:rsid w:val="00757916"/>
    <w:rsid w:val="00772922"/>
    <w:rsid w:val="007754E1"/>
    <w:rsid w:val="00775E70"/>
    <w:rsid w:val="00782523"/>
    <w:rsid w:val="00782F17"/>
    <w:rsid w:val="00790958"/>
    <w:rsid w:val="00791C69"/>
    <w:rsid w:val="007A18E0"/>
    <w:rsid w:val="007A5BB3"/>
    <w:rsid w:val="007B0EFD"/>
    <w:rsid w:val="007C016F"/>
    <w:rsid w:val="007C119C"/>
    <w:rsid w:val="007C6F74"/>
    <w:rsid w:val="007D69FD"/>
    <w:rsid w:val="007E0F57"/>
    <w:rsid w:val="007E4460"/>
    <w:rsid w:val="007F16FB"/>
    <w:rsid w:val="007F4A44"/>
    <w:rsid w:val="00800E39"/>
    <w:rsid w:val="00813139"/>
    <w:rsid w:val="00814D46"/>
    <w:rsid w:val="00817095"/>
    <w:rsid w:val="00817B20"/>
    <w:rsid w:val="00821794"/>
    <w:rsid w:val="00822185"/>
    <w:rsid w:val="008223D7"/>
    <w:rsid w:val="00833DCA"/>
    <w:rsid w:val="00837446"/>
    <w:rsid w:val="008403D7"/>
    <w:rsid w:val="00852145"/>
    <w:rsid w:val="00852C0F"/>
    <w:rsid w:val="008536C5"/>
    <w:rsid w:val="00854F4E"/>
    <w:rsid w:val="008600D6"/>
    <w:rsid w:val="008735BE"/>
    <w:rsid w:val="00880653"/>
    <w:rsid w:val="0089069F"/>
    <w:rsid w:val="00892B56"/>
    <w:rsid w:val="00897BE2"/>
    <w:rsid w:val="008A2EBB"/>
    <w:rsid w:val="008B5AB2"/>
    <w:rsid w:val="008B7931"/>
    <w:rsid w:val="008D1648"/>
    <w:rsid w:val="008D1D9F"/>
    <w:rsid w:val="008D3491"/>
    <w:rsid w:val="008D68C5"/>
    <w:rsid w:val="008D69BE"/>
    <w:rsid w:val="008E1ECB"/>
    <w:rsid w:val="008E4B4F"/>
    <w:rsid w:val="008F0615"/>
    <w:rsid w:val="008F15C3"/>
    <w:rsid w:val="008F567C"/>
    <w:rsid w:val="008F5B98"/>
    <w:rsid w:val="008F67F5"/>
    <w:rsid w:val="009146A1"/>
    <w:rsid w:val="0092059B"/>
    <w:rsid w:val="00924058"/>
    <w:rsid w:val="00927605"/>
    <w:rsid w:val="0095480F"/>
    <w:rsid w:val="009554E2"/>
    <w:rsid w:val="0096027C"/>
    <w:rsid w:val="00961D61"/>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A01D5A"/>
    <w:rsid w:val="00A02CC6"/>
    <w:rsid w:val="00A1537F"/>
    <w:rsid w:val="00A21FE7"/>
    <w:rsid w:val="00A2226F"/>
    <w:rsid w:val="00A31806"/>
    <w:rsid w:val="00A370EF"/>
    <w:rsid w:val="00A42EDF"/>
    <w:rsid w:val="00A4355B"/>
    <w:rsid w:val="00A445B3"/>
    <w:rsid w:val="00A5338F"/>
    <w:rsid w:val="00A53DE6"/>
    <w:rsid w:val="00A576D6"/>
    <w:rsid w:val="00A57D81"/>
    <w:rsid w:val="00A61BC7"/>
    <w:rsid w:val="00A637CD"/>
    <w:rsid w:val="00A675CF"/>
    <w:rsid w:val="00A71C12"/>
    <w:rsid w:val="00A744BC"/>
    <w:rsid w:val="00A75E86"/>
    <w:rsid w:val="00A82311"/>
    <w:rsid w:val="00A85F1D"/>
    <w:rsid w:val="00A90480"/>
    <w:rsid w:val="00A9252F"/>
    <w:rsid w:val="00A95CE9"/>
    <w:rsid w:val="00A97568"/>
    <w:rsid w:val="00AA02B1"/>
    <w:rsid w:val="00AA05ED"/>
    <w:rsid w:val="00AA519A"/>
    <w:rsid w:val="00AA76B8"/>
    <w:rsid w:val="00AB364D"/>
    <w:rsid w:val="00AB48A8"/>
    <w:rsid w:val="00AC2D8C"/>
    <w:rsid w:val="00AC5565"/>
    <w:rsid w:val="00AD44FA"/>
    <w:rsid w:val="00AD72D1"/>
    <w:rsid w:val="00AE19C0"/>
    <w:rsid w:val="00AE5F21"/>
    <w:rsid w:val="00AF0F4D"/>
    <w:rsid w:val="00AF7A0D"/>
    <w:rsid w:val="00B028A6"/>
    <w:rsid w:val="00B042CD"/>
    <w:rsid w:val="00B05C91"/>
    <w:rsid w:val="00B1189F"/>
    <w:rsid w:val="00B1268E"/>
    <w:rsid w:val="00B16650"/>
    <w:rsid w:val="00B25A67"/>
    <w:rsid w:val="00B25F8B"/>
    <w:rsid w:val="00B32D1D"/>
    <w:rsid w:val="00B433CB"/>
    <w:rsid w:val="00B51270"/>
    <w:rsid w:val="00B52B5E"/>
    <w:rsid w:val="00B53356"/>
    <w:rsid w:val="00B67340"/>
    <w:rsid w:val="00B67BEF"/>
    <w:rsid w:val="00BA2516"/>
    <w:rsid w:val="00BB2F71"/>
    <w:rsid w:val="00BB4EC7"/>
    <w:rsid w:val="00BC23B7"/>
    <w:rsid w:val="00BC29B5"/>
    <w:rsid w:val="00BC7E7D"/>
    <w:rsid w:val="00BD161C"/>
    <w:rsid w:val="00BD5BAB"/>
    <w:rsid w:val="00BE23C1"/>
    <w:rsid w:val="00BE3A35"/>
    <w:rsid w:val="00BE6116"/>
    <w:rsid w:val="00BF383A"/>
    <w:rsid w:val="00C002A3"/>
    <w:rsid w:val="00C01446"/>
    <w:rsid w:val="00C035DF"/>
    <w:rsid w:val="00C16049"/>
    <w:rsid w:val="00C177F9"/>
    <w:rsid w:val="00C23CA6"/>
    <w:rsid w:val="00C2690E"/>
    <w:rsid w:val="00C3328D"/>
    <w:rsid w:val="00C35081"/>
    <w:rsid w:val="00C40E13"/>
    <w:rsid w:val="00C467DF"/>
    <w:rsid w:val="00C51094"/>
    <w:rsid w:val="00C60F70"/>
    <w:rsid w:val="00C6536E"/>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42F8"/>
    <w:rsid w:val="00D05DCB"/>
    <w:rsid w:val="00D07245"/>
    <w:rsid w:val="00D13F05"/>
    <w:rsid w:val="00D14516"/>
    <w:rsid w:val="00D20D8B"/>
    <w:rsid w:val="00D25247"/>
    <w:rsid w:val="00D3336E"/>
    <w:rsid w:val="00D34ADD"/>
    <w:rsid w:val="00D36FD2"/>
    <w:rsid w:val="00D6112D"/>
    <w:rsid w:val="00D62AF1"/>
    <w:rsid w:val="00D649D1"/>
    <w:rsid w:val="00D75A14"/>
    <w:rsid w:val="00D769BE"/>
    <w:rsid w:val="00D84E53"/>
    <w:rsid w:val="00D862FB"/>
    <w:rsid w:val="00D90A1B"/>
    <w:rsid w:val="00D93F4C"/>
    <w:rsid w:val="00DA070A"/>
    <w:rsid w:val="00DA7512"/>
    <w:rsid w:val="00DB5035"/>
    <w:rsid w:val="00DB5D20"/>
    <w:rsid w:val="00DC0A0E"/>
    <w:rsid w:val="00DD2D69"/>
    <w:rsid w:val="00DF05BF"/>
    <w:rsid w:val="00DF15B9"/>
    <w:rsid w:val="00DF4D41"/>
    <w:rsid w:val="00DF51F2"/>
    <w:rsid w:val="00DF52E9"/>
    <w:rsid w:val="00DF5A6D"/>
    <w:rsid w:val="00DF6629"/>
    <w:rsid w:val="00DF6668"/>
    <w:rsid w:val="00E04052"/>
    <w:rsid w:val="00E35F7A"/>
    <w:rsid w:val="00E368A1"/>
    <w:rsid w:val="00E37CA6"/>
    <w:rsid w:val="00E37F88"/>
    <w:rsid w:val="00E41872"/>
    <w:rsid w:val="00E433BF"/>
    <w:rsid w:val="00E46A6F"/>
    <w:rsid w:val="00E541AD"/>
    <w:rsid w:val="00E54328"/>
    <w:rsid w:val="00E67FF7"/>
    <w:rsid w:val="00E7068D"/>
    <w:rsid w:val="00E73BAE"/>
    <w:rsid w:val="00E73E2C"/>
    <w:rsid w:val="00E74AEF"/>
    <w:rsid w:val="00E86241"/>
    <w:rsid w:val="00E94141"/>
    <w:rsid w:val="00E94AFA"/>
    <w:rsid w:val="00EA0BD7"/>
    <w:rsid w:val="00EA73FA"/>
    <w:rsid w:val="00EB01B4"/>
    <w:rsid w:val="00EB3187"/>
    <w:rsid w:val="00EB6177"/>
    <w:rsid w:val="00EC2711"/>
    <w:rsid w:val="00EC2C6C"/>
    <w:rsid w:val="00EC4902"/>
    <w:rsid w:val="00ED3801"/>
    <w:rsid w:val="00ED5F31"/>
    <w:rsid w:val="00EE0731"/>
    <w:rsid w:val="00EE23CF"/>
    <w:rsid w:val="00EE56B1"/>
    <w:rsid w:val="00EE7C4A"/>
    <w:rsid w:val="00EF5029"/>
    <w:rsid w:val="00F021D5"/>
    <w:rsid w:val="00F02F90"/>
    <w:rsid w:val="00F0305D"/>
    <w:rsid w:val="00F13CB2"/>
    <w:rsid w:val="00F141D6"/>
    <w:rsid w:val="00F14EDD"/>
    <w:rsid w:val="00F20927"/>
    <w:rsid w:val="00F23A66"/>
    <w:rsid w:val="00F2496F"/>
    <w:rsid w:val="00F27191"/>
    <w:rsid w:val="00F352A7"/>
    <w:rsid w:val="00F36546"/>
    <w:rsid w:val="00F37DD3"/>
    <w:rsid w:val="00F5017F"/>
    <w:rsid w:val="00F56FA2"/>
    <w:rsid w:val="00F620A0"/>
    <w:rsid w:val="00F631E0"/>
    <w:rsid w:val="00F6658A"/>
    <w:rsid w:val="00F704E0"/>
    <w:rsid w:val="00F725C4"/>
    <w:rsid w:val="00F87EA7"/>
    <w:rsid w:val="00F9051E"/>
    <w:rsid w:val="00F92D91"/>
    <w:rsid w:val="00F94D42"/>
    <w:rsid w:val="00FB5079"/>
    <w:rsid w:val="00FB7D7E"/>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96A93A-F4F1-4C94-938B-0DF14DE9C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styleId="Caption">
    <w:name w:val="caption"/>
    <w:basedOn w:val="Normal"/>
    <w:next w:val="Normal"/>
    <w:uiPriority w:val="35"/>
    <w:unhideWhenUsed/>
    <w:qFormat/>
    <w:rsid w:val="00A61BC7"/>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tra.megianapertiwi@gmail.com" TargetMode="External"/><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hyperlink" Target="mailto:nellyfitriani@ikipsiliwangi.ac.id" TargetMode="External"/><Relationship Id="rId14" Type="http://schemas.openxmlformats.org/officeDocument/2006/relationships/image" Target="media/image5.jpg"/><Relationship Id="rId22" Type="http://schemas.openxmlformats.org/officeDocument/2006/relationships/header" Target="head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B5A54-B529-4A81-8F11-C13572D22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16</Pages>
  <Words>11855</Words>
  <Characters>67577</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79274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ANGEL</cp:lastModifiedBy>
  <cp:revision>30</cp:revision>
  <cp:lastPrinted>2021-12-29T13:09:00Z</cp:lastPrinted>
  <dcterms:created xsi:type="dcterms:W3CDTF">2018-05-31T08:02:00Z</dcterms:created>
  <dcterms:modified xsi:type="dcterms:W3CDTF">2022-02-11T01:05:00Z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b1093b3c-16f3-353e-96f8-013a34234d1f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