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58" w:rsidRDefault="00FC3458" w:rsidP="00FC3458">
      <w:pPr>
        <w:pStyle w:val="untuktemplate"/>
      </w:pPr>
      <w:r w:rsidRPr="00CE21CD">
        <w:t>PENENERAPAN P</w:t>
      </w:r>
      <w:r w:rsidR="00B2258F">
        <w:t>ENDEKATAN REALISTIC MATHEMATIC</w:t>
      </w:r>
      <w:r w:rsidRPr="00CE21CD">
        <w:t xml:space="preserve"> EDUCATION UNTUK MENINGKATKAN KEMAMPUAN KOMUNIKASI MATEMATIK SISWA MTS</w:t>
      </w:r>
    </w:p>
    <w:p w:rsidR="00FC3458" w:rsidRPr="00017AD9" w:rsidRDefault="00FC3458" w:rsidP="00FC3458">
      <w:pPr>
        <w:pStyle w:val="Author"/>
        <w:rPr>
          <w:b/>
        </w:rPr>
      </w:pPr>
      <w:r>
        <w:rPr>
          <w:b/>
          <w:lang w:val="id-ID"/>
        </w:rPr>
        <w:t>Novita Anggraini</w:t>
      </w:r>
      <w:r w:rsidRPr="008B5AB2">
        <w:rPr>
          <w:b/>
          <w:vertAlign w:val="superscript"/>
        </w:rPr>
        <w:t>1</w:t>
      </w:r>
      <w:r>
        <w:rPr>
          <w:b/>
        </w:rPr>
        <w:t xml:space="preserve">, </w:t>
      </w:r>
      <w:r>
        <w:rPr>
          <w:b/>
          <w:lang w:val="id-ID"/>
        </w:rPr>
        <w:t>Nur Indah Pertiwi</w:t>
      </w:r>
      <w:r w:rsidRPr="008B5AB2">
        <w:rPr>
          <w:b/>
          <w:vertAlign w:val="superscript"/>
        </w:rPr>
        <w:t>2</w:t>
      </w:r>
      <w:r>
        <w:rPr>
          <w:b/>
        </w:rPr>
        <w:t xml:space="preserve">, </w:t>
      </w:r>
      <w:r>
        <w:rPr>
          <w:b/>
          <w:lang w:val="id-ID"/>
        </w:rPr>
        <w:t>M. Afrilianto</w:t>
      </w:r>
      <w:r w:rsidRPr="008B5AB2">
        <w:rPr>
          <w:b/>
          <w:vertAlign w:val="superscript"/>
        </w:rPr>
        <w:t>3</w:t>
      </w:r>
    </w:p>
    <w:p w:rsidR="00FC3458" w:rsidRPr="00C6536E" w:rsidRDefault="00FC3458" w:rsidP="00FC3458">
      <w:pPr>
        <w:pStyle w:val="Afiliasi"/>
      </w:pPr>
      <w:r w:rsidRPr="00386B7E">
        <w:t>1</w:t>
      </w:r>
      <w:r>
        <w:rPr>
          <w:lang w:val="id-ID"/>
        </w:rPr>
        <w:t>,2,</w:t>
      </w:r>
      <w:proofErr w:type="gramStart"/>
      <w:r>
        <w:rPr>
          <w:lang w:val="id-ID"/>
        </w:rPr>
        <w:t>3</w:t>
      </w:r>
      <w:r w:rsidRPr="00386B7E">
        <w:t xml:space="preserve">  </w:t>
      </w:r>
      <w:r>
        <w:rPr>
          <w:vertAlign w:val="baseline"/>
        </w:rPr>
        <w:t>IKIP</w:t>
      </w:r>
      <w:proofErr w:type="gramEnd"/>
      <w:r>
        <w:rPr>
          <w:vertAlign w:val="baseline"/>
        </w:rPr>
        <w:t xml:space="preserve"> </w:t>
      </w:r>
      <w:proofErr w:type="spellStart"/>
      <w:r>
        <w:rPr>
          <w:vertAlign w:val="baseline"/>
        </w:rPr>
        <w:t>Siliwangi</w:t>
      </w:r>
      <w:proofErr w:type="spellEnd"/>
      <w:r>
        <w:rPr>
          <w:vertAlign w:val="baseline"/>
        </w:rPr>
        <w:t xml:space="preserve">, </w:t>
      </w:r>
      <w:proofErr w:type="spellStart"/>
      <w:r>
        <w:rPr>
          <w:vertAlign w:val="baseline"/>
        </w:rPr>
        <w:t>Jln</w:t>
      </w:r>
      <w:proofErr w:type="spellEnd"/>
      <w:r>
        <w:rPr>
          <w:vertAlign w:val="baseline"/>
        </w:rPr>
        <w:t xml:space="preserve"> </w:t>
      </w:r>
      <w:proofErr w:type="spellStart"/>
      <w:r>
        <w:rPr>
          <w:vertAlign w:val="baseline"/>
        </w:rPr>
        <w:t>Terusan</w:t>
      </w:r>
      <w:proofErr w:type="spellEnd"/>
      <w:r>
        <w:rPr>
          <w:vertAlign w:val="baseline"/>
        </w:rPr>
        <w:t xml:space="preserve"> </w:t>
      </w:r>
      <w:proofErr w:type="spellStart"/>
      <w:r>
        <w:rPr>
          <w:vertAlign w:val="baseline"/>
        </w:rPr>
        <w:t>Jendral</w:t>
      </w:r>
      <w:proofErr w:type="spellEnd"/>
      <w:r>
        <w:rPr>
          <w:vertAlign w:val="baseline"/>
        </w:rPr>
        <w:t xml:space="preserve"> </w:t>
      </w:r>
      <w:proofErr w:type="spellStart"/>
      <w:r>
        <w:rPr>
          <w:vertAlign w:val="baseline"/>
        </w:rPr>
        <w:t>Sudirman</w:t>
      </w:r>
      <w:proofErr w:type="spellEnd"/>
      <w:r>
        <w:rPr>
          <w:vertAlign w:val="baseline"/>
        </w:rPr>
        <w:t xml:space="preserve">. </w:t>
      </w:r>
      <w:proofErr w:type="spellStart"/>
      <w:r>
        <w:rPr>
          <w:vertAlign w:val="baseline"/>
        </w:rPr>
        <w:t>Cimahi</w:t>
      </w:r>
      <w:proofErr w:type="spellEnd"/>
    </w:p>
    <w:p w:rsidR="00FC3458" w:rsidRPr="00637082" w:rsidRDefault="00FC3458" w:rsidP="00637082">
      <w:pPr>
        <w:pStyle w:val="Email"/>
        <w:rPr>
          <w:bCs/>
          <w:vertAlign w:val="baseline"/>
        </w:rPr>
      </w:pPr>
      <w:r w:rsidRPr="00C6536E">
        <w:t xml:space="preserve">1 </w:t>
      </w:r>
      <w:hyperlink r:id="rId8" w:history="1">
        <w:r w:rsidRPr="00AF7B85">
          <w:rPr>
            <w:rStyle w:val="Hyperlink"/>
            <w:bCs/>
            <w:color w:val="000000" w:themeColor="text1"/>
            <w:u w:val="none"/>
            <w:vertAlign w:val="baseline"/>
          </w:rPr>
          <w:t>Novitaa231@gmail.com</w:t>
        </w:r>
      </w:hyperlink>
      <w:r w:rsidRPr="00AF7B85">
        <w:rPr>
          <w:color w:val="000000" w:themeColor="text1"/>
        </w:rPr>
        <w:t xml:space="preserve">, 2 </w:t>
      </w:r>
      <w:r w:rsidR="00637082" w:rsidRPr="00637082">
        <w:rPr>
          <w:bCs/>
          <w:vertAlign w:val="baseline"/>
        </w:rPr>
        <w:t>Nurindahpertiwi22</w:t>
      </w:r>
      <w:r w:rsidR="00637082">
        <w:rPr>
          <w:bCs/>
          <w:vertAlign w:val="baseline"/>
        </w:rPr>
        <w:t>@gmail.com</w:t>
      </w:r>
      <w:r w:rsidRPr="00AF7B85">
        <w:rPr>
          <w:bCs/>
          <w:color w:val="000000" w:themeColor="text1"/>
        </w:rPr>
        <w:t xml:space="preserve"> </w:t>
      </w:r>
      <w:r w:rsidRPr="00AF7B85">
        <w:rPr>
          <w:color w:val="000000" w:themeColor="text1"/>
        </w:rPr>
        <w:t xml:space="preserve">3 </w:t>
      </w:r>
      <w:hyperlink r:id="rId9" w:history="1">
        <w:r w:rsidRPr="00AF7B85">
          <w:rPr>
            <w:rStyle w:val="Hyperlink"/>
            <w:bCs/>
            <w:color w:val="000000" w:themeColor="text1"/>
            <w:u w:val="none"/>
            <w:vertAlign w:val="baseline"/>
          </w:rPr>
          <w:t>m</w:t>
        </w:r>
        <w:r w:rsidRPr="00AF7B85">
          <w:rPr>
            <w:rStyle w:val="Hyperlink"/>
            <w:bCs/>
            <w:color w:val="000000" w:themeColor="text1"/>
            <w:u w:val="none"/>
            <w:vertAlign w:val="baseline"/>
            <w:lang w:val="id-ID"/>
          </w:rPr>
          <w:t>uhammadafrilianto1@ikipsiliwangi.ac.id</w:t>
        </w:r>
      </w:hyperlink>
    </w:p>
    <w:p w:rsidR="00FC3458" w:rsidRPr="00671E84" w:rsidRDefault="00FC3458" w:rsidP="00FC3458">
      <w:pPr>
        <w:pStyle w:val="PublishedDate"/>
      </w:pPr>
      <w:r w:rsidRPr="00671E84">
        <w:t>Diterima: XXXXX X, XXXX; Disetujui: XXXXX X, XXXX</w:t>
      </w:r>
    </w:p>
    <w:p w:rsidR="00FC3458" w:rsidRDefault="00FC3458" w:rsidP="00FC3458">
      <w:pPr>
        <w:pStyle w:val="AbstractTitle"/>
      </w:pPr>
      <w:r w:rsidRPr="00017AD9">
        <w:t>Abstract</w:t>
      </w:r>
    </w:p>
    <w:p w:rsidR="00B2258F" w:rsidRPr="00B2258F" w:rsidRDefault="00B2258F" w:rsidP="0063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B2258F">
        <w:rPr>
          <w:rFonts w:ascii="Times New Roman" w:eastAsia="Times New Roman" w:hAnsi="Times New Roman" w:cs="Times New Roman"/>
          <w:sz w:val="24"/>
          <w:szCs w:val="24"/>
          <w:lang w:val="en"/>
        </w:rPr>
        <w:t xml:space="preserve">This research was motivated by the still low mathematical communication skills of MTs </w:t>
      </w:r>
      <w:proofErr w:type="spellStart"/>
      <w:r w:rsidRPr="00B2258F">
        <w:rPr>
          <w:rFonts w:ascii="Times New Roman" w:eastAsia="Times New Roman" w:hAnsi="Times New Roman" w:cs="Times New Roman"/>
          <w:sz w:val="24"/>
          <w:szCs w:val="24"/>
          <w:lang w:val="en"/>
        </w:rPr>
        <w:t>Nihaya</w:t>
      </w:r>
      <w:r w:rsidR="00506A30" w:rsidRPr="00506A30">
        <w:rPr>
          <w:rFonts w:ascii="Times New Roman" w:eastAsia="Times New Roman" w:hAnsi="Times New Roman" w:cs="Times New Roman"/>
          <w:sz w:val="24"/>
          <w:szCs w:val="24"/>
          <w:lang w:val="en"/>
        </w:rPr>
        <w:t>tul</w:t>
      </w:r>
      <w:proofErr w:type="spellEnd"/>
      <w:r w:rsidR="00506A30" w:rsidRPr="00506A30">
        <w:rPr>
          <w:rFonts w:ascii="Times New Roman" w:eastAsia="Times New Roman" w:hAnsi="Times New Roman" w:cs="Times New Roman"/>
          <w:sz w:val="24"/>
          <w:szCs w:val="24"/>
          <w:lang w:val="en"/>
        </w:rPr>
        <w:t xml:space="preserve"> </w:t>
      </w:r>
      <w:proofErr w:type="spellStart"/>
      <w:r w:rsidR="00506A30" w:rsidRPr="00506A30">
        <w:rPr>
          <w:rFonts w:ascii="Times New Roman" w:eastAsia="Times New Roman" w:hAnsi="Times New Roman" w:cs="Times New Roman"/>
          <w:sz w:val="24"/>
          <w:szCs w:val="24"/>
          <w:lang w:val="en"/>
        </w:rPr>
        <w:t>Amal</w:t>
      </w:r>
      <w:proofErr w:type="spellEnd"/>
      <w:r w:rsidR="00506A30" w:rsidRPr="00506A30">
        <w:rPr>
          <w:rFonts w:ascii="Times New Roman" w:eastAsia="Times New Roman" w:hAnsi="Times New Roman" w:cs="Times New Roman"/>
          <w:sz w:val="24"/>
          <w:szCs w:val="24"/>
          <w:lang w:val="en"/>
        </w:rPr>
        <w:t xml:space="preserve"> </w:t>
      </w:r>
      <w:proofErr w:type="spellStart"/>
      <w:r w:rsidR="00506A30" w:rsidRPr="00506A30">
        <w:rPr>
          <w:rFonts w:ascii="Times New Roman" w:eastAsia="Times New Roman" w:hAnsi="Times New Roman" w:cs="Times New Roman"/>
          <w:sz w:val="24"/>
          <w:szCs w:val="24"/>
          <w:lang w:val="en"/>
        </w:rPr>
        <w:t>Purwasari</w:t>
      </w:r>
      <w:proofErr w:type="spellEnd"/>
      <w:r w:rsidR="00506A30" w:rsidRPr="00506A30">
        <w:rPr>
          <w:rFonts w:ascii="Times New Roman" w:eastAsia="Times New Roman" w:hAnsi="Times New Roman" w:cs="Times New Roman"/>
          <w:sz w:val="24"/>
          <w:szCs w:val="24"/>
          <w:lang w:val="en"/>
        </w:rPr>
        <w:t xml:space="preserve"> students. Thi</w:t>
      </w:r>
      <w:r w:rsidRPr="00B2258F">
        <w:rPr>
          <w:rFonts w:ascii="Times New Roman" w:eastAsia="Times New Roman" w:hAnsi="Times New Roman" w:cs="Times New Roman"/>
          <w:sz w:val="24"/>
          <w:szCs w:val="24"/>
          <w:lang w:val="en"/>
        </w:rPr>
        <w:t>s the purpose of this study is to examine the research of mathematical communication skills of students who learn to use RME.</w:t>
      </w:r>
    </w:p>
    <w:p w:rsidR="00B2258F" w:rsidRPr="00506A30" w:rsidRDefault="00B2258F" w:rsidP="0063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2258F">
        <w:rPr>
          <w:rFonts w:ascii="Times New Roman" w:eastAsia="Times New Roman" w:hAnsi="Times New Roman" w:cs="Times New Roman"/>
          <w:sz w:val="24"/>
          <w:szCs w:val="24"/>
          <w:lang w:val="en"/>
        </w:rPr>
        <w:t xml:space="preserve">The population in this study were all students of class VIII A MTs </w:t>
      </w:r>
      <w:proofErr w:type="spellStart"/>
      <w:r w:rsidRPr="00B2258F">
        <w:rPr>
          <w:rFonts w:ascii="Times New Roman" w:eastAsia="Times New Roman" w:hAnsi="Times New Roman" w:cs="Times New Roman"/>
          <w:sz w:val="24"/>
          <w:szCs w:val="24"/>
          <w:lang w:val="en"/>
        </w:rPr>
        <w:t>Nihayatul</w:t>
      </w:r>
      <w:proofErr w:type="spellEnd"/>
      <w:r w:rsidRPr="00B2258F">
        <w:rPr>
          <w:rFonts w:ascii="Times New Roman" w:eastAsia="Times New Roman" w:hAnsi="Times New Roman" w:cs="Times New Roman"/>
          <w:sz w:val="24"/>
          <w:szCs w:val="24"/>
          <w:lang w:val="en"/>
        </w:rPr>
        <w:t xml:space="preserve"> </w:t>
      </w:r>
      <w:proofErr w:type="spellStart"/>
      <w:r w:rsidRPr="00B2258F">
        <w:rPr>
          <w:rFonts w:ascii="Times New Roman" w:eastAsia="Times New Roman" w:hAnsi="Times New Roman" w:cs="Times New Roman"/>
          <w:sz w:val="24"/>
          <w:szCs w:val="24"/>
          <w:lang w:val="en"/>
        </w:rPr>
        <w:t>Amal</w:t>
      </w:r>
      <w:proofErr w:type="spellEnd"/>
      <w:r w:rsidRPr="00B2258F">
        <w:rPr>
          <w:rFonts w:ascii="Times New Roman" w:eastAsia="Times New Roman" w:hAnsi="Times New Roman" w:cs="Times New Roman"/>
          <w:sz w:val="24"/>
          <w:szCs w:val="24"/>
          <w:lang w:val="en"/>
        </w:rPr>
        <w:t xml:space="preserve"> </w:t>
      </w:r>
      <w:proofErr w:type="spellStart"/>
      <w:r w:rsidRPr="00B2258F">
        <w:rPr>
          <w:rFonts w:ascii="Times New Roman" w:eastAsia="Times New Roman" w:hAnsi="Times New Roman" w:cs="Times New Roman"/>
          <w:sz w:val="24"/>
          <w:szCs w:val="24"/>
          <w:lang w:val="en"/>
        </w:rPr>
        <w:t>Purwasari</w:t>
      </w:r>
      <w:proofErr w:type="spellEnd"/>
      <w:r w:rsidRPr="00B2258F">
        <w:rPr>
          <w:rFonts w:ascii="Times New Roman" w:eastAsia="Times New Roman" w:hAnsi="Times New Roman" w:cs="Times New Roman"/>
          <w:sz w:val="24"/>
          <w:szCs w:val="24"/>
          <w:lang w:val="en"/>
        </w:rPr>
        <w:t xml:space="preserve"> in </w:t>
      </w:r>
      <w:proofErr w:type="spellStart"/>
      <w:r w:rsidRPr="00B2258F">
        <w:rPr>
          <w:rFonts w:ascii="Times New Roman" w:eastAsia="Times New Roman" w:hAnsi="Times New Roman" w:cs="Times New Roman"/>
          <w:sz w:val="24"/>
          <w:szCs w:val="24"/>
          <w:lang w:val="en"/>
        </w:rPr>
        <w:t>Karawang</w:t>
      </w:r>
      <w:proofErr w:type="spellEnd"/>
      <w:r w:rsidRPr="00B2258F">
        <w:rPr>
          <w:rFonts w:ascii="Times New Roman" w:eastAsia="Times New Roman" w:hAnsi="Times New Roman" w:cs="Times New Roman"/>
          <w:sz w:val="24"/>
          <w:szCs w:val="24"/>
          <w:lang w:val="en"/>
        </w:rPr>
        <w:t xml:space="preserve"> Regency. Data that is processed using SPSS software. So it can be concluded that the results of this study indicate that the Application of the Realistic Mathematic Education (RME) Approach is more effective in improving mathematics learning outcomes, especially in students' mathematical communication skills.</w:t>
      </w:r>
    </w:p>
    <w:p w:rsidR="00506A30" w:rsidRPr="00506A30" w:rsidRDefault="00506A30" w:rsidP="0050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FC3458" w:rsidRPr="00506A30" w:rsidRDefault="00FC3458" w:rsidP="00FC3458">
      <w:pPr>
        <w:pStyle w:val="Keywords"/>
        <w:rPr>
          <w:sz w:val="22"/>
          <w:szCs w:val="22"/>
        </w:rPr>
      </w:pPr>
      <w:r w:rsidRPr="00506A30">
        <w:rPr>
          <w:b/>
          <w:sz w:val="22"/>
          <w:szCs w:val="22"/>
        </w:rPr>
        <w:t>Keywords:</w:t>
      </w:r>
      <w:r w:rsidRPr="00506A30">
        <w:rPr>
          <w:sz w:val="22"/>
          <w:szCs w:val="22"/>
        </w:rPr>
        <w:t xml:space="preserve"> Mathematical Communicati</w:t>
      </w:r>
      <w:r w:rsidR="00B2258F" w:rsidRPr="00506A30">
        <w:rPr>
          <w:sz w:val="22"/>
          <w:szCs w:val="22"/>
        </w:rPr>
        <w:t>on Skills, Realistic Mathematic</w:t>
      </w:r>
      <w:r w:rsidRPr="00506A30">
        <w:rPr>
          <w:sz w:val="22"/>
          <w:szCs w:val="22"/>
        </w:rPr>
        <w:t xml:space="preserve"> Education (RME) Approach</w:t>
      </w:r>
    </w:p>
    <w:p w:rsidR="00FC3458" w:rsidRPr="00017AD9" w:rsidRDefault="00FC3458" w:rsidP="00FC3458">
      <w:pPr>
        <w:pStyle w:val="AbstractTitle"/>
        <w:rPr>
          <w:rFonts w:eastAsia="Times New Roman"/>
        </w:rPr>
      </w:pPr>
      <w:proofErr w:type="spellStart"/>
      <w:r w:rsidRPr="00017AD9">
        <w:rPr>
          <w:rFonts w:eastAsia="Times New Roman"/>
        </w:rPr>
        <w:t>Abstrak</w:t>
      </w:r>
      <w:proofErr w:type="spellEnd"/>
    </w:p>
    <w:p w:rsidR="00B2258F" w:rsidRPr="00506A30" w:rsidRDefault="00B2258F" w:rsidP="00FC3458">
      <w:pPr>
        <w:pStyle w:val="Abstract"/>
        <w:rPr>
          <w:sz w:val="24"/>
        </w:rPr>
      </w:pPr>
      <w:r w:rsidRPr="00506A30">
        <w:rPr>
          <w:sz w:val="24"/>
        </w:rPr>
        <w:t xml:space="preserve">Penelitian ini </w:t>
      </w:r>
      <w:r w:rsidR="00FC3458" w:rsidRPr="00506A30">
        <w:rPr>
          <w:sz w:val="24"/>
        </w:rPr>
        <w:t>dilatar belakangi masih rendahny</w:t>
      </w:r>
      <w:r w:rsidRPr="00506A30">
        <w:rPr>
          <w:sz w:val="24"/>
        </w:rPr>
        <w:t>a kemampuan komunikasi matematik</w:t>
      </w:r>
      <w:r w:rsidR="00FC3458" w:rsidRPr="00506A30">
        <w:rPr>
          <w:sz w:val="24"/>
        </w:rPr>
        <w:t xml:space="preserve"> siswa MTs Nihayatul Amal Purwasari. Dengan demikian tujuan dari penelitian ini adalah untuk menelaah penelitia</w:t>
      </w:r>
      <w:r w:rsidRPr="00506A30">
        <w:rPr>
          <w:sz w:val="24"/>
        </w:rPr>
        <w:t>n kemampuan komunikasi matematik</w:t>
      </w:r>
      <w:r w:rsidR="00FC3458" w:rsidRPr="00506A30">
        <w:rPr>
          <w:sz w:val="24"/>
        </w:rPr>
        <w:t xml:space="preserve"> siswa yang </w:t>
      </w:r>
      <w:r w:rsidRPr="00506A30">
        <w:rPr>
          <w:sz w:val="24"/>
        </w:rPr>
        <w:t>pembelajarannya menggunakan RME.</w:t>
      </w:r>
    </w:p>
    <w:p w:rsidR="00FC3458" w:rsidRPr="00506A30" w:rsidRDefault="00FC3458" w:rsidP="00FC3458">
      <w:pPr>
        <w:pStyle w:val="Abstract"/>
        <w:rPr>
          <w:sz w:val="24"/>
        </w:rPr>
      </w:pPr>
      <w:r w:rsidRPr="00506A30">
        <w:rPr>
          <w:sz w:val="24"/>
        </w:rPr>
        <w:t>Populasi dalam penelitian ini adalah seluruh siswa kelas VIII</w:t>
      </w:r>
      <w:r w:rsidR="00B2258F" w:rsidRPr="00506A30">
        <w:rPr>
          <w:sz w:val="24"/>
        </w:rPr>
        <w:t xml:space="preserve"> A</w:t>
      </w:r>
      <w:r w:rsidRPr="00506A30">
        <w:rPr>
          <w:sz w:val="24"/>
        </w:rPr>
        <w:t xml:space="preserve"> MTs Nihayatul Amal Purwasari di Kabupaten Karawang. Data yang d</w:t>
      </w:r>
      <w:r w:rsidR="00B2258F" w:rsidRPr="00506A30">
        <w:rPr>
          <w:sz w:val="24"/>
        </w:rPr>
        <w:t>iolah menggunakan software SPSS</w:t>
      </w:r>
      <w:r w:rsidRPr="00506A30">
        <w:rPr>
          <w:sz w:val="24"/>
        </w:rPr>
        <w:t xml:space="preserve">. Jadi dapat disimpulkan </w:t>
      </w:r>
      <w:r w:rsidR="00B2258F" w:rsidRPr="00506A30">
        <w:rPr>
          <w:sz w:val="24"/>
        </w:rPr>
        <w:t xml:space="preserve">hasil penelitian ini menunjukan </w:t>
      </w:r>
      <w:r w:rsidRPr="00506A30">
        <w:rPr>
          <w:sz w:val="24"/>
        </w:rPr>
        <w:t xml:space="preserve">bahwa Penerapan </w:t>
      </w:r>
      <w:r w:rsidR="00B2258F" w:rsidRPr="00506A30">
        <w:rPr>
          <w:sz w:val="24"/>
        </w:rPr>
        <w:t>Pendekatan Realistic Mathematic</w:t>
      </w:r>
      <w:r w:rsidRPr="00506A30">
        <w:rPr>
          <w:sz w:val="24"/>
        </w:rPr>
        <w:t xml:space="preserve"> Education (RME) </w:t>
      </w:r>
      <w:r w:rsidR="00B2258F" w:rsidRPr="00506A30">
        <w:rPr>
          <w:sz w:val="24"/>
        </w:rPr>
        <w:t xml:space="preserve">lebih </w:t>
      </w:r>
      <w:r w:rsidRPr="00506A30">
        <w:rPr>
          <w:sz w:val="24"/>
        </w:rPr>
        <w:t>efektif dalam meningkatkan hasil belajar matematika, khususnya dala</w:t>
      </w:r>
      <w:r w:rsidR="00B2258F" w:rsidRPr="00506A30">
        <w:rPr>
          <w:sz w:val="24"/>
        </w:rPr>
        <w:t>m kemampuan komunikasi matematik</w:t>
      </w:r>
      <w:r w:rsidRPr="00506A30">
        <w:rPr>
          <w:sz w:val="24"/>
        </w:rPr>
        <w:t xml:space="preserve"> siswa.</w:t>
      </w:r>
    </w:p>
    <w:p w:rsidR="00FC3458" w:rsidRPr="00506A30" w:rsidRDefault="00FC3458" w:rsidP="00FC3458">
      <w:pPr>
        <w:pStyle w:val="Keywords"/>
        <w:rPr>
          <w:i/>
          <w:sz w:val="22"/>
          <w:szCs w:val="22"/>
        </w:rPr>
      </w:pPr>
      <w:r w:rsidRPr="00506A30">
        <w:rPr>
          <w:b/>
          <w:sz w:val="22"/>
          <w:szCs w:val="22"/>
        </w:rPr>
        <w:t xml:space="preserve">Kata </w:t>
      </w:r>
      <w:proofErr w:type="spellStart"/>
      <w:r w:rsidRPr="00506A30">
        <w:rPr>
          <w:b/>
          <w:sz w:val="22"/>
          <w:szCs w:val="22"/>
        </w:rPr>
        <w:t>Kunci</w:t>
      </w:r>
      <w:proofErr w:type="spellEnd"/>
      <w:r w:rsidRPr="00506A30">
        <w:rPr>
          <w:sz w:val="22"/>
          <w:szCs w:val="22"/>
        </w:rPr>
        <w:t xml:space="preserve">: </w:t>
      </w:r>
      <w:r w:rsidRPr="00506A30">
        <w:rPr>
          <w:sz w:val="22"/>
          <w:szCs w:val="22"/>
        </w:rPr>
        <w:tab/>
      </w:r>
      <w:proofErr w:type="spellStart"/>
      <w:r w:rsidRPr="00506A30">
        <w:rPr>
          <w:sz w:val="22"/>
          <w:szCs w:val="22"/>
        </w:rPr>
        <w:t>Kemampuan</w:t>
      </w:r>
      <w:proofErr w:type="spellEnd"/>
      <w:r w:rsidRPr="00506A30">
        <w:rPr>
          <w:sz w:val="22"/>
          <w:szCs w:val="22"/>
        </w:rPr>
        <w:t xml:space="preserve"> </w:t>
      </w:r>
      <w:proofErr w:type="spellStart"/>
      <w:r w:rsidRPr="00506A30">
        <w:rPr>
          <w:sz w:val="22"/>
          <w:szCs w:val="22"/>
        </w:rPr>
        <w:t>Komunikasi</w:t>
      </w:r>
      <w:proofErr w:type="spellEnd"/>
      <w:r w:rsidRPr="00506A30">
        <w:rPr>
          <w:sz w:val="22"/>
          <w:szCs w:val="22"/>
        </w:rPr>
        <w:t xml:space="preserve"> </w:t>
      </w:r>
      <w:proofErr w:type="spellStart"/>
      <w:r w:rsidRPr="00506A30">
        <w:rPr>
          <w:sz w:val="22"/>
          <w:szCs w:val="22"/>
        </w:rPr>
        <w:t>Matematis</w:t>
      </w:r>
      <w:proofErr w:type="spellEnd"/>
      <w:r w:rsidRPr="00506A30">
        <w:rPr>
          <w:sz w:val="22"/>
          <w:szCs w:val="22"/>
        </w:rPr>
        <w:t xml:space="preserve">, </w:t>
      </w:r>
      <w:proofErr w:type="spellStart"/>
      <w:proofErr w:type="gramStart"/>
      <w:r w:rsidRPr="00506A30">
        <w:rPr>
          <w:sz w:val="22"/>
          <w:szCs w:val="22"/>
        </w:rPr>
        <w:t>Pendekatan</w:t>
      </w:r>
      <w:proofErr w:type="spellEnd"/>
      <w:r w:rsidRPr="00506A30">
        <w:rPr>
          <w:sz w:val="22"/>
          <w:szCs w:val="22"/>
        </w:rPr>
        <w:t xml:space="preserve">  Realistic</w:t>
      </w:r>
      <w:proofErr w:type="gramEnd"/>
      <w:r w:rsidRPr="00506A30">
        <w:rPr>
          <w:sz w:val="22"/>
          <w:szCs w:val="22"/>
        </w:rPr>
        <w:t xml:space="preserve">  Mathematics Education (RME)</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C3458" w:rsidTr="00ED1F52">
        <w:trPr>
          <w:trHeight w:val="624"/>
        </w:trPr>
        <w:tc>
          <w:tcPr>
            <w:tcW w:w="9287" w:type="dxa"/>
          </w:tcPr>
          <w:p w:rsidR="00FC3458" w:rsidRPr="00EE0731" w:rsidRDefault="00FC3458" w:rsidP="00ED1F52">
            <w:pPr>
              <w:jc w:val="both"/>
              <w:rPr>
                <w:rFonts w:ascii="Times New Roman" w:hAnsi="Times New Roman" w:cs="Times New Roman"/>
                <w:b/>
                <w:noProof/>
                <w:sz w:val="24"/>
                <w:szCs w:val="24"/>
                <w:lang w:val="en-US"/>
              </w:rPr>
            </w:pPr>
          </w:p>
          <w:p w:rsidR="00FC3458" w:rsidRPr="0039567C" w:rsidRDefault="00FC3458" w:rsidP="00ED1F52">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Pr="0042013B">
              <w:rPr>
                <w:rFonts w:ascii="Times New Roman" w:hAnsi="Times New Roman" w:cs="Times New Roman"/>
                <w:b/>
                <w:i/>
                <w:noProof/>
                <w:sz w:val="24"/>
                <w:szCs w:val="24"/>
                <w:lang w:val="en-US"/>
              </w:rPr>
              <w:t xml:space="preserve">: </w:t>
            </w:r>
            <w:r>
              <w:rPr>
                <w:rFonts w:ascii="Times New Roman" w:hAnsi="Times New Roman" w:cs="Times New Roman"/>
                <w:noProof/>
                <w:sz w:val="24"/>
                <w:szCs w:val="24"/>
              </w:rPr>
              <w:t>Anggraini, N</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Pertiwi</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N.I.,</w:t>
            </w:r>
            <w:r>
              <w:rPr>
                <w:rFonts w:ascii="Times New Roman" w:hAnsi="Times New Roman" w:cs="Times New Roman"/>
                <w:noProof/>
                <w:sz w:val="24"/>
                <w:szCs w:val="24"/>
                <w:lang w:val="en-US"/>
              </w:rPr>
              <w:t xml:space="preserve"> &amp; </w:t>
            </w:r>
            <w:r>
              <w:rPr>
                <w:rFonts w:ascii="Times New Roman" w:hAnsi="Times New Roman" w:cs="Times New Roman"/>
                <w:noProof/>
                <w:sz w:val="24"/>
                <w:szCs w:val="24"/>
              </w:rPr>
              <w:t>Afrilianto, M</w:t>
            </w:r>
            <w:r>
              <w:rPr>
                <w:rFonts w:ascii="Times New Roman" w:hAnsi="Times New Roman" w:cs="Times New Roman"/>
                <w:noProof/>
                <w:sz w:val="24"/>
                <w:szCs w:val="24"/>
                <w:lang w:val="en-US"/>
              </w:rPr>
              <w:t>. (</w:t>
            </w:r>
            <w:r>
              <w:rPr>
                <w:rFonts w:ascii="Times New Roman" w:hAnsi="Times New Roman" w:cs="Times New Roman"/>
                <w:noProof/>
                <w:sz w:val="24"/>
                <w:szCs w:val="24"/>
              </w:rPr>
              <w:t>2019</w:t>
            </w:r>
            <w:r>
              <w:rPr>
                <w:rFonts w:ascii="Times New Roman" w:hAnsi="Times New Roman" w:cs="Times New Roman"/>
                <w:noProof/>
                <w:sz w:val="24"/>
                <w:szCs w:val="24"/>
                <w:lang w:val="en-US"/>
              </w:rPr>
              <w:t xml:space="preserve">). </w:t>
            </w:r>
            <w:r w:rsidRPr="005D23E2">
              <w:rPr>
                <w:rFonts w:ascii="Times New Roman" w:hAnsi="Times New Roman" w:cs="Times New Roman"/>
                <w:noProof/>
                <w:sz w:val="24"/>
                <w:szCs w:val="24"/>
              </w:rPr>
              <w:t>Penenerapan Pendekatan Realistics Mathematics Education Untuk Meningkatkan Kemampuan Komunikasi Matematik Siswa Mts</w:t>
            </w:r>
            <w:r>
              <w:rPr>
                <w:rFonts w:ascii="Times New Roman" w:hAnsi="Times New Roman" w:cs="Times New Roman"/>
                <w:bCs/>
                <w:szCs w:val="24"/>
                <w:lang w:val="en-US"/>
              </w:rPr>
              <w:t xml:space="preserve">. </w:t>
            </w:r>
            <w:r>
              <w:rPr>
                <w:rFonts w:ascii="Times New Roman" w:hAnsi="Times New Roman" w:cs="Times New Roman"/>
                <w:bCs/>
                <w:i/>
                <w:szCs w:val="24"/>
              </w:rPr>
              <w:t>JPMI – Jurnal Pembelajaran Matematika Inovatif</w:t>
            </w:r>
            <w:r>
              <w:rPr>
                <w:rFonts w:ascii="Times New Roman" w:hAnsi="Times New Roman" w:cs="Times New Roman"/>
                <w:bCs/>
                <w:szCs w:val="24"/>
                <w:lang w:val="en-US"/>
              </w:rPr>
              <w:t>, X (X), XX-XX.</w:t>
            </w:r>
          </w:p>
        </w:tc>
      </w:tr>
    </w:tbl>
    <w:p w:rsidR="00506A30" w:rsidRDefault="00506A30" w:rsidP="00FC3458">
      <w:pPr>
        <w:pStyle w:val="PENDAHULUAN"/>
        <w:rPr>
          <w:lang w:val="en-US"/>
        </w:rPr>
      </w:pPr>
    </w:p>
    <w:p w:rsidR="00506A30" w:rsidRDefault="00506A30" w:rsidP="00FC3458">
      <w:pPr>
        <w:pStyle w:val="PENDAHULUAN"/>
        <w:rPr>
          <w:lang w:val="en-US"/>
        </w:rPr>
      </w:pPr>
    </w:p>
    <w:p w:rsidR="00FC3458" w:rsidRPr="0074733E" w:rsidRDefault="00FC3458" w:rsidP="00FC3458">
      <w:pPr>
        <w:pStyle w:val="PENDAHULUAN"/>
        <w:rPr>
          <w:sz w:val="10"/>
          <w:lang w:val="en-US"/>
        </w:rPr>
      </w:pPr>
      <w:r>
        <w:rPr>
          <w:lang w:val="en-US"/>
        </w:rPr>
        <w:lastRenderedPageBreak/>
        <w:t>PENDAHULUan</w:t>
      </w:r>
    </w:p>
    <w:p w:rsidR="002233DD" w:rsidRPr="00BC1452" w:rsidRDefault="00D571EC" w:rsidP="00FC3458">
      <w:pPr>
        <w:jc w:val="both"/>
        <w:rPr>
          <w:rFonts w:ascii="Times New Roman" w:hAnsi="Times New Roman" w:cs="Times New Roman"/>
          <w:sz w:val="24"/>
          <w:szCs w:val="24"/>
        </w:rPr>
      </w:pPr>
      <w:proofErr w:type="spellStart"/>
      <w:r w:rsidRPr="00BC1452">
        <w:rPr>
          <w:rFonts w:ascii="Times New Roman" w:hAnsi="Times New Roman" w:cs="Times New Roman"/>
          <w:sz w:val="24"/>
          <w:szCs w:val="24"/>
          <w:lang w:val="en-US"/>
        </w:rPr>
        <w:t>Tujuan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utama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pembelajaran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matematika</w:t>
      </w:r>
      <w:proofErr w:type="spellEnd"/>
      <w:r w:rsidRPr="00BC1452">
        <w:rPr>
          <w:rFonts w:ascii="Times New Roman" w:hAnsi="Times New Roman" w:cs="Times New Roman"/>
          <w:sz w:val="24"/>
          <w:szCs w:val="24"/>
          <w:lang w:val="en-US"/>
        </w:rPr>
        <w:t xml:space="preserve"> di </w:t>
      </w:r>
      <w:proofErr w:type="spellStart"/>
      <w:r w:rsidRPr="00BC1452">
        <w:rPr>
          <w:rFonts w:ascii="Times New Roman" w:hAnsi="Times New Roman" w:cs="Times New Roman"/>
          <w:sz w:val="24"/>
          <w:szCs w:val="24"/>
          <w:lang w:val="en-US"/>
        </w:rPr>
        <w:t>sekolah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ialah</w:t>
      </w:r>
      <w:proofErr w:type="spellEnd"/>
      <w:r w:rsidRPr="00BC1452">
        <w:rPr>
          <w:rFonts w:ascii="Times New Roman" w:hAnsi="Times New Roman" w:cs="Times New Roman"/>
          <w:sz w:val="24"/>
          <w:szCs w:val="24"/>
          <w:lang w:val="en-US"/>
        </w:rPr>
        <w:t xml:space="preserve"> agar </w:t>
      </w:r>
      <w:proofErr w:type="spellStart"/>
      <w:r w:rsidRPr="00BC1452">
        <w:rPr>
          <w:rFonts w:ascii="Times New Roman" w:hAnsi="Times New Roman" w:cs="Times New Roman"/>
          <w:sz w:val="24"/>
          <w:szCs w:val="24"/>
          <w:lang w:val="en-US"/>
        </w:rPr>
        <w:t>siswa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memiliki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kemampuan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matematik</w:t>
      </w:r>
      <w:proofErr w:type="spellEnd"/>
      <w:r w:rsidRPr="00BC1452">
        <w:rPr>
          <w:rFonts w:ascii="Times New Roman" w:hAnsi="Times New Roman" w:cs="Times New Roman"/>
          <w:sz w:val="24"/>
          <w:szCs w:val="24"/>
          <w:lang w:val="en-US"/>
        </w:rPr>
        <w:t xml:space="preserve"> yang </w:t>
      </w:r>
      <w:proofErr w:type="spellStart"/>
      <w:r w:rsidRPr="00BC1452">
        <w:rPr>
          <w:rFonts w:ascii="Times New Roman" w:hAnsi="Times New Roman" w:cs="Times New Roman"/>
          <w:sz w:val="24"/>
          <w:szCs w:val="24"/>
          <w:lang w:val="en-US"/>
        </w:rPr>
        <w:t>memadai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untuk</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melanjutkan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pendidikan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ke</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jenjang</w:t>
      </w:r>
      <w:proofErr w:type="spellEnd"/>
      <w:r w:rsidRPr="00BC1452">
        <w:rPr>
          <w:rFonts w:ascii="Times New Roman" w:hAnsi="Times New Roman" w:cs="Times New Roman"/>
          <w:sz w:val="24"/>
          <w:szCs w:val="24"/>
          <w:lang w:val="en-US"/>
        </w:rPr>
        <w:t xml:space="preserve"> yang </w:t>
      </w:r>
      <w:proofErr w:type="spellStart"/>
      <w:r w:rsidRPr="00BC1452">
        <w:rPr>
          <w:rFonts w:ascii="Times New Roman" w:hAnsi="Times New Roman" w:cs="Times New Roman"/>
          <w:sz w:val="24"/>
          <w:szCs w:val="24"/>
          <w:lang w:val="en-US"/>
        </w:rPr>
        <w:t>lebih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tinggi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untuk</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menyelesaikan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masalah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dalam</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kehidupan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sehari-hari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Kemamampuan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matematik</w:t>
      </w:r>
      <w:proofErr w:type="spellEnd"/>
      <w:r w:rsidRPr="00BC1452">
        <w:rPr>
          <w:rFonts w:ascii="Times New Roman" w:hAnsi="Times New Roman" w:cs="Times New Roman"/>
          <w:sz w:val="24"/>
          <w:szCs w:val="24"/>
          <w:lang w:val="en-US"/>
        </w:rPr>
        <w:t xml:space="preserve"> yang </w:t>
      </w:r>
      <w:proofErr w:type="spellStart"/>
      <w:r w:rsidRPr="00BC1452">
        <w:rPr>
          <w:rFonts w:ascii="Times New Roman" w:hAnsi="Times New Roman" w:cs="Times New Roman"/>
          <w:sz w:val="24"/>
          <w:szCs w:val="24"/>
          <w:lang w:val="en-US"/>
        </w:rPr>
        <w:t>dimaksud</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meliputi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pemecahan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masalah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komunikasi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penalaran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representasi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matematis</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serta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kemampuan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berpikir</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tingkat</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tinggi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seperti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berpikir</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kritis</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kreatif</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Tujuan</w:t>
      </w:r>
      <w:proofErr w:type="spellEnd"/>
      <w:r w:rsidRPr="00BC1452">
        <w:rPr>
          <w:rFonts w:ascii="Times New Roman" w:hAnsi="Times New Roman" w:cs="Times New Roman"/>
          <w:sz w:val="24"/>
          <w:szCs w:val="24"/>
          <w:lang w:val="en-US"/>
        </w:rPr>
        <w:t xml:space="preserve"> yang </w:t>
      </w:r>
      <w:proofErr w:type="spellStart"/>
      <w:r w:rsidRPr="00BC1452">
        <w:rPr>
          <w:rFonts w:ascii="Times New Roman" w:hAnsi="Times New Roman" w:cs="Times New Roman"/>
          <w:sz w:val="24"/>
          <w:szCs w:val="24"/>
          <w:lang w:val="en-US"/>
        </w:rPr>
        <w:t>dikemukakan</w:t>
      </w:r>
      <w:proofErr w:type="spellEnd"/>
      <w:r w:rsidRPr="00BC1452">
        <w:rPr>
          <w:rFonts w:ascii="Times New Roman" w:hAnsi="Times New Roman" w:cs="Times New Roman"/>
          <w:sz w:val="24"/>
          <w:szCs w:val="24"/>
          <w:lang w:val="en-US"/>
        </w:rPr>
        <w:t xml:space="preserve"> di </w:t>
      </w:r>
      <w:proofErr w:type="spellStart"/>
      <w:r w:rsidRPr="00BC1452">
        <w:rPr>
          <w:rFonts w:ascii="Times New Roman" w:hAnsi="Times New Roman" w:cs="Times New Roman"/>
          <w:sz w:val="24"/>
          <w:szCs w:val="24"/>
          <w:lang w:val="en-US"/>
        </w:rPr>
        <w:t>atas</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telah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tertuang</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dalam</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Permendiknas</w:t>
      </w:r>
      <w:proofErr w:type="spellEnd"/>
      <w:r w:rsidRPr="00BC1452">
        <w:rPr>
          <w:rFonts w:ascii="Times New Roman" w:hAnsi="Times New Roman" w:cs="Times New Roman"/>
          <w:sz w:val="24"/>
          <w:szCs w:val="24"/>
          <w:lang w:val="en-US"/>
        </w:rPr>
        <w:t xml:space="preserve"> No. 22 </w:t>
      </w:r>
      <w:proofErr w:type="spellStart"/>
      <w:r w:rsidRPr="00BC1452">
        <w:rPr>
          <w:rFonts w:ascii="Times New Roman" w:hAnsi="Times New Roman" w:cs="Times New Roman"/>
          <w:sz w:val="24"/>
          <w:szCs w:val="24"/>
          <w:lang w:val="en-US"/>
        </w:rPr>
        <w:t>tahun</w:t>
      </w:r>
      <w:proofErr w:type="spellEnd"/>
      <w:r w:rsidRPr="00BC1452">
        <w:rPr>
          <w:rFonts w:ascii="Times New Roman" w:hAnsi="Times New Roman" w:cs="Times New Roman"/>
          <w:sz w:val="24"/>
          <w:szCs w:val="24"/>
          <w:lang w:val="en-US"/>
        </w:rPr>
        <w:t xml:space="preserve"> 2006 </w:t>
      </w:r>
      <w:proofErr w:type="spellStart"/>
      <w:r w:rsidRPr="00BC1452">
        <w:rPr>
          <w:rFonts w:ascii="Times New Roman" w:hAnsi="Times New Roman" w:cs="Times New Roman"/>
          <w:sz w:val="24"/>
          <w:szCs w:val="24"/>
          <w:lang w:val="en-US"/>
        </w:rPr>
        <w:t>tentang</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Standar</w:t>
      </w:r>
      <w:proofErr w:type="spellEnd"/>
      <w:r w:rsidRPr="00BC1452">
        <w:rPr>
          <w:rFonts w:ascii="Times New Roman" w:hAnsi="Times New Roman" w:cs="Times New Roman"/>
          <w:sz w:val="24"/>
          <w:szCs w:val="24"/>
          <w:lang w:val="en-US"/>
        </w:rPr>
        <w:t xml:space="preserve"> Isi Mata </w:t>
      </w:r>
      <w:proofErr w:type="spellStart"/>
      <w:r w:rsidRPr="00BC1452">
        <w:rPr>
          <w:rFonts w:ascii="Times New Roman" w:hAnsi="Times New Roman" w:cs="Times New Roman"/>
          <w:sz w:val="24"/>
          <w:szCs w:val="24"/>
          <w:lang w:val="en-US"/>
        </w:rPr>
        <w:t>Mata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Pelajaran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Matematika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serta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dalam</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beberapa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kurikulum</w:t>
      </w:r>
      <w:proofErr w:type="spellEnd"/>
      <w:r w:rsidRPr="00BC1452">
        <w:rPr>
          <w:rFonts w:ascii="Times New Roman" w:hAnsi="Times New Roman" w:cs="Times New Roman"/>
          <w:sz w:val="24"/>
          <w:szCs w:val="24"/>
          <w:lang w:val="en-US"/>
        </w:rPr>
        <w:t xml:space="preserve"> yang </w:t>
      </w:r>
      <w:proofErr w:type="spellStart"/>
      <w:r w:rsidRPr="00BC1452">
        <w:rPr>
          <w:rFonts w:ascii="Times New Roman" w:hAnsi="Times New Roman" w:cs="Times New Roman"/>
          <w:sz w:val="24"/>
          <w:szCs w:val="24"/>
          <w:lang w:val="en-US"/>
        </w:rPr>
        <w:t>telah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berlaku</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sebelumnya</w:t>
      </w:r>
      <w:proofErr w:type="spellEnd"/>
      <w:r w:rsidRPr="00BC1452">
        <w:rPr>
          <w:rFonts w:ascii="Times New Roman" w:hAnsi="Times New Roman" w:cs="Times New Roman"/>
          <w:sz w:val="24"/>
          <w:szCs w:val="24"/>
          <w:lang w:val="en-US"/>
        </w:rPr>
        <w:t xml:space="preserve"> di Indonesia [1]. Akan </w:t>
      </w:r>
      <w:proofErr w:type="spellStart"/>
      <w:r w:rsidRPr="00BC1452">
        <w:rPr>
          <w:rFonts w:ascii="Times New Roman" w:hAnsi="Times New Roman" w:cs="Times New Roman"/>
          <w:sz w:val="24"/>
          <w:szCs w:val="24"/>
          <w:lang w:val="en-US"/>
        </w:rPr>
        <w:t>tetapi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tujuan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pembelajaran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matematika</w:t>
      </w:r>
      <w:proofErr w:type="spellEnd"/>
      <w:r w:rsidRPr="00BC1452">
        <w:rPr>
          <w:rFonts w:ascii="Times New Roman" w:hAnsi="Times New Roman" w:cs="Times New Roman"/>
          <w:sz w:val="24"/>
          <w:szCs w:val="24"/>
          <w:lang w:val="en-US"/>
        </w:rPr>
        <w:t xml:space="preserve"> yang </w:t>
      </w:r>
      <w:proofErr w:type="spellStart"/>
      <w:r w:rsidRPr="00BC1452">
        <w:rPr>
          <w:rFonts w:ascii="Times New Roman" w:hAnsi="Times New Roman" w:cs="Times New Roman"/>
          <w:sz w:val="24"/>
          <w:szCs w:val="24"/>
          <w:lang w:val="en-US"/>
        </w:rPr>
        <w:t>telah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dirumuskan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dengan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baik</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sampai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saat</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ini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masih</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belum</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tercapai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Beberapa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hasil</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studi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menunjukkan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bahwa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kemampuan</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matematis</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siswa-siswa</w:t>
      </w:r>
      <w:proofErr w:type="spellEnd"/>
      <w:r w:rsidRPr="00BC1452">
        <w:rPr>
          <w:rFonts w:ascii="Times New Roman" w:hAnsi="Times New Roman" w:cs="Times New Roman"/>
          <w:sz w:val="24"/>
          <w:szCs w:val="24"/>
          <w:lang w:val="en-US"/>
        </w:rPr>
        <w:t xml:space="preserve"> Indonesia </w:t>
      </w:r>
      <w:proofErr w:type="spellStart"/>
      <w:r w:rsidRPr="00BC1452">
        <w:rPr>
          <w:rFonts w:ascii="Times New Roman" w:hAnsi="Times New Roman" w:cs="Times New Roman"/>
          <w:sz w:val="24"/>
          <w:szCs w:val="24"/>
          <w:lang w:val="en-US"/>
        </w:rPr>
        <w:t>pada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umumnya</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belum</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berkembang</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secara</w:t>
      </w:r>
      <w:proofErr w:type="spellEnd"/>
      <w:r w:rsidRPr="00BC1452">
        <w:rPr>
          <w:rFonts w:ascii="Times New Roman" w:hAnsi="Times New Roman" w:cs="Times New Roman"/>
          <w:sz w:val="24"/>
          <w:szCs w:val="24"/>
          <w:lang w:val="en-US"/>
        </w:rPr>
        <w:t xml:space="preserve"> optimal, </w:t>
      </w:r>
      <w:proofErr w:type="spellStart"/>
      <w:r w:rsidRPr="00BC1452">
        <w:rPr>
          <w:rFonts w:ascii="Times New Roman" w:hAnsi="Times New Roman" w:cs="Times New Roman"/>
          <w:sz w:val="24"/>
          <w:szCs w:val="24"/>
          <w:lang w:val="en-US"/>
        </w:rPr>
        <w:t>seperti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tergambar</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dari</w:t>
      </w:r>
      <w:proofErr w:type="spellEnd"/>
      <w:r w:rsidRPr="00BC1452">
        <w:rPr>
          <w:rFonts w:ascii="Times New Roman" w:hAnsi="Times New Roman" w:cs="Times New Roman"/>
          <w:sz w:val="24"/>
          <w:szCs w:val="24"/>
          <w:lang w:val="en-US"/>
        </w:rPr>
        <w:t xml:space="preserve"> </w:t>
      </w:r>
      <w:proofErr w:type="spellStart"/>
      <w:r w:rsidRPr="00BC1452">
        <w:rPr>
          <w:rFonts w:ascii="Times New Roman" w:hAnsi="Times New Roman" w:cs="Times New Roman"/>
          <w:sz w:val="24"/>
          <w:szCs w:val="24"/>
          <w:lang w:val="en-US"/>
        </w:rPr>
        <w:t>hasil</w:t>
      </w:r>
      <w:proofErr w:type="spellEnd"/>
      <w:r w:rsidRPr="00BC1452">
        <w:rPr>
          <w:rFonts w:ascii="Times New Roman" w:hAnsi="Times New Roman" w:cs="Times New Roman"/>
          <w:sz w:val="24"/>
          <w:szCs w:val="24"/>
          <w:lang w:val="en-US"/>
        </w:rPr>
        <w:t xml:space="preserve"> The Trend in International of Mathematics and Science Studies (TIMSS) </w:t>
      </w:r>
      <w:proofErr w:type="spellStart"/>
      <w:r w:rsidRPr="00BC1452">
        <w:rPr>
          <w:rFonts w:ascii="Times New Roman" w:hAnsi="Times New Roman" w:cs="Times New Roman"/>
          <w:sz w:val="24"/>
          <w:szCs w:val="24"/>
          <w:lang w:val="en-US"/>
        </w:rPr>
        <w:t>dan</w:t>
      </w:r>
      <w:proofErr w:type="spellEnd"/>
      <w:r w:rsidRPr="00BC1452">
        <w:rPr>
          <w:rFonts w:ascii="Times New Roman" w:hAnsi="Times New Roman" w:cs="Times New Roman"/>
          <w:sz w:val="24"/>
          <w:szCs w:val="24"/>
          <w:lang w:val="en-US"/>
        </w:rPr>
        <w:t xml:space="preserve"> Program for International Student Assessment (PISA)</w:t>
      </w:r>
      <w:r w:rsidRPr="00BC1452">
        <w:rPr>
          <w:rFonts w:ascii="Times New Roman" w:hAnsi="Times New Roman" w:cs="Times New Roman"/>
          <w:sz w:val="24"/>
          <w:szCs w:val="24"/>
        </w:rPr>
        <w:t xml:space="preserve"> </w:t>
      </w:r>
      <w:r w:rsidR="007D06CD" w:rsidRPr="00BC1452">
        <w:rPr>
          <w:rStyle w:val="FootnoteReference"/>
          <w:rFonts w:ascii="Times New Roman" w:hAnsi="Times New Roman"/>
          <w:sz w:val="24"/>
          <w:szCs w:val="24"/>
        </w:rPr>
        <w:fldChar w:fldCharType="begin" w:fldLock="1"/>
      </w:r>
      <w:r w:rsidR="00C54226">
        <w:rPr>
          <w:rFonts w:ascii="Times New Roman" w:hAnsi="Times New Roman" w:cs="Times New Roman"/>
          <w:sz w:val="24"/>
          <w:szCs w:val="24"/>
        </w:rPr>
        <w:instrText>ADDIN CSL_CITATION {"citationItems":[{"id":"ITEM-1","itemData":{"abstract":"The aim of this research was to investigate and describe the influence of Realistic Mathematics Education (RME) toward students' problem solving and reasoning abilities based on the level of their self-regulated learning. The research employed quasi experiment method using factorial design 3 x 2. The population of the research was the students at grade VIII SMPN 8 Padang. The sample was four classes at grade VIII SMPN 8 Padang that were chosen randomly. The levels of student's self-regulated learning were determined by using questionnaire, while students' problem solving and reasoning abilities were measured by using pretest and posttest. Data of research were analyzed using non-parametric and parametric statistics. The results of the research shows that: 1). the students who have been taught using RME approach perform significantly better than the students who have been taught by conventional approach in problem solving and reasoning abilities, 2). There is no difference of students' abilities in problem solving and reasoning based on the level of self-regulated learning (high, middle, and low), and 3). The RME approach is more effective for the students from the middle and low level of self-regulated learning. Kata","author":[{"dropping-particle":"","family":"Fauzan","given":"Ahmad","non-dropping-particle":"","parse-names":false,"suffix":""},{"dropping-particle":"","family":"Yerizon","given":"Yerizon","non-dropping-particle":"","parse-names":false,"suffix":""}],"container-title":"Prosiding SEMIRATA","id":"ITEM-1","issue":"1","issued":{"date-parts":[["2013"]]},"title":"Pengaruh Pendekatan RME dan Kemandirian Belajar Terhadap Kemamampuan Matematis Siswa","type":"article-journal","volume":"1"},"uris":["http://www.mendeley.com/documents/?uuid=2e078765-4d25-46d3-b7b0-058c05e22bf3"]}],"mendeley":{"formattedCitation":"(Fauzan dan Yerizon 2013)","manualFormatting":"Fauzan dan Yerizon (2013)","plainTextFormattedCitation":"(Fauzan dan Yerizon 2013)","previouslyFormattedCitation":"(Fauzan dan Yerizon 2013)"},"properties":{"noteIndex":0},"schema":"https://github.com/citation-style-language/schema/raw/master/csl-citation.json"}</w:instrText>
      </w:r>
      <w:r w:rsidR="007D06CD" w:rsidRPr="00BC1452">
        <w:rPr>
          <w:rStyle w:val="FootnoteReference"/>
          <w:rFonts w:ascii="Times New Roman" w:hAnsi="Times New Roman"/>
          <w:sz w:val="24"/>
          <w:szCs w:val="24"/>
        </w:rPr>
        <w:fldChar w:fldCharType="separate"/>
      </w:r>
      <w:r w:rsidR="00C54226" w:rsidRPr="00C54226">
        <w:rPr>
          <w:rFonts w:ascii="Times New Roman" w:hAnsi="Times New Roman" w:cs="Times New Roman"/>
          <w:noProof/>
          <w:sz w:val="24"/>
          <w:szCs w:val="24"/>
        </w:rPr>
        <w:t xml:space="preserve">Fauzan dan Yerizon </w:t>
      </w:r>
      <w:r w:rsidR="00C54226">
        <w:rPr>
          <w:rFonts w:ascii="Times New Roman" w:hAnsi="Times New Roman" w:cs="Times New Roman"/>
          <w:noProof/>
          <w:sz w:val="24"/>
          <w:szCs w:val="24"/>
        </w:rPr>
        <w:t>(</w:t>
      </w:r>
      <w:r w:rsidR="00C54226" w:rsidRPr="00C54226">
        <w:rPr>
          <w:rFonts w:ascii="Times New Roman" w:hAnsi="Times New Roman" w:cs="Times New Roman"/>
          <w:noProof/>
          <w:sz w:val="24"/>
          <w:szCs w:val="24"/>
        </w:rPr>
        <w:t>2013)</w:t>
      </w:r>
      <w:r w:rsidR="007D06CD" w:rsidRPr="00BC1452">
        <w:rPr>
          <w:rStyle w:val="FootnoteReference"/>
          <w:rFonts w:ascii="Times New Roman" w:hAnsi="Times New Roman"/>
          <w:sz w:val="24"/>
          <w:szCs w:val="24"/>
        </w:rPr>
        <w:fldChar w:fldCharType="end"/>
      </w:r>
      <w:r w:rsidR="00FC3458">
        <w:rPr>
          <w:rFonts w:ascii="Times New Roman" w:hAnsi="Times New Roman" w:cs="Times New Roman"/>
          <w:sz w:val="24"/>
          <w:szCs w:val="24"/>
        </w:rPr>
        <w:t>.</w:t>
      </w:r>
    </w:p>
    <w:p w:rsidR="005A266C" w:rsidRPr="00BC1452" w:rsidRDefault="007A110E" w:rsidP="00E30F60">
      <w:pPr>
        <w:jc w:val="both"/>
        <w:rPr>
          <w:rFonts w:ascii="Times New Roman" w:hAnsi="Times New Roman" w:cs="Times New Roman"/>
          <w:sz w:val="24"/>
          <w:szCs w:val="24"/>
        </w:rPr>
      </w:pPr>
      <w:r w:rsidRPr="00BC1452">
        <w:rPr>
          <w:rFonts w:ascii="Times New Roman" w:hAnsi="Times New Roman" w:cs="Times New Roman"/>
          <w:color w:val="333333"/>
          <w:sz w:val="24"/>
          <w:szCs w:val="24"/>
          <w:shd w:val="clear" w:color="auto" w:fill="FFFFFF"/>
        </w:rPr>
        <w:t xml:space="preserve">Sejak tahun 1971, Institut Frudenthal mengembangkan suatu pendekatan untuk pembelajran matematika yaitu RME </w:t>
      </w:r>
      <w:r w:rsidRPr="00BC1452">
        <w:rPr>
          <w:rFonts w:ascii="Times New Roman" w:hAnsi="Times New Roman" w:cs="Times New Roman"/>
          <w:i/>
          <w:color w:val="333333"/>
          <w:sz w:val="24"/>
          <w:szCs w:val="24"/>
          <w:shd w:val="clear" w:color="auto" w:fill="FFFFFF"/>
        </w:rPr>
        <w:t>(Realistic Mathematic Education)</w:t>
      </w:r>
      <w:r w:rsidRPr="00BC1452">
        <w:rPr>
          <w:rFonts w:ascii="Times New Roman" w:hAnsi="Times New Roman" w:cs="Times New Roman"/>
          <w:color w:val="333333"/>
          <w:sz w:val="24"/>
          <w:szCs w:val="24"/>
          <w:shd w:val="clear" w:color="auto" w:fill="FFFFFF"/>
        </w:rPr>
        <w:t>. RME menggabungkan apa itu matemtika</w:t>
      </w:r>
      <w:r w:rsidR="008D0D74" w:rsidRPr="00BC1452">
        <w:rPr>
          <w:rFonts w:ascii="Times New Roman" w:hAnsi="Times New Roman" w:cs="Times New Roman"/>
          <w:color w:val="333333"/>
          <w:sz w:val="24"/>
          <w:szCs w:val="24"/>
          <w:shd w:val="clear" w:color="auto" w:fill="FFFFFF"/>
        </w:rPr>
        <w:t>, bagimana siswa belajar matematika dan bagimana guru mengajarkan matematika</w:t>
      </w:r>
      <w:r w:rsidR="006551BC" w:rsidRPr="00BC1452">
        <w:rPr>
          <w:rFonts w:ascii="Times New Roman" w:hAnsi="Times New Roman" w:cs="Times New Roman"/>
          <w:color w:val="333333"/>
          <w:sz w:val="24"/>
          <w:szCs w:val="24"/>
          <w:shd w:val="clear" w:color="auto" w:fill="FFFFFF"/>
        </w:rPr>
        <w:t xml:space="preserve"> </w:t>
      </w:r>
      <w:r w:rsidR="007D06CD" w:rsidRPr="00BC1452">
        <w:rPr>
          <w:rStyle w:val="FootnoteReference"/>
          <w:rFonts w:ascii="Times New Roman" w:hAnsi="Times New Roman"/>
          <w:color w:val="333333"/>
          <w:sz w:val="24"/>
          <w:szCs w:val="24"/>
          <w:shd w:val="clear" w:color="auto" w:fill="FFFFFF"/>
        </w:rPr>
        <w:fldChar w:fldCharType="begin" w:fldLock="1"/>
      </w:r>
      <w:r w:rsidR="00C54226">
        <w:rPr>
          <w:rFonts w:ascii="Times New Roman" w:hAnsi="Times New Roman" w:cs="Times New Roman"/>
          <w:color w:val="333333"/>
          <w:sz w:val="24"/>
          <w:szCs w:val="24"/>
          <w:shd w:val="clear" w:color="auto" w:fill="FFFFFF"/>
        </w:rPr>
        <w:instrText>ADDIN CSL_CITATION {"citationItems":[{"id":"ITEM-1","itemData":{"abstract":"pemahaman yang mrnjadi kendala di sekolah adalah","author":[{"dropping-particle":"","family":"Tandililing","given":"Edy.","non-dropping-particle":"","parse-names":false,"suffix":""}],"container-title":"Guru Membangun","id":"ITEM-1","issue":"3","issued":{"date-parts":[["2010"]]},"title":"Implementasi Realistic Mathematics Education (RME) di Sekolah","type":"article-journal","volume":"25"},"uris":["http://www.mendeley.com/documents/?uuid=b3beb461-7ab3-4934-a326-77a9b4e74ae4"]}],"mendeley":{"formattedCitation":"(Tandililing 2010)","manualFormatting":"Tandililing (2010)","plainTextFormattedCitation":"(Tandililing 2010)","previouslyFormattedCitation":"(Tandililing 2010)"},"properties":{"noteIndex":0},"schema":"https://github.com/citation-style-language/schema/raw/master/csl-citation.json"}</w:instrText>
      </w:r>
      <w:r w:rsidR="007D06CD" w:rsidRPr="00BC1452">
        <w:rPr>
          <w:rStyle w:val="FootnoteReference"/>
          <w:rFonts w:ascii="Times New Roman" w:hAnsi="Times New Roman"/>
          <w:color w:val="333333"/>
          <w:sz w:val="24"/>
          <w:szCs w:val="24"/>
          <w:shd w:val="clear" w:color="auto" w:fill="FFFFFF"/>
        </w:rPr>
        <w:fldChar w:fldCharType="separate"/>
      </w:r>
      <w:r w:rsidR="00B06354" w:rsidRPr="00BC1452">
        <w:rPr>
          <w:rFonts w:ascii="Times New Roman" w:hAnsi="Times New Roman" w:cs="Times New Roman"/>
          <w:noProof/>
          <w:color w:val="333333"/>
          <w:sz w:val="24"/>
          <w:szCs w:val="24"/>
          <w:shd w:val="clear" w:color="auto" w:fill="FFFFFF"/>
        </w:rPr>
        <w:t xml:space="preserve">Tandililing </w:t>
      </w:r>
      <w:r w:rsidR="00C54226">
        <w:rPr>
          <w:rFonts w:ascii="Times New Roman" w:hAnsi="Times New Roman" w:cs="Times New Roman"/>
          <w:noProof/>
          <w:color w:val="333333"/>
          <w:sz w:val="24"/>
          <w:szCs w:val="24"/>
          <w:shd w:val="clear" w:color="auto" w:fill="FFFFFF"/>
        </w:rPr>
        <w:t>(</w:t>
      </w:r>
      <w:r w:rsidR="00B06354" w:rsidRPr="00BC1452">
        <w:rPr>
          <w:rFonts w:ascii="Times New Roman" w:hAnsi="Times New Roman" w:cs="Times New Roman"/>
          <w:noProof/>
          <w:color w:val="333333"/>
          <w:sz w:val="24"/>
          <w:szCs w:val="24"/>
          <w:shd w:val="clear" w:color="auto" w:fill="FFFFFF"/>
        </w:rPr>
        <w:t>2010)</w:t>
      </w:r>
      <w:r w:rsidR="007D06CD" w:rsidRPr="00BC1452">
        <w:rPr>
          <w:rStyle w:val="FootnoteReference"/>
          <w:rFonts w:ascii="Times New Roman" w:hAnsi="Times New Roman"/>
          <w:color w:val="333333"/>
          <w:sz w:val="24"/>
          <w:szCs w:val="24"/>
          <w:shd w:val="clear" w:color="auto" w:fill="FFFFFF"/>
        </w:rPr>
        <w:fldChar w:fldCharType="end"/>
      </w:r>
      <w:r w:rsidR="008D0D74" w:rsidRPr="00BC1452">
        <w:rPr>
          <w:rFonts w:ascii="Times New Roman" w:hAnsi="Times New Roman" w:cs="Times New Roman"/>
          <w:color w:val="333333"/>
          <w:sz w:val="24"/>
          <w:szCs w:val="24"/>
          <w:shd w:val="clear" w:color="auto" w:fill="FFFFFF"/>
        </w:rPr>
        <w:t>.</w:t>
      </w:r>
    </w:p>
    <w:p w:rsidR="008D0D74" w:rsidRPr="00BC1452" w:rsidRDefault="008D0D74" w:rsidP="00BC1452">
      <w:pPr>
        <w:shd w:val="clear" w:color="auto" w:fill="FFFFFF"/>
        <w:spacing w:after="0" w:line="240" w:lineRule="auto"/>
        <w:jc w:val="both"/>
        <w:rPr>
          <w:rFonts w:ascii="Times New Roman" w:hAnsi="Times New Roman" w:cs="Times New Roman"/>
          <w:sz w:val="24"/>
          <w:szCs w:val="24"/>
          <w:lang w:val="en-US"/>
        </w:rPr>
      </w:pPr>
      <w:r w:rsidRPr="00BC1452">
        <w:rPr>
          <w:rFonts w:ascii="Times New Roman" w:hAnsi="Times New Roman" w:cs="Times New Roman"/>
          <w:color w:val="333333"/>
          <w:sz w:val="24"/>
          <w:szCs w:val="24"/>
          <w:shd w:val="clear" w:color="auto" w:fill="FFFFFF"/>
        </w:rPr>
        <w:t xml:space="preserve">Pada saat ini RME mendapat perhatian yang sangat baik di dari beberapa pihak di antaranya guru,siswa,orang tua, dosen LPTK </w:t>
      </w:r>
      <w:r w:rsidRPr="00BC1452">
        <w:rPr>
          <w:rFonts w:ascii="Times New Roman" w:hAnsi="Times New Roman" w:cs="Times New Roman"/>
          <w:i/>
          <w:color w:val="333333"/>
          <w:sz w:val="24"/>
          <w:szCs w:val="24"/>
          <w:shd w:val="clear" w:color="auto" w:fill="FFFFFF"/>
        </w:rPr>
        <w:t>(teacher educations)</w:t>
      </w:r>
      <w:r w:rsidRPr="00BC1452">
        <w:rPr>
          <w:rFonts w:ascii="Times New Roman" w:hAnsi="Times New Roman" w:cs="Times New Roman"/>
          <w:color w:val="333333"/>
          <w:sz w:val="24"/>
          <w:szCs w:val="24"/>
          <w:shd w:val="clear" w:color="auto" w:fill="FFFFFF"/>
        </w:rPr>
        <w:t xml:space="preserve"> dan Pemerintah. Beberapa wilayah di Indonesia sudah mecoba menggunakan pendektan RME, khususnya di Jakarta, Surabaya, Bandung, dan Yogyakarta. Sebelum RME diimplementasikan secara luas perlu pemahaman yang </w:t>
      </w:r>
      <w:r w:rsidR="006551BC" w:rsidRPr="00BC1452">
        <w:rPr>
          <w:rFonts w:ascii="Times New Roman" w:hAnsi="Times New Roman" w:cs="Times New Roman"/>
          <w:color w:val="333333"/>
          <w:sz w:val="24"/>
          <w:szCs w:val="24"/>
          <w:shd w:val="clear" w:color="auto" w:fill="FFFFFF"/>
        </w:rPr>
        <w:t>mencukupi tentang teori tersebut karena kegagalan dalam inovasi itu bukan karena inovasi itu jelek, tetapi karena kurangnya pemahaman yang menyeluruh dalam inovasi tersebut.</w:t>
      </w:r>
      <w:r w:rsidR="00506A30">
        <w:rPr>
          <w:rFonts w:ascii="Times New Roman" w:hAnsi="Times New Roman" w:cs="Times New Roman"/>
          <w:color w:val="333333"/>
          <w:sz w:val="24"/>
          <w:szCs w:val="24"/>
          <w:shd w:val="clear" w:color="auto" w:fill="FFFFFF"/>
        </w:rPr>
        <w:t xml:space="preserve"> </w:t>
      </w:r>
      <w:r w:rsidR="00C54226">
        <w:rPr>
          <w:rFonts w:ascii="Times New Roman" w:hAnsi="Times New Roman" w:cs="Times New Roman"/>
          <w:color w:val="333333"/>
          <w:sz w:val="24"/>
          <w:szCs w:val="24"/>
          <w:shd w:val="clear" w:color="auto" w:fill="FFFFFF"/>
        </w:rPr>
        <w:fldChar w:fldCharType="begin" w:fldLock="1"/>
      </w:r>
      <w:r w:rsidR="00C54226">
        <w:rPr>
          <w:rFonts w:ascii="Times New Roman" w:hAnsi="Times New Roman" w:cs="Times New Roman"/>
          <w:color w:val="333333"/>
          <w:sz w:val="24"/>
          <w:szCs w:val="24"/>
          <w:shd w:val="clear" w:color="auto" w:fill="FFFFFF"/>
        </w:rPr>
        <w:instrText>ADDIN CSL_CITATION {"citationItems":[{"id":"ITEM-1","itemData":{"abstract":"Penelitian ini bertujuan untuk memperoleh gambaran tentang komunikasi matematik siswa dalam setting pembelajaran RME. Subyek penelitian ini adalah siswa kelas 2 SMP di Kota Semarang. Data diperoleh dari hasil kerja siswa dalam menyelesaikan masalah kontekstual pada pokok bahasan perbandingan dan pokok bahasan sistem persamaan linier dengan dua peubah. Hasil kerja siswa tersebut dikategorikan dalam 5 level (terendah level 0 dan tertinggi level IV). Untuk pelevelan peneliti mengembangkan rubrik skoring komunikasi matematika dengan merujuk pada Quantitative criteria for scoring mathematical communication . Data hasil skoring dianalisis secara deskriptif-kuantitatif. Hasil pelevelan dalam komunikasi matematik adalah: untuk pokok bahasan Perbandingan : level I 78 %, level II 15 %, level III 5%, level IV 2%. Sedangkan untuk pokok bahasan Sistem Persamaan Linier dengan Dua Peubah : level I: 67 %, level II: 18 %, level III: 8%, level IV: 7%.","author":[{"dropping-particle":"","family":"Asikin","given":"Mohammad","non-dropping-particle":"","parse-names":false,"suffix":""},{"dropping-particle":"","family":"Iwan","given":"Junaedi","non-dropping-particle":"","parse-names":false,"suffix":""}],"container-title":"\"Kemampuan Komunikasi Matematika Siswa SMP dalam Setting Pembelajaran RME (Realistic Mathematics Education)","id":"ITEM-1","issue":"1","issued":{"date-parts":[["2013"]]},"title":"Kemampuan Komunikasi Matematika Siswa SMP dalam Setting Pembelajaran RME (Realistic Mathematics Education)","type":"article-journal","volume":"2"},"uris":["http://www.mendeley.com/documents/?uuid=b7d7fffc-5155-4a3f-bd43-15ff4b310253"]}],"mendeley":{"formattedCitation":"(Asikin dan Iwan 2013)","manualFormatting":"Asikin dan Iwan (2013)","plainTextFormattedCitation":"(Asikin dan Iwan 2013)"},"properties":{"noteIndex":0},"schema":"https://github.com/citation-style-language/schema/raw/master/csl-citation.json"}</w:instrText>
      </w:r>
      <w:r w:rsidR="00C54226">
        <w:rPr>
          <w:rFonts w:ascii="Times New Roman" w:hAnsi="Times New Roman" w:cs="Times New Roman"/>
          <w:color w:val="333333"/>
          <w:sz w:val="24"/>
          <w:szCs w:val="24"/>
          <w:shd w:val="clear" w:color="auto" w:fill="FFFFFF"/>
        </w:rPr>
        <w:fldChar w:fldCharType="separate"/>
      </w:r>
      <w:r w:rsidR="00C54226" w:rsidRPr="00C54226">
        <w:rPr>
          <w:rFonts w:ascii="Times New Roman" w:hAnsi="Times New Roman" w:cs="Times New Roman"/>
          <w:noProof/>
          <w:color w:val="333333"/>
          <w:sz w:val="24"/>
          <w:szCs w:val="24"/>
          <w:shd w:val="clear" w:color="auto" w:fill="FFFFFF"/>
        </w:rPr>
        <w:t xml:space="preserve">Asikin dan Iwan </w:t>
      </w:r>
      <w:r w:rsidR="00C54226">
        <w:rPr>
          <w:rFonts w:ascii="Times New Roman" w:hAnsi="Times New Roman" w:cs="Times New Roman"/>
          <w:noProof/>
          <w:color w:val="333333"/>
          <w:sz w:val="24"/>
          <w:szCs w:val="24"/>
          <w:shd w:val="clear" w:color="auto" w:fill="FFFFFF"/>
        </w:rPr>
        <w:t>(</w:t>
      </w:r>
      <w:r w:rsidR="00C54226" w:rsidRPr="00C54226">
        <w:rPr>
          <w:rFonts w:ascii="Times New Roman" w:hAnsi="Times New Roman" w:cs="Times New Roman"/>
          <w:noProof/>
          <w:color w:val="333333"/>
          <w:sz w:val="24"/>
          <w:szCs w:val="24"/>
          <w:shd w:val="clear" w:color="auto" w:fill="FFFFFF"/>
        </w:rPr>
        <w:t>2013)</w:t>
      </w:r>
      <w:r w:rsidR="00C54226">
        <w:rPr>
          <w:rFonts w:ascii="Times New Roman" w:hAnsi="Times New Roman" w:cs="Times New Roman"/>
          <w:color w:val="333333"/>
          <w:sz w:val="24"/>
          <w:szCs w:val="24"/>
          <w:shd w:val="clear" w:color="auto" w:fill="FFFFFF"/>
        </w:rPr>
        <w:fldChar w:fldCharType="end"/>
      </w:r>
      <w:r w:rsidR="00A37967">
        <w:rPr>
          <w:rFonts w:ascii="Times New Roman" w:hAnsi="Times New Roman" w:cs="Times New Roman"/>
          <w:color w:val="333333"/>
          <w:sz w:val="24"/>
          <w:szCs w:val="24"/>
          <w:shd w:val="clear" w:color="auto" w:fill="FFFFFF"/>
        </w:rPr>
        <w:t>.</w:t>
      </w:r>
    </w:p>
    <w:p w:rsidR="00A37967" w:rsidRPr="00E433BF" w:rsidRDefault="00A37967" w:rsidP="00A37967">
      <w:pPr>
        <w:pStyle w:val="PENDAHULUAN"/>
        <w:rPr>
          <w:lang w:val="en-US"/>
        </w:rPr>
      </w:pPr>
      <w:r>
        <w:rPr>
          <w:lang w:val="en-US"/>
        </w:rPr>
        <w:t>metode</w:t>
      </w:r>
    </w:p>
    <w:p w:rsidR="00FD1B2B" w:rsidRDefault="00FD1B2B" w:rsidP="00A37967">
      <w:pPr>
        <w:pStyle w:val="IsiTeks"/>
      </w:pPr>
      <w:r w:rsidRPr="00FD1B2B">
        <w:t>Penelitian yang dilaksanakan adalah penelitian kuasi eksperimen, Penelitian bertujuan untuk meningkatka</w:t>
      </w:r>
      <w:bookmarkStart w:id="0" w:name="_GoBack"/>
      <w:bookmarkEnd w:id="0"/>
      <w:r w:rsidRPr="00FD1B2B">
        <w:t xml:space="preserve">n kemampuan komunikasi matematik siswa melalui masalah kontextual pada siswa dalam pembelajaran dalam settingan Realistic Mathematic Education (RME). Materi yang di pilih adalah </w:t>
      </w:r>
      <w:r w:rsidR="008D05EB">
        <w:t>segiempat dan segitiga</w:t>
      </w:r>
      <w:r w:rsidRPr="00FD1B2B">
        <w:t xml:space="preserve">. Subyek yang di pilih adalah siswa MTs </w:t>
      </w:r>
      <w:r>
        <w:t>Nihayatul Amal yang ada di kota Karawang.</w:t>
      </w:r>
    </w:p>
    <w:p w:rsidR="00FD1B2B" w:rsidRDefault="00FD1B2B" w:rsidP="00A37967">
      <w:pPr>
        <w:pStyle w:val="IsiTeks"/>
      </w:pPr>
      <w:r w:rsidRPr="00FD1B2B">
        <w:t>Hasil tes diases dengan rubrik penskoran. Untuk menentukan tingkat komunikasi matematik siswa, instrumen yang digunakan adalah hasil modifikasi dari angket yang telah dikembangkan. Data yang terkumpul dianalisis untuk menguji hipotesis yang telah dikemukakan.</w:t>
      </w:r>
      <w:r>
        <w:t xml:space="preserve"> </w:t>
      </w:r>
      <w:r w:rsidRPr="00FD1B2B">
        <w:t>Hipotesis pertama, ke dua.</w:t>
      </w:r>
    </w:p>
    <w:p w:rsidR="00637082" w:rsidRDefault="00637082" w:rsidP="00637082"/>
    <w:p w:rsidR="00637082" w:rsidRDefault="00637082" w:rsidP="00637082"/>
    <w:p w:rsidR="00637082" w:rsidRPr="00637082" w:rsidRDefault="00637082" w:rsidP="00637082"/>
    <w:p w:rsidR="00A445B3" w:rsidRPr="00BC1452" w:rsidRDefault="00C6536E" w:rsidP="00BC1452">
      <w:pPr>
        <w:pStyle w:val="PENDAHULUAN"/>
        <w:jc w:val="both"/>
      </w:pPr>
      <w:r w:rsidRPr="00BC1452">
        <w:lastRenderedPageBreak/>
        <w:t>HASIL DAN PEMBAHASAN</w:t>
      </w:r>
    </w:p>
    <w:p w:rsidR="005A266C" w:rsidRDefault="00C6536E" w:rsidP="00BC1452">
      <w:pPr>
        <w:pStyle w:val="SubPendahuluan"/>
      </w:pPr>
      <w:proofErr w:type="spellStart"/>
      <w:r w:rsidRPr="00BC1452">
        <w:t>Hasil</w:t>
      </w:r>
      <w:proofErr w:type="spellEnd"/>
    </w:p>
    <w:p w:rsidR="007E34F0" w:rsidRPr="007E34F0" w:rsidRDefault="007E34F0" w:rsidP="007E34F0">
      <w:pPr>
        <w:rPr>
          <w:rFonts w:ascii="Times New Roman" w:hAnsi="Times New Roman" w:cs="Times New Roman"/>
          <w:sz w:val="24"/>
          <w:szCs w:val="24"/>
        </w:rPr>
      </w:pPr>
      <w:r>
        <w:rPr>
          <w:rFonts w:ascii="Times New Roman" w:hAnsi="Times New Roman" w:cs="Times New Roman"/>
          <w:sz w:val="24"/>
          <w:szCs w:val="24"/>
        </w:rPr>
        <w:t>Data hasil tes kemampuan komunikasi matematik tersaji pada tabel berikut:</w:t>
      </w:r>
    </w:p>
    <w:p w:rsidR="00B71EF7" w:rsidRDefault="00B71EF7" w:rsidP="001865A3">
      <w:pPr>
        <w:pStyle w:val="KetPictureTable"/>
        <w:jc w:val="both"/>
        <w:rPr>
          <w:rFonts w:cs="Times New Roman"/>
        </w:rPr>
      </w:pPr>
    </w:p>
    <w:p w:rsidR="001865A3" w:rsidRPr="001865A3" w:rsidRDefault="005A266C" w:rsidP="001865A3">
      <w:pPr>
        <w:pStyle w:val="KetPictureTable"/>
        <w:jc w:val="both"/>
        <w:rPr>
          <w:rFonts w:cs="Times New Roman"/>
          <w:b w:val="0"/>
        </w:rPr>
      </w:pPr>
      <w:r w:rsidRPr="00BC1452">
        <w:rPr>
          <w:rFonts w:cs="Times New Roman"/>
        </w:rPr>
        <w:t>Tab</w:t>
      </w:r>
      <w:r w:rsidR="00C6536E" w:rsidRPr="00BC1452">
        <w:rPr>
          <w:rFonts w:cs="Times New Roman"/>
        </w:rPr>
        <w:t>el</w:t>
      </w:r>
      <w:r w:rsidRPr="00BC1452">
        <w:rPr>
          <w:rFonts w:cs="Times New Roman"/>
        </w:rPr>
        <w:t xml:space="preserve"> 1</w:t>
      </w:r>
      <w:r w:rsidRPr="00BC1452">
        <w:rPr>
          <w:rFonts w:cs="Times New Roman"/>
          <w:lang w:val="en-US"/>
        </w:rPr>
        <w:t xml:space="preserve">. </w:t>
      </w:r>
      <w:r w:rsidR="007E34F0">
        <w:rPr>
          <w:rFonts w:cs="Times New Roman"/>
          <w:b w:val="0"/>
        </w:rPr>
        <w:t>Hasil Data Awal Siswa (P</w:t>
      </w:r>
      <w:r w:rsidR="00266896">
        <w:rPr>
          <w:rFonts w:cs="Times New Roman"/>
          <w:b w:val="0"/>
        </w:rPr>
        <w:t>retest</w:t>
      </w:r>
      <w:r w:rsidR="007E34F0">
        <w:rPr>
          <w:rFonts w:cs="Times New Roman"/>
          <w:b w:val="0"/>
        </w:rPr>
        <w:t>)</w:t>
      </w:r>
    </w:p>
    <w:tbl>
      <w:tblPr>
        <w:tblW w:w="7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46"/>
        <w:gridCol w:w="968"/>
        <w:gridCol w:w="46"/>
        <w:gridCol w:w="968"/>
        <w:gridCol w:w="46"/>
        <w:gridCol w:w="969"/>
        <w:gridCol w:w="46"/>
        <w:gridCol w:w="969"/>
        <w:gridCol w:w="46"/>
        <w:gridCol w:w="969"/>
        <w:gridCol w:w="46"/>
        <w:gridCol w:w="969"/>
        <w:gridCol w:w="46"/>
      </w:tblGrid>
      <w:tr w:rsidR="001865A3" w:rsidRPr="001865A3" w:rsidTr="00AA1737">
        <w:trPr>
          <w:gridAfter w:val="1"/>
          <w:wAfter w:w="46" w:type="dxa"/>
          <w:cantSplit/>
        </w:trPr>
        <w:tc>
          <w:tcPr>
            <w:tcW w:w="6979" w:type="dxa"/>
            <w:gridSpan w:val="13"/>
            <w:tcBorders>
              <w:top w:val="nil"/>
              <w:left w:val="nil"/>
              <w:bottom w:val="nil"/>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b/>
                <w:bCs/>
                <w:color w:val="000000"/>
                <w:sz w:val="24"/>
                <w:szCs w:val="18"/>
              </w:rPr>
              <w:t>Tests of Normality</w:t>
            </w:r>
          </w:p>
        </w:tc>
      </w:tr>
      <w:tr w:rsidR="001865A3" w:rsidRPr="001865A3" w:rsidTr="00AA1737">
        <w:trPr>
          <w:gridAfter w:val="1"/>
          <w:wAfter w:w="46" w:type="dxa"/>
          <w:cantSplit/>
        </w:trPr>
        <w:tc>
          <w:tcPr>
            <w:tcW w:w="891" w:type="dxa"/>
            <w:vMerge w:val="restart"/>
            <w:tcBorders>
              <w:top w:val="single" w:sz="16" w:space="0" w:color="000000"/>
              <w:left w:val="nil"/>
              <w:bottom w:val="nil"/>
              <w:right w:val="nil"/>
            </w:tcBorders>
            <w:shd w:val="clear" w:color="auto" w:fill="FFFFFF"/>
            <w:vAlign w:val="bottom"/>
          </w:tcPr>
          <w:p w:rsidR="001865A3" w:rsidRPr="001865A3" w:rsidRDefault="001865A3" w:rsidP="001865A3">
            <w:pPr>
              <w:autoSpaceDE w:val="0"/>
              <w:autoSpaceDN w:val="0"/>
              <w:adjustRightInd w:val="0"/>
              <w:spacing w:after="0" w:line="240" w:lineRule="auto"/>
              <w:rPr>
                <w:rFonts w:ascii="Times New Roman" w:hAnsi="Times New Roman" w:cs="Times New Roman"/>
                <w:sz w:val="24"/>
                <w:szCs w:val="24"/>
              </w:rPr>
            </w:pPr>
          </w:p>
        </w:tc>
        <w:tc>
          <w:tcPr>
            <w:tcW w:w="3043" w:type="dxa"/>
            <w:gridSpan w:val="6"/>
            <w:tcBorders>
              <w:top w:val="single" w:sz="16" w:space="0" w:color="000000"/>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Kolmogorov-Smirnov</w:t>
            </w:r>
            <w:r w:rsidRPr="001865A3">
              <w:rPr>
                <w:rFonts w:ascii="Times New Roman" w:hAnsi="Times New Roman" w:cs="Times New Roman"/>
                <w:color w:val="000000"/>
                <w:sz w:val="24"/>
                <w:szCs w:val="18"/>
                <w:vertAlign w:val="superscript"/>
              </w:rPr>
              <w:t>a</w:t>
            </w:r>
          </w:p>
        </w:tc>
        <w:tc>
          <w:tcPr>
            <w:tcW w:w="3045" w:type="dxa"/>
            <w:gridSpan w:val="6"/>
            <w:tcBorders>
              <w:top w:val="single" w:sz="16" w:space="0" w:color="000000"/>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Shapiro-Wilk</w:t>
            </w:r>
          </w:p>
        </w:tc>
      </w:tr>
      <w:tr w:rsidR="00AA1737" w:rsidRPr="001865A3" w:rsidTr="00AA1737">
        <w:trPr>
          <w:gridAfter w:val="1"/>
          <w:wAfter w:w="46" w:type="dxa"/>
          <w:cantSplit/>
        </w:trPr>
        <w:tc>
          <w:tcPr>
            <w:tcW w:w="891" w:type="dxa"/>
            <w:vMerge/>
            <w:tcBorders>
              <w:top w:val="single" w:sz="16" w:space="0" w:color="000000"/>
              <w:left w:val="nil"/>
              <w:bottom w:val="nil"/>
              <w:right w:val="nil"/>
            </w:tcBorders>
            <w:shd w:val="clear" w:color="auto" w:fill="FFFFFF"/>
            <w:vAlign w:val="bottom"/>
          </w:tcPr>
          <w:p w:rsidR="001865A3" w:rsidRPr="001865A3" w:rsidRDefault="001865A3" w:rsidP="001865A3">
            <w:pPr>
              <w:autoSpaceDE w:val="0"/>
              <w:autoSpaceDN w:val="0"/>
              <w:adjustRightInd w:val="0"/>
              <w:spacing w:after="0" w:line="240" w:lineRule="auto"/>
              <w:rPr>
                <w:rFonts w:ascii="Times New Roman" w:hAnsi="Times New Roman" w:cs="Times New Roman"/>
                <w:color w:val="000000"/>
                <w:sz w:val="24"/>
                <w:szCs w:val="18"/>
              </w:rPr>
            </w:pPr>
          </w:p>
        </w:tc>
        <w:tc>
          <w:tcPr>
            <w:tcW w:w="1014" w:type="dxa"/>
            <w:gridSpan w:val="2"/>
            <w:tcBorders>
              <w:top w:val="nil"/>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Statistic</w:t>
            </w:r>
          </w:p>
        </w:tc>
        <w:tc>
          <w:tcPr>
            <w:tcW w:w="1014" w:type="dxa"/>
            <w:gridSpan w:val="2"/>
            <w:tcBorders>
              <w:top w:val="nil"/>
              <w:left w:val="nil"/>
              <w:bottom w:val="nil"/>
              <w:right w:val="nil"/>
            </w:tcBorders>
            <w:shd w:val="clear" w:color="auto" w:fill="FFFFFF"/>
            <w:vAlign w:val="bottom"/>
          </w:tcPr>
          <w:p w:rsidR="001865A3" w:rsidRPr="001865A3" w:rsidRDefault="00AA1737"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D</w:t>
            </w:r>
            <w:r w:rsidR="001865A3" w:rsidRPr="001865A3">
              <w:rPr>
                <w:rFonts w:ascii="Times New Roman" w:hAnsi="Times New Roman" w:cs="Times New Roman"/>
                <w:color w:val="000000"/>
                <w:sz w:val="24"/>
                <w:szCs w:val="18"/>
              </w:rPr>
              <w:t>f</w:t>
            </w:r>
          </w:p>
        </w:tc>
        <w:tc>
          <w:tcPr>
            <w:tcW w:w="1015" w:type="dxa"/>
            <w:gridSpan w:val="2"/>
            <w:tcBorders>
              <w:top w:val="nil"/>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Sig.</w:t>
            </w:r>
          </w:p>
        </w:tc>
        <w:tc>
          <w:tcPr>
            <w:tcW w:w="1015" w:type="dxa"/>
            <w:gridSpan w:val="2"/>
            <w:tcBorders>
              <w:top w:val="nil"/>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Statistic</w:t>
            </w:r>
          </w:p>
        </w:tc>
        <w:tc>
          <w:tcPr>
            <w:tcW w:w="1015" w:type="dxa"/>
            <w:gridSpan w:val="2"/>
            <w:tcBorders>
              <w:top w:val="nil"/>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df</w:t>
            </w:r>
          </w:p>
        </w:tc>
        <w:tc>
          <w:tcPr>
            <w:tcW w:w="1015" w:type="dxa"/>
            <w:gridSpan w:val="2"/>
            <w:tcBorders>
              <w:top w:val="nil"/>
              <w:left w:val="nil"/>
              <w:bottom w:val="nil"/>
              <w:right w:val="nil"/>
            </w:tcBorders>
            <w:shd w:val="clear" w:color="auto" w:fill="FFFFFF"/>
            <w:vAlign w:val="bottom"/>
          </w:tcPr>
          <w:p w:rsidR="001865A3" w:rsidRPr="001865A3" w:rsidRDefault="001865A3" w:rsidP="001865A3">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1865A3">
              <w:rPr>
                <w:rFonts w:ascii="Times New Roman" w:hAnsi="Times New Roman" w:cs="Times New Roman"/>
                <w:color w:val="000000"/>
                <w:sz w:val="24"/>
                <w:szCs w:val="18"/>
              </w:rPr>
              <w:t>Sig.</w:t>
            </w:r>
          </w:p>
        </w:tc>
      </w:tr>
      <w:tr w:rsidR="001865A3" w:rsidRPr="001865A3" w:rsidTr="00AA1737">
        <w:trPr>
          <w:gridAfter w:val="1"/>
          <w:wAfter w:w="46" w:type="dxa"/>
          <w:cantSplit/>
        </w:trPr>
        <w:tc>
          <w:tcPr>
            <w:tcW w:w="891" w:type="dxa"/>
            <w:tcBorders>
              <w:top w:val="nil"/>
              <w:left w:val="nil"/>
              <w:bottom w:val="single" w:sz="16" w:space="0" w:color="000000"/>
              <w:right w:val="nil"/>
            </w:tcBorders>
            <w:shd w:val="clear" w:color="auto" w:fill="FFFFFF"/>
          </w:tcPr>
          <w:p w:rsidR="001865A3" w:rsidRPr="001865A3" w:rsidRDefault="001865A3" w:rsidP="001865A3">
            <w:pPr>
              <w:autoSpaceDE w:val="0"/>
              <w:autoSpaceDN w:val="0"/>
              <w:adjustRightInd w:val="0"/>
              <w:spacing w:after="0" w:line="320" w:lineRule="atLeast"/>
              <w:ind w:left="60" w:right="60"/>
              <w:rPr>
                <w:rFonts w:ascii="Times New Roman" w:hAnsi="Times New Roman" w:cs="Times New Roman"/>
                <w:color w:val="000000"/>
                <w:sz w:val="24"/>
                <w:szCs w:val="18"/>
              </w:rPr>
            </w:pPr>
            <w:r w:rsidRPr="001865A3">
              <w:rPr>
                <w:rFonts w:ascii="Times New Roman" w:hAnsi="Times New Roman" w:cs="Times New Roman"/>
                <w:color w:val="000000"/>
                <w:sz w:val="24"/>
                <w:szCs w:val="18"/>
              </w:rPr>
              <w:t>Pretest</w:t>
            </w:r>
          </w:p>
        </w:tc>
        <w:tc>
          <w:tcPr>
            <w:tcW w:w="1014" w:type="dxa"/>
            <w:gridSpan w:val="2"/>
            <w:tcBorders>
              <w:top w:val="nil"/>
              <w:left w:val="nil"/>
              <w:bottom w:val="single" w:sz="16" w:space="0" w:color="000000"/>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1865A3">
              <w:rPr>
                <w:rFonts w:ascii="Times New Roman" w:hAnsi="Times New Roman" w:cs="Times New Roman"/>
                <w:color w:val="000000"/>
                <w:sz w:val="24"/>
                <w:szCs w:val="18"/>
              </w:rPr>
              <w:t>,141</w:t>
            </w:r>
          </w:p>
        </w:tc>
        <w:tc>
          <w:tcPr>
            <w:tcW w:w="1014" w:type="dxa"/>
            <w:gridSpan w:val="2"/>
            <w:tcBorders>
              <w:top w:val="nil"/>
              <w:left w:val="nil"/>
              <w:bottom w:val="single" w:sz="16" w:space="0" w:color="000000"/>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1865A3">
              <w:rPr>
                <w:rFonts w:ascii="Times New Roman" w:hAnsi="Times New Roman" w:cs="Times New Roman"/>
                <w:color w:val="000000"/>
                <w:sz w:val="24"/>
                <w:szCs w:val="18"/>
              </w:rPr>
              <w:t>30</w:t>
            </w:r>
          </w:p>
        </w:tc>
        <w:tc>
          <w:tcPr>
            <w:tcW w:w="1015" w:type="dxa"/>
            <w:gridSpan w:val="2"/>
            <w:tcBorders>
              <w:top w:val="nil"/>
              <w:left w:val="nil"/>
              <w:bottom w:val="single" w:sz="16" w:space="0" w:color="000000"/>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1865A3">
              <w:rPr>
                <w:rFonts w:ascii="Times New Roman" w:hAnsi="Times New Roman" w:cs="Times New Roman"/>
                <w:color w:val="000000"/>
                <w:sz w:val="24"/>
                <w:szCs w:val="18"/>
              </w:rPr>
              <w:t>,131</w:t>
            </w:r>
          </w:p>
        </w:tc>
        <w:tc>
          <w:tcPr>
            <w:tcW w:w="1015" w:type="dxa"/>
            <w:gridSpan w:val="2"/>
            <w:tcBorders>
              <w:top w:val="nil"/>
              <w:left w:val="nil"/>
              <w:bottom w:val="single" w:sz="16" w:space="0" w:color="000000"/>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1865A3">
              <w:rPr>
                <w:rFonts w:ascii="Times New Roman" w:hAnsi="Times New Roman" w:cs="Times New Roman"/>
                <w:color w:val="000000"/>
                <w:sz w:val="24"/>
                <w:szCs w:val="18"/>
              </w:rPr>
              <w:t>,903</w:t>
            </w:r>
          </w:p>
        </w:tc>
        <w:tc>
          <w:tcPr>
            <w:tcW w:w="1015" w:type="dxa"/>
            <w:gridSpan w:val="2"/>
            <w:tcBorders>
              <w:top w:val="nil"/>
              <w:left w:val="nil"/>
              <w:bottom w:val="single" w:sz="16" w:space="0" w:color="000000"/>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1865A3">
              <w:rPr>
                <w:rFonts w:ascii="Times New Roman" w:hAnsi="Times New Roman" w:cs="Times New Roman"/>
                <w:color w:val="000000"/>
                <w:sz w:val="24"/>
                <w:szCs w:val="18"/>
              </w:rPr>
              <w:t>30</w:t>
            </w:r>
          </w:p>
        </w:tc>
        <w:tc>
          <w:tcPr>
            <w:tcW w:w="1015" w:type="dxa"/>
            <w:gridSpan w:val="2"/>
            <w:tcBorders>
              <w:top w:val="nil"/>
              <w:left w:val="nil"/>
              <w:bottom w:val="single" w:sz="16" w:space="0" w:color="000000"/>
              <w:right w:val="nil"/>
            </w:tcBorders>
            <w:shd w:val="clear" w:color="auto" w:fill="FFFFFF"/>
            <w:vAlign w:val="center"/>
          </w:tcPr>
          <w:p w:rsidR="001865A3" w:rsidRPr="001865A3" w:rsidRDefault="001865A3" w:rsidP="001865A3">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1865A3">
              <w:rPr>
                <w:rFonts w:ascii="Times New Roman" w:hAnsi="Times New Roman" w:cs="Times New Roman"/>
                <w:color w:val="000000"/>
                <w:sz w:val="24"/>
                <w:szCs w:val="18"/>
              </w:rPr>
              <w:t>,010</w:t>
            </w:r>
          </w:p>
        </w:tc>
      </w:tr>
      <w:tr w:rsidR="001865A3" w:rsidRPr="001865A3" w:rsidTr="00AA1737">
        <w:trPr>
          <w:gridAfter w:val="1"/>
          <w:wAfter w:w="46" w:type="dxa"/>
          <w:cantSplit/>
        </w:trPr>
        <w:tc>
          <w:tcPr>
            <w:tcW w:w="6979" w:type="dxa"/>
            <w:gridSpan w:val="13"/>
            <w:tcBorders>
              <w:top w:val="nil"/>
              <w:left w:val="nil"/>
              <w:bottom w:val="nil"/>
              <w:right w:val="nil"/>
            </w:tcBorders>
            <w:shd w:val="clear" w:color="auto" w:fill="FFFFFF"/>
          </w:tcPr>
          <w:p w:rsidR="001865A3" w:rsidRDefault="001865A3" w:rsidP="001865A3">
            <w:pPr>
              <w:autoSpaceDE w:val="0"/>
              <w:autoSpaceDN w:val="0"/>
              <w:adjustRightInd w:val="0"/>
              <w:spacing w:after="0" w:line="320" w:lineRule="atLeast"/>
              <w:ind w:right="60"/>
              <w:rPr>
                <w:rFonts w:ascii="Times New Roman" w:hAnsi="Times New Roman" w:cs="Times New Roman"/>
                <w:color w:val="000000"/>
                <w:sz w:val="24"/>
                <w:szCs w:val="18"/>
              </w:rPr>
            </w:pPr>
          </w:p>
          <w:p w:rsidR="00AA1737" w:rsidRPr="001865A3" w:rsidRDefault="004E6D79" w:rsidP="004E6D79">
            <w:pPr>
              <w:pStyle w:val="KetPictureTable"/>
              <w:jc w:val="both"/>
              <w:rPr>
                <w:rFonts w:cs="Times New Roman"/>
                <w:b w:val="0"/>
              </w:rPr>
            </w:pPr>
            <w:r w:rsidRPr="00BC1452">
              <w:rPr>
                <w:rFonts w:cs="Times New Roman"/>
              </w:rPr>
              <w:t>Tabel</w:t>
            </w:r>
            <w:r>
              <w:rPr>
                <w:rFonts w:cs="Times New Roman"/>
              </w:rPr>
              <w:t xml:space="preserve"> 2</w:t>
            </w:r>
            <w:r w:rsidRPr="00BC1452">
              <w:rPr>
                <w:rFonts w:cs="Times New Roman"/>
                <w:lang w:val="en-US"/>
              </w:rPr>
              <w:t xml:space="preserve">. </w:t>
            </w:r>
            <w:r w:rsidR="00266896">
              <w:rPr>
                <w:rFonts w:cs="Times New Roman"/>
                <w:b w:val="0"/>
              </w:rPr>
              <w:t xml:space="preserve">Hasil </w:t>
            </w:r>
            <w:r w:rsidR="007E34F0">
              <w:rPr>
                <w:rFonts w:cs="Times New Roman"/>
                <w:b w:val="0"/>
              </w:rPr>
              <w:t>Data Akhir Siswa (P</w:t>
            </w:r>
            <w:r w:rsidR="00266896">
              <w:rPr>
                <w:rFonts w:cs="Times New Roman"/>
                <w:b w:val="0"/>
              </w:rPr>
              <w:t>ostest</w:t>
            </w:r>
            <w:r w:rsidR="007E34F0">
              <w:rPr>
                <w:rFonts w:cs="Times New Roman"/>
                <w:b w:val="0"/>
              </w:rPr>
              <w:t>)</w:t>
            </w:r>
          </w:p>
        </w:tc>
      </w:tr>
      <w:tr w:rsidR="00AA1737" w:rsidRPr="00AA1737" w:rsidTr="00AA1737">
        <w:trPr>
          <w:cantSplit/>
        </w:trPr>
        <w:tc>
          <w:tcPr>
            <w:tcW w:w="7025" w:type="dxa"/>
            <w:gridSpan w:val="14"/>
            <w:tcBorders>
              <w:top w:val="nil"/>
              <w:left w:val="nil"/>
              <w:bottom w:val="single" w:sz="18" w:space="0" w:color="auto"/>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b/>
                <w:bCs/>
                <w:color w:val="000000"/>
                <w:sz w:val="24"/>
                <w:szCs w:val="18"/>
              </w:rPr>
              <w:t>Tests of Normality</w:t>
            </w:r>
          </w:p>
        </w:tc>
      </w:tr>
      <w:tr w:rsidR="00AA1737" w:rsidRPr="00AA1737" w:rsidTr="00AA1737">
        <w:trPr>
          <w:cantSplit/>
        </w:trPr>
        <w:tc>
          <w:tcPr>
            <w:tcW w:w="937" w:type="dxa"/>
            <w:gridSpan w:val="2"/>
            <w:vMerge w:val="restart"/>
            <w:tcBorders>
              <w:top w:val="single" w:sz="18" w:space="0" w:color="auto"/>
              <w:left w:val="nil"/>
              <w:bottom w:val="nil"/>
              <w:right w:val="nil"/>
            </w:tcBorders>
            <w:shd w:val="clear" w:color="auto" w:fill="FFFFFF"/>
            <w:vAlign w:val="bottom"/>
          </w:tcPr>
          <w:p w:rsidR="00AA1737" w:rsidRPr="00AA1737" w:rsidRDefault="00AA1737" w:rsidP="00AA1737">
            <w:pPr>
              <w:autoSpaceDE w:val="0"/>
              <w:autoSpaceDN w:val="0"/>
              <w:adjustRightInd w:val="0"/>
              <w:spacing w:after="0" w:line="240" w:lineRule="auto"/>
              <w:rPr>
                <w:rFonts w:ascii="Times New Roman" w:hAnsi="Times New Roman" w:cs="Times New Roman"/>
                <w:sz w:val="24"/>
                <w:szCs w:val="24"/>
              </w:rPr>
            </w:pPr>
          </w:p>
        </w:tc>
        <w:tc>
          <w:tcPr>
            <w:tcW w:w="3043" w:type="dxa"/>
            <w:gridSpan w:val="6"/>
            <w:tcBorders>
              <w:top w:val="single" w:sz="18" w:space="0" w:color="auto"/>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Kolmogorov-Smirnov</w:t>
            </w:r>
            <w:r w:rsidRPr="00AA1737">
              <w:rPr>
                <w:rFonts w:ascii="Times New Roman" w:hAnsi="Times New Roman" w:cs="Times New Roman"/>
                <w:color w:val="000000"/>
                <w:sz w:val="24"/>
                <w:szCs w:val="18"/>
                <w:vertAlign w:val="superscript"/>
              </w:rPr>
              <w:t>a</w:t>
            </w:r>
          </w:p>
        </w:tc>
        <w:tc>
          <w:tcPr>
            <w:tcW w:w="3045" w:type="dxa"/>
            <w:gridSpan w:val="6"/>
            <w:tcBorders>
              <w:top w:val="single" w:sz="18" w:space="0" w:color="auto"/>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Shapiro-Wilk</w:t>
            </w:r>
          </w:p>
        </w:tc>
      </w:tr>
      <w:tr w:rsidR="00AA1737" w:rsidRPr="00AA1737" w:rsidTr="00AA1737">
        <w:trPr>
          <w:cantSplit/>
        </w:trPr>
        <w:tc>
          <w:tcPr>
            <w:tcW w:w="937" w:type="dxa"/>
            <w:gridSpan w:val="2"/>
            <w:vMerge/>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240" w:lineRule="auto"/>
              <w:rPr>
                <w:rFonts w:ascii="Times New Roman" w:hAnsi="Times New Roman" w:cs="Times New Roman"/>
                <w:color w:val="000000"/>
                <w:sz w:val="24"/>
                <w:szCs w:val="18"/>
              </w:rPr>
            </w:pPr>
          </w:p>
        </w:tc>
        <w:tc>
          <w:tcPr>
            <w:tcW w:w="1014" w:type="dxa"/>
            <w:gridSpan w:val="2"/>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Statistic</w:t>
            </w:r>
          </w:p>
        </w:tc>
        <w:tc>
          <w:tcPr>
            <w:tcW w:w="1014" w:type="dxa"/>
            <w:gridSpan w:val="2"/>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Df</w:t>
            </w:r>
          </w:p>
        </w:tc>
        <w:tc>
          <w:tcPr>
            <w:tcW w:w="1015" w:type="dxa"/>
            <w:gridSpan w:val="2"/>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Sig.</w:t>
            </w:r>
          </w:p>
        </w:tc>
        <w:tc>
          <w:tcPr>
            <w:tcW w:w="1015" w:type="dxa"/>
            <w:gridSpan w:val="2"/>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Statistic</w:t>
            </w:r>
          </w:p>
        </w:tc>
        <w:tc>
          <w:tcPr>
            <w:tcW w:w="1015" w:type="dxa"/>
            <w:gridSpan w:val="2"/>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df</w:t>
            </w:r>
          </w:p>
        </w:tc>
        <w:tc>
          <w:tcPr>
            <w:tcW w:w="1015" w:type="dxa"/>
            <w:gridSpan w:val="2"/>
            <w:tcBorders>
              <w:top w:val="nil"/>
              <w:left w:val="nil"/>
              <w:bottom w:val="nil"/>
              <w:right w:val="nil"/>
            </w:tcBorders>
            <w:shd w:val="clear" w:color="auto" w:fill="FFFFFF"/>
            <w:vAlign w:val="bottom"/>
          </w:tcPr>
          <w:p w:rsidR="00AA1737" w:rsidRPr="00AA1737" w:rsidRDefault="00AA1737" w:rsidP="00AA173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AA1737">
              <w:rPr>
                <w:rFonts w:ascii="Times New Roman" w:hAnsi="Times New Roman" w:cs="Times New Roman"/>
                <w:color w:val="000000"/>
                <w:sz w:val="24"/>
                <w:szCs w:val="18"/>
              </w:rPr>
              <w:t>Sig.</w:t>
            </w:r>
          </w:p>
        </w:tc>
      </w:tr>
      <w:tr w:rsidR="00AA1737" w:rsidRPr="00AA1737" w:rsidTr="00AA1737">
        <w:trPr>
          <w:cantSplit/>
        </w:trPr>
        <w:tc>
          <w:tcPr>
            <w:tcW w:w="937" w:type="dxa"/>
            <w:gridSpan w:val="2"/>
            <w:tcBorders>
              <w:top w:val="nil"/>
              <w:left w:val="nil"/>
              <w:bottom w:val="single" w:sz="18" w:space="0" w:color="auto"/>
              <w:right w:val="nil"/>
            </w:tcBorders>
            <w:shd w:val="clear" w:color="auto" w:fill="FFFFFF"/>
          </w:tcPr>
          <w:p w:rsidR="00AA1737" w:rsidRPr="00AA1737" w:rsidRDefault="00AA1737" w:rsidP="00AA1737">
            <w:pPr>
              <w:autoSpaceDE w:val="0"/>
              <w:autoSpaceDN w:val="0"/>
              <w:adjustRightInd w:val="0"/>
              <w:spacing w:after="0" w:line="320" w:lineRule="atLeast"/>
              <w:ind w:left="60" w:right="60"/>
              <w:rPr>
                <w:rFonts w:ascii="Times New Roman" w:hAnsi="Times New Roman" w:cs="Times New Roman"/>
                <w:color w:val="000000"/>
                <w:sz w:val="24"/>
                <w:szCs w:val="18"/>
              </w:rPr>
            </w:pPr>
            <w:r w:rsidRPr="00AA1737">
              <w:rPr>
                <w:rFonts w:ascii="Times New Roman" w:hAnsi="Times New Roman" w:cs="Times New Roman"/>
                <w:color w:val="000000"/>
                <w:sz w:val="24"/>
                <w:szCs w:val="18"/>
              </w:rPr>
              <w:t>Postest</w:t>
            </w:r>
          </w:p>
        </w:tc>
        <w:tc>
          <w:tcPr>
            <w:tcW w:w="1014" w:type="dxa"/>
            <w:gridSpan w:val="2"/>
            <w:tcBorders>
              <w:top w:val="nil"/>
              <w:left w:val="nil"/>
              <w:bottom w:val="single" w:sz="18" w:space="0" w:color="auto"/>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AA1737">
              <w:rPr>
                <w:rFonts w:ascii="Times New Roman" w:hAnsi="Times New Roman" w:cs="Times New Roman"/>
                <w:color w:val="000000"/>
                <w:sz w:val="24"/>
                <w:szCs w:val="18"/>
              </w:rPr>
              <w:t>,163</w:t>
            </w:r>
          </w:p>
        </w:tc>
        <w:tc>
          <w:tcPr>
            <w:tcW w:w="1014" w:type="dxa"/>
            <w:gridSpan w:val="2"/>
            <w:tcBorders>
              <w:top w:val="nil"/>
              <w:left w:val="nil"/>
              <w:bottom w:val="single" w:sz="16" w:space="0" w:color="000000"/>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AA1737">
              <w:rPr>
                <w:rFonts w:ascii="Times New Roman" w:hAnsi="Times New Roman" w:cs="Times New Roman"/>
                <w:color w:val="000000"/>
                <w:sz w:val="24"/>
                <w:szCs w:val="18"/>
              </w:rPr>
              <w:t>22</w:t>
            </w:r>
          </w:p>
        </w:tc>
        <w:tc>
          <w:tcPr>
            <w:tcW w:w="1015" w:type="dxa"/>
            <w:gridSpan w:val="2"/>
            <w:tcBorders>
              <w:top w:val="nil"/>
              <w:left w:val="nil"/>
              <w:bottom w:val="single" w:sz="16" w:space="0" w:color="000000"/>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AA1737">
              <w:rPr>
                <w:rFonts w:ascii="Times New Roman" w:hAnsi="Times New Roman" w:cs="Times New Roman"/>
                <w:color w:val="000000"/>
                <w:sz w:val="24"/>
                <w:szCs w:val="18"/>
              </w:rPr>
              <w:t>,133</w:t>
            </w:r>
          </w:p>
        </w:tc>
        <w:tc>
          <w:tcPr>
            <w:tcW w:w="1015" w:type="dxa"/>
            <w:gridSpan w:val="2"/>
            <w:tcBorders>
              <w:top w:val="nil"/>
              <w:left w:val="nil"/>
              <w:bottom w:val="single" w:sz="16" w:space="0" w:color="000000"/>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AA1737">
              <w:rPr>
                <w:rFonts w:ascii="Times New Roman" w:hAnsi="Times New Roman" w:cs="Times New Roman"/>
                <w:color w:val="000000"/>
                <w:sz w:val="24"/>
                <w:szCs w:val="18"/>
              </w:rPr>
              <w:t>,932</w:t>
            </w:r>
          </w:p>
        </w:tc>
        <w:tc>
          <w:tcPr>
            <w:tcW w:w="1015" w:type="dxa"/>
            <w:gridSpan w:val="2"/>
            <w:tcBorders>
              <w:top w:val="nil"/>
              <w:left w:val="nil"/>
              <w:bottom w:val="single" w:sz="16" w:space="0" w:color="000000"/>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AA1737">
              <w:rPr>
                <w:rFonts w:ascii="Times New Roman" w:hAnsi="Times New Roman" w:cs="Times New Roman"/>
                <w:color w:val="000000"/>
                <w:sz w:val="24"/>
                <w:szCs w:val="18"/>
              </w:rPr>
              <w:t>22</w:t>
            </w:r>
          </w:p>
        </w:tc>
        <w:tc>
          <w:tcPr>
            <w:tcW w:w="1015" w:type="dxa"/>
            <w:gridSpan w:val="2"/>
            <w:tcBorders>
              <w:top w:val="nil"/>
              <w:left w:val="nil"/>
              <w:bottom w:val="single" w:sz="16" w:space="0" w:color="000000"/>
              <w:right w:val="nil"/>
            </w:tcBorders>
            <w:shd w:val="clear" w:color="auto" w:fill="FFFFFF"/>
            <w:vAlign w:val="center"/>
          </w:tcPr>
          <w:p w:rsidR="00AA1737" w:rsidRPr="00AA1737" w:rsidRDefault="00AA1737" w:rsidP="00AA1737">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AA1737">
              <w:rPr>
                <w:rFonts w:ascii="Times New Roman" w:hAnsi="Times New Roman" w:cs="Times New Roman"/>
                <w:color w:val="000000"/>
                <w:sz w:val="24"/>
                <w:szCs w:val="18"/>
              </w:rPr>
              <w:t>,134</w:t>
            </w:r>
          </w:p>
        </w:tc>
      </w:tr>
    </w:tbl>
    <w:p w:rsidR="00AA1737" w:rsidRDefault="00AA1737" w:rsidP="00AA1737">
      <w:pPr>
        <w:autoSpaceDE w:val="0"/>
        <w:autoSpaceDN w:val="0"/>
        <w:adjustRightInd w:val="0"/>
        <w:spacing w:after="0" w:line="400" w:lineRule="atLeast"/>
        <w:rPr>
          <w:rFonts w:ascii="Times New Roman" w:hAnsi="Times New Roman" w:cs="Times New Roman"/>
          <w:sz w:val="24"/>
          <w:szCs w:val="24"/>
        </w:rPr>
      </w:pPr>
    </w:p>
    <w:p w:rsidR="004E6D79" w:rsidRPr="00AA1737" w:rsidRDefault="00266896" w:rsidP="00AA1737">
      <w:pPr>
        <w:autoSpaceDE w:val="0"/>
        <w:autoSpaceDN w:val="0"/>
        <w:adjustRightInd w:val="0"/>
        <w:spacing w:after="0" w:line="400" w:lineRule="atLeast"/>
        <w:rPr>
          <w:rFonts w:ascii="Times New Roman" w:hAnsi="Times New Roman" w:cs="Times New Roman"/>
          <w:sz w:val="24"/>
          <w:szCs w:val="24"/>
        </w:rPr>
      </w:pPr>
      <w:r w:rsidRPr="00266896">
        <w:rPr>
          <w:rFonts w:ascii="Times New Roman" w:hAnsi="Times New Roman" w:cs="Times New Roman"/>
          <w:b/>
          <w:sz w:val="24"/>
          <w:szCs w:val="24"/>
        </w:rPr>
        <w:t>Tabel 3</w:t>
      </w:r>
      <w:r>
        <w:rPr>
          <w:rFonts w:ascii="Times New Roman" w:hAnsi="Times New Roman" w:cs="Times New Roman"/>
          <w:sz w:val="24"/>
          <w:szCs w:val="24"/>
        </w:rPr>
        <w:t xml:space="preserve">. Hasil </w:t>
      </w:r>
      <w:r w:rsidR="007E34F0">
        <w:rPr>
          <w:rFonts w:ascii="Times New Roman" w:hAnsi="Times New Roman" w:cs="Times New Roman"/>
          <w:sz w:val="24"/>
          <w:szCs w:val="24"/>
        </w:rPr>
        <w:t>D</w:t>
      </w:r>
      <w:r>
        <w:rPr>
          <w:rFonts w:ascii="Times New Roman" w:hAnsi="Times New Roman" w:cs="Times New Roman"/>
          <w:sz w:val="24"/>
          <w:szCs w:val="24"/>
        </w:rPr>
        <w:t>ata Uji t</w:t>
      </w:r>
    </w:p>
    <w:tbl>
      <w:tblPr>
        <w:tblW w:w="8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961"/>
        <w:gridCol w:w="972"/>
        <w:gridCol w:w="1114"/>
        <w:gridCol w:w="830"/>
        <w:gridCol w:w="973"/>
        <w:gridCol w:w="912"/>
        <w:gridCol w:w="932"/>
        <w:gridCol w:w="405"/>
        <w:gridCol w:w="827"/>
      </w:tblGrid>
      <w:tr w:rsidR="004E6D79" w:rsidRPr="00970E9A" w:rsidTr="00583B44">
        <w:trPr>
          <w:cantSplit/>
        </w:trPr>
        <w:tc>
          <w:tcPr>
            <w:tcW w:w="8772" w:type="dxa"/>
            <w:gridSpan w:val="10"/>
            <w:tcBorders>
              <w:top w:val="nil"/>
              <w:left w:val="nil"/>
              <w:bottom w:val="nil"/>
              <w:right w:val="nil"/>
            </w:tcBorders>
            <w:shd w:val="clear" w:color="auto" w:fill="FFFFFF"/>
            <w:vAlign w:val="center"/>
          </w:tcPr>
          <w:p w:rsidR="004E6D79" w:rsidRPr="00970E9A" w:rsidRDefault="004E6D79" w:rsidP="00266896">
            <w:pPr>
              <w:autoSpaceDE w:val="0"/>
              <w:autoSpaceDN w:val="0"/>
              <w:adjustRightInd w:val="0"/>
              <w:spacing w:after="0" w:line="320" w:lineRule="atLeast"/>
              <w:ind w:right="60"/>
              <w:rPr>
                <w:rFonts w:ascii="Times New Roman" w:hAnsi="Times New Roman" w:cs="Times New Roman"/>
                <w:color w:val="000000"/>
                <w:sz w:val="24"/>
                <w:szCs w:val="18"/>
              </w:rPr>
            </w:pPr>
          </w:p>
        </w:tc>
      </w:tr>
      <w:tr w:rsidR="00583B44" w:rsidRPr="00970E9A" w:rsidTr="00C16A5B">
        <w:trPr>
          <w:cantSplit/>
        </w:trPr>
        <w:tc>
          <w:tcPr>
            <w:tcW w:w="1807" w:type="dxa"/>
            <w:gridSpan w:val="2"/>
            <w:vMerge w:val="restart"/>
            <w:tcBorders>
              <w:top w:val="single" w:sz="18" w:space="0" w:color="auto"/>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sz w:val="24"/>
                <w:szCs w:val="24"/>
              </w:rPr>
            </w:pPr>
          </w:p>
        </w:tc>
        <w:tc>
          <w:tcPr>
            <w:tcW w:w="4801" w:type="dxa"/>
            <w:gridSpan w:val="5"/>
            <w:tcBorders>
              <w:top w:val="single" w:sz="18" w:space="0" w:color="auto"/>
              <w:left w:val="nil"/>
              <w:bottom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Paired Differences</w:t>
            </w:r>
          </w:p>
        </w:tc>
        <w:tc>
          <w:tcPr>
            <w:tcW w:w="932" w:type="dxa"/>
            <w:vMerge w:val="restart"/>
            <w:tcBorders>
              <w:top w:val="single" w:sz="18" w:space="0" w:color="auto"/>
              <w:left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t</w:t>
            </w:r>
          </w:p>
        </w:tc>
        <w:tc>
          <w:tcPr>
            <w:tcW w:w="405" w:type="dxa"/>
            <w:vMerge w:val="restart"/>
            <w:tcBorders>
              <w:top w:val="single" w:sz="18" w:space="0" w:color="auto"/>
              <w:left w:val="nil"/>
              <w:right w:val="nil"/>
            </w:tcBorders>
            <w:shd w:val="clear" w:color="auto" w:fill="FFFFFF"/>
            <w:vAlign w:val="bottom"/>
          </w:tcPr>
          <w:p w:rsidR="004E6D79" w:rsidRPr="00970E9A" w:rsidRDefault="004E6D79" w:rsidP="00583B44">
            <w:pPr>
              <w:autoSpaceDE w:val="0"/>
              <w:autoSpaceDN w:val="0"/>
              <w:adjustRightInd w:val="0"/>
              <w:spacing w:after="0" w:line="320" w:lineRule="atLeast"/>
              <w:ind w:left="60" w:right="60"/>
              <w:rPr>
                <w:rFonts w:ascii="Times New Roman" w:hAnsi="Times New Roman" w:cs="Times New Roman"/>
                <w:color w:val="000000"/>
                <w:sz w:val="24"/>
                <w:szCs w:val="18"/>
              </w:rPr>
            </w:pPr>
            <w:r w:rsidRPr="00970E9A">
              <w:rPr>
                <w:rFonts w:ascii="Times New Roman" w:hAnsi="Times New Roman" w:cs="Times New Roman"/>
                <w:color w:val="000000"/>
                <w:sz w:val="24"/>
                <w:szCs w:val="18"/>
              </w:rPr>
              <w:t>df</w:t>
            </w:r>
          </w:p>
        </w:tc>
        <w:tc>
          <w:tcPr>
            <w:tcW w:w="827" w:type="dxa"/>
            <w:vMerge w:val="restart"/>
            <w:tcBorders>
              <w:top w:val="single" w:sz="18" w:space="0" w:color="auto"/>
              <w:left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Sig. (2-tailed)</w:t>
            </w:r>
          </w:p>
        </w:tc>
      </w:tr>
      <w:tr w:rsidR="00583B44" w:rsidRPr="004E6D79" w:rsidTr="00C16A5B">
        <w:trPr>
          <w:cantSplit/>
        </w:trPr>
        <w:tc>
          <w:tcPr>
            <w:tcW w:w="1807" w:type="dxa"/>
            <w:gridSpan w:val="2"/>
            <w:vMerge/>
            <w:tcBorders>
              <w:top w:val="single" w:sz="18" w:space="0" w:color="000000"/>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972" w:type="dxa"/>
            <w:vMerge w:val="restart"/>
            <w:tcBorders>
              <w:top w:val="nil"/>
              <w:left w:val="nil"/>
              <w:right w:val="nil"/>
            </w:tcBorders>
            <w:shd w:val="clear" w:color="auto" w:fill="FFFFFF"/>
            <w:vAlign w:val="bottom"/>
          </w:tcPr>
          <w:p w:rsidR="004E6D79" w:rsidRPr="00970E9A" w:rsidRDefault="004E6D79" w:rsidP="00750A4C">
            <w:pPr>
              <w:autoSpaceDE w:val="0"/>
              <w:autoSpaceDN w:val="0"/>
              <w:adjustRightInd w:val="0"/>
              <w:spacing w:after="0" w:line="320" w:lineRule="atLeast"/>
              <w:ind w:left="60" w:right="60"/>
              <w:rPr>
                <w:rFonts w:ascii="Times New Roman" w:hAnsi="Times New Roman" w:cs="Times New Roman"/>
                <w:color w:val="000000"/>
                <w:sz w:val="24"/>
                <w:szCs w:val="18"/>
              </w:rPr>
            </w:pPr>
            <w:r w:rsidRPr="00970E9A">
              <w:rPr>
                <w:rFonts w:ascii="Times New Roman" w:hAnsi="Times New Roman" w:cs="Times New Roman"/>
                <w:color w:val="000000"/>
                <w:sz w:val="24"/>
                <w:szCs w:val="18"/>
              </w:rPr>
              <w:t>Mean</w:t>
            </w:r>
          </w:p>
        </w:tc>
        <w:tc>
          <w:tcPr>
            <w:tcW w:w="1114" w:type="dxa"/>
            <w:vMerge w:val="restart"/>
            <w:tcBorders>
              <w:top w:val="nil"/>
              <w:left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Std. Deviation</w:t>
            </w:r>
          </w:p>
        </w:tc>
        <w:tc>
          <w:tcPr>
            <w:tcW w:w="830" w:type="dxa"/>
            <w:vMerge w:val="restart"/>
            <w:tcBorders>
              <w:top w:val="nil"/>
              <w:left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Std. Error Mean</w:t>
            </w:r>
          </w:p>
        </w:tc>
        <w:tc>
          <w:tcPr>
            <w:tcW w:w="1885" w:type="dxa"/>
            <w:gridSpan w:val="2"/>
            <w:tcBorders>
              <w:top w:val="nil"/>
              <w:left w:val="nil"/>
              <w:bottom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99% Confidence Interval of the Difference</w:t>
            </w:r>
          </w:p>
        </w:tc>
        <w:tc>
          <w:tcPr>
            <w:tcW w:w="932" w:type="dxa"/>
            <w:vMerge/>
            <w:tcBorders>
              <w:top w:val="single" w:sz="16" w:space="0" w:color="000000"/>
              <w:left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405" w:type="dxa"/>
            <w:vMerge/>
            <w:tcBorders>
              <w:top w:val="single" w:sz="16" w:space="0" w:color="000000"/>
              <w:left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827" w:type="dxa"/>
            <w:vMerge/>
            <w:tcBorders>
              <w:top w:val="single" w:sz="16" w:space="0" w:color="000000"/>
              <w:left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r>
      <w:tr w:rsidR="00583B44" w:rsidRPr="004E6D79" w:rsidTr="00C16A5B">
        <w:trPr>
          <w:cantSplit/>
        </w:trPr>
        <w:tc>
          <w:tcPr>
            <w:tcW w:w="1807" w:type="dxa"/>
            <w:gridSpan w:val="2"/>
            <w:vMerge/>
            <w:tcBorders>
              <w:top w:val="single" w:sz="18" w:space="0" w:color="000000"/>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972" w:type="dxa"/>
            <w:vMerge/>
            <w:tcBorders>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1114" w:type="dxa"/>
            <w:vMerge/>
            <w:tcBorders>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830" w:type="dxa"/>
            <w:vMerge/>
            <w:tcBorders>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973" w:type="dxa"/>
            <w:tcBorders>
              <w:top w:val="nil"/>
              <w:left w:val="nil"/>
              <w:bottom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Lower</w:t>
            </w:r>
          </w:p>
        </w:tc>
        <w:tc>
          <w:tcPr>
            <w:tcW w:w="912" w:type="dxa"/>
            <w:tcBorders>
              <w:top w:val="nil"/>
              <w:left w:val="nil"/>
              <w:bottom w:val="nil"/>
              <w:right w:val="nil"/>
            </w:tcBorders>
            <w:shd w:val="clear" w:color="auto" w:fill="FFFFFF"/>
            <w:vAlign w:val="bottom"/>
          </w:tcPr>
          <w:p w:rsidR="004E6D79" w:rsidRPr="00970E9A" w:rsidRDefault="004E6D79" w:rsidP="00ED1F52">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970E9A">
              <w:rPr>
                <w:rFonts w:ascii="Times New Roman" w:hAnsi="Times New Roman" w:cs="Times New Roman"/>
                <w:color w:val="000000"/>
                <w:sz w:val="24"/>
                <w:szCs w:val="18"/>
              </w:rPr>
              <w:t>Upper</w:t>
            </w:r>
          </w:p>
        </w:tc>
        <w:tc>
          <w:tcPr>
            <w:tcW w:w="932" w:type="dxa"/>
            <w:vMerge/>
            <w:tcBorders>
              <w:top w:val="single" w:sz="16" w:space="0" w:color="000000"/>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405" w:type="dxa"/>
            <w:vMerge/>
            <w:tcBorders>
              <w:top w:val="single" w:sz="16" w:space="0" w:color="000000"/>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c>
          <w:tcPr>
            <w:tcW w:w="827" w:type="dxa"/>
            <w:vMerge/>
            <w:tcBorders>
              <w:top w:val="single" w:sz="16" w:space="0" w:color="000000"/>
              <w:left w:val="nil"/>
              <w:bottom w:val="nil"/>
              <w:right w:val="nil"/>
            </w:tcBorders>
            <w:shd w:val="clear" w:color="auto" w:fill="FFFFFF"/>
            <w:vAlign w:val="bottom"/>
          </w:tcPr>
          <w:p w:rsidR="004E6D79" w:rsidRPr="00970E9A" w:rsidRDefault="004E6D79" w:rsidP="00ED1F52">
            <w:pPr>
              <w:autoSpaceDE w:val="0"/>
              <w:autoSpaceDN w:val="0"/>
              <w:adjustRightInd w:val="0"/>
              <w:spacing w:after="0" w:line="240" w:lineRule="auto"/>
              <w:rPr>
                <w:rFonts w:ascii="Times New Roman" w:hAnsi="Times New Roman" w:cs="Times New Roman"/>
                <w:color w:val="000000"/>
                <w:sz w:val="24"/>
                <w:szCs w:val="18"/>
              </w:rPr>
            </w:pPr>
          </w:p>
        </w:tc>
      </w:tr>
      <w:tr w:rsidR="00583B44" w:rsidRPr="004E6D79" w:rsidTr="00C16A5B">
        <w:trPr>
          <w:cantSplit/>
        </w:trPr>
        <w:tc>
          <w:tcPr>
            <w:tcW w:w="846" w:type="dxa"/>
            <w:tcBorders>
              <w:top w:val="nil"/>
              <w:left w:val="nil"/>
              <w:bottom w:val="single" w:sz="16" w:space="0" w:color="000000"/>
              <w:right w:val="nil"/>
            </w:tcBorders>
            <w:shd w:val="clear" w:color="auto" w:fill="FFFFFF"/>
          </w:tcPr>
          <w:p w:rsidR="004E6D79" w:rsidRPr="00970E9A" w:rsidRDefault="004E6D79" w:rsidP="00ED1F52">
            <w:pPr>
              <w:autoSpaceDE w:val="0"/>
              <w:autoSpaceDN w:val="0"/>
              <w:adjustRightInd w:val="0"/>
              <w:spacing w:after="0" w:line="320" w:lineRule="atLeast"/>
              <w:ind w:left="60" w:right="60"/>
              <w:rPr>
                <w:rFonts w:ascii="Times New Roman" w:hAnsi="Times New Roman" w:cs="Times New Roman"/>
                <w:color w:val="000000"/>
                <w:sz w:val="24"/>
                <w:szCs w:val="18"/>
              </w:rPr>
            </w:pPr>
            <w:r w:rsidRPr="00970E9A">
              <w:rPr>
                <w:rFonts w:ascii="Times New Roman" w:hAnsi="Times New Roman" w:cs="Times New Roman"/>
                <w:color w:val="000000"/>
                <w:sz w:val="24"/>
                <w:szCs w:val="18"/>
              </w:rPr>
              <w:t>Pair 1</w:t>
            </w:r>
          </w:p>
        </w:tc>
        <w:tc>
          <w:tcPr>
            <w:tcW w:w="961" w:type="dxa"/>
            <w:tcBorders>
              <w:top w:val="nil"/>
              <w:left w:val="nil"/>
              <w:bottom w:val="single" w:sz="16" w:space="0" w:color="000000"/>
              <w:right w:val="nil"/>
            </w:tcBorders>
            <w:shd w:val="clear" w:color="auto" w:fill="FFFFFF"/>
          </w:tcPr>
          <w:p w:rsidR="004E6D79" w:rsidRPr="00970E9A" w:rsidRDefault="004E6D79" w:rsidP="00ED1F52">
            <w:pPr>
              <w:autoSpaceDE w:val="0"/>
              <w:autoSpaceDN w:val="0"/>
              <w:adjustRightInd w:val="0"/>
              <w:spacing w:after="0" w:line="320" w:lineRule="atLeast"/>
              <w:ind w:left="60" w:right="60"/>
              <w:rPr>
                <w:rFonts w:ascii="Times New Roman" w:hAnsi="Times New Roman" w:cs="Times New Roman"/>
                <w:color w:val="000000"/>
                <w:sz w:val="24"/>
                <w:szCs w:val="18"/>
              </w:rPr>
            </w:pPr>
            <w:r w:rsidRPr="00970E9A">
              <w:rPr>
                <w:rFonts w:ascii="Times New Roman" w:hAnsi="Times New Roman" w:cs="Times New Roman"/>
                <w:color w:val="000000"/>
                <w:sz w:val="24"/>
                <w:szCs w:val="18"/>
              </w:rPr>
              <w:t>Pretest - Postest</w:t>
            </w:r>
          </w:p>
        </w:tc>
        <w:tc>
          <w:tcPr>
            <w:tcW w:w="972"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-50,227</w:t>
            </w:r>
          </w:p>
        </w:tc>
        <w:tc>
          <w:tcPr>
            <w:tcW w:w="1114"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9,571</w:t>
            </w:r>
          </w:p>
        </w:tc>
        <w:tc>
          <w:tcPr>
            <w:tcW w:w="830"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2,041</w:t>
            </w:r>
          </w:p>
        </w:tc>
        <w:tc>
          <w:tcPr>
            <w:tcW w:w="973"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-56,005</w:t>
            </w:r>
          </w:p>
        </w:tc>
        <w:tc>
          <w:tcPr>
            <w:tcW w:w="912"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-44,449</w:t>
            </w:r>
          </w:p>
        </w:tc>
        <w:tc>
          <w:tcPr>
            <w:tcW w:w="932"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-24,614</w:t>
            </w:r>
          </w:p>
        </w:tc>
        <w:tc>
          <w:tcPr>
            <w:tcW w:w="405"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21</w:t>
            </w:r>
          </w:p>
        </w:tc>
        <w:tc>
          <w:tcPr>
            <w:tcW w:w="827" w:type="dxa"/>
            <w:tcBorders>
              <w:top w:val="nil"/>
              <w:left w:val="nil"/>
              <w:bottom w:val="single" w:sz="16" w:space="0" w:color="000000"/>
              <w:right w:val="nil"/>
            </w:tcBorders>
            <w:shd w:val="clear" w:color="auto" w:fill="FFFFFF"/>
            <w:vAlign w:val="center"/>
          </w:tcPr>
          <w:p w:rsidR="004E6D79" w:rsidRPr="00970E9A" w:rsidRDefault="004E6D79" w:rsidP="00ED1F52">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970E9A">
              <w:rPr>
                <w:rFonts w:ascii="Times New Roman" w:hAnsi="Times New Roman" w:cs="Times New Roman"/>
                <w:color w:val="000000"/>
                <w:sz w:val="24"/>
                <w:szCs w:val="18"/>
              </w:rPr>
              <w:t>,000</w:t>
            </w:r>
          </w:p>
        </w:tc>
      </w:tr>
    </w:tbl>
    <w:p w:rsidR="004E6D79" w:rsidRDefault="004E6D79" w:rsidP="00BC1452">
      <w:pPr>
        <w:pStyle w:val="SubPendahuluan"/>
      </w:pPr>
    </w:p>
    <w:p w:rsidR="004E6D79" w:rsidRDefault="004E6D79" w:rsidP="00BC1452">
      <w:pPr>
        <w:pStyle w:val="SubPendahuluan"/>
      </w:pPr>
    </w:p>
    <w:p w:rsidR="005A266C" w:rsidRDefault="00A82311" w:rsidP="00BC1452">
      <w:pPr>
        <w:pStyle w:val="SubPendahuluan"/>
      </w:pPr>
      <w:proofErr w:type="spellStart"/>
      <w:r w:rsidRPr="00BC1452">
        <w:t>Pembahasan</w:t>
      </w:r>
      <w:proofErr w:type="spellEnd"/>
    </w:p>
    <w:p w:rsidR="007E34F0" w:rsidRDefault="007E34F0" w:rsidP="007E34F0">
      <w:pPr>
        <w:shd w:val="clear" w:color="auto" w:fill="FFFFFF"/>
        <w:spacing w:after="0" w:line="240" w:lineRule="atLeast"/>
        <w:jc w:val="both"/>
        <w:rPr>
          <w:rFonts w:ascii="Times New Roman" w:eastAsia="Times New Roman" w:hAnsi="Times New Roman" w:cs="Times New Roman"/>
          <w:sz w:val="24"/>
          <w:szCs w:val="24"/>
          <w:lang w:val="en-US" w:eastAsia="en-US"/>
        </w:rPr>
      </w:pPr>
      <w:proofErr w:type="spellStart"/>
      <w:r w:rsidRPr="00BC1452">
        <w:rPr>
          <w:rFonts w:ascii="Times New Roman" w:eastAsia="Times New Roman" w:hAnsi="Times New Roman" w:cs="Times New Roman"/>
          <w:sz w:val="24"/>
          <w:szCs w:val="24"/>
          <w:lang w:val="en-US" w:eastAsia="en-US"/>
        </w:rPr>
        <w:t>Berdasarkan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hasil</w:t>
      </w:r>
      <w:proofErr w:type="spellEnd"/>
      <w:r w:rsidRPr="00BC1452">
        <w:rPr>
          <w:rFonts w:ascii="Times New Roman" w:eastAsia="Times New Roman" w:hAnsi="Times New Roman" w:cs="Times New Roman"/>
          <w:sz w:val="24"/>
          <w:szCs w:val="24"/>
          <w:lang w:val="en-US" w:eastAsia="en-US"/>
        </w:rPr>
        <w:t xml:space="preserve"> yang </w:t>
      </w:r>
      <w:proofErr w:type="spellStart"/>
      <w:r w:rsidRPr="00BC1452">
        <w:rPr>
          <w:rFonts w:ascii="Times New Roman" w:eastAsia="Times New Roman" w:hAnsi="Times New Roman" w:cs="Times New Roman"/>
          <w:sz w:val="24"/>
          <w:szCs w:val="24"/>
          <w:lang w:val="en-US" w:eastAsia="en-US"/>
        </w:rPr>
        <w:t>telah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disajikan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diperoleh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gambaran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bahwa</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kemampuan</w:t>
      </w:r>
      <w:proofErr w:type="spellEnd"/>
      <w:r w:rsidRPr="00BC1452">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komunikasi</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siswa</w:t>
      </w:r>
      <w:proofErr w:type="spellEnd"/>
      <w:r w:rsidRPr="00CF7429">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Mts</w:t>
      </w:r>
      <w:r w:rsidRPr="00CF7429">
        <w:rPr>
          <w:rFonts w:ascii="Times New Roman" w:eastAsia="Times New Roman" w:hAnsi="Times New Roman" w:cs="Times New Roman"/>
          <w:sz w:val="24"/>
          <w:szCs w:val="24"/>
          <w:lang w:val="en-US" w:eastAsia="en-US"/>
        </w:rPr>
        <w:t xml:space="preserve"> yang </w:t>
      </w:r>
      <w:proofErr w:type="spellStart"/>
      <w:r w:rsidRPr="00CF7429">
        <w:rPr>
          <w:rFonts w:ascii="Times New Roman" w:eastAsia="Times New Roman" w:hAnsi="Times New Roman" w:cs="Times New Roman"/>
          <w:sz w:val="24"/>
          <w:szCs w:val="24"/>
          <w:lang w:val="en-US" w:eastAsia="en-US"/>
        </w:rPr>
        <w:t>disertakan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sebagai</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s</w:t>
      </w:r>
      <w:r w:rsidRPr="00BC1452">
        <w:rPr>
          <w:rFonts w:ascii="Times New Roman" w:eastAsia="Times New Roman" w:hAnsi="Times New Roman" w:cs="Times New Roman"/>
          <w:sz w:val="24"/>
          <w:szCs w:val="24"/>
          <w:lang w:val="en-US" w:eastAsia="en-US"/>
        </w:rPr>
        <w:t>ubyek</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penelitian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masih</w:t>
      </w:r>
      <w:proofErr w:type="spellEnd"/>
      <w:r w:rsidRPr="00BC1452">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memprihatinkan</w:t>
      </w:r>
      <w:proofErr w:type="spellEnd"/>
      <w:r>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Pemberian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sejumlah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masalah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kontekstual</w:t>
      </w:r>
      <w:proofErr w:type="spellEnd"/>
      <w:r w:rsidRPr="00BC1452">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dalam</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pembelajaran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matematika</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dalam</w:t>
      </w:r>
      <w:proofErr w:type="spellEnd"/>
      <w:r w:rsidRPr="00CF7429">
        <w:rPr>
          <w:rFonts w:ascii="Times New Roman" w:eastAsia="Times New Roman" w:hAnsi="Times New Roman" w:cs="Times New Roman"/>
          <w:sz w:val="24"/>
          <w:szCs w:val="24"/>
          <w:lang w:val="en-US" w:eastAsia="en-US"/>
        </w:rPr>
        <w:t xml:space="preserve"> setting RME </w:t>
      </w:r>
      <w:proofErr w:type="spellStart"/>
      <w:r w:rsidRPr="00CF7429">
        <w:rPr>
          <w:rFonts w:ascii="Times New Roman" w:eastAsia="Times New Roman" w:hAnsi="Times New Roman" w:cs="Times New Roman"/>
          <w:sz w:val="24"/>
          <w:szCs w:val="24"/>
          <w:lang w:val="en-US" w:eastAsia="en-US"/>
        </w:rPr>
        <w:t>pada</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siswa</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tersebut</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belum</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respon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secara</w:t>
      </w:r>
      <w:proofErr w:type="spellEnd"/>
      <w:r w:rsidRPr="00CF7429">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baik</w:t>
      </w:r>
      <w:proofErr w:type="spellEnd"/>
      <w:r w:rsidRPr="00BC1452">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Namun</w:t>
      </w:r>
      <w:proofErr w:type="spellEnd"/>
      <w:r w:rsidRPr="00CF7429">
        <w:rPr>
          <w:rFonts w:ascii="Times New Roman" w:eastAsia="Times New Roman" w:hAnsi="Times New Roman" w:cs="Times New Roman"/>
          <w:sz w:val="24"/>
          <w:szCs w:val="24"/>
          <w:lang w:val="en-US" w:eastAsia="en-US"/>
        </w:rPr>
        <w:t xml:space="preserve"> di </w:t>
      </w:r>
      <w:proofErr w:type="spellStart"/>
      <w:r w:rsidRPr="00CF7429">
        <w:rPr>
          <w:rFonts w:ascii="Times New Roman" w:eastAsia="Times New Roman" w:hAnsi="Times New Roman" w:cs="Times New Roman"/>
          <w:sz w:val="24"/>
          <w:szCs w:val="24"/>
          <w:lang w:val="en-US" w:eastAsia="en-US"/>
        </w:rPr>
        <w:t>sisi</w:t>
      </w:r>
      <w:proofErr w:type="spellEnd"/>
      <w:r w:rsidRPr="00CF7429">
        <w:rPr>
          <w:rFonts w:ascii="Times New Roman" w:eastAsia="Times New Roman" w:hAnsi="Times New Roman" w:cs="Times New Roman"/>
          <w:sz w:val="24"/>
          <w:szCs w:val="24"/>
          <w:lang w:val="en-US" w:eastAsia="en-US"/>
        </w:rPr>
        <w:t xml:space="preserve"> yang lain </w:t>
      </w:r>
      <w:proofErr w:type="spellStart"/>
      <w:r w:rsidRPr="00CF7429">
        <w:rPr>
          <w:rFonts w:ascii="Times New Roman" w:eastAsia="Times New Roman" w:hAnsi="Times New Roman" w:cs="Times New Roman"/>
          <w:sz w:val="24"/>
          <w:szCs w:val="24"/>
          <w:lang w:val="en-US" w:eastAsia="en-US"/>
        </w:rPr>
        <w:t>dapat</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ditemukan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bahwa</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dengan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pemberian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masalah</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kontekstual</w:t>
      </w:r>
      <w:proofErr w:type="spellEnd"/>
      <w:r w:rsidRPr="00CF7429">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dalam</w:t>
      </w:r>
      <w:proofErr w:type="spellEnd"/>
      <w:r w:rsidRPr="00BC1452">
        <w:rPr>
          <w:rFonts w:ascii="Times New Roman" w:eastAsia="Times New Roman" w:hAnsi="Times New Roman" w:cs="Times New Roman"/>
          <w:sz w:val="24"/>
          <w:szCs w:val="24"/>
          <w:lang w:val="en-US" w:eastAsia="en-US"/>
        </w:rPr>
        <w:t xml:space="preserve"> </w:t>
      </w:r>
      <w:proofErr w:type="spellStart"/>
      <w:proofErr w:type="gramStart"/>
      <w:r w:rsidRPr="00BC1452">
        <w:rPr>
          <w:rFonts w:ascii="Times New Roman" w:eastAsia="Times New Roman" w:hAnsi="Times New Roman" w:cs="Times New Roman"/>
          <w:sz w:val="24"/>
          <w:szCs w:val="24"/>
          <w:lang w:val="en-US" w:eastAsia="en-US"/>
        </w:rPr>
        <w:t>kemasan</w:t>
      </w:r>
      <w:proofErr w:type="spellEnd"/>
      <w:r w:rsidRPr="00BC1452">
        <w:rPr>
          <w:rFonts w:ascii="Times New Roman" w:eastAsia="Times New Roman" w:hAnsi="Times New Roman" w:cs="Times New Roman"/>
          <w:sz w:val="24"/>
          <w:szCs w:val="24"/>
          <w:lang w:val="en-US" w:eastAsia="en-US"/>
        </w:rPr>
        <w:t xml:space="preserve">  yang</w:t>
      </w:r>
      <w:proofErr w:type="gram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memenuhi</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karakteristik</w:t>
      </w:r>
      <w:proofErr w:type="spellEnd"/>
      <w:r w:rsidRPr="00CF7429">
        <w:rPr>
          <w:rFonts w:ascii="Times New Roman" w:eastAsia="Times New Roman" w:hAnsi="Times New Roman" w:cs="Times New Roman"/>
          <w:sz w:val="24"/>
          <w:szCs w:val="24"/>
          <w:lang w:val="en-US" w:eastAsia="en-US"/>
        </w:rPr>
        <w:t xml:space="preserve"> </w:t>
      </w:r>
      <w:r w:rsidRPr="00BC1452">
        <w:rPr>
          <w:rFonts w:ascii="Times New Roman" w:eastAsia="Times New Roman" w:hAnsi="Times New Roman" w:cs="Times New Roman"/>
          <w:sz w:val="24"/>
          <w:szCs w:val="24"/>
          <w:lang w:val="en-US" w:eastAsia="en-US"/>
        </w:rPr>
        <w:t xml:space="preserve">RME, </w:t>
      </w:r>
      <w:proofErr w:type="spellStart"/>
      <w:r w:rsidRPr="00BC1452">
        <w:rPr>
          <w:rFonts w:ascii="Times New Roman" w:eastAsia="Times New Roman" w:hAnsi="Times New Roman" w:cs="Times New Roman"/>
          <w:sz w:val="24"/>
          <w:szCs w:val="24"/>
          <w:lang w:val="en-US" w:eastAsia="en-US"/>
        </w:rPr>
        <w:t>sudah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terlihat</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upaya</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siswa</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untuk</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mencetuskan</w:t>
      </w:r>
      <w:proofErr w:type="spellEnd"/>
      <w:r w:rsidRPr="00BC1452">
        <w:rPr>
          <w:rFonts w:ascii="Times New Roman" w:eastAsia="Times New Roman" w:hAnsi="Times New Roman" w:cs="Times New Roman"/>
          <w:sz w:val="24"/>
          <w:szCs w:val="24"/>
          <w:lang w:val="en-US" w:eastAsia="en-US"/>
        </w:rPr>
        <w:t xml:space="preserve"> ide </w:t>
      </w:r>
      <w:proofErr w:type="spellStart"/>
      <w:r w:rsidRPr="00BC1452">
        <w:rPr>
          <w:rFonts w:ascii="Times New Roman" w:eastAsia="Times New Roman" w:hAnsi="Times New Roman" w:cs="Times New Roman"/>
          <w:sz w:val="24"/>
          <w:szCs w:val="24"/>
          <w:lang w:val="en-US" w:eastAsia="en-US"/>
        </w:rPr>
        <w:t>atau</w:t>
      </w:r>
      <w:proofErr w:type="spellEnd"/>
      <w:r w:rsidRPr="00BC1452">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pemikiran</w:t>
      </w:r>
      <w:proofErr w:type="spellEnd"/>
      <w:r w:rsidRPr="00CF7429">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orisinalnya</w:t>
      </w:r>
      <w:proofErr w:type="spellEnd"/>
      <w:r w:rsidRPr="00CF7429">
        <w:rPr>
          <w:rFonts w:ascii="Times New Roman" w:eastAsia="Times New Roman" w:hAnsi="Times New Roman" w:cs="Times New Roman"/>
          <w:sz w:val="24"/>
          <w:szCs w:val="24"/>
          <w:lang w:val="en-US" w:eastAsia="en-US"/>
        </w:rPr>
        <w:t xml:space="preserve">.  </w:t>
      </w:r>
    </w:p>
    <w:p w:rsidR="007E34F0" w:rsidRPr="00CF7429" w:rsidRDefault="007E34F0" w:rsidP="007E34F0">
      <w:pPr>
        <w:shd w:val="clear" w:color="auto" w:fill="FFFFFF"/>
        <w:spacing w:after="0" w:line="240" w:lineRule="atLeast"/>
        <w:jc w:val="both"/>
        <w:rPr>
          <w:rFonts w:ascii="Times New Roman" w:eastAsia="Times New Roman" w:hAnsi="Times New Roman" w:cs="Times New Roman"/>
          <w:sz w:val="24"/>
          <w:szCs w:val="24"/>
          <w:lang w:val="en-US" w:eastAsia="en-US"/>
        </w:rPr>
      </w:pPr>
    </w:p>
    <w:p w:rsidR="007E34F0" w:rsidRDefault="007E34F0" w:rsidP="007E34F0">
      <w:pPr>
        <w:shd w:val="clear" w:color="auto" w:fill="FFFFFF"/>
        <w:spacing w:after="0" w:line="240" w:lineRule="atLeast"/>
        <w:jc w:val="both"/>
        <w:rPr>
          <w:rFonts w:ascii="Times New Roman" w:eastAsia="Times New Roman" w:hAnsi="Times New Roman" w:cs="Times New Roman"/>
          <w:sz w:val="24"/>
          <w:szCs w:val="24"/>
          <w:lang w:val="en-US" w:eastAsia="en-US"/>
        </w:rPr>
      </w:pPr>
      <w:proofErr w:type="spellStart"/>
      <w:r w:rsidRPr="00BC1452">
        <w:rPr>
          <w:rFonts w:ascii="Times New Roman" w:eastAsia="Times New Roman" w:hAnsi="Times New Roman" w:cs="Times New Roman"/>
          <w:sz w:val="24"/>
          <w:szCs w:val="24"/>
          <w:lang w:val="en-US" w:eastAsia="en-US"/>
        </w:rPr>
        <w:t>Berikut</w:t>
      </w:r>
      <w:proofErr w:type="spellEnd"/>
      <w:r w:rsidRPr="00BC1452">
        <w:rPr>
          <w:rFonts w:ascii="Times New Roman" w:eastAsia="Times New Roman" w:hAnsi="Times New Roman" w:cs="Times New Roman"/>
          <w:sz w:val="24"/>
          <w:szCs w:val="24"/>
          <w:lang w:val="en-US" w:eastAsia="en-US"/>
        </w:rPr>
        <w:t xml:space="preserve"> </w:t>
      </w:r>
      <w:proofErr w:type="spellStart"/>
      <w:r w:rsidRPr="00CF7429">
        <w:rPr>
          <w:rFonts w:ascii="Times New Roman" w:eastAsia="Times New Roman" w:hAnsi="Times New Roman" w:cs="Times New Roman"/>
          <w:sz w:val="24"/>
          <w:szCs w:val="24"/>
          <w:lang w:val="en-US" w:eastAsia="en-US"/>
        </w:rPr>
        <w:t>diberika</w:t>
      </w:r>
      <w:r w:rsidRPr="00BC1452">
        <w:rPr>
          <w:rFonts w:ascii="Times New Roman" w:eastAsia="Times New Roman" w:hAnsi="Times New Roman" w:cs="Times New Roman"/>
          <w:sz w:val="24"/>
          <w:szCs w:val="24"/>
          <w:lang w:val="en-US" w:eastAsia="en-US"/>
        </w:rPr>
        <w:t>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contoh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pemikiran</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orisinal</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siswa</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dalam</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menjawab</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sebuah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masalah</w:t>
      </w:r>
      <w:proofErr w:type="spellEnd"/>
      <w:r w:rsidRPr="00BC1452">
        <w:rPr>
          <w:rFonts w:ascii="Times New Roman" w:eastAsia="Times New Roman" w:hAnsi="Times New Roman" w:cs="Times New Roman"/>
          <w:sz w:val="24"/>
          <w:szCs w:val="24"/>
          <w:lang w:val="en-US" w:eastAsia="en-US"/>
        </w:rPr>
        <w:t xml:space="preserve"> </w:t>
      </w:r>
      <w:proofErr w:type="spellStart"/>
      <w:r w:rsidRPr="00BC1452">
        <w:rPr>
          <w:rFonts w:ascii="Times New Roman" w:eastAsia="Times New Roman" w:hAnsi="Times New Roman" w:cs="Times New Roman"/>
          <w:sz w:val="24"/>
          <w:szCs w:val="24"/>
          <w:lang w:val="en-US" w:eastAsia="en-US"/>
        </w:rPr>
        <w:t>kontekstual</w:t>
      </w:r>
      <w:proofErr w:type="spellEnd"/>
      <w:r w:rsidRPr="00BC1452">
        <w:rPr>
          <w:rFonts w:ascii="Times New Roman" w:eastAsia="Times New Roman" w:hAnsi="Times New Roman" w:cs="Times New Roman"/>
          <w:sz w:val="24"/>
          <w:szCs w:val="24"/>
          <w:lang w:val="en-US" w:eastAsia="en-US"/>
        </w:rPr>
        <w:t xml:space="preserve"> </w:t>
      </w:r>
      <w:r w:rsidRPr="00CF7429">
        <w:rPr>
          <w:rFonts w:ascii="Times New Roman" w:eastAsia="Times New Roman" w:hAnsi="Times New Roman" w:cs="Times New Roman"/>
          <w:sz w:val="24"/>
          <w:szCs w:val="24"/>
          <w:lang w:val="en-US" w:eastAsia="en-US"/>
        </w:rPr>
        <w:t xml:space="preserve">yang </w:t>
      </w:r>
      <w:proofErr w:type="spellStart"/>
      <w:r>
        <w:rPr>
          <w:rFonts w:ascii="Times New Roman" w:eastAsia="Times New Roman" w:hAnsi="Times New Roman" w:cs="Times New Roman"/>
          <w:sz w:val="24"/>
          <w:szCs w:val="24"/>
          <w:lang w:val="en-US" w:eastAsia="en-US"/>
        </w:rPr>
        <w:t>berkaitan</w:t>
      </w:r>
      <w:proofErr w:type="spellEnd"/>
      <w:r>
        <w:rPr>
          <w:rFonts w:ascii="Times New Roman" w:eastAsia="Times New Roman" w:hAnsi="Times New Roman" w:cs="Times New Roman"/>
          <w:sz w:val="24"/>
          <w:szCs w:val="24"/>
          <w:lang w:val="en-US" w:eastAsia="en-US"/>
        </w:rPr>
        <w:t xml:space="preserve"> </w:t>
      </w:r>
      <w:proofErr w:type="spellStart"/>
      <w:proofErr w:type="gramStart"/>
      <w:r>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segiempat</w:t>
      </w:r>
      <w:proofErr w:type="spellEnd"/>
      <w:proofErr w:type="gram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segitiga</w:t>
      </w:r>
      <w:proofErr w:type="spellEnd"/>
      <w:r>
        <w:rPr>
          <w:rFonts w:ascii="Times New Roman" w:eastAsia="Times New Roman" w:hAnsi="Times New Roman" w:cs="Times New Roman"/>
          <w:sz w:val="24"/>
          <w:szCs w:val="24"/>
          <w:lang w:val="en-US" w:eastAsia="en-US"/>
        </w:rPr>
        <w:t>.</w:t>
      </w:r>
    </w:p>
    <w:p w:rsidR="007E34F0" w:rsidRDefault="007E34F0" w:rsidP="007E34F0">
      <w:pPr>
        <w:shd w:val="clear" w:color="auto" w:fill="FFFFFF"/>
        <w:spacing w:after="0" w:line="240" w:lineRule="atLeast"/>
        <w:jc w:val="both"/>
        <w:rPr>
          <w:rFonts w:ascii="Times New Roman" w:eastAsia="Times New Roman" w:hAnsi="Times New Roman" w:cs="Times New Roman"/>
          <w:sz w:val="24"/>
          <w:szCs w:val="24"/>
          <w:lang w:val="en-US" w:eastAsia="en-US"/>
        </w:rPr>
      </w:pPr>
    </w:p>
    <w:p w:rsidR="007E34F0" w:rsidRPr="007E34F0" w:rsidRDefault="007E34F0" w:rsidP="007E34F0">
      <w:pPr>
        <w:rPr>
          <w:lang w:val="en-US"/>
        </w:rPr>
      </w:pPr>
    </w:p>
    <w:p w:rsidR="007E34F0" w:rsidRDefault="007E34F0" w:rsidP="007E34F0">
      <w:pPr>
        <w:jc w:val="center"/>
        <w:rPr>
          <w:lang w:val="en-US"/>
        </w:rPr>
      </w:pPr>
      <w:r>
        <w:rPr>
          <w:rFonts w:ascii="Times New Roman" w:eastAsia="Times New Roman" w:hAnsi="Times New Roman" w:cs="Times New Roman"/>
          <w:noProof/>
          <w:sz w:val="24"/>
          <w:szCs w:val="24"/>
          <w:lang w:val="en-US" w:eastAsia="en-US"/>
        </w:rPr>
        <w:lastRenderedPageBreak/>
        <w:drawing>
          <wp:inline distT="0" distB="0" distL="0" distR="0" wp14:anchorId="1A6B9349" wp14:editId="2BFE13C3">
            <wp:extent cx="3541921" cy="193354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90304135243.jpg"/>
                    <pic:cNvPicPr/>
                  </pic:nvPicPr>
                  <pic:blipFill rotWithShape="1">
                    <a:blip r:embed="rId10" cstate="print">
                      <a:extLst>
                        <a:ext uri="{28A0092B-C50C-407E-A947-70E740481C1C}">
                          <a14:useLocalDpi xmlns:a14="http://schemas.microsoft.com/office/drawing/2010/main" val="0"/>
                        </a:ext>
                      </a:extLst>
                    </a:blip>
                    <a:srcRect l="13299" r="23577"/>
                    <a:stretch/>
                  </pic:blipFill>
                  <pic:spPr bwMode="auto">
                    <a:xfrm>
                      <a:off x="0" y="0"/>
                      <a:ext cx="3543679" cy="1934505"/>
                    </a:xfrm>
                    <a:prstGeom prst="rect">
                      <a:avLst/>
                    </a:prstGeom>
                    <a:ln>
                      <a:noFill/>
                    </a:ln>
                    <a:extLst>
                      <a:ext uri="{53640926-AAD7-44D8-BBD7-CCE9431645EC}">
                        <a14:shadowObscured xmlns:a14="http://schemas.microsoft.com/office/drawing/2010/main"/>
                      </a:ext>
                    </a:extLst>
                  </pic:spPr>
                </pic:pic>
              </a:graphicData>
            </a:graphic>
          </wp:inline>
        </w:drawing>
      </w:r>
    </w:p>
    <w:p w:rsidR="007E34F0" w:rsidRPr="00CF7429" w:rsidRDefault="007E34F0" w:rsidP="007E34F0">
      <w:pPr>
        <w:shd w:val="clear" w:color="auto" w:fill="FFFFFF"/>
        <w:spacing w:after="0" w:line="240" w:lineRule="atLeast"/>
        <w:jc w:val="center"/>
        <w:rPr>
          <w:rFonts w:ascii="Times New Roman" w:eastAsia="Times New Roman" w:hAnsi="Times New Roman" w:cs="Times New Roman"/>
          <w:sz w:val="24"/>
          <w:szCs w:val="24"/>
          <w:lang w:val="en-US" w:eastAsia="en-US"/>
        </w:rPr>
      </w:pPr>
    </w:p>
    <w:p w:rsidR="007E34F0" w:rsidRDefault="007E34F0" w:rsidP="007E34F0">
      <w:pPr>
        <w:jc w:val="center"/>
        <w:rPr>
          <w:rFonts w:ascii="Times New Roman" w:hAnsi="Times New Roman" w:cs="Times New Roman"/>
          <w:sz w:val="24"/>
          <w:szCs w:val="24"/>
        </w:rPr>
      </w:pPr>
      <w:r w:rsidRPr="00FD1B2B">
        <w:rPr>
          <w:rFonts w:ascii="Times New Roman" w:hAnsi="Times New Roman" w:cs="Times New Roman"/>
          <w:b/>
          <w:sz w:val="24"/>
          <w:szCs w:val="24"/>
        </w:rPr>
        <w:t>Gambar 1.</w:t>
      </w:r>
      <w:r>
        <w:rPr>
          <w:rFonts w:ascii="Times New Roman" w:hAnsi="Times New Roman" w:cs="Times New Roman"/>
          <w:sz w:val="24"/>
          <w:szCs w:val="24"/>
        </w:rPr>
        <w:t xml:space="preserve"> Jawaban siswa dengan kemampuan komunikasi matematik.</w:t>
      </w:r>
    </w:p>
    <w:p w:rsidR="007E34F0" w:rsidRDefault="007E34F0" w:rsidP="007E34F0">
      <w:pPr>
        <w:jc w:val="both"/>
        <w:rPr>
          <w:rFonts w:ascii="Times New Roman" w:hAnsi="Times New Roman" w:cs="Times New Roman"/>
          <w:sz w:val="24"/>
          <w:szCs w:val="24"/>
        </w:rPr>
      </w:pPr>
      <w:r>
        <w:rPr>
          <w:rFonts w:ascii="Times New Roman" w:hAnsi="Times New Roman" w:cs="Times New Roman"/>
          <w:sz w:val="24"/>
          <w:szCs w:val="24"/>
        </w:rPr>
        <w:t>Gambar 1 merupakan contoh hasil pengerjaan soal peserta didik yang memiliki tingkat kemampuan rendah. Penyebab rendahnya kemampuan komunikasi matematik pada peserta didik bisa disebabkan oleh pendekatan yang dipilih, strategi yang maupun metode pembelajaran yang digunakan. Hal ini pun sejalan dengan yang dikemukakan oleh (Afrilianto, 2015)</w:t>
      </w:r>
    </w:p>
    <w:p w:rsidR="007E34F0" w:rsidRPr="009F3982" w:rsidRDefault="007E34F0" w:rsidP="007E34F0">
      <w:pPr>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6ED2B27C" wp14:editId="24164073">
            <wp:extent cx="3815255" cy="2479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90304135227.jpg"/>
                    <pic:cNvPicPr/>
                  </pic:nvPicPr>
                  <pic:blipFill rotWithShape="1">
                    <a:blip r:embed="rId11" cstate="print">
                      <a:extLst>
                        <a:ext uri="{28A0092B-C50C-407E-A947-70E740481C1C}">
                          <a14:useLocalDpi xmlns:a14="http://schemas.microsoft.com/office/drawing/2010/main" val="0"/>
                        </a:ext>
                      </a:extLst>
                    </a:blip>
                    <a:srcRect l="22446" r="11298"/>
                    <a:stretch/>
                  </pic:blipFill>
                  <pic:spPr bwMode="auto">
                    <a:xfrm>
                      <a:off x="0" y="0"/>
                      <a:ext cx="3817877" cy="2481379"/>
                    </a:xfrm>
                    <a:prstGeom prst="rect">
                      <a:avLst/>
                    </a:prstGeom>
                    <a:ln>
                      <a:noFill/>
                    </a:ln>
                    <a:extLst>
                      <a:ext uri="{53640926-AAD7-44D8-BBD7-CCE9431645EC}">
                        <a14:shadowObscured xmlns:a14="http://schemas.microsoft.com/office/drawing/2010/main"/>
                      </a:ext>
                    </a:extLst>
                  </pic:spPr>
                </pic:pic>
              </a:graphicData>
            </a:graphic>
          </wp:inline>
        </w:drawing>
      </w:r>
    </w:p>
    <w:p w:rsidR="007E34F0" w:rsidRDefault="007E34F0" w:rsidP="007E34F0">
      <w:pPr>
        <w:jc w:val="center"/>
        <w:rPr>
          <w:rFonts w:ascii="Times New Roman" w:hAnsi="Times New Roman" w:cs="Times New Roman"/>
          <w:sz w:val="24"/>
          <w:szCs w:val="24"/>
        </w:rPr>
      </w:pPr>
      <w:r w:rsidRPr="009F3982">
        <w:rPr>
          <w:rFonts w:ascii="Times New Roman" w:hAnsi="Times New Roman" w:cs="Times New Roman"/>
          <w:b/>
          <w:sz w:val="24"/>
          <w:szCs w:val="24"/>
        </w:rPr>
        <w:t>Gambar 2.</w:t>
      </w:r>
      <w:r>
        <w:rPr>
          <w:rFonts w:ascii="Times New Roman" w:hAnsi="Times New Roman" w:cs="Times New Roman"/>
          <w:sz w:val="24"/>
          <w:szCs w:val="24"/>
        </w:rPr>
        <w:t xml:space="preserve"> Jawaban siswa dengan kemampuan komunikasi matematik.</w:t>
      </w:r>
    </w:p>
    <w:p w:rsidR="00952B0A" w:rsidRPr="007E34F0" w:rsidRDefault="007E34F0" w:rsidP="00BC1452">
      <w:pPr>
        <w:jc w:val="both"/>
        <w:rPr>
          <w:rFonts w:ascii="Times New Roman" w:hAnsi="Times New Roman" w:cs="Times New Roman"/>
          <w:sz w:val="24"/>
          <w:szCs w:val="24"/>
        </w:rPr>
      </w:pPr>
      <w:r>
        <w:rPr>
          <w:rFonts w:ascii="Times New Roman" w:hAnsi="Times New Roman" w:cs="Times New Roman"/>
          <w:sz w:val="24"/>
          <w:szCs w:val="24"/>
        </w:rPr>
        <w:t>Gambar 2 merupakan contoh hasil pengerjaan soal peserta didik yang memiliki tingkat kemampuan tinggi. Telah kita ketahui sebelumnya, untuk meningkatkan kemampuan komunikasi matematik dapat dipengaruhi oleh gurunya, penyajiannya, metodenya,alat peraga/permainannya. Sehingga sangatlah pentik bagi guru dalam memilih pendekatan, strategi ataupun metode untuk diterapkan pada pembelajaran matematika, selain itu diperlukannya pembelajaran yang lebih mudah dipahami siswa misalnya dengan memanfaatkan konteks dalam kehidupan sehari-hari dalam proses pembelajaran matematika, sehingga mencapai tujuan pendidikan matematika lebih baik.</w:t>
      </w:r>
    </w:p>
    <w:p w:rsidR="008838E8" w:rsidRPr="00BC1452" w:rsidRDefault="008838E8" w:rsidP="00BC1452">
      <w:pPr>
        <w:jc w:val="both"/>
        <w:rPr>
          <w:rFonts w:ascii="Times New Roman" w:hAnsi="Times New Roman" w:cs="Times New Roman"/>
          <w:sz w:val="24"/>
          <w:szCs w:val="24"/>
          <w:lang w:val="en-US"/>
        </w:rPr>
      </w:pPr>
    </w:p>
    <w:p w:rsidR="003B5759" w:rsidRPr="00BC1452" w:rsidRDefault="00A82311" w:rsidP="00BC1452">
      <w:pPr>
        <w:pStyle w:val="PENDAHULUAN"/>
        <w:jc w:val="both"/>
        <w:rPr>
          <w:rFonts w:eastAsia="Times New Roman"/>
        </w:rPr>
      </w:pPr>
      <w:r w:rsidRPr="00BC1452">
        <w:rPr>
          <w:rFonts w:eastAsia="Times New Roman"/>
        </w:rPr>
        <w:lastRenderedPageBreak/>
        <w:t>KESIMPULAN</w:t>
      </w:r>
    </w:p>
    <w:p w:rsidR="00952B0A" w:rsidRPr="00BC1452" w:rsidRDefault="00266896" w:rsidP="00BC1452">
      <w:pPr>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008D05EB">
        <w:rPr>
          <w:rFonts w:ascii="Times New Roman" w:hAnsi="Times New Roman" w:cs="Times New Roman"/>
          <w:sz w:val="24"/>
          <w:szCs w:val="24"/>
        </w:rPr>
        <w:t xml:space="preserve">yang telah diuraikan pada hasil dam pembahasan, dapat disimpulkan bahwa kemampuan komunikasi matematik materi Segiempat dan Segitiga pada siswa kelas VII MTs Nihayatul Amal di Kabupaten Karawang dapat ditingkatkan melalui pendekatan  </w:t>
      </w:r>
      <w:r w:rsidR="008D05EB" w:rsidRPr="00BC1452">
        <w:rPr>
          <w:rFonts w:ascii="Times New Roman" w:hAnsi="Times New Roman" w:cs="Times New Roman"/>
          <w:i/>
          <w:sz w:val="24"/>
          <w:szCs w:val="24"/>
        </w:rPr>
        <w:t>Realistic Mathematics Education</w:t>
      </w:r>
      <w:r w:rsidR="008D05EB">
        <w:rPr>
          <w:rFonts w:ascii="Times New Roman" w:hAnsi="Times New Roman" w:cs="Times New Roman"/>
          <w:sz w:val="24"/>
          <w:szCs w:val="24"/>
        </w:rPr>
        <w:t xml:space="preserve">, kesimpulan ini dapat dilihat dari semakin banyaknya siswa yang berperan aktif dalam proses pembelajaran matematika. </w:t>
      </w:r>
    </w:p>
    <w:p w:rsidR="00D649D1" w:rsidRPr="00BC1452" w:rsidRDefault="00A82311" w:rsidP="00BC1452">
      <w:pPr>
        <w:pStyle w:val="PENDAHULUAN"/>
        <w:jc w:val="both"/>
        <w:rPr>
          <w:lang w:val="en-US"/>
        </w:rPr>
      </w:pPr>
      <w:r w:rsidRPr="00BC1452">
        <w:t>UCAPAN TERIMA KASIH</w:t>
      </w:r>
      <w:r w:rsidR="00E433BF" w:rsidRPr="00BC1452">
        <w:rPr>
          <w:lang w:val="en-US"/>
        </w:rPr>
        <w:t xml:space="preserve"> </w:t>
      </w:r>
    </w:p>
    <w:p w:rsidR="007E34F0" w:rsidRPr="008C097D" w:rsidRDefault="00750A4C" w:rsidP="00637082">
      <w:pPr>
        <w:pStyle w:val="IsiTeks"/>
        <w:spacing w:line="276" w:lineRule="auto"/>
        <w:rPr>
          <w:szCs w:val="24"/>
        </w:rPr>
      </w:pPr>
      <w:r>
        <w:rPr>
          <w:szCs w:val="24"/>
        </w:rPr>
        <w:t>Syukur Alhamdulillah senantiasa penuli</w:t>
      </w:r>
      <w:r w:rsidR="00161CA1">
        <w:rPr>
          <w:szCs w:val="24"/>
        </w:rPr>
        <w:t xml:space="preserve">s panjatkan kehadirat Allah SWT atas segala nikmatnya. </w:t>
      </w:r>
      <w:r>
        <w:rPr>
          <w:szCs w:val="24"/>
        </w:rPr>
        <w:t>Salawat serta salam senantiasa tercurahkan kepada Sayyidina Muhammad SAW kep</w:t>
      </w:r>
      <w:r w:rsidR="00161CA1">
        <w:rPr>
          <w:szCs w:val="24"/>
        </w:rPr>
        <w:t xml:space="preserve">ada keluarga dan para sahabatnya </w:t>
      </w:r>
      <w:r>
        <w:rPr>
          <w:szCs w:val="24"/>
        </w:rPr>
        <w:t>sampai kelak akhir zaman. Pada kesempatan ini penulis menyampaikan rasa terima kasih yang sebesar-besarnya kepada Ibu Dr. Hj Euis Eti Rohaeti, M.Pd. dan Bapak M. Afrilianto, S.Pd., M.Pd selaku Dosen Pemb</w:t>
      </w:r>
      <w:r w:rsidR="007E34F0">
        <w:rPr>
          <w:szCs w:val="24"/>
        </w:rPr>
        <w:t>imbing yang telah mendukung dan membantu penulis dengan penuh kesabaran membina penulis sehingga dapat meny</w:t>
      </w:r>
      <w:r w:rsidR="00506A30">
        <w:rPr>
          <w:szCs w:val="24"/>
        </w:rPr>
        <w:t>e</w:t>
      </w:r>
      <w:r w:rsidR="00161CA1">
        <w:rPr>
          <w:szCs w:val="24"/>
        </w:rPr>
        <w:t>lesaikan jurnal penelitian ini. Tidak lupa kami berteri</w:t>
      </w:r>
      <w:r w:rsidR="008C097D">
        <w:rPr>
          <w:szCs w:val="24"/>
        </w:rPr>
        <w:t>makasih kepada Ayah dan Ibu yang telah membantu baik moril maupun materi serta segala dukungan dan doa restunya.</w:t>
      </w:r>
    </w:p>
    <w:p w:rsidR="003B5759" w:rsidRDefault="00A82311" w:rsidP="00BC1452">
      <w:pPr>
        <w:pStyle w:val="PENDAHULUAN"/>
        <w:jc w:val="both"/>
      </w:pPr>
      <w:r w:rsidRPr="00BC1452">
        <w:t>DAFTAR PUSTAKA</w:t>
      </w:r>
    </w:p>
    <w:p w:rsidR="00C16A5B" w:rsidRPr="00C16A5B" w:rsidRDefault="00C16A5B" w:rsidP="00C16A5B">
      <w:pPr>
        <w:ind w:left="426" w:hanging="426"/>
        <w:rPr>
          <w:rFonts w:ascii="Times New Roman" w:hAnsi="Times New Roman" w:cs="Times New Roman"/>
          <w:sz w:val="24"/>
          <w:szCs w:val="24"/>
        </w:rPr>
      </w:pPr>
      <w:r>
        <w:rPr>
          <w:rFonts w:ascii="Times New Roman" w:hAnsi="Times New Roman" w:cs="Times New Roman"/>
          <w:sz w:val="24"/>
          <w:szCs w:val="24"/>
        </w:rPr>
        <w:t xml:space="preserve">Afrilianto, M. (2015). Pengaruh Pendekatan Model-Eliciting Activies Terhadap Kemampuan     Komunikasi Matematik Siswa SMP. </w:t>
      </w:r>
      <w:r w:rsidRPr="00C16A5B">
        <w:rPr>
          <w:rFonts w:ascii="Times New Roman" w:hAnsi="Times New Roman" w:cs="Times New Roman"/>
          <w:i/>
          <w:sz w:val="24"/>
          <w:szCs w:val="24"/>
        </w:rPr>
        <w:t>Jurnal Ilmiah UPT P2M STKIP Siliwangi</w:t>
      </w:r>
      <w:r>
        <w:rPr>
          <w:rFonts w:ascii="Times New Roman" w:hAnsi="Times New Roman" w:cs="Times New Roman"/>
          <w:sz w:val="24"/>
          <w:szCs w:val="24"/>
        </w:rPr>
        <w:t>, 2(1), 128-136.</w:t>
      </w:r>
    </w:p>
    <w:p w:rsidR="00C54226" w:rsidRPr="00C54226" w:rsidRDefault="00C54226" w:rsidP="00C54226">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54226">
        <w:rPr>
          <w:rFonts w:ascii="Times New Roman" w:hAnsi="Times New Roman" w:cs="Times New Roman"/>
          <w:noProof/>
          <w:sz w:val="24"/>
          <w:szCs w:val="24"/>
        </w:rPr>
        <w:t xml:space="preserve">Asikin, Mohammad, dan Junaedi Iwan. 2013. “Kemampuan Komunikasi Matematika Siswa SMP dalam Setting Pembelajaran RME (Realistic Mathematics Education).” </w:t>
      </w:r>
      <w:r w:rsidRPr="00C54226">
        <w:rPr>
          <w:rFonts w:ascii="Times New Roman" w:hAnsi="Times New Roman" w:cs="Times New Roman"/>
          <w:i/>
          <w:iCs/>
          <w:noProof/>
          <w:sz w:val="24"/>
          <w:szCs w:val="24"/>
        </w:rPr>
        <w:t>"Kemampuan Komunikasi Matematika Siswa SMP dalam Setting Pembelajaran RME (Realistic Mathematics Education)</w:t>
      </w:r>
      <w:r w:rsidRPr="00C54226">
        <w:rPr>
          <w:rFonts w:ascii="Times New Roman" w:hAnsi="Times New Roman" w:cs="Times New Roman"/>
          <w:noProof/>
          <w:sz w:val="24"/>
          <w:szCs w:val="24"/>
        </w:rPr>
        <w:t xml:space="preserve"> 2 (1).</w:t>
      </w:r>
    </w:p>
    <w:p w:rsidR="00C54226" w:rsidRPr="00C54226" w:rsidRDefault="00C54226" w:rsidP="00C54226">
      <w:pPr>
        <w:widowControl w:val="0"/>
        <w:autoSpaceDE w:val="0"/>
        <w:autoSpaceDN w:val="0"/>
        <w:adjustRightInd w:val="0"/>
        <w:spacing w:line="240" w:lineRule="auto"/>
        <w:ind w:left="480" w:hanging="480"/>
        <w:rPr>
          <w:rFonts w:ascii="Times New Roman" w:hAnsi="Times New Roman" w:cs="Times New Roman"/>
          <w:noProof/>
          <w:sz w:val="24"/>
          <w:szCs w:val="24"/>
        </w:rPr>
      </w:pPr>
      <w:r w:rsidRPr="00C54226">
        <w:rPr>
          <w:rFonts w:ascii="Times New Roman" w:hAnsi="Times New Roman" w:cs="Times New Roman"/>
          <w:noProof/>
          <w:sz w:val="24"/>
          <w:szCs w:val="24"/>
        </w:rPr>
        <w:t xml:space="preserve">Fauzan, Ahmad, dan Yerizon Yerizon. 2013. “Pengaruh Pendekatan RME dan Kemandirian Belajar Terhadap Kemamampuan Matematis Siswa.” </w:t>
      </w:r>
      <w:r w:rsidRPr="00C54226">
        <w:rPr>
          <w:rFonts w:ascii="Times New Roman" w:hAnsi="Times New Roman" w:cs="Times New Roman"/>
          <w:i/>
          <w:iCs/>
          <w:noProof/>
          <w:sz w:val="24"/>
          <w:szCs w:val="24"/>
        </w:rPr>
        <w:t>Prosiding SEMIRATA</w:t>
      </w:r>
      <w:r w:rsidRPr="00C54226">
        <w:rPr>
          <w:rFonts w:ascii="Times New Roman" w:hAnsi="Times New Roman" w:cs="Times New Roman"/>
          <w:noProof/>
          <w:sz w:val="24"/>
          <w:szCs w:val="24"/>
        </w:rPr>
        <w:t xml:space="preserve"> 1 (1).</w:t>
      </w:r>
    </w:p>
    <w:p w:rsidR="00C54226" w:rsidRPr="00C54226" w:rsidRDefault="00C54226" w:rsidP="00C54226">
      <w:pPr>
        <w:widowControl w:val="0"/>
        <w:autoSpaceDE w:val="0"/>
        <w:autoSpaceDN w:val="0"/>
        <w:adjustRightInd w:val="0"/>
        <w:spacing w:line="240" w:lineRule="auto"/>
        <w:ind w:left="480" w:hanging="480"/>
        <w:rPr>
          <w:rFonts w:ascii="Times New Roman" w:hAnsi="Times New Roman" w:cs="Times New Roman"/>
          <w:noProof/>
          <w:sz w:val="24"/>
        </w:rPr>
      </w:pPr>
      <w:r w:rsidRPr="00C54226">
        <w:rPr>
          <w:rFonts w:ascii="Times New Roman" w:hAnsi="Times New Roman" w:cs="Times New Roman"/>
          <w:noProof/>
          <w:sz w:val="24"/>
          <w:szCs w:val="24"/>
        </w:rPr>
        <w:t xml:space="preserve">Tandililing, Edy. 2010. “Implementasi Realistic Mathematics Education (RME) di Sekolah.” </w:t>
      </w:r>
      <w:r w:rsidRPr="00C54226">
        <w:rPr>
          <w:rFonts w:ascii="Times New Roman" w:hAnsi="Times New Roman" w:cs="Times New Roman"/>
          <w:i/>
          <w:iCs/>
          <w:noProof/>
          <w:sz w:val="24"/>
          <w:szCs w:val="24"/>
        </w:rPr>
        <w:t>Guru Membangun</w:t>
      </w:r>
      <w:r w:rsidRPr="00C54226">
        <w:rPr>
          <w:rFonts w:ascii="Times New Roman" w:hAnsi="Times New Roman" w:cs="Times New Roman"/>
          <w:noProof/>
          <w:sz w:val="24"/>
          <w:szCs w:val="24"/>
        </w:rPr>
        <w:t xml:space="preserve"> 25 (3).</w:t>
      </w:r>
    </w:p>
    <w:p w:rsidR="005E4FBE" w:rsidRPr="00750A4C" w:rsidRDefault="00C54226" w:rsidP="00750A4C">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E4FBE" w:rsidRPr="00750A4C"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09" w:rsidRDefault="00AF1A09" w:rsidP="006A03BB">
      <w:pPr>
        <w:spacing w:after="0" w:line="240" w:lineRule="auto"/>
      </w:pPr>
      <w:r>
        <w:separator/>
      </w:r>
    </w:p>
  </w:endnote>
  <w:endnote w:type="continuationSeparator" w:id="0">
    <w:p w:rsidR="00AF1A09" w:rsidRDefault="00AF1A0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036" w:rsidRDefault="00D70036">
    <w:pPr>
      <w:pStyle w:val="Footer"/>
      <w:jc w:val="center"/>
    </w:pPr>
  </w:p>
  <w:p w:rsidR="00D70036" w:rsidRDefault="00D700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036" w:rsidRPr="008B5AB2" w:rsidRDefault="00D70036"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09" w:rsidRDefault="00AF1A09" w:rsidP="006A03BB">
      <w:pPr>
        <w:spacing w:after="0" w:line="240" w:lineRule="auto"/>
      </w:pPr>
      <w:r>
        <w:separator/>
      </w:r>
    </w:p>
  </w:footnote>
  <w:footnote w:type="continuationSeparator" w:id="0">
    <w:p w:rsidR="00AF1A09" w:rsidRDefault="00AF1A0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036" w:rsidRPr="008B5AB2" w:rsidRDefault="00D70036"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87660">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70036" w:rsidRPr="0042013B" w:rsidRDefault="00FD1B2B" w:rsidP="00FD1B2B">
    <w:pPr>
      <w:pStyle w:val="Header"/>
      <w:ind w:left="567" w:right="360"/>
      <w:rPr>
        <w:i/>
        <w:sz w:val="24"/>
        <w:lang w:val="en-US"/>
      </w:rPr>
    </w:pPr>
    <w:r>
      <w:rPr>
        <w:rFonts w:ascii="Times New Roman" w:hAnsi="Times New Roman" w:cs="Times New Roman"/>
        <w:i/>
        <w:noProof/>
        <w:szCs w:val="24"/>
      </w:rPr>
      <w:t>Anggraini</w:t>
    </w:r>
    <w:r w:rsidR="00D70036">
      <w:rPr>
        <w:rFonts w:ascii="Times New Roman" w:hAnsi="Times New Roman" w:cs="Times New Roman"/>
        <w:i/>
        <w:noProof/>
        <w:szCs w:val="24"/>
        <w:lang w:val="en-US"/>
      </w:rPr>
      <w:t xml:space="preserve">-1, </w:t>
    </w:r>
    <w:r>
      <w:rPr>
        <w:rFonts w:ascii="Times New Roman" w:hAnsi="Times New Roman" w:cs="Times New Roman"/>
        <w:i/>
        <w:noProof/>
        <w:szCs w:val="24"/>
      </w:rPr>
      <w:t>Pertiwi</w:t>
    </w:r>
    <w:r w:rsidR="00D70036">
      <w:rPr>
        <w:rFonts w:ascii="Times New Roman" w:hAnsi="Times New Roman" w:cs="Times New Roman"/>
        <w:i/>
        <w:noProof/>
        <w:szCs w:val="24"/>
        <w:lang w:val="en-US"/>
      </w:rPr>
      <w:t xml:space="preserve">-2 &amp; </w:t>
    </w:r>
    <w:r>
      <w:rPr>
        <w:rFonts w:ascii="Times New Roman" w:hAnsi="Times New Roman" w:cs="Times New Roman"/>
        <w:i/>
        <w:noProof/>
        <w:szCs w:val="24"/>
      </w:rPr>
      <w:t>Afrilianto</w:t>
    </w:r>
    <w:r w:rsidR="00D70036">
      <w:rPr>
        <w:rFonts w:ascii="Times New Roman" w:hAnsi="Times New Roman" w:cs="Times New Roman"/>
        <w:i/>
        <w:noProof/>
        <w:szCs w:val="24"/>
        <w:lang w:val="en-US"/>
      </w:rPr>
      <w:t>-3</w:t>
    </w:r>
    <w:r w:rsidR="00D70036" w:rsidRPr="008B5AB2">
      <w:rPr>
        <w:rFonts w:ascii="Times New Roman" w:hAnsi="Times New Roman" w:cs="Times New Roman"/>
        <w:noProof/>
        <w:szCs w:val="24"/>
        <w:lang w:val="en-US"/>
      </w:rPr>
      <w:t xml:space="preserve">, </w:t>
    </w:r>
    <w:r w:rsidRPr="00FD1B2B">
      <w:rPr>
        <w:rFonts w:ascii="Times New Roman" w:hAnsi="Times New Roman"/>
        <w:szCs w:val="32"/>
      </w:rPr>
      <w:t xml:space="preserve">Penenerapan Pendekatan Realistics Mathematics Education Untuk Meningkatkan Kemampuan </w:t>
    </w:r>
    <w:r>
      <w:rPr>
        <w:rFonts w:ascii="Times New Roman" w:hAnsi="Times New Roman"/>
        <w:szCs w:val="32"/>
      </w:rPr>
      <w:t>Komunikasi Matematik Siswa Mts.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036" w:rsidRDefault="00D70036" w:rsidP="00D7003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87660">
      <w:rPr>
        <w:rStyle w:val="PageNumber"/>
        <w:noProof/>
      </w:rPr>
      <w:t>5</w:t>
    </w:r>
    <w:r>
      <w:rPr>
        <w:rStyle w:val="PageNumber"/>
      </w:rPr>
      <w:fldChar w:fldCharType="end"/>
    </w:r>
  </w:p>
  <w:p w:rsidR="00D70036" w:rsidRPr="0042013B" w:rsidRDefault="00D70036"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70036" w:rsidRPr="002C7CE6" w:rsidRDefault="00D70036"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8AAB"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D70036" w:rsidRPr="002C7CE6" w:rsidRDefault="00D70036"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036" w:rsidRPr="0004640F" w:rsidRDefault="00D70036"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70036" w:rsidRPr="00C6536E" w:rsidRDefault="00D70036"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219B"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D70036" w:rsidRPr="00C6536E" w:rsidRDefault="00D70036"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D70036" w:rsidRPr="005B539C" w:rsidRDefault="00D70036"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rsidR="00D70036" w:rsidRPr="005B539C" w:rsidRDefault="00D70036"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D70036" w:rsidRDefault="00D70036" w:rsidP="005B539C">
    <w:pPr>
      <w:tabs>
        <w:tab w:val="left" w:pos="1843"/>
      </w:tabs>
      <w:spacing w:after="0" w:line="240" w:lineRule="auto"/>
      <w:rPr>
        <w:rFonts w:ascii="Times New Roman" w:hAnsi="Times New Roman" w:cs="Times New Roman"/>
        <w:sz w:val="20"/>
        <w:lang w:val="en-US"/>
      </w:rPr>
    </w:pPr>
  </w:p>
  <w:p w:rsidR="00D70036" w:rsidRPr="008735BE" w:rsidRDefault="00D70036"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D70036" w:rsidRDefault="00D70036"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5B5F"/>
    <w:rsid w:val="000532A9"/>
    <w:rsid w:val="0006145D"/>
    <w:rsid w:val="0006238A"/>
    <w:rsid w:val="00067DD4"/>
    <w:rsid w:val="00070B0F"/>
    <w:rsid w:val="00077244"/>
    <w:rsid w:val="00086BE3"/>
    <w:rsid w:val="00090D6B"/>
    <w:rsid w:val="000915CE"/>
    <w:rsid w:val="000B0FD6"/>
    <w:rsid w:val="000B1117"/>
    <w:rsid w:val="000B1A9C"/>
    <w:rsid w:val="000B79A5"/>
    <w:rsid w:val="000C3D53"/>
    <w:rsid w:val="000E17A4"/>
    <w:rsid w:val="000E2907"/>
    <w:rsid w:val="000E2DD8"/>
    <w:rsid w:val="000F26F3"/>
    <w:rsid w:val="000F6F20"/>
    <w:rsid w:val="0010144A"/>
    <w:rsid w:val="00102B74"/>
    <w:rsid w:val="00106F02"/>
    <w:rsid w:val="00106F11"/>
    <w:rsid w:val="001070A3"/>
    <w:rsid w:val="00112B28"/>
    <w:rsid w:val="00113FDF"/>
    <w:rsid w:val="00134C1A"/>
    <w:rsid w:val="00141FE7"/>
    <w:rsid w:val="00145086"/>
    <w:rsid w:val="001450F0"/>
    <w:rsid w:val="00150E46"/>
    <w:rsid w:val="00154B06"/>
    <w:rsid w:val="00156026"/>
    <w:rsid w:val="00157844"/>
    <w:rsid w:val="00161CA1"/>
    <w:rsid w:val="001643F7"/>
    <w:rsid w:val="001650F7"/>
    <w:rsid w:val="00170507"/>
    <w:rsid w:val="00184344"/>
    <w:rsid w:val="001865A3"/>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449"/>
    <w:rsid w:val="0020288F"/>
    <w:rsid w:val="0020494D"/>
    <w:rsid w:val="0021233C"/>
    <w:rsid w:val="002152BE"/>
    <w:rsid w:val="00221796"/>
    <w:rsid w:val="002231FC"/>
    <w:rsid w:val="002233DD"/>
    <w:rsid w:val="0023157C"/>
    <w:rsid w:val="00232ECE"/>
    <w:rsid w:val="00237438"/>
    <w:rsid w:val="00242043"/>
    <w:rsid w:val="00244518"/>
    <w:rsid w:val="00252B96"/>
    <w:rsid w:val="002564C8"/>
    <w:rsid w:val="0025708C"/>
    <w:rsid w:val="00262007"/>
    <w:rsid w:val="00265E92"/>
    <w:rsid w:val="00266896"/>
    <w:rsid w:val="00271AF4"/>
    <w:rsid w:val="00273E53"/>
    <w:rsid w:val="00283725"/>
    <w:rsid w:val="0028545B"/>
    <w:rsid w:val="002857CE"/>
    <w:rsid w:val="00290B40"/>
    <w:rsid w:val="00290F6D"/>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07F"/>
    <w:rsid w:val="00321584"/>
    <w:rsid w:val="003312D2"/>
    <w:rsid w:val="0033174E"/>
    <w:rsid w:val="003355C7"/>
    <w:rsid w:val="00340BE0"/>
    <w:rsid w:val="00343BC4"/>
    <w:rsid w:val="0035546B"/>
    <w:rsid w:val="0035600F"/>
    <w:rsid w:val="00357677"/>
    <w:rsid w:val="00362639"/>
    <w:rsid w:val="00371B24"/>
    <w:rsid w:val="0037549E"/>
    <w:rsid w:val="00386B7E"/>
    <w:rsid w:val="003876FF"/>
    <w:rsid w:val="003879DA"/>
    <w:rsid w:val="0039187C"/>
    <w:rsid w:val="0039567C"/>
    <w:rsid w:val="00395735"/>
    <w:rsid w:val="003A3FB5"/>
    <w:rsid w:val="003B08C1"/>
    <w:rsid w:val="003B5759"/>
    <w:rsid w:val="003B739D"/>
    <w:rsid w:val="003C38C6"/>
    <w:rsid w:val="003D097C"/>
    <w:rsid w:val="003D2CCF"/>
    <w:rsid w:val="003E562B"/>
    <w:rsid w:val="003F5612"/>
    <w:rsid w:val="003F65C5"/>
    <w:rsid w:val="00404264"/>
    <w:rsid w:val="0042013B"/>
    <w:rsid w:val="00423ECB"/>
    <w:rsid w:val="00425791"/>
    <w:rsid w:val="00432ED9"/>
    <w:rsid w:val="00434DBA"/>
    <w:rsid w:val="004374DA"/>
    <w:rsid w:val="0044112A"/>
    <w:rsid w:val="004441DD"/>
    <w:rsid w:val="0046366A"/>
    <w:rsid w:val="00485381"/>
    <w:rsid w:val="00492AAF"/>
    <w:rsid w:val="00492CDB"/>
    <w:rsid w:val="004A07A9"/>
    <w:rsid w:val="004A153F"/>
    <w:rsid w:val="004A5514"/>
    <w:rsid w:val="004B3149"/>
    <w:rsid w:val="004B34F0"/>
    <w:rsid w:val="004B4972"/>
    <w:rsid w:val="004B70CB"/>
    <w:rsid w:val="004D4337"/>
    <w:rsid w:val="004D6ED8"/>
    <w:rsid w:val="004E1FA3"/>
    <w:rsid w:val="004E6D79"/>
    <w:rsid w:val="005037AF"/>
    <w:rsid w:val="005040B9"/>
    <w:rsid w:val="00506A30"/>
    <w:rsid w:val="00510AA8"/>
    <w:rsid w:val="00513AAA"/>
    <w:rsid w:val="00531602"/>
    <w:rsid w:val="00540338"/>
    <w:rsid w:val="005433E2"/>
    <w:rsid w:val="00564290"/>
    <w:rsid w:val="00571D9D"/>
    <w:rsid w:val="00576CCD"/>
    <w:rsid w:val="00581285"/>
    <w:rsid w:val="00583B44"/>
    <w:rsid w:val="00584C73"/>
    <w:rsid w:val="00585AFC"/>
    <w:rsid w:val="00590F4E"/>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14BE0"/>
    <w:rsid w:val="00631867"/>
    <w:rsid w:val="006318D1"/>
    <w:rsid w:val="006326D0"/>
    <w:rsid w:val="00633B9B"/>
    <w:rsid w:val="00637082"/>
    <w:rsid w:val="00641E65"/>
    <w:rsid w:val="00647871"/>
    <w:rsid w:val="0065331E"/>
    <w:rsid w:val="006533A7"/>
    <w:rsid w:val="00653468"/>
    <w:rsid w:val="006551BC"/>
    <w:rsid w:val="0065780D"/>
    <w:rsid w:val="006632C0"/>
    <w:rsid w:val="006700E1"/>
    <w:rsid w:val="00671C61"/>
    <w:rsid w:val="00671E84"/>
    <w:rsid w:val="00682BB3"/>
    <w:rsid w:val="006904A5"/>
    <w:rsid w:val="006A03BB"/>
    <w:rsid w:val="006B1BC1"/>
    <w:rsid w:val="006C18BB"/>
    <w:rsid w:val="006C4325"/>
    <w:rsid w:val="006D1E6F"/>
    <w:rsid w:val="006D2565"/>
    <w:rsid w:val="006D42EE"/>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0A4C"/>
    <w:rsid w:val="00757916"/>
    <w:rsid w:val="00772922"/>
    <w:rsid w:val="007754E1"/>
    <w:rsid w:val="00775E70"/>
    <w:rsid w:val="00777BD5"/>
    <w:rsid w:val="00790958"/>
    <w:rsid w:val="00791C69"/>
    <w:rsid w:val="007A110E"/>
    <w:rsid w:val="007A18E0"/>
    <w:rsid w:val="007A5BB3"/>
    <w:rsid w:val="007B0EFD"/>
    <w:rsid w:val="007C016F"/>
    <w:rsid w:val="007C119C"/>
    <w:rsid w:val="007C6F74"/>
    <w:rsid w:val="007D06CD"/>
    <w:rsid w:val="007D69FD"/>
    <w:rsid w:val="007D75DA"/>
    <w:rsid w:val="007E34F0"/>
    <w:rsid w:val="007E4460"/>
    <w:rsid w:val="007F16FB"/>
    <w:rsid w:val="007F4A44"/>
    <w:rsid w:val="00800E39"/>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838E8"/>
    <w:rsid w:val="00887660"/>
    <w:rsid w:val="0089069F"/>
    <w:rsid w:val="00892B56"/>
    <w:rsid w:val="00897BE2"/>
    <w:rsid w:val="008B5AB2"/>
    <w:rsid w:val="008B7931"/>
    <w:rsid w:val="008C097D"/>
    <w:rsid w:val="008D05EB"/>
    <w:rsid w:val="008D0D74"/>
    <w:rsid w:val="008D1648"/>
    <w:rsid w:val="008D1D9F"/>
    <w:rsid w:val="008D3491"/>
    <w:rsid w:val="008D69BE"/>
    <w:rsid w:val="008E1ECB"/>
    <w:rsid w:val="008E4B4F"/>
    <w:rsid w:val="008F0615"/>
    <w:rsid w:val="008F567C"/>
    <w:rsid w:val="008F5B98"/>
    <w:rsid w:val="009146A1"/>
    <w:rsid w:val="0092059B"/>
    <w:rsid w:val="00924058"/>
    <w:rsid w:val="00927605"/>
    <w:rsid w:val="0093368D"/>
    <w:rsid w:val="00950D48"/>
    <w:rsid w:val="00952B0A"/>
    <w:rsid w:val="0095480F"/>
    <w:rsid w:val="009554E2"/>
    <w:rsid w:val="0096027C"/>
    <w:rsid w:val="00962557"/>
    <w:rsid w:val="00967AB7"/>
    <w:rsid w:val="00971185"/>
    <w:rsid w:val="009826C0"/>
    <w:rsid w:val="00982E2E"/>
    <w:rsid w:val="00983AD8"/>
    <w:rsid w:val="009846F2"/>
    <w:rsid w:val="009865B4"/>
    <w:rsid w:val="009866BA"/>
    <w:rsid w:val="00990133"/>
    <w:rsid w:val="009961A5"/>
    <w:rsid w:val="009B42B3"/>
    <w:rsid w:val="009B523A"/>
    <w:rsid w:val="009C210C"/>
    <w:rsid w:val="009C4CAA"/>
    <w:rsid w:val="009C5597"/>
    <w:rsid w:val="009C59DD"/>
    <w:rsid w:val="009D3914"/>
    <w:rsid w:val="009D568F"/>
    <w:rsid w:val="009D5707"/>
    <w:rsid w:val="009D7CE8"/>
    <w:rsid w:val="009E60AA"/>
    <w:rsid w:val="009F3982"/>
    <w:rsid w:val="00A01D5A"/>
    <w:rsid w:val="00A02CC6"/>
    <w:rsid w:val="00A21FE7"/>
    <w:rsid w:val="00A31806"/>
    <w:rsid w:val="00A370EF"/>
    <w:rsid w:val="00A37967"/>
    <w:rsid w:val="00A42EDF"/>
    <w:rsid w:val="00A4355B"/>
    <w:rsid w:val="00A445B3"/>
    <w:rsid w:val="00A5338F"/>
    <w:rsid w:val="00A576D6"/>
    <w:rsid w:val="00A57D81"/>
    <w:rsid w:val="00A637CD"/>
    <w:rsid w:val="00A675CF"/>
    <w:rsid w:val="00A71C12"/>
    <w:rsid w:val="00A73FAB"/>
    <w:rsid w:val="00A744BC"/>
    <w:rsid w:val="00A75E86"/>
    <w:rsid w:val="00A82311"/>
    <w:rsid w:val="00A844B2"/>
    <w:rsid w:val="00A90480"/>
    <w:rsid w:val="00A95CE9"/>
    <w:rsid w:val="00A97568"/>
    <w:rsid w:val="00AA02B1"/>
    <w:rsid w:val="00AA1737"/>
    <w:rsid w:val="00AA519A"/>
    <w:rsid w:val="00AB48A8"/>
    <w:rsid w:val="00AC5565"/>
    <w:rsid w:val="00AD44FA"/>
    <w:rsid w:val="00AD72D1"/>
    <w:rsid w:val="00AE19C0"/>
    <w:rsid w:val="00AE5F21"/>
    <w:rsid w:val="00AF0F4D"/>
    <w:rsid w:val="00AF1A09"/>
    <w:rsid w:val="00AF7A0D"/>
    <w:rsid w:val="00B042CD"/>
    <w:rsid w:val="00B05C91"/>
    <w:rsid w:val="00B06354"/>
    <w:rsid w:val="00B1189F"/>
    <w:rsid w:val="00B1268E"/>
    <w:rsid w:val="00B16650"/>
    <w:rsid w:val="00B2258F"/>
    <w:rsid w:val="00B25A67"/>
    <w:rsid w:val="00B25F8B"/>
    <w:rsid w:val="00B32D1D"/>
    <w:rsid w:val="00B433CB"/>
    <w:rsid w:val="00B51270"/>
    <w:rsid w:val="00B52B5E"/>
    <w:rsid w:val="00B53356"/>
    <w:rsid w:val="00B67340"/>
    <w:rsid w:val="00B71EF7"/>
    <w:rsid w:val="00BA2516"/>
    <w:rsid w:val="00BB4EC7"/>
    <w:rsid w:val="00BC1452"/>
    <w:rsid w:val="00BC23B7"/>
    <w:rsid w:val="00BC29B5"/>
    <w:rsid w:val="00BC7E7D"/>
    <w:rsid w:val="00BD161C"/>
    <w:rsid w:val="00BD5BAB"/>
    <w:rsid w:val="00BE3A35"/>
    <w:rsid w:val="00BE6116"/>
    <w:rsid w:val="00BF383A"/>
    <w:rsid w:val="00C002A3"/>
    <w:rsid w:val="00C01446"/>
    <w:rsid w:val="00C035DF"/>
    <w:rsid w:val="00C16049"/>
    <w:rsid w:val="00C16A5B"/>
    <w:rsid w:val="00C177F9"/>
    <w:rsid w:val="00C23CA6"/>
    <w:rsid w:val="00C2690E"/>
    <w:rsid w:val="00C3328D"/>
    <w:rsid w:val="00C35081"/>
    <w:rsid w:val="00C467DF"/>
    <w:rsid w:val="00C51094"/>
    <w:rsid w:val="00C54226"/>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CF7429"/>
    <w:rsid w:val="00D05DCB"/>
    <w:rsid w:val="00D07245"/>
    <w:rsid w:val="00D14516"/>
    <w:rsid w:val="00D14C9C"/>
    <w:rsid w:val="00D17799"/>
    <w:rsid w:val="00D17EAD"/>
    <w:rsid w:val="00D20D8B"/>
    <w:rsid w:val="00D3325B"/>
    <w:rsid w:val="00D3336E"/>
    <w:rsid w:val="00D34ADD"/>
    <w:rsid w:val="00D36FD2"/>
    <w:rsid w:val="00D571EC"/>
    <w:rsid w:val="00D6112D"/>
    <w:rsid w:val="00D62AF1"/>
    <w:rsid w:val="00D649D1"/>
    <w:rsid w:val="00D70036"/>
    <w:rsid w:val="00D75A14"/>
    <w:rsid w:val="00D769BE"/>
    <w:rsid w:val="00D862FB"/>
    <w:rsid w:val="00D90A1B"/>
    <w:rsid w:val="00D93F4C"/>
    <w:rsid w:val="00DA070A"/>
    <w:rsid w:val="00DA452D"/>
    <w:rsid w:val="00DA7512"/>
    <w:rsid w:val="00DB5035"/>
    <w:rsid w:val="00DC0A0E"/>
    <w:rsid w:val="00DD2D69"/>
    <w:rsid w:val="00DF05BF"/>
    <w:rsid w:val="00DF15B9"/>
    <w:rsid w:val="00DF4D41"/>
    <w:rsid w:val="00DF51F2"/>
    <w:rsid w:val="00DF5A6D"/>
    <w:rsid w:val="00DF6629"/>
    <w:rsid w:val="00DF6668"/>
    <w:rsid w:val="00E04052"/>
    <w:rsid w:val="00E30F60"/>
    <w:rsid w:val="00E37CA6"/>
    <w:rsid w:val="00E37F88"/>
    <w:rsid w:val="00E433BF"/>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0731"/>
    <w:rsid w:val="00EE23CF"/>
    <w:rsid w:val="00EE56B1"/>
    <w:rsid w:val="00EE7C4A"/>
    <w:rsid w:val="00EF5029"/>
    <w:rsid w:val="00F021D5"/>
    <w:rsid w:val="00F02F90"/>
    <w:rsid w:val="00F0305D"/>
    <w:rsid w:val="00F141D6"/>
    <w:rsid w:val="00F14EDD"/>
    <w:rsid w:val="00F1712C"/>
    <w:rsid w:val="00F20927"/>
    <w:rsid w:val="00F23A66"/>
    <w:rsid w:val="00F2496F"/>
    <w:rsid w:val="00F27191"/>
    <w:rsid w:val="00F352A7"/>
    <w:rsid w:val="00F37DD3"/>
    <w:rsid w:val="00F5017F"/>
    <w:rsid w:val="00F56FA2"/>
    <w:rsid w:val="00F620A0"/>
    <w:rsid w:val="00F631E0"/>
    <w:rsid w:val="00F704E0"/>
    <w:rsid w:val="00F725C4"/>
    <w:rsid w:val="00F87EA7"/>
    <w:rsid w:val="00F9051E"/>
    <w:rsid w:val="00F92D91"/>
    <w:rsid w:val="00FB5079"/>
    <w:rsid w:val="00FC3458"/>
    <w:rsid w:val="00FC55F0"/>
    <w:rsid w:val="00FC5F1D"/>
    <w:rsid w:val="00FD1B2B"/>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AFCC5-C645-4A27-8AC5-2BD08DD7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customStyle="1" w:styleId="tlid-translation">
    <w:name w:val="tlid-translation"/>
    <w:basedOn w:val="DefaultParagraphFont"/>
    <w:rsid w:val="00D70036"/>
  </w:style>
  <w:style w:type="paragraph" w:styleId="HTMLPreformatted">
    <w:name w:val="HTML Preformatted"/>
    <w:basedOn w:val="Normal"/>
    <w:link w:val="HTMLPreformattedChar"/>
    <w:uiPriority w:val="99"/>
    <w:semiHidden/>
    <w:unhideWhenUsed/>
    <w:rsid w:val="00D70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003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87163743">
      <w:bodyDiv w:val="1"/>
      <w:marLeft w:val="0"/>
      <w:marRight w:val="0"/>
      <w:marTop w:val="0"/>
      <w:marBottom w:val="0"/>
      <w:divBdr>
        <w:top w:val="none" w:sz="0" w:space="0" w:color="auto"/>
        <w:left w:val="none" w:sz="0" w:space="0" w:color="auto"/>
        <w:bottom w:val="none" w:sz="0" w:space="0" w:color="auto"/>
        <w:right w:val="none" w:sz="0" w:space="0" w:color="auto"/>
      </w:divBdr>
      <w:divsChild>
        <w:div w:id="515656262">
          <w:marLeft w:val="0"/>
          <w:marRight w:val="0"/>
          <w:marTop w:val="0"/>
          <w:marBottom w:val="0"/>
          <w:divBdr>
            <w:top w:val="none" w:sz="0" w:space="0" w:color="auto"/>
            <w:left w:val="none" w:sz="0" w:space="0" w:color="auto"/>
            <w:bottom w:val="none" w:sz="0" w:space="0" w:color="auto"/>
            <w:right w:val="none" w:sz="0" w:space="0" w:color="auto"/>
          </w:divBdr>
        </w:div>
        <w:div w:id="1813869375">
          <w:marLeft w:val="0"/>
          <w:marRight w:val="0"/>
          <w:marTop w:val="0"/>
          <w:marBottom w:val="0"/>
          <w:divBdr>
            <w:top w:val="none" w:sz="0" w:space="0" w:color="auto"/>
            <w:left w:val="none" w:sz="0" w:space="0" w:color="auto"/>
            <w:bottom w:val="none" w:sz="0" w:space="0" w:color="auto"/>
            <w:right w:val="none" w:sz="0" w:space="0" w:color="auto"/>
          </w:divBdr>
        </w:div>
        <w:div w:id="1330017346">
          <w:marLeft w:val="0"/>
          <w:marRight w:val="0"/>
          <w:marTop w:val="0"/>
          <w:marBottom w:val="0"/>
          <w:divBdr>
            <w:top w:val="none" w:sz="0" w:space="0" w:color="auto"/>
            <w:left w:val="none" w:sz="0" w:space="0" w:color="auto"/>
            <w:bottom w:val="none" w:sz="0" w:space="0" w:color="auto"/>
            <w:right w:val="none" w:sz="0" w:space="0" w:color="auto"/>
          </w:divBdr>
        </w:div>
        <w:div w:id="917179284">
          <w:marLeft w:val="0"/>
          <w:marRight w:val="0"/>
          <w:marTop w:val="0"/>
          <w:marBottom w:val="0"/>
          <w:divBdr>
            <w:top w:val="none" w:sz="0" w:space="0" w:color="auto"/>
            <w:left w:val="none" w:sz="0" w:space="0" w:color="auto"/>
            <w:bottom w:val="none" w:sz="0" w:space="0" w:color="auto"/>
            <w:right w:val="none" w:sz="0" w:space="0" w:color="auto"/>
          </w:divBdr>
        </w:div>
        <w:div w:id="1150488723">
          <w:marLeft w:val="0"/>
          <w:marRight w:val="0"/>
          <w:marTop w:val="0"/>
          <w:marBottom w:val="0"/>
          <w:divBdr>
            <w:top w:val="none" w:sz="0" w:space="0" w:color="auto"/>
            <w:left w:val="none" w:sz="0" w:space="0" w:color="auto"/>
            <w:bottom w:val="none" w:sz="0" w:space="0" w:color="auto"/>
            <w:right w:val="none" w:sz="0" w:space="0" w:color="auto"/>
          </w:divBdr>
        </w:div>
        <w:div w:id="1404789077">
          <w:marLeft w:val="0"/>
          <w:marRight w:val="0"/>
          <w:marTop w:val="0"/>
          <w:marBottom w:val="0"/>
          <w:divBdr>
            <w:top w:val="none" w:sz="0" w:space="0" w:color="auto"/>
            <w:left w:val="none" w:sz="0" w:space="0" w:color="auto"/>
            <w:bottom w:val="none" w:sz="0" w:space="0" w:color="auto"/>
            <w:right w:val="none" w:sz="0" w:space="0" w:color="auto"/>
          </w:divBdr>
        </w:div>
        <w:div w:id="222834782">
          <w:marLeft w:val="0"/>
          <w:marRight w:val="0"/>
          <w:marTop w:val="0"/>
          <w:marBottom w:val="0"/>
          <w:divBdr>
            <w:top w:val="none" w:sz="0" w:space="0" w:color="auto"/>
            <w:left w:val="none" w:sz="0" w:space="0" w:color="auto"/>
            <w:bottom w:val="none" w:sz="0" w:space="0" w:color="auto"/>
            <w:right w:val="none" w:sz="0" w:space="0" w:color="auto"/>
          </w:divBdr>
        </w:div>
        <w:div w:id="183521167">
          <w:marLeft w:val="0"/>
          <w:marRight w:val="0"/>
          <w:marTop w:val="0"/>
          <w:marBottom w:val="0"/>
          <w:divBdr>
            <w:top w:val="none" w:sz="0" w:space="0" w:color="auto"/>
            <w:left w:val="none" w:sz="0" w:space="0" w:color="auto"/>
            <w:bottom w:val="none" w:sz="0" w:space="0" w:color="auto"/>
            <w:right w:val="none" w:sz="0" w:space="0" w:color="auto"/>
          </w:divBdr>
        </w:div>
        <w:div w:id="817453000">
          <w:marLeft w:val="0"/>
          <w:marRight w:val="0"/>
          <w:marTop w:val="0"/>
          <w:marBottom w:val="0"/>
          <w:divBdr>
            <w:top w:val="none" w:sz="0" w:space="0" w:color="auto"/>
            <w:left w:val="none" w:sz="0" w:space="0" w:color="auto"/>
            <w:bottom w:val="none" w:sz="0" w:space="0" w:color="auto"/>
            <w:right w:val="none" w:sz="0" w:space="0" w:color="auto"/>
          </w:divBdr>
        </w:div>
        <w:div w:id="981739299">
          <w:marLeft w:val="0"/>
          <w:marRight w:val="0"/>
          <w:marTop w:val="0"/>
          <w:marBottom w:val="0"/>
          <w:divBdr>
            <w:top w:val="none" w:sz="0" w:space="0" w:color="auto"/>
            <w:left w:val="none" w:sz="0" w:space="0" w:color="auto"/>
            <w:bottom w:val="none" w:sz="0" w:space="0" w:color="auto"/>
            <w:right w:val="none" w:sz="0" w:space="0" w:color="auto"/>
          </w:divBdr>
        </w:div>
        <w:div w:id="111172197">
          <w:marLeft w:val="0"/>
          <w:marRight w:val="0"/>
          <w:marTop w:val="0"/>
          <w:marBottom w:val="0"/>
          <w:divBdr>
            <w:top w:val="none" w:sz="0" w:space="0" w:color="auto"/>
            <w:left w:val="none" w:sz="0" w:space="0" w:color="auto"/>
            <w:bottom w:val="none" w:sz="0" w:space="0" w:color="auto"/>
            <w:right w:val="none" w:sz="0" w:space="0" w:color="auto"/>
          </w:divBdr>
        </w:div>
        <w:div w:id="1951546436">
          <w:marLeft w:val="0"/>
          <w:marRight w:val="0"/>
          <w:marTop w:val="0"/>
          <w:marBottom w:val="0"/>
          <w:divBdr>
            <w:top w:val="none" w:sz="0" w:space="0" w:color="auto"/>
            <w:left w:val="none" w:sz="0" w:space="0" w:color="auto"/>
            <w:bottom w:val="none" w:sz="0" w:space="0" w:color="auto"/>
            <w:right w:val="none" w:sz="0" w:space="0" w:color="auto"/>
          </w:divBdr>
        </w:div>
        <w:div w:id="596518710">
          <w:marLeft w:val="0"/>
          <w:marRight w:val="0"/>
          <w:marTop w:val="0"/>
          <w:marBottom w:val="0"/>
          <w:divBdr>
            <w:top w:val="none" w:sz="0" w:space="0" w:color="auto"/>
            <w:left w:val="none" w:sz="0" w:space="0" w:color="auto"/>
            <w:bottom w:val="none" w:sz="0" w:space="0" w:color="auto"/>
            <w:right w:val="none" w:sz="0" w:space="0" w:color="auto"/>
          </w:divBdr>
        </w:div>
        <w:div w:id="1745374492">
          <w:marLeft w:val="0"/>
          <w:marRight w:val="0"/>
          <w:marTop w:val="0"/>
          <w:marBottom w:val="0"/>
          <w:divBdr>
            <w:top w:val="none" w:sz="0" w:space="0" w:color="auto"/>
            <w:left w:val="none" w:sz="0" w:space="0" w:color="auto"/>
            <w:bottom w:val="none" w:sz="0" w:space="0" w:color="auto"/>
            <w:right w:val="none" w:sz="0" w:space="0" w:color="auto"/>
          </w:divBdr>
        </w:div>
        <w:div w:id="1381369406">
          <w:marLeft w:val="0"/>
          <w:marRight w:val="0"/>
          <w:marTop w:val="0"/>
          <w:marBottom w:val="0"/>
          <w:divBdr>
            <w:top w:val="none" w:sz="0" w:space="0" w:color="auto"/>
            <w:left w:val="none" w:sz="0" w:space="0" w:color="auto"/>
            <w:bottom w:val="none" w:sz="0" w:space="0" w:color="auto"/>
            <w:right w:val="none" w:sz="0" w:space="0" w:color="auto"/>
          </w:divBdr>
        </w:div>
        <w:div w:id="15813737">
          <w:marLeft w:val="0"/>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29039154">
      <w:bodyDiv w:val="1"/>
      <w:marLeft w:val="0"/>
      <w:marRight w:val="0"/>
      <w:marTop w:val="0"/>
      <w:marBottom w:val="0"/>
      <w:divBdr>
        <w:top w:val="none" w:sz="0" w:space="0" w:color="auto"/>
        <w:left w:val="none" w:sz="0" w:space="0" w:color="auto"/>
        <w:bottom w:val="none" w:sz="0" w:space="0" w:color="auto"/>
        <w:right w:val="none" w:sz="0" w:space="0" w:color="auto"/>
      </w:divBdr>
      <w:divsChild>
        <w:div w:id="502360046">
          <w:marLeft w:val="0"/>
          <w:marRight w:val="0"/>
          <w:marTop w:val="0"/>
          <w:marBottom w:val="0"/>
          <w:divBdr>
            <w:top w:val="none" w:sz="0" w:space="0" w:color="auto"/>
            <w:left w:val="none" w:sz="0" w:space="0" w:color="auto"/>
            <w:bottom w:val="none" w:sz="0" w:space="0" w:color="auto"/>
            <w:right w:val="none" w:sz="0" w:space="0" w:color="auto"/>
          </w:divBdr>
        </w:div>
        <w:div w:id="986208242">
          <w:marLeft w:val="0"/>
          <w:marRight w:val="0"/>
          <w:marTop w:val="0"/>
          <w:marBottom w:val="0"/>
          <w:divBdr>
            <w:top w:val="none" w:sz="0" w:space="0" w:color="auto"/>
            <w:left w:val="none" w:sz="0" w:space="0" w:color="auto"/>
            <w:bottom w:val="none" w:sz="0" w:space="0" w:color="auto"/>
            <w:right w:val="none" w:sz="0" w:space="0" w:color="auto"/>
          </w:divBdr>
        </w:div>
        <w:div w:id="195385955">
          <w:marLeft w:val="0"/>
          <w:marRight w:val="0"/>
          <w:marTop w:val="0"/>
          <w:marBottom w:val="0"/>
          <w:divBdr>
            <w:top w:val="none" w:sz="0" w:space="0" w:color="auto"/>
            <w:left w:val="none" w:sz="0" w:space="0" w:color="auto"/>
            <w:bottom w:val="none" w:sz="0" w:space="0" w:color="auto"/>
            <w:right w:val="none" w:sz="0" w:space="0" w:color="auto"/>
          </w:divBdr>
        </w:div>
        <w:div w:id="568417440">
          <w:marLeft w:val="0"/>
          <w:marRight w:val="0"/>
          <w:marTop w:val="0"/>
          <w:marBottom w:val="0"/>
          <w:divBdr>
            <w:top w:val="none" w:sz="0" w:space="0" w:color="auto"/>
            <w:left w:val="none" w:sz="0" w:space="0" w:color="auto"/>
            <w:bottom w:val="none" w:sz="0" w:space="0" w:color="auto"/>
            <w:right w:val="none" w:sz="0" w:space="0" w:color="auto"/>
          </w:divBdr>
        </w:div>
        <w:div w:id="373625687">
          <w:marLeft w:val="0"/>
          <w:marRight w:val="0"/>
          <w:marTop w:val="0"/>
          <w:marBottom w:val="0"/>
          <w:divBdr>
            <w:top w:val="none" w:sz="0" w:space="0" w:color="auto"/>
            <w:left w:val="none" w:sz="0" w:space="0" w:color="auto"/>
            <w:bottom w:val="none" w:sz="0" w:space="0" w:color="auto"/>
            <w:right w:val="none" w:sz="0" w:space="0" w:color="auto"/>
          </w:divBdr>
        </w:div>
        <w:div w:id="2119984487">
          <w:marLeft w:val="0"/>
          <w:marRight w:val="0"/>
          <w:marTop w:val="0"/>
          <w:marBottom w:val="0"/>
          <w:divBdr>
            <w:top w:val="none" w:sz="0" w:space="0" w:color="auto"/>
            <w:left w:val="none" w:sz="0" w:space="0" w:color="auto"/>
            <w:bottom w:val="none" w:sz="0" w:space="0" w:color="auto"/>
            <w:right w:val="none" w:sz="0" w:space="0" w:color="auto"/>
          </w:divBdr>
        </w:div>
        <w:div w:id="997458969">
          <w:marLeft w:val="0"/>
          <w:marRight w:val="0"/>
          <w:marTop w:val="0"/>
          <w:marBottom w:val="0"/>
          <w:divBdr>
            <w:top w:val="none" w:sz="0" w:space="0" w:color="auto"/>
            <w:left w:val="none" w:sz="0" w:space="0" w:color="auto"/>
            <w:bottom w:val="none" w:sz="0" w:space="0" w:color="auto"/>
            <w:right w:val="none" w:sz="0" w:space="0" w:color="auto"/>
          </w:divBdr>
        </w:div>
        <w:div w:id="1273048699">
          <w:marLeft w:val="0"/>
          <w:marRight w:val="0"/>
          <w:marTop w:val="0"/>
          <w:marBottom w:val="0"/>
          <w:divBdr>
            <w:top w:val="none" w:sz="0" w:space="0" w:color="auto"/>
            <w:left w:val="none" w:sz="0" w:space="0" w:color="auto"/>
            <w:bottom w:val="none" w:sz="0" w:space="0" w:color="auto"/>
            <w:right w:val="none" w:sz="0" w:space="0" w:color="auto"/>
          </w:divBdr>
        </w:div>
      </w:divsChild>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05546830">
      <w:bodyDiv w:val="1"/>
      <w:marLeft w:val="0"/>
      <w:marRight w:val="0"/>
      <w:marTop w:val="0"/>
      <w:marBottom w:val="0"/>
      <w:divBdr>
        <w:top w:val="none" w:sz="0" w:space="0" w:color="auto"/>
        <w:left w:val="none" w:sz="0" w:space="0" w:color="auto"/>
        <w:bottom w:val="none" w:sz="0" w:space="0" w:color="auto"/>
        <w:right w:val="none" w:sz="0" w:space="0" w:color="auto"/>
      </w:divBdr>
      <w:divsChild>
        <w:div w:id="1259631320">
          <w:marLeft w:val="0"/>
          <w:marRight w:val="0"/>
          <w:marTop w:val="0"/>
          <w:marBottom w:val="0"/>
          <w:divBdr>
            <w:top w:val="none" w:sz="0" w:space="0" w:color="auto"/>
            <w:left w:val="none" w:sz="0" w:space="0" w:color="auto"/>
            <w:bottom w:val="none" w:sz="0" w:space="0" w:color="auto"/>
            <w:right w:val="none" w:sz="0" w:space="0" w:color="auto"/>
          </w:divBdr>
          <w:divsChild>
            <w:div w:id="1431857668">
              <w:marLeft w:val="0"/>
              <w:marRight w:val="0"/>
              <w:marTop w:val="0"/>
              <w:marBottom w:val="0"/>
              <w:divBdr>
                <w:top w:val="none" w:sz="0" w:space="0" w:color="auto"/>
                <w:left w:val="none" w:sz="0" w:space="0" w:color="auto"/>
                <w:bottom w:val="none" w:sz="0" w:space="0" w:color="auto"/>
                <w:right w:val="none" w:sz="0" w:space="0" w:color="auto"/>
              </w:divBdr>
              <w:divsChild>
                <w:div w:id="12333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a231@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uhammadafrilianto1@ikipsiliwangi.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8A9E-B4A2-40E3-908A-C1FAD71B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cp:lastPrinted>2016-01-13T06:50:00Z</cp:lastPrinted>
  <dcterms:created xsi:type="dcterms:W3CDTF">2019-03-05T12:31:00Z</dcterms:created>
  <dcterms:modified xsi:type="dcterms:W3CDTF">2019-03-05T12:31:00Z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4b251b0e-93de-3151-a5ac-e19537720101</vt:lpwstr>
  </property>
  <property fmtid="{D5CDD505-2E9C-101B-9397-08002B2CF9AE}" pid="24" name="Mendeley Citation Style_1">
    <vt:lpwstr>http://www.zotero.org/styles/chicago-author-date</vt:lpwstr>
  </property>
</Properties>
</file>