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7F" w:rsidRPr="00984D96" w:rsidRDefault="00D139E7" w:rsidP="00371B24">
      <w:pPr>
        <w:pStyle w:val="untuktemplate"/>
      </w:pPr>
      <w:r>
        <w:rPr>
          <w:lang w:val="en-US"/>
        </w:rPr>
        <w:t>KONTRIBUSI PENGGUNAAN METODE JARIMATIKA DALAM MENINGKA</w:t>
      </w:r>
      <w:r w:rsidR="00984D96">
        <w:rPr>
          <w:lang w:val="en-US"/>
        </w:rPr>
        <w:t>TKAN KEMAMPUAN NUMERIK SISWA S</w:t>
      </w:r>
      <w:r w:rsidR="00984D96">
        <w:t>MP</w:t>
      </w:r>
      <w:bookmarkStart w:id="0" w:name="_GoBack"/>
      <w:bookmarkEnd w:id="0"/>
    </w:p>
    <w:p w:rsidR="00EA73FA" w:rsidRPr="00017AD9" w:rsidRDefault="00D139E7" w:rsidP="00671E84">
      <w:pPr>
        <w:pStyle w:val="Author"/>
        <w:rPr>
          <w:b/>
        </w:rPr>
      </w:pPr>
      <w:r>
        <w:rPr>
          <w:b/>
        </w:rPr>
        <w:t>Imam Setiadi Putra</w:t>
      </w:r>
      <w:r w:rsidR="008B5AB2" w:rsidRPr="008B5AB2">
        <w:rPr>
          <w:b/>
          <w:vertAlign w:val="superscript"/>
        </w:rPr>
        <w:t>1</w:t>
      </w:r>
    </w:p>
    <w:p w:rsidR="005A266C" w:rsidRPr="00C6536E" w:rsidRDefault="005A266C" w:rsidP="00671E84">
      <w:pPr>
        <w:pStyle w:val="Afiliasi"/>
      </w:pPr>
      <w:proofErr w:type="gramStart"/>
      <w:r w:rsidRPr="00386B7E">
        <w:t xml:space="preserve">1  </w:t>
      </w:r>
      <w:r w:rsidR="00D139E7">
        <w:rPr>
          <w:vertAlign w:val="baseline"/>
        </w:rPr>
        <w:t>STKIP</w:t>
      </w:r>
      <w:proofErr w:type="gramEnd"/>
      <w:r w:rsidR="00D139E7">
        <w:rPr>
          <w:vertAlign w:val="baseline"/>
        </w:rPr>
        <w:t xml:space="preserve"> Al Amin Dompu</w:t>
      </w:r>
      <w:r w:rsidRPr="00671E84">
        <w:rPr>
          <w:vertAlign w:val="baseline"/>
        </w:rPr>
        <w:t xml:space="preserve">, </w:t>
      </w:r>
      <w:r w:rsidR="00D139E7">
        <w:rPr>
          <w:vertAlign w:val="baseline"/>
        </w:rPr>
        <w:t>Jl. Wawonduru No 2 Kabupaten Dompu NTB</w:t>
      </w:r>
    </w:p>
    <w:p w:rsidR="005A266C" w:rsidRPr="00C6536E" w:rsidRDefault="005A266C" w:rsidP="00671E84">
      <w:pPr>
        <w:pStyle w:val="Email"/>
      </w:pPr>
      <w:r w:rsidRPr="00C6536E">
        <w:t xml:space="preserve">1 </w:t>
      </w:r>
      <w:hyperlink r:id="rId9" w:history="1">
        <w:r w:rsidR="00D139E7">
          <w:rPr>
            <w:rStyle w:val="Hyperlink"/>
            <w:bCs/>
            <w:color w:val="auto"/>
            <w:u w:val="none"/>
            <w:vertAlign w:val="baseline"/>
          </w:rPr>
          <w:t>imamsetiadi44@gmail.com</w:t>
        </w:r>
      </w:hyperlink>
      <w:r w:rsidR="00D139E7">
        <w:rPr>
          <w:rStyle w:val="Hyperlink"/>
          <w:bCs/>
          <w:color w:val="auto"/>
          <w:u w:val="none"/>
          <w:vertAlign w:val="baseline"/>
        </w:rPr>
        <w:t xml:space="preserve"> </w:t>
      </w:r>
      <w:r w:rsidR="00D139E7" w:rsidRPr="00C6536E">
        <w:t xml:space="preserve"> </w:t>
      </w:r>
    </w:p>
    <w:p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rsidR="003B5759" w:rsidRPr="00017AD9" w:rsidRDefault="004D4337" w:rsidP="00671E84">
      <w:pPr>
        <w:pStyle w:val="AbstractTitle"/>
      </w:pPr>
      <w:r w:rsidRPr="00017AD9">
        <w:t>Abstract</w:t>
      </w:r>
    </w:p>
    <w:p w:rsidR="003B5759" w:rsidRPr="006D2565" w:rsidRDefault="00DD76FF" w:rsidP="00671E84">
      <w:pPr>
        <w:pStyle w:val="Abstract"/>
        <w:rPr>
          <w:rFonts w:eastAsia="Times New Roman"/>
          <w:sz w:val="20"/>
          <w:lang w:val="en-US"/>
        </w:rPr>
      </w:pPr>
      <w:r w:rsidRPr="00DD76FF">
        <w:t>This study aims to determine the contribution of using the Jarimatika method to improve students' numerical abilities. This research is an experimental quantitative research with a Quasi Experiment Design research design or quasi-research. This research was conducted in a school in Bima Regency, West Nusa Tenggara, Indonesia. The sample in the study consisted of 35 students who were all taken from the total population. Instruments in the study using multiple choice tests and essays. The data analysis technique used simple linear regression and t test. The results of this study indicate that the Paired-Sample T-test value is -12.887 and ttable is -1.753 with a significance level of 5%, so -26.88&gt; -1.753 or -26.88 &lt; - 1.753) which means that there can be a contribution using the Jarimatika method to improve students' numerical ability, with a large contribution of the Jarimatika method of 66.6%.</w:t>
      </w:r>
    </w:p>
    <w:p w:rsidR="003B5759" w:rsidRPr="008B5AB2" w:rsidRDefault="004D4337" w:rsidP="0074733E">
      <w:pPr>
        <w:pStyle w:val="Keywords"/>
        <w:rPr>
          <w:sz w:val="18"/>
        </w:rPr>
      </w:pPr>
      <w:r w:rsidRPr="008D69BE">
        <w:rPr>
          <w:b/>
        </w:rPr>
        <w:t>Keywords</w:t>
      </w:r>
      <w:r w:rsidR="003B5759" w:rsidRPr="008D69BE">
        <w:rPr>
          <w:b/>
        </w:rPr>
        <w:t>:</w:t>
      </w:r>
      <w:r w:rsidR="008D69BE">
        <w:rPr>
          <w:sz w:val="18"/>
        </w:rPr>
        <w:t xml:space="preserve"> </w:t>
      </w:r>
      <w:r w:rsidR="00DD76FF" w:rsidRPr="00DD76FF">
        <w:t>Contribution, Jarimatika Method, Numerical Ability</w:t>
      </w:r>
    </w:p>
    <w:p w:rsidR="003B5759" w:rsidRPr="00017AD9" w:rsidRDefault="004D4337" w:rsidP="0074733E">
      <w:pPr>
        <w:pStyle w:val="AbstractTitle"/>
        <w:rPr>
          <w:rFonts w:eastAsia="Times New Roman"/>
        </w:rPr>
      </w:pPr>
      <w:r w:rsidRPr="00017AD9">
        <w:rPr>
          <w:rFonts w:eastAsia="Times New Roman"/>
        </w:rPr>
        <w:t>Abstrak</w:t>
      </w:r>
    </w:p>
    <w:p w:rsidR="00C6536E" w:rsidRPr="006D2565" w:rsidRDefault="00B862D5" w:rsidP="0074733E">
      <w:pPr>
        <w:pStyle w:val="Abstract"/>
        <w:rPr>
          <w:rFonts w:eastAsia="Times New Roman"/>
          <w:sz w:val="16"/>
          <w:szCs w:val="20"/>
        </w:rPr>
      </w:pPr>
      <w:proofErr w:type="gramStart"/>
      <w:r w:rsidRPr="00B862D5">
        <w:rPr>
          <w:szCs w:val="22"/>
          <w:lang w:val="en-US"/>
        </w:rPr>
        <w:t>Penelitian bertujuan untuk mengetahui kontribusi penggunaan metode jarimatika untuk meningkatkan kemampuan numerik siswa.</w:t>
      </w:r>
      <w:proofErr w:type="gramEnd"/>
      <w:r w:rsidRPr="00B862D5">
        <w:rPr>
          <w:szCs w:val="22"/>
          <w:lang w:val="en-US"/>
        </w:rPr>
        <w:t xml:space="preserve"> </w:t>
      </w:r>
      <w:proofErr w:type="gramStart"/>
      <w:r w:rsidRPr="00B862D5">
        <w:rPr>
          <w:szCs w:val="22"/>
          <w:lang w:val="en-US"/>
        </w:rPr>
        <w:t xml:space="preserve">Penelitian merupakan penelitian kuantitatif eksperiment dengan desain penelitian </w:t>
      </w:r>
      <w:r w:rsidRPr="00B862D5">
        <w:rPr>
          <w:rFonts w:asciiTheme="majorBidi" w:hAnsiTheme="majorBidi" w:cstheme="majorBidi"/>
          <w:i/>
          <w:szCs w:val="22"/>
        </w:rPr>
        <w:t>Quasi Eksperiment Design</w:t>
      </w:r>
      <w:r w:rsidRPr="00B862D5">
        <w:rPr>
          <w:rFonts w:asciiTheme="majorBidi" w:hAnsiTheme="majorBidi" w:cstheme="majorBidi"/>
          <w:i/>
          <w:szCs w:val="22"/>
          <w:lang w:val="en-US"/>
        </w:rPr>
        <w:t xml:space="preserve"> </w:t>
      </w:r>
      <w:r w:rsidRPr="00B862D5">
        <w:rPr>
          <w:rFonts w:asciiTheme="majorBidi" w:hAnsiTheme="majorBidi" w:cstheme="majorBidi"/>
          <w:szCs w:val="22"/>
          <w:lang w:val="en-US"/>
        </w:rPr>
        <w:t>atau penelitian semu.</w:t>
      </w:r>
      <w:proofErr w:type="gramEnd"/>
      <w:r w:rsidRPr="00B862D5">
        <w:rPr>
          <w:rFonts w:asciiTheme="majorBidi" w:hAnsiTheme="majorBidi" w:cstheme="majorBidi"/>
          <w:szCs w:val="22"/>
          <w:lang w:val="en-US"/>
        </w:rPr>
        <w:t xml:space="preserve"> </w:t>
      </w:r>
      <w:proofErr w:type="gramStart"/>
      <w:r w:rsidRPr="00B862D5">
        <w:rPr>
          <w:rFonts w:asciiTheme="majorBidi" w:hAnsiTheme="majorBidi" w:cstheme="majorBidi"/>
          <w:szCs w:val="22"/>
          <w:lang w:val="en-US"/>
        </w:rPr>
        <w:t xml:space="preserve">Penelitian ini dilakukan di </w:t>
      </w:r>
      <w:r>
        <w:rPr>
          <w:rFonts w:asciiTheme="majorBidi" w:hAnsiTheme="majorBidi" w:cstheme="majorBidi"/>
          <w:szCs w:val="22"/>
        </w:rPr>
        <w:t xml:space="preserve">salah satu sekolah di </w:t>
      </w:r>
      <w:r w:rsidRPr="00B862D5">
        <w:rPr>
          <w:rFonts w:asciiTheme="majorBidi" w:hAnsiTheme="majorBidi" w:cstheme="majorBidi"/>
          <w:szCs w:val="22"/>
          <w:lang w:val="en-US"/>
        </w:rPr>
        <w:t>Kabupaten Bima Nusa Tenggara Barat Indonesia.</w:t>
      </w:r>
      <w:proofErr w:type="gramEnd"/>
      <w:r w:rsidRPr="00B862D5">
        <w:rPr>
          <w:rFonts w:asciiTheme="majorBidi" w:hAnsiTheme="majorBidi" w:cstheme="majorBidi"/>
          <w:szCs w:val="22"/>
          <w:lang w:val="en-US"/>
        </w:rPr>
        <w:t xml:space="preserve"> </w:t>
      </w:r>
      <w:proofErr w:type="gramStart"/>
      <w:r w:rsidRPr="00B862D5">
        <w:rPr>
          <w:rFonts w:asciiTheme="majorBidi" w:hAnsiTheme="majorBidi" w:cstheme="majorBidi"/>
          <w:szCs w:val="22"/>
          <w:lang w:val="en-US"/>
        </w:rPr>
        <w:t>Sampel dalam penelitian terdiri dari 35 siswa yang diambil semua dari jumlah populasi.</w:t>
      </w:r>
      <w:proofErr w:type="gramEnd"/>
      <w:r w:rsidRPr="00B862D5">
        <w:rPr>
          <w:rFonts w:asciiTheme="majorBidi" w:hAnsiTheme="majorBidi" w:cstheme="majorBidi"/>
          <w:szCs w:val="22"/>
          <w:lang w:val="en-US"/>
        </w:rPr>
        <w:t xml:space="preserve"> </w:t>
      </w:r>
      <w:proofErr w:type="gramStart"/>
      <w:r w:rsidRPr="00B862D5">
        <w:rPr>
          <w:rFonts w:asciiTheme="majorBidi" w:hAnsiTheme="majorBidi" w:cstheme="majorBidi"/>
          <w:szCs w:val="22"/>
          <w:lang w:val="en-US"/>
        </w:rPr>
        <w:t>Instrument dalam penelitian menggu</w:t>
      </w:r>
      <w:r>
        <w:rPr>
          <w:rFonts w:asciiTheme="majorBidi" w:hAnsiTheme="majorBidi" w:cstheme="majorBidi"/>
          <w:szCs w:val="22"/>
          <w:lang w:val="en-US"/>
        </w:rPr>
        <w:t>kana tes pilihan ganda dan esai</w:t>
      </w:r>
      <w:r w:rsidRPr="00B862D5">
        <w:rPr>
          <w:rFonts w:asciiTheme="majorBidi" w:hAnsiTheme="majorBidi" w:cstheme="majorBidi"/>
          <w:szCs w:val="22"/>
          <w:lang w:val="en-US"/>
        </w:rPr>
        <w:t>.</w:t>
      </w:r>
      <w:proofErr w:type="gramEnd"/>
      <w:r w:rsidRPr="00B862D5">
        <w:rPr>
          <w:rFonts w:asciiTheme="majorBidi" w:hAnsiTheme="majorBidi" w:cstheme="majorBidi"/>
          <w:szCs w:val="22"/>
          <w:lang w:val="en-US"/>
        </w:rPr>
        <w:t xml:space="preserve"> Tehnik analisis data menggunakan regresi </w:t>
      </w:r>
      <w:r>
        <w:rPr>
          <w:rFonts w:asciiTheme="majorBidi" w:hAnsiTheme="majorBidi" w:cstheme="majorBidi"/>
          <w:szCs w:val="22"/>
        </w:rPr>
        <w:t xml:space="preserve">linear </w:t>
      </w:r>
      <w:r w:rsidRPr="00B862D5">
        <w:rPr>
          <w:rFonts w:asciiTheme="majorBidi" w:hAnsiTheme="majorBidi" w:cstheme="majorBidi"/>
          <w:szCs w:val="22"/>
          <w:lang w:val="en-US"/>
        </w:rPr>
        <w:t xml:space="preserve">sederhana dan uji </w:t>
      </w:r>
      <w:r w:rsidRPr="00B862D5">
        <w:rPr>
          <w:rFonts w:asciiTheme="majorBidi" w:hAnsiTheme="majorBidi" w:cstheme="majorBidi"/>
          <w:i/>
          <w:szCs w:val="22"/>
          <w:lang w:val="en-US"/>
        </w:rPr>
        <w:t>t</w:t>
      </w:r>
      <w:r w:rsidR="00C6536E">
        <w:t>.</w:t>
      </w:r>
      <w:r>
        <w:t xml:space="preserve"> Hasil penelitian ini menunjukkan bahwa </w:t>
      </w:r>
      <w:r w:rsidRPr="00CF3EF3">
        <w:t xml:space="preserve">menujukkan nilai </w:t>
      </w:r>
      <w:r w:rsidRPr="00CF3EF3">
        <w:rPr>
          <w:i/>
          <w:lang w:val="sv-SE"/>
        </w:rPr>
        <w:t xml:space="preserve">Paired-Sampel </w:t>
      </w:r>
      <w:r w:rsidRPr="00CF3EF3">
        <w:rPr>
          <w:i/>
        </w:rPr>
        <w:t>T</w:t>
      </w:r>
      <w:r w:rsidRPr="00CF3EF3">
        <w:rPr>
          <w:i/>
          <w:lang w:val="sv-SE"/>
        </w:rPr>
        <w:t>-</w:t>
      </w:r>
      <w:r w:rsidRPr="00CF3EF3">
        <w:rPr>
          <w:i/>
        </w:rPr>
        <w:t>t</w:t>
      </w:r>
      <w:r w:rsidRPr="00CF3EF3">
        <w:rPr>
          <w:i/>
          <w:lang w:val="sv-SE"/>
        </w:rPr>
        <w:t>est</w:t>
      </w:r>
      <w:r w:rsidRPr="00CF3EF3">
        <w:t xml:space="preserve"> sebesar -12,887</w:t>
      </w:r>
      <w:r>
        <w:t xml:space="preserve"> dan </w:t>
      </w:r>
      <w:r w:rsidRPr="00CF3EF3">
        <w:t>t</w:t>
      </w:r>
      <w:r w:rsidRPr="00CF3EF3">
        <w:rPr>
          <w:vertAlign w:val="subscript"/>
        </w:rPr>
        <w:t xml:space="preserve">tabel </w:t>
      </w:r>
      <w:r>
        <w:t xml:space="preserve">sebesar </w:t>
      </w:r>
      <w:r>
        <w:t xml:space="preserve">-1,753 </w:t>
      </w:r>
      <w:r w:rsidRPr="00CF3EF3">
        <w:t xml:space="preserve">dengan taraf singifikansi 5%,  sehingga </w:t>
      </w:r>
      <w:r>
        <w:t>-26.88</w:t>
      </w:r>
      <w:r w:rsidRPr="00CF3EF3">
        <w:rPr>
          <w:position w:val="-4"/>
        </w:rPr>
        <w:t>&gt;</w:t>
      </w:r>
      <w:r w:rsidRPr="00CF3EF3">
        <w:t xml:space="preserve"> -1,753  atau -</w:t>
      </w:r>
      <w:r>
        <w:t>26.88</w:t>
      </w:r>
      <w:r w:rsidR="003C49CE">
        <w:t xml:space="preserve">&lt; - 1,753) yang berarti </w:t>
      </w:r>
      <w:r w:rsidRPr="00CF3EF3">
        <w:t xml:space="preserve">dapat terdapat </w:t>
      </w:r>
      <w:r>
        <w:t xml:space="preserve">kontribusi </w:t>
      </w:r>
      <w:r w:rsidRPr="00CF3EF3">
        <w:t xml:space="preserve">penggunakan </w:t>
      </w:r>
      <w:r>
        <w:t>metode jarimatika untuk meningkatkan kemampuan numerik siswa</w:t>
      </w:r>
      <w:r w:rsidR="00135D8C">
        <w:t xml:space="preserve">, dengan </w:t>
      </w:r>
      <w:r w:rsidR="003C49CE">
        <w:t xml:space="preserve">besar kontribusi metode jarimatika </w:t>
      </w:r>
      <w:r w:rsidR="00135D8C">
        <w:t>sebesar 66.6%</w:t>
      </w:r>
      <w:r w:rsidR="000F3FD7">
        <w:t xml:space="preserve">. </w:t>
      </w:r>
    </w:p>
    <w:p w:rsidR="003B5759" w:rsidRPr="00CB0205" w:rsidRDefault="004D4337" w:rsidP="0074733E">
      <w:pPr>
        <w:pStyle w:val="Keywords"/>
        <w:rPr>
          <w:i/>
          <w:lang w:val="id-ID"/>
        </w:rPr>
      </w:pPr>
      <w:r w:rsidRPr="00017AD9">
        <w:rPr>
          <w:b/>
        </w:rPr>
        <w:t>Kata Kunci</w:t>
      </w:r>
      <w:r w:rsidR="003B5759" w:rsidRPr="00017AD9">
        <w:t xml:space="preserve">: </w:t>
      </w:r>
      <w:r w:rsidR="00EA73FA" w:rsidRPr="0074733E">
        <w:tab/>
      </w:r>
      <w:r w:rsidR="00CB0205">
        <w:rPr>
          <w:lang w:val="id-ID"/>
        </w:rPr>
        <w:t>Kontribusi</w:t>
      </w:r>
      <w:r w:rsidR="00CB0205">
        <w:t xml:space="preserve">, </w:t>
      </w:r>
      <w:r w:rsidR="00CB0205">
        <w:rPr>
          <w:lang w:val="id-ID"/>
        </w:rPr>
        <w:t>Metode Jarimatika</w:t>
      </w:r>
      <w:r w:rsidR="00CB0205">
        <w:t>, K</w:t>
      </w:r>
      <w:r w:rsidR="00CB0205">
        <w:rPr>
          <w:lang w:val="id-ID"/>
        </w:rPr>
        <w:t>emampuan Numerik</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EE0731" w:rsidRPr="00EE0731" w:rsidRDefault="00EE0731" w:rsidP="00C6536E">
            <w:pPr>
              <w:jc w:val="both"/>
              <w:rPr>
                <w:rFonts w:ascii="Times New Roman" w:hAnsi="Times New Roman" w:cs="Times New Roman"/>
                <w:b/>
                <w:noProof/>
                <w:sz w:val="24"/>
                <w:szCs w:val="24"/>
                <w:lang w:val="en-US"/>
              </w:rPr>
            </w:pPr>
          </w:p>
          <w:p w:rsidR="0039567C" w:rsidRPr="0039567C" w:rsidRDefault="0074733E" w:rsidP="00D139E7">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 xml:space="preserve">: </w:t>
            </w:r>
            <w:r w:rsidR="00D139E7">
              <w:rPr>
                <w:rFonts w:ascii="Times New Roman" w:hAnsi="Times New Roman" w:cs="Times New Roman"/>
                <w:noProof/>
                <w:sz w:val="24"/>
                <w:szCs w:val="24"/>
                <w:lang w:val="en-US"/>
              </w:rPr>
              <w:t>Putra</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D139E7">
              <w:rPr>
                <w:rFonts w:ascii="Times New Roman" w:hAnsi="Times New Roman" w:cs="Times New Roman"/>
                <w:noProof/>
                <w:sz w:val="24"/>
                <w:szCs w:val="24"/>
                <w:lang w:val="en-US"/>
              </w:rPr>
              <w:t>I S</w:t>
            </w:r>
            <w:r w:rsidR="005A266C">
              <w:rPr>
                <w:rFonts w:ascii="Times New Roman" w:hAnsi="Times New Roman" w:cs="Times New Roman"/>
                <w:noProof/>
                <w:sz w:val="24"/>
                <w:szCs w:val="24"/>
                <w:lang w:val="en-US"/>
              </w:rPr>
              <w:t>.,</w:t>
            </w:r>
            <w:r w:rsidR="0039567C">
              <w:rPr>
                <w:rFonts w:ascii="Times New Roman" w:hAnsi="Times New Roman" w:cs="Times New Roman"/>
                <w:noProof/>
                <w:sz w:val="24"/>
                <w:szCs w:val="24"/>
                <w:lang w:val="en-US"/>
              </w:rPr>
              <w:t xml:space="preserve"> (</w:t>
            </w:r>
            <w:r w:rsidR="00D139E7">
              <w:rPr>
                <w:rFonts w:ascii="Times New Roman" w:hAnsi="Times New Roman" w:cs="Times New Roman"/>
                <w:noProof/>
                <w:sz w:val="24"/>
                <w:szCs w:val="24"/>
                <w:lang w:val="en-US"/>
              </w:rPr>
              <w:t>2022</w:t>
            </w:r>
            <w:r w:rsidR="0039567C">
              <w:rPr>
                <w:rFonts w:ascii="Times New Roman" w:hAnsi="Times New Roman" w:cs="Times New Roman"/>
                <w:noProof/>
                <w:sz w:val="24"/>
                <w:szCs w:val="24"/>
                <w:lang w:val="en-US"/>
              </w:rPr>
              <w:t xml:space="preserve">). </w:t>
            </w:r>
            <w:r w:rsidR="00D139E7" w:rsidRPr="00D139E7">
              <w:rPr>
                <w:rFonts w:ascii="Times New Roman" w:hAnsi="Times New Roman" w:cs="Times New Roman"/>
                <w:sz w:val="24"/>
                <w:szCs w:val="24"/>
                <w:lang w:val="en-US"/>
              </w:rPr>
              <w:t>Kontribusi Penggunaan Metode Jarimatika Dalam Meningkatkan Kemampuan Numerik Siswa Smp</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rsidR="003B5759" w:rsidRPr="0074733E" w:rsidRDefault="0074733E" w:rsidP="0074733E">
      <w:pPr>
        <w:pStyle w:val="PENDAHULUAN"/>
        <w:rPr>
          <w:sz w:val="10"/>
          <w:lang w:val="en-US"/>
        </w:rPr>
      </w:pPr>
      <w:r>
        <w:rPr>
          <w:lang w:val="en-US"/>
        </w:rPr>
        <w:t>PENDAHULUan</w:t>
      </w:r>
    </w:p>
    <w:p w:rsidR="00ED7DE0" w:rsidRPr="00ED7DE0" w:rsidRDefault="00ED7DE0" w:rsidP="00ED7DE0">
      <w:pPr>
        <w:pStyle w:val="IsiTeks"/>
        <w:rPr>
          <w:rFonts w:eastAsia="Times New Roman"/>
          <w:szCs w:val="24"/>
          <w:lang w:val="en-US" w:eastAsia="en-US"/>
        </w:rPr>
      </w:pPr>
      <w:proofErr w:type="gramStart"/>
      <w:r>
        <w:rPr>
          <w:lang w:val="en-US"/>
        </w:rPr>
        <w:t>Kemampuan numerik merupakan kemampuan yang sangat penting yang harus dan wajib dimiliki oleh setiap siswa dalam mempelajari matematika.</w:t>
      </w:r>
      <w:proofErr w:type="gramEnd"/>
      <w:r>
        <w:rPr>
          <w:lang w:val="en-US"/>
        </w:rPr>
        <w:t xml:space="preserve"> Bahkan kemampuan ini harus dilatih sejak dini</w:t>
      </w:r>
      <w:r w:rsidR="00FD0158">
        <w:rPr>
          <w:lang w:val="en-US"/>
        </w:rPr>
        <w:t xml:space="preserve"> </w:t>
      </w:r>
      <w:r w:rsidR="00FD0158">
        <w:rPr>
          <w:lang w:val="en-US"/>
        </w:rPr>
        <w:fldChar w:fldCharType="begin" w:fldLock="1"/>
      </w:r>
      <w:r w:rsidR="000C72D5">
        <w:rPr>
          <w:lang w:val="en-US"/>
        </w:rPr>
        <w:instrText>ADDIN CSL_CITATION {"citationItems":[{"id":"ITEM-1","itemData":{"DOI":"10.1088/1742-6596/1467/1/012002","ISSN":"17426596","abstract":"Numerical ability is very important to possess by students in learning mathematics. Increased numerical ability impacts learning outcomes. The purpose of this study was to determine the impact of the Two Stay-Two Stray learning model on the numerical ability of students on the sequence and series topics. The research method used was a quasi-experimental method with a post-test-only control design research design. The assessment instrument used the problem description. Based on the analysis of the post-test score by using a t-test of two uncorrelated samples obtained tobserved = 2.955&gt;tcritical = 2.002 (α = 0.05) with an average post-test score of 81.6 in the experimental class and 76 in the control class. A significant result of numerical ability between the control class and the experimental class was found. It can be concluded that the Two-Stay Two-Stray model produced a greater post-test mean score than the conventional model.","author":[{"dropping-particle":"","family":"Huda","given":"Syamsul","non-dropping-particle":"","parse-names":false,"suffix":""},{"dropping-particle":"","family":"Yasin","given":"Muhamad","non-dropping-particle":"","parse-names":false,"suffix":""},{"dropping-particle":"","family":"Fitri","given":"Adhenia","non-dropping-particle":"","parse-names":false,"suffix":""},{"dropping-particle":"","family":"Syazali","given":"Muhamad","non-dropping-particle":"","parse-names":false,"suffix":""},{"dropping-particle":"","family":"Supriadi","given":"Nanang","non-dropping-particle":"","parse-names":false,"suffix":""},{"dropping-particle":"","family":"Umam","given":"Rofiqul","non-dropping-particle":"","parse-names":false,"suffix":""},{"dropping-particle":"","family":"Jermsittiparsert","given":"Kittisak","non-dropping-particle":"","parse-names":false,"suffix":""}],"container-title":"Journal of Physics: Conference Series","id":"ITEM-1","issue":"1","issued":{"date-parts":[["2020"]]},"page":"1-10","title":"Numerical Ability Analysis: The Impact of the Two Stay-Two Stray Learning Model on the Sequence and Series Topic in Islamic Boarding School","type":"article-journal","volume":"1467"},"uris":["http://www.mendeley.com/documents/?uuid=19d97c74-d4ed-4aa5-8428-288b8435f9f0"]}],"mendeley":{"formattedCitation":"(Huda et al., 2020)","plainTextFormattedCitation":"(Huda et al., 2020)","previouslyFormattedCitation":"(Huda et al., 2020)"},"properties":{"noteIndex":0},"schema":"https://github.com/citation-style-language/schema/raw/master/csl-citation.json"}</w:instrText>
      </w:r>
      <w:r w:rsidR="00FD0158">
        <w:rPr>
          <w:lang w:val="en-US"/>
        </w:rPr>
        <w:fldChar w:fldCharType="separate"/>
      </w:r>
      <w:r w:rsidR="000C72D5" w:rsidRPr="000C72D5">
        <w:rPr>
          <w:noProof/>
          <w:lang w:val="en-US"/>
        </w:rPr>
        <w:t>(Huda et al., 2020)</w:t>
      </w:r>
      <w:r w:rsidR="00FD0158">
        <w:rPr>
          <w:lang w:val="en-US"/>
        </w:rPr>
        <w:fldChar w:fldCharType="end"/>
      </w:r>
      <w:r>
        <w:rPr>
          <w:lang w:val="en-US"/>
        </w:rPr>
        <w:t xml:space="preserve">. </w:t>
      </w:r>
      <w:r w:rsidRPr="000832B4">
        <w:rPr>
          <w:rFonts w:eastAsia="Times New Roman"/>
          <w:szCs w:val="24"/>
          <w:lang w:eastAsia="en-US"/>
        </w:rPr>
        <w:t>Kemampuan numerik yang dimiliki siswa akan membantu mereka memahami dan menganalisis setiap</w:t>
      </w:r>
      <w:r w:rsidRPr="000832B4">
        <w:rPr>
          <w:rFonts w:eastAsia="Times New Roman"/>
          <w:szCs w:val="24"/>
          <w:lang w:val="en-US" w:eastAsia="en-US"/>
        </w:rPr>
        <w:t xml:space="preserve"> </w:t>
      </w:r>
      <w:r>
        <w:rPr>
          <w:rFonts w:eastAsia="Times New Roman"/>
          <w:szCs w:val="24"/>
          <w:lang w:eastAsia="en-US"/>
        </w:rPr>
        <w:t>masalah</w:t>
      </w:r>
      <w:r>
        <w:rPr>
          <w:rFonts w:eastAsia="Times New Roman"/>
          <w:szCs w:val="24"/>
          <w:lang w:val="en-US" w:eastAsia="en-US"/>
        </w:rPr>
        <w:t xml:space="preserve"> matematika</w:t>
      </w:r>
      <w:r w:rsidRPr="000832B4">
        <w:rPr>
          <w:rFonts w:eastAsia="Times New Roman"/>
          <w:szCs w:val="24"/>
          <w:lang w:eastAsia="en-US"/>
        </w:rPr>
        <w:t xml:space="preserve"> sehingga siswa tidak mengalami kesu</w:t>
      </w:r>
      <w:r>
        <w:rPr>
          <w:rFonts w:eastAsia="Times New Roman"/>
          <w:szCs w:val="24"/>
          <w:lang w:eastAsia="en-US"/>
        </w:rPr>
        <w:t xml:space="preserve">litan dalam mempelajari </w:t>
      </w:r>
      <w:r>
        <w:rPr>
          <w:rFonts w:eastAsia="Times New Roman"/>
          <w:szCs w:val="24"/>
          <w:lang w:val="en-US" w:eastAsia="en-US"/>
        </w:rPr>
        <w:t xml:space="preserve">matematika. </w:t>
      </w:r>
      <w:r w:rsidRPr="008C2F36">
        <w:rPr>
          <w:color w:val="000000"/>
          <w:szCs w:val="24"/>
        </w:rPr>
        <w:t xml:space="preserve">Kemampuan numerik dapat </w:t>
      </w:r>
      <w:r w:rsidRPr="008C2F36">
        <w:rPr>
          <w:color w:val="000000"/>
          <w:szCs w:val="24"/>
        </w:rPr>
        <w:lastRenderedPageBreak/>
        <w:t>dikatakan sebagai kemampuan dasar yang</w:t>
      </w:r>
      <w:r>
        <w:rPr>
          <w:color w:val="000000"/>
          <w:lang w:val="en-US"/>
        </w:rPr>
        <w:t xml:space="preserve"> </w:t>
      </w:r>
      <w:r w:rsidRPr="008C2F36">
        <w:rPr>
          <w:color w:val="000000"/>
          <w:szCs w:val="24"/>
        </w:rPr>
        <w:t>harus dimiliki siswa dalam melakukan operasi hitung matematika sehingga siswa</w:t>
      </w:r>
      <w:r>
        <w:rPr>
          <w:color w:val="000000"/>
          <w:lang w:val="en-US"/>
        </w:rPr>
        <w:t xml:space="preserve"> </w:t>
      </w:r>
      <w:r w:rsidRPr="008C2F36">
        <w:rPr>
          <w:color w:val="000000"/>
          <w:szCs w:val="24"/>
        </w:rPr>
        <w:t>dapat menyelesaikan permasalahan matematika</w:t>
      </w:r>
      <w:r w:rsidR="007F6DB2">
        <w:rPr>
          <w:color w:val="000000"/>
          <w:szCs w:val="24"/>
          <w:lang w:val="en-US"/>
        </w:rPr>
        <w:t xml:space="preserve"> </w:t>
      </w:r>
      <w:r w:rsidR="007F6DB2">
        <w:rPr>
          <w:rFonts w:eastAsia="Times New Roman"/>
          <w:szCs w:val="24"/>
          <w:lang w:val="en-US" w:eastAsia="en-US"/>
        </w:rPr>
        <w:fldChar w:fldCharType="begin" w:fldLock="1"/>
      </w:r>
      <w:r w:rsidR="000C72D5">
        <w:rPr>
          <w:rFonts w:eastAsia="Times New Roman"/>
          <w:szCs w:val="24"/>
          <w:lang w:val="en-US" w:eastAsia="en-US"/>
        </w:rPr>
        <w:instrText>ADDIN CSL_CITATION {"citationItems":[{"id":"ITEM-1","itemData":{"ISBN":"9786025342042","author":[{"dropping-particle":"","family":"Plaikoil","given":"Advent Krisna Setyawan","non-dropping-particle":"","parse-names":false,"suffix":""},{"dropping-particle":"","family":"Pujani","given":"Ni Made","non-dropping-particle":"","parse-names":false,"suffix":""},{"dropping-particle":"","family":"Tika","given":"I Nyoman","non-dropping-particle":"","parse-names":false,"suffix":""}],"id":"ITEM-1","issue":"October","issued":{"date-parts":[["2019"]]},"page":"137-143","title":"The Effect Of 5e Learning Cycle Model On Problem","type":"article-journal"},"uris":["http://www.mendeley.com/documents/?uuid=bb358526-ba39-4206-b4ed-32cb94ac7ec8"]}],"mendeley":{"formattedCitation":"(Plaikoil et al., 2019)","plainTextFormattedCitation":"(Plaikoil et al., 2019)","previouslyFormattedCitation":"(Plaikoil et al., 2019)"},"properties":{"noteIndex":0},"schema":"https://github.com/citation-style-language/schema/raw/master/csl-citation.json"}</w:instrText>
      </w:r>
      <w:r w:rsidR="007F6DB2">
        <w:rPr>
          <w:rFonts w:eastAsia="Times New Roman"/>
          <w:szCs w:val="24"/>
          <w:lang w:val="en-US" w:eastAsia="en-US"/>
        </w:rPr>
        <w:fldChar w:fldCharType="separate"/>
      </w:r>
      <w:r w:rsidR="000C72D5" w:rsidRPr="000C72D5">
        <w:rPr>
          <w:rFonts w:eastAsia="Times New Roman"/>
          <w:noProof/>
          <w:szCs w:val="24"/>
          <w:lang w:val="en-US" w:eastAsia="en-US"/>
        </w:rPr>
        <w:t>(Plaikoil et al., 2019)</w:t>
      </w:r>
      <w:r w:rsidR="007F6DB2">
        <w:rPr>
          <w:rFonts w:eastAsia="Times New Roman"/>
          <w:szCs w:val="24"/>
          <w:lang w:val="en-US" w:eastAsia="en-US"/>
        </w:rPr>
        <w:fldChar w:fldCharType="end"/>
      </w:r>
      <w:r w:rsidRPr="008C2F36">
        <w:rPr>
          <w:color w:val="000000"/>
          <w:szCs w:val="24"/>
        </w:rPr>
        <w:t xml:space="preserve">. </w:t>
      </w:r>
      <w:r w:rsidR="007F6DB2" w:rsidRPr="008C2F36">
        <w:rPr>
          <w:color w:val="000000"/>
          <w:szCs w:val="24"/>
        </w:rPr>
        <w:t xml:space="preserve">Seseorang </w:t>
      </w:r>
      <w:r w:rsidRPr="008C2F36">
        <w:rPr>
          <w:color w:val="000000"/>
          <w:szCs w:val="24"/>
        </w:rPr>
        <w:t>yang mempunyai</w:t>
      </w:r>
      <w:r>
        <w:rPr>
          <w:color w:val="000000"/>
          <w:szCs w:val="24"/>
          <w:lang w:val="en-US"/>
        </w:rPr>
        <w:t xml:space="preserve"> </w:t>
      </w:r>
      <w:r w:rsidRPr="008C2F36">
        <w:rPr>
          <w:color w:val="000000"/>
          <w:szCs w:val="24"/>
        </w:rPr>
        <w:t>kecerdasan numerik memiliki cara berpikir yang khas</w:t>
      </w:r>
      <w:r>
        <w:rPr>
          <w:color w:val="000000"/>
          <w:lang w:val="en-US"/>
        </w:rPr>
        <w:t xml:space="preserve"> </w:t>
      </w:r>
      <w:r w:rsidRPr="008C2F36">
        <w:rPr>
          <w:color w:val="000000"/>
          <w:szCs w:val="24"/>
        </w:rPr>
        <w:t xml:space="preserve">yaitu peka terhadap pola bilangan dan memiliki penalaran yang panjang. </w:t>
      </w:r>
      <w:r w:rsidR="007F6DB2">
        <w:rPr>
          <w:color w:val="000000"/>
          <w:szCs w:val="24"/>
        </w:rPr>
        <w:fldChar w:fldCharType="begin" w:fldLock="1"/>
      </w:r>
      <w:r w:rsidR="000C72D5">
        <w:rPr>
          <w:color w:val="000000"/>
          <w:szCs w:val="24"/>
        </w:rPr>
        <w:instrText>ADDIN CSL_CITATION {"citationItems":[{"id":"ITEM-1","itemData":{"DOI":"10.35445/alishlah.v12.i2.236","author":[{"dropping-particle":"","family":"Salim, Masi La Fauziah","given":"Wa Ode","non-dropping-particle":"","parse-names":false,"suffix":""}],"id":"ITEM-1","issue":"2","issued":{"date-parts":[["2020"]]},"page":"246-258","title":"Jurnal Pendidikan Student ' S Numerical Ability Profile Reviewed By Gender","type":"article-journal","volume":"12"},"uris":["http://www.mendeley.com/documents/?uuid=ce870a3f-450f-4827-aa30-96208a128ead"]}],"mendeley":{"formattedCitation":"(Salim, Masi La Fauziah, 2020)","manualFormatting":"(Salim, Masi L, Fauziah, 2020)","plainTextFormattedCitation":"(Salim, Masi La Fauziah, 2020)","previouslyFormattedCitation":"(Salim, Masi La Fauziah, 2020)"},"properties":{"noteIndex":0},"schema":"https://github.com/citation-style-language/schema/raw/master/csl-citation.json"}</w:instrText>
      </w:r>
      <w:r w:rsidR="007F6DB2">
        <w:rPr>
          <w:color w:val="000000"/>
          <w:szCs w:val="24"/>
        </w:rPr>
        <w:fldChar w:fldCharType="separate"/>
      </w:r>
      <w:r w:rsidR="007F6DB2">
        <w:rPr>
          <w:noProof/>
          <w:color w:val="000000"/>
          <w:szCs w:val="24"/>
        </w:rPr>
        <w:t>(Salim, Masi L</w:t>
      </w:r>
      <w:r w:rsidR="007F6DB2">
        <w:rPr>
          <w:noProof/>
          <w:color w:val="000000"/>
          <w:szCs w:val="24"/>
          <w:lang w:val="en-US"/>
        </w:rPr>
        <w:t xml:space="preserve">, </w:t>
      </w:r>
      <w:r w:rsidR="007F6DB2">
        <w:rPr>
          <w:noProof/>
          <w:color w:val="000000"/>
          <w:szCs w:val="24"/>
        </w:rPr>
        <w:t>Fauziah</w:t>
      </w:r>
      <w:r w:rsidR="007F6DB2">
        <w:rPr>
          <w:noProof/>
          <w:color w:val="000000"/>
          <w:szCs w:val="24"/>
          <w:lang w:val="en-US"/>
        </w:rPr>
        <w:t xml:space="preserve">, </w:t>
      </w:r>
      <w:r w:rsidR="007F6DB2" w:rsidRPr="007F6DB2">
        <w:rPr>
          <w:noProof/>
          <w:color w:val="000000"/>
          <w:szCs w:val="24"/>
        </w:rPr>
        <w:t>2020)</w:t>
      </w:r>
      <w:r w:rsidR="007F6DB2">
        <w:rPr>
          <w:color w:val="000000"/>
          <w:szCs w:val="24"/>
        </w:rPr>
        <w:fldChar w:fldCharType="end"/>
      </w:r>
    </w:p>
    <w:p w:rsidR="007F6DB2" w:rsidRPr="000C72D5" w:rsidRDefault="00ED7DE0" w:rsidP="007F6DB2">
      <w:pPr>
        <w:pStyle w:val="IsiTeks"/>
        <w:rPr>
          <w:color w:val="000000"/>
          <w:szCs w:val="24"/>
          <w:shd w:val="clear" w:color="auto" w:fill="auto"/>
          <w:lang w:val="en-US"/>
        </w:rPr>
      </w:pPr>
      <w:proofErr w:type="gramStart"/>
      <w:r>
        <w:rPr>
          <w:rFonts w:eastAsia="Times New Roman"/>
          <w:szCs w:val="24"/>
          <w:lang w:val="en-US" w:eastAsia="en-US"/>
        </w:rPr>
        <w:t xml:space="preserve">Pada dasarnya </w:t>
      </w:r>
      <w:r>
        <w:rPr>
          <w:color w:val="000000"/>
          <w:szCs w:val="24"/>
          <w:shd w:val="clear" w:color="auto" w:fill="auto"/>
        </w:rPr>
        <w:t xml:space="preserve">kemampuan numerik </w:t>
      </w:r>
      <w:r>
        <w:rPr>
          <w:color w:val="000000"/>
          <w:szCs w:val="24"/>
          <w:shd w:val="clear" w:color="auto" w:fill="auto"/>
          <w:lang w:val="en-US"/>
        </w:rPr>
        <w:t>merupakan</w:t>
      </w:r>
      <w:r>
        <w:rPr>
          <w:color w:val="000000"/>
          <w:szCs w:val="24"/>
          <w:shd w:val="clear" w:color="auto" w:fill="auto"/>
        </w:rPr>
        <w:t xml:space="preserve"> kecakapan </w:t>
      </w:r>
      <w:r>
        <w:rPr>
          <w:color w:val="000000"/>
          <w:szCs w:val="24"/>
          <w:shd w:val="clear" w:color="auto" w:fill="auto"/>
          <w:lang w:val="en-US"/>
        </w:rPr>
        <w:t xml:space="preserve">telah dimiliki siswa </w:t>
      </w:r>
      <w:r w:rsidRPr="008C2F36">
        <w:rPr>
          <w:color w:val="000000"/>
          <w:szCs w:val="24"/>
          <w:shd w:val="clear" w:color="auto" w:fill="auto"/>
        </w:rPr>
        <w:t xml:space="preserve">dalam bentuk ketelitian dan kecepatan dalam </w:t>
      </w:r>
      <w:r>
        <w:rPr>
          <w:color w:val="000000"/>
          <w:szCs w:val="24"/>
          <w:shd w:val="clear" w:color="auto" w:fill="auto"/>
          <w:lang w:val="en-US"/>
        </w:rPr>
        <w:t>ber</w:t>
      </w:r>
      <w:r w:rsidRPr="008C2F36">
        <w:rPr>
          <w:color w:val="000000"/>
          <w:szCs w:val="24"/>
          <w:shd w:val="clear" w:color="auto" w:fill="auto"/>
        </w:rPr>
        <w:t>hitung.</w:t>
      </w:r>
      <w:proofErr w:type="gramEnd"/>
      <w:r>
        <w:rPr>
          <w:rFonts w:asciiTheme="minorHAnsi" w:hAnsiTheme="minorHAnsi" w:cstheme="minorBidi"/>
          <w:color w:val="000000"/>
          <w:sz w:val="22"/>
          <w:szCs w:val="22"/>
          <w:shd w:val="clear" w:color="auto" w:fill="auto"/>
          <w:lang w:val="en-US"/>
        </w:rPr>
        <w:t xml:space="preserve"> </w:t>
      </w:r>
      <w:r w:rsidRPr="008C2F36">
        <w:rPr>
          <w:color w:val="000000"/>
          <w:szCs w:val="24"/>
          <w:shd w:val="clear" w:color="auto" w:fill="auto"/>
        </w:rPr>
        <w:t>Kemampuan numerik berkaitan dengan angka dan</w:t>
      </w:r>
      <w:r>
        <w:rPr>
          <w:color w:val="000000"/>
          <w:szCs w:val="24"/>
          <w:shd w:val="clear" w:color="auto" w:fill="auto"/>
          <w:lang w:val="en-US"/>
        </w:rPr>
        <w:t xml:space="preserve"> </w:t>
      </w:r>
      <w:r w:rsidRPr="008C2F36">
        <w:rPr>
          <w:color w:val="000000"/>
          <w:szCs w:val="24"/>
          <w:shd w:val="clear" w:color="auto" w:fill="auto"/>
        </w:rPr>
        <w:t>berhitung</w:t>
      </w:r>
      <w:r w:rsidR="007F6DB2">
        <w:rPr>
          <w:color w:val="000000"/>
          <w:szCs w:val="24"/>
          <w:shd w:val="clear" w:color="auto" w:fill="auto"/>
          <w:lang w:val="en-US"/>
        </w:rPr>
        <w:t xml:space="preserve"> </w:t>
      </w:r>
      <w:r w:rsidR="007F6DB2">
        <w:rPr>
          <w:color w:val="000000"/>
          <w:szCs w:val="24"/>
          <w:shd w:val="clear" w:color="auto" w:fill="auto"/>
        </w:rPr>
        <w:fldChar w:fldCharType="begin" w:fldLock="1"/>
      </w:r>
      <w:r w:rsidR="000C72D5">
        <w:rPr>
          <w:color w:val="000000"/>
          <w:szCs w:val="24"/>
          <w:shd w:val="clear" w:color="auto" w:fill="auto"/>
        </w:rPr>
        <w:instrText>ADDIN CSL_CITATION {"citationItems":[{"id":"ITEM-1","itemData":{"DOI":"10.1088/1742-6596/1467/1/012002","ISSN":"17426596","abstract":"Numerical ability is very important to possess by students in learning mathematics. Increased numerical ability impacts learning outcomes. The purpose of this study was to determine the impact of the Two Stay-Two Stray learning model on the numerical ability of students on the sequence and series topics. The research method used was a quasi-experimental method with a post-test-only control design research design. The assessment instrument used the problem description. Based on the analysis of the post-test score by using a t-test of two uncorrelated samples obtained tobserved = 2.955&gt;tcritical = 2.002 (α = 0.05) with an average post-test score of 81.6 in the experimental class and 76 in the control class. A significant result of numerical ability between the control class and the experimental class was found. It can be concluded that the Two-Stay Two-Stray model produced a greater post-test mean score than the conventional model.","author":[{"dropping-particle":"","family":"Huda","given":"Syamsul","non-dropping-particle":"","parse-names":false,"suffix":""},{"dropping-particle":"","family":"Yasin","given":"Muhamad","non-dropping-particle":"","parse-names":false,"suffix":""},{"dropping-particle":"","family":"Fitri","given":"Adhenia","non-dropping-particle":"","parse-names":false,"suffix":""},{"dropping-particle":"","family":"Syazali","given":"Muhamad","non-dropping-particle":"","parse-names":false,"suffix":""},{"dropping-particle":"","family":"Supriadi","given":"Nanang","non-dropping-particle":"","parse-names":false,"suffix":""},{"dropping-particle":"","family":"Umam","given":"Rofiqul","non-dropping-particle":"","parse-names":false,"suffix":""},{"dropping-particle":"","family":"Jermsittiparsert","given":"Kittisak","non-dropping-particle":"","parse-names":false,"suffix":""}],"container-title":"Journal of Physics: Conference Series","id":"ITEM-1","issue":"1","issued":{"date-parts":[["2020"]]},"page":"1-10","title":"Numerical Ability Analysis: The Impact of the Two Stay-Two Stray Learning Model on the Sequence and Series Topic in Islamic Boarding School","type":"article-journal","volume":"1467"},"uris":["http://www.mendeley.com/documents/?uuid=19d97c74-d4ed-4aa5-8428-288b8435f9f0"]}],"mendeley":{"formattedCitation":"(Huda et al., 2020)","plainTextFormattedCitation":"(Huda et al., 2020)","previouslyFormattedCitation":"(Huda et al., 2020)"},"properties":{"noteIndex":0},"schema":"https://github.com/citation-style-language/schema/raw/master/csl-citation.json"}</w:instrText>
      </w:r>
      <w:r w:rsidR="007F6DB2">
        <w:rPr>
          <w:color w:val="000000"/>
          <w:szCs w:val="24"/>
          <w:shd w:val="clear" w:color="auto" w:fill="auto"/>
        </w:rPr>
        <w:fldChar w:fldCharType="separate"/>
      </w:r>
      <w:r w:rsidR="000C72D5" w:rsidRPr="000C72D5">
        <w:rPr>
          <w:noProof/>
          <w:color w:val="000000"/>
          <w:szCs w:val="24"/>
          <w:shd w:val="clear" w:color="auto" w:fill="auto"/>
        </w:rPr>
        <w:t>(Huda et al., 2020)</w:t>
      </w:r>
      <w:r w:rsidR="007F6DB2">
        <w:rPr>
          <w:color w:val="000000"/>
          <w:szCs w:val="24"/>
          <w:shd w:val="clear" w:color="auto" w:fill="auto"/>
        </w:rPr>
        <w:fldChar w:fldCharType="end"/>
      </w:r>
      <w:r w:rsidRPr="008C2F36">
        <w:rPr>
          <w:color w:val="000000"/>
          <w:szCs w:val="24"/>
          <w:shd w:val="clear" w:color="auto" w:fill="auto"/>
        </w:rPr>
        <w:t>. Kemampuan numerik dapat dilatih secara teratur dan perlu mencoba</w:t>
      </w:r>
      <w:r>
        <w:rPr>
          <w:rFonts w:asciiTheme="minorHAnsi" w:hAnsiTheme="minorHAnsi" w:cstheme="minorBidi"/>
          <w:color w:val="000000"/>
          <w:sz w:val="22"/>
          <w:szCs w:val="22"/>
          <w:shd w:val="clear" w:color="auto" w:fill="auto"/>
          <w:lang w:val="en-US"/>
        </w:rPr>
        <w:t xml:space="preserve"> </w:t>
      </w:r>
      <w:r w:rsidRPr="008C2F36">
        <w:rPr>
          <w:color w:val="000000"/>
          <w:szCs w:val="24"/>
          <w:shd w:val="clear" w:color="auto" w:fill="auto"/>
        </w:rPr>
        <w:t>berbagai macam cara hitungan untuk menemukan cara terbaru dalam kalkulasi</w:t>
      </w:r>
      <w:r>
        <w:rPr>
          <w:rFonts w:asciiTheme="minorHAnsi" w:hAnsiTheme="minorHAnsi" w:cstheme="minorBidi"/>
          <w:color w:val="000000"/>
          <w:sz w:val="22"/>
          <w:szCs w:val="22"/>
          <w:shd w:val="clear" w:color="auto" w:fill="auto"/>
          <w:lang w:val="en-US"/>
        </w:rPr>
        <w:t xml:space="preserve"> </w:t>
      </w:r>
      <w:r w:rsidRPr="008C2F36">
        <w:rPr>
          <w:color w:val="000000"/>
          <w:szCs w:val="24"/>
          <w:shd w:val="clear" w:color="auto" w:fill="auto"/>
        </w:rPr>
        <w:t>bilangan (Sumada, Dantes, &amp; Pudjawan, 2013). Kemampuan numerik</w:t>
      </w:r>
      <w:r>
        <w:rPr>
          <w:rFonts w:asciiTheme="minorHAnsi" w:hAnsiTheme="minorHAnsi" w:cstheme="minorBidi"/>
          <w:color w:val="000000"/>
          <w:sz w:val="22"/>
          <w:szCs w:val="22"/>
          <w:shd w:val="clear" w:color="auto" w:fill="auto"/>
          <w:lang w:val="en-US"/>
        </w:rPr>
        <w:t xml:space="preserve"> </w:t>
      </w:r>
      <w:r w:rsidRPr="008C2F36">
        <w:rPr>
          <w:color w:val="000000"/>
          <w:szCs w:val="24"/>
          <w:shd w:val="clear" w:color="auto" w:fill="auto"/>
        </w:rPr>
        <w:t>memerlukan ketepatan dalam melakukan perhitungan operasi dasar hitung</w:t>
      </w:r>
      <w:r>
        <w:rPr>
          <w:rFonts w:asciiTheme="minorHAnsi" w:hAnsiTheme="minorHAnsi" w:cstheme="minorBidi"/>
          <w:color w:val="000000"/>
          <w:sz w:val="22"/>
          <w:szCs w:val="22"/>
          <w:shd w:val="clear" w:color="auto" w:fill="auto"/>
          <w:lang w:val="en-US"/>
        </w:rPr>
        <w:t xml:space="preserve"> </w:t>
      </w:r>
      <w:r w:rsidRPr="008C2F36">
        <w:rPr>
          <w:color w:val="000000"/>
          <w:szCs w:val="24"/>
          <w:shd w:val="clear" w:color="auto" w:fill="auto"/>
        </w:rPr>
        <w:t>matematika (Astuti, Marhaeni, &amp; Sariyasa, 2013).</w:t>
      </w:r>
      <w:r w:rsidR="000C72D5">
        <w:rPr>
          <w:color w:val="000000"/>
          <w:szCs w:val="24"/>
          <w:shd w:val="clear" w:color="auto" w:fill="auto"/>
          <w:lang w:val="en-US"/>
        </w:rPr>
        <w:t xml:space="preserve"> </w:t>
      </w:r>
      <w:r w:rsidR="007F6DB2" w:rsidRPr="008C2F36">
        <w:rPr>
          <w:color w:val="000000"/>
          <w:szCs w:val="24"/>
        </w:rPr>
        <w:t>Siswa</w:t>
      </w:r>
      <w:r w:rsidR="007F6DB2">
        <w:rPr>
          <w:color w:val="000000"/>
          <w:lang w:val="en-US"/>
        </w:rPr>
        <w:t xml:space="preserve"> </w:t>
      </w:r>
      <w:r w:rsidR="007F6DB2" w:rsidRPr="008C2F36">
        <w:rPr>
          <w:color w:val="000000"/>
          <w:szCs w:val="24"/>
        </w:rPr>
        <w:t>yang memiliki kemampuan numerik baik, akan menyelesaikan permasalahan</w:t>
      </w:r>
      <w:r w:rsidR="007F6DB2">
        <w:rPr>
          <w:color w:val="000000"/>
          <w:lang w:val="en-US"/>
        </w:rPr>
        <w:t xml:space="preserve"> </w:t>
      </w:r>
      <w:r w:rsidR="007F6DB2" w:rsidRPr="008C2F36">
        <w:rPr>
          <w:color w:val="000000"/>
          <w:szCs w:val="24"/>
        </w:rPr>
        <w:t>matematika dengan perhitungan yang efektif, dan tidak menggunakan perhitungan</w:t>
      </w:r>
      <w:r w:rsidR="007F6DB2">
        <w:rPr>
          <w:color w:val="000000"/>
          <w:lang w:val="en-US"/>
        </w:rPr>
        <w:t xml:space="preserve"> </w:t>
      </w:r>
      <w:r w:rsidR="007F6DB2" w:rsidRPr="008C2F36">
        <w:rPr>
          <w:color w:val="000000"/>
          <w:szCs w:val="24"/>
        </w:rPr>
        <w:t>rutin</w:t>
      </w:r>
      <w:r w:rsidR="000C72D5">
        <w:rPr>
          <w:color w:val="000000"/>
          <w:szCs w:val="24"/>
          <w:lang w:val="en-US"/>
        </w:rPr>
        <w:t xml:space="preserve"> </w:t>
      </w:r>
      <w:r w:rsidR="007F6DB2">
        <w:rPr>
          <w:color w:val="000000"/>
          <w:szCs w:val="24"/>
        </w:rPr>
        <w:fldChar w:fldCharType="begin" w:fldLock="1"/>
      </w:r>
      <w:r w:rsidR="002F2544">
        <w:rPr>
          <w:color w:val="000000"/>
          <w:szCs w:val="24"/>
        </w:rPr>
        <w:instrText>ADDIN CSL_CITATION {"citationItems":[{"id":"ITEM-1","itemData":{"DOI":"10.35445/alishlah.v12.i2.236","author":[{"dropping-particle":"","family":"Salim, Masi La Fauziah","given":"Wa Ode","non-dropping-particle":"","parse-names":false,"suffix":""}],"id":"ITEM-1","issue":"2","issued":{"date-parts":[["2020"]]},"page":"246-258","title":"Jurnal Pendidikan Student ' S Numerical Ability Profile Reviewed By Gender","type":"article-journal","volume":"12"},"uris":["http://www.mendeley.com/documents/?uuid=ce870a3f-450f-4827-aa30-96208a128ead"]}],"mendeley":{"formattedCitation":"(Salim, Masi La Fauziah, 2020)","manualFormatting":"( Suharti et al. 2018; Munifah et al., 2019; Salim et al, 2020","plainTextFormattedCitation":"(Salim, Masi La Fauziah, 2020)","previouslyFormattedCitation":"(Salim, Masi La Fauziah, 2020)"},"properties":{"noteIndex":0},"schema":"https://github.com/citation-style-language/schema/raw/master/csl-citation.json"}</w:instrText>
      </w:r>
      <w:r w:rsidR="007F6DB2">
        <w:rPr>
          <w:color w:val="000000"/>
          <w:szCs w:val="24"/>
        </w:rPr>
        <w:fldChar w:fldCharType="separate"/>
      </w:r>
      <w:r w:rsidR="007F6DB2">
        <w:rPr>
          <w:noProof/>
          <w:color w:val="000000"/>
          <w:szCs w:val="24"/>
        </w:rPr>
        <w:t>(</w:t>
      </w:r>
      <w:r w:rsidR="000C72D5" w:rsidRPr="000C72D5">
        <w:rPr>
          <w:noProof/>
          <w:color w:val="000000"/>
          <w:szCs w:val="24"/>
        </w:rPr>
        <w:t xml:space="preserve"> Suharti et al. 2018</w:t>
      </w:r>
      <w:r w:rsidR="000C72D5">
        <w:rPr>
          <w:noProof/>
          <w:color w:val="000000"/>
          <w:szCs w:val="24"/>
          <w:lang w:val="en-US"/>
        </w:rPr>
        <w:t>;</w:t>
      </w:r>
      <w:r w:rsidR="002F2544" w:rsidRPr="002F2544">
        <w:rPr>
          <w:noProof/>
          <w:color w:val="000000"/>
          <w:szCs w:val="24"/>
          <w:lang w:val="en-US"/>
        </w:rPr>
        <w:t xml:space="preserve"> Munifah et al., 2019</w:t>
      </w:r>
      <w:r w:rsidR="002F2544">
        <w:rPr>
          <w:noProof/>
          <w:color w:val="000000"/>
          <w:szCs w:val="24"/>
          <w:lang w:val="en-US"/>
        </w:rPr>
        <w:t>;</w:t>
      </w:r>
      <w:r w:rsidR="000C72D5">
        <w:rPr>
          <w:noProof/>
          <w:color w:val="000000"/>
          <w:szCs w:val="24"/>
          <w:lang w:val="en-US"/>
        </w:rPr>
        <w:t xml:space="preserve"> </w:t>
      </w:r>
      <w:r w:rsidR="007F6DB2">
        <w:rPr>
          <w:noProof/>
          <w:color w:val="000000"/>
          <w:szCs w:val="24"/>
        </w:rPr>
        <w:t>S</w:t>
      </w:r>
      <w:r w:rsidR="002F2544">
        <w:rPr>
          <w:noProof/>
          <w:color w:val="000000"/>
          <w:szCs w:val="24"/>
        </w:rPr>
        <w:t>ali</w:t>
      </w:r>
      <w:r w:rsidR="002F2544">
        <w:rPr>
          <w:noProof/>
          <w:color w:val="000000"/>
          <w:szCs w:val="24"/>
          <w:lang w:val="en-US"/>
        </w:rPr>
        <w:t>m et al</w:t>
      </w:r>
      <w:r w:rsidR="007F6DB2">
        <w:rPr>
          <w:noProof/>
          <w:color w:val="000000"/>
          <w:szCs w:val="24"/>
          <w:lang w:val="en-US"/>
        </w:rPr>
        <w:t xml:space="preserve">, </w:t>
      </w:r>
      <w:r w:rsidR="007F6DB2" w:rsidRPr="007F6DB2">
        <w:rPr>
          <w:noProof/>
          <w:color w:val="000000"/>
          <w:szCs w:val="24"/>
        </w:rPr>
        <w:t>2020</w:t>
      </w:r>
      <w:r w:rsidR="007F6DB2">
        <w:rPr>
          <w:color w:val="000000"/>
          <w:szCs w:val="24"/>
        </w:rPr>
        <w:fldChar w:fldCharType="end"/>
      </w:r>
      <w:r w:rsidR="000C72D5">
        <w:rPr>
          <w:color w:val="000000"/>
          <w:szCs w:val="24"/>
        </w:rPr>
        <w:fldChar w:fldCharType="begin" w:fldLock="1"/>
      </w:r>
      <w:r w:rsidR="000C72D5">
        <w:rPr>
          <w:color w:val="000000"/>
          <w:szCs w:val="24"/>
        </w:rPr>
        <w:instrText>ADDIN CSL_CITATION {"citationItems":[{"id":"ITEM-1","itemData":{"DOI":"10.1088/1742-6596/1028/1/012170","ISSN":"17426596","abstract":"This study aims to determine the effect of realistic mathematical approach to mathematics learning outcomes in terms of numerical ability of students of class VII SMPN 1 Enrekang. This research is quasi experimental research with research design used by researcher is treatment by levels of design. Methods of data collection used were the test of learning outcomes and numerical ability tests. Analytical techniques used are descriptive statistics and inferential statistical analysis with hypothesis testing using two-track anova and Tukey's advanced test. The results showed that: (1) there was a difference of mathematics learning outcomes between students who followed the learning with realistic mathematics approach and conventional learning in grade VII students SMPN 1 Enrekang (F arithmatic = 39,215&gt; Ftable = 4.08), (2) there is interaction effect between realistic mathematics approach with numerical ability to mathematics learning result (F arithmatic = 4,730&gt; F table = 4,08); (3) there is difference of mathematics learning result of student having high numerical ability following realistic mathematics approach and conventional learning of class VII SMPN 1 Enrekang (MD = 7,09; p &lt;0,05); (4) there is difference of mathematics learning result of student with low numerical ability following realistic mathematics approach and conventional learning of grade VII student SMPN1 Enrekang (MD = 14,64; p &lt;0.05).","author":[{"dropping-particle":"","family":"Suharti","given":"","non-dropping-particle":"","parse-names":false,"suffix":""},{"dropping-particle":"","family":"Latuconsina","given":"Nur Khalisah","non-dropping-particle":"","parse-names":false,"suffix":""},{"dropping-particle":"","family":"Tasril","given":"","non-dropping-particle":"","parse-names":false,"suffix":""},{"dropping-particle":"","family":"Sriyanti","given":"A.","non-dropping-particle":"","parse-names":false,"suffix":""},{"dropping-particle":"","family":"Halimah","given":"Andi","non-dropping-particle":"","parse-names":false,"suffix":""}],"container-title":"Journal of Physics: Conference Series","id":"ITEM-1","issue":"1","issued":{"date-parts":[["2018"]]},"page":"1-7","title":"The Effect of the Realistic Mathematical Approach Towards the Result of Learning Mathematics Reviewed from the Ability of Numerical Students","type":"article-journal","volume":"1028"},"uris":["http://www.mendeley.com/documents/?uuid=89d690d3-6373-40d5-a233-8aba478dab28"]}],"mendeley":{"formattedCitation":"(Suharti et al., 2018)","manualFormatting":")","plainTextFormattedCitation":"(Suharti et al., 2018)","previouslyFormattedCitation":"(Suharti et al., 2018)"},"properties":{"noteIndex":0},"schema":"https://github.com/citation-style-language/schema/raw/master/csl-citation.json"}</w:instrText>
      </w:r>
      <w:r w:rsidR="000C72D5">
        <w:rPr>
          <w:color w:val="000000"/>
          <w:szCs w:val="24"/>
        </w:rPr>
        <w:fldChar w:fldCharType="separate"/>
      </w:r>
      <w:r w:rsidR="000C72D5" w:rsidRPr="000C72D5">
        <w:rPr>
          <w:noProof/>
          <w:color w:val="000000"/>
          <w:szCs w:val="24"/>
        </w:rPr>
        <w:t>)</w:t>
      </w:r>
      <w:r w:rsidR="000C72D5">
        <w:rPr>
          <w:color w:val="000000"/>
          <w:szCs w:val="24"/>
        </w:rPr>
        <w:fldChar w:fldCharType="end"/>
      </w:r>
      <w:r w:rsidR="002F2544">
        <w:rPr>
          <w:color w:val="000000"/>
          <w:szCs w:val="24"/>
          <w:lang w:val="en-US"/>
        </w:rPr>
        <w:t>.</w:t>
      </w:r>
    </w:p>
    <w:p w:rsidR="002F2544" w:rsidRDefault="00ED7DE0" w:rsidP="002F2544">
      <w:pPr>
        <w:pStyle w:val="IsiTeks"/>
        <w:rPr>
          <w:lang w:val="en-US" w:eastAsia="en-US"/>
        </w:rPr>
      </w:pPr>
      <w:r>
        <w:rPr>
          <w:lang w:val="en-US" w:eastAsia="en-US"/>
        </w:rPr>
        <w:t>Kemampuan atau keterampilan numerik merupakan</w:t>
      </w:r>
      <w:r w:rsidRPr="00AC49AA">
        <w:rPr>
          <w:lang w:val="en-US" w:eastAsia="en-US"/>
        </w:rPr>
        <w:t xml:space="preserve"> salah satu keterampilan yang </w:t>
      </w:r>
      <w:r>
        <w:rPr>
          <w:lang w:val="en-US" w:eastAsia="en-US"/>
        </w:rPr>
        <w:t xml:space="preserve">menjadi titik </w:t>
      </w:r>
      <w:r w:rsidRPr="00AC49AA">
        <w:rPr>
          <w:lang w:val="en-US" w:eastAsia="en-US"/>
        </w:rPr>
        <w:t>fokus pada standar NCTM, yang meliputi: pengertian numerik dan sistem berhitung, konsep operasi bilangan,</w:t>
      </w:r>
      <w:r>
        <w:rPr>
          <w:lang w:val="en-US" w:eastAsia="en-US"/>
        </w:rPr>
        <w:t xml:space="preserve"> </w:t>
      </w:r>
      <w:r w:rsidRPr="00AC49AA">
        <w:rPr>
          <w:lang w:val="en-US" w:eastAsia="en-US"/>
        </w:rPr>
        <w:t>angka dan hubungan numerik, teori angka, perhitungan dan estimasi.</w:t>
      </w:r>
      <w:r>
        <w:rPr>
          <w:lang w:val="en-US" w:eastAsia="en-US"/>
        </w:rPr>
        <w:t xml:space="preserve"> </w:t>
      </w:r>
      <w:r w:rsidRPr="00AC49AA">
        <w:rPr>
          <w:lang w:val="en-US" w:eastAsia="en-US"/>
        </w:rPr>
        <w:t>Standar dalam bidang bilangan dan operasi ini bertujuan aga</w:t>
      </w:r>
      <w:r>
        <w:rPr>
          <w:lang w:val="en-US" w:eastAsia="en-US"/>
        </w:rPr>
        <w:t xml:space="preserve">r siswa dapat memahami bilangan </w:t>
      </w:r>
      <w:r w:rsidRPr="00AC49AA">
        <w:rPr>
          <w:lang w:val="en-US" w:eastAsia="en-US"/>
        </w:rPr>
        <w:t>dan metode representasi dan hubungan antara a</w:t>
      </w:r>
      <w:r>
        <w:rPr>
          <w:lang w:val="en-US" w:eastAsia="en-US"/>
        </w:rPr>
        <w:t xml:space="preserve">ngka dan sistem numerik, pahami </w:t>
      </w:r>
      <w:r w:rsidRPr="00AC49AA">
        <w:rPr>
          <w:lang w:val="en-US" w:eastAsia="en-US"/>
        </w:rPr>
        <w:t xml:space="preserve">arti operasi dan bagaimana mereka berhubungan satu </w:t>
      </w:r>
      <w:proofErr w:type="gramStart"/>
      <w:r w:rsidRPr="00AC49AA">
        <w:rPr>
          <w:lang w:val="en-US" w:eastAsia="en-US"/>
        </w:rPr>
        <w:t>sama</w:t>
      </w:r>
      <w:proofErr w:type="gramEnd"/>
      <w:r w:rsidRPr="00AC49AA">
        <w:rPr>
          <w:lang w:val="en-US" w:eastAsia="en-US"/>
        </w:rPr>
        <w:t xml:space="preserve"> lain, dan untuk kemu</w:t>
      </w:r>
      <w:r>
        <w:rPr>
          <w:lang w:val="en-US" w:eastAsia="en-US"/>
        </w:rPr>
        <w:t xml:space="preserve">dahan perhitungan dan pekerjaan </w:t>
      </w:r>
      <w:r w:rsidRPr="00AC49AA">
        <w:rPr>
          <w:lang w:val="en-US" w:eastAsia="en-US"/>
        </w:rPr>
        <w:t>perkir</w:t>
      </w:r>
      <w:r w:rsidR="00FD0158">
        <w:rPr>
          <w:lang w:val="en-US" w:eastAsia="en-US"/>
        </w:rPr>
        <w:t xml:space="preserve">aan yang masuk akal. </w:t>
      </w:r>
      <w:r w:rsidR="000C72D5">
        <w:rPr>
          <w:lang w:val="en-US" w:eastAsia="en-US"/>
        </w:rPr>
        <w:fldChar w:fldCharType="begin" w:fldLock="1"/>
      </w:r>
      <w:r w:rsidR="002F2544">
        <w:rPr>
          <w:lang w:val="en-US" w:eastAsia="en-US"/>
        </w:rPr>
        <w:instrText>ADDIN CSL_CITATION {"citationItems":[{"id":"ITEM-1","itemData":{"DOI":"10.5539/ies.v9n1p161","ISSN":"1913-9020","abstract":"&lt;p class=\"apa\"&gt;The purpose of the present study is developing a test to measure the numerical ability for students of education. The sample of the study consisted of (504) students from 8 universities in Jordan. The final draft of the test contains 45 items distributed among 5 dimensions.&lt;/p&gt;&lt;p class=\"apa\"&gt;The results revealed that acceptable psychometric properties of the test; items parameters (difficulty, discrimination) were estimated by item response theory IRT, the reliability of the test was assessed by: Cronbach’s Alpha, average of inter-item correlation, and test information function (IRT), and the validity of the test was assessed by: arbitrator's views, factor analysis, RMSR, and Tanaka Index.&lt;/p&gt;&lt;p class=\"apa\"&gt;The numerical ability test can be used to measure the strength and weaknesses in numerical ability for educational faculty students, and the test can be used to classify students on levels of numerical ability.&lt;/p&gt;","author":[{"dropping-particle":"","family":"Abed","given":"Eman Rasmi","non-dropping-particle":"","parse-names":false,"suffix":""},{"dropping-particle":"","family":"Al-Absi","given":"Mohammad Mustafa","non-dropping-particle":"","parse-names":false,"suffix":""},{"dropping-particle":"","family":"Abu shindi","given":"Yousef Abdelqader","non-dropping-particle":"","parse-names":false,"suffix":""}],"container-title":"International Education Studies","id":"ITEM-1","issue":"1","issued":{"date-parts":[["2015"]]},"page":"161","title":"Developing a Numerical Ability Test for Students of Education in Jordan: An Application of Item Response Theory","type":"article-journal","volume":"9"},"uris":["http://www.mendeley.com/documents/?uuid=83c93bce-19b5-4290-ba75-001a5bb86d99"]}],"mendeley":{"formattedCitation":"(Abed et al., 2015)","manualFormatting":"(Abed et al., 2015","plainTextFormattedCitation":"(Abed et al., 2015)","previouslyFormattedCitation":"(Abed et al., 2015)"},"properties":{"noteIndex":0},"schema":"https://github.com/citation-style-language/schema/raw/master/csl-citation.json"}</w:instrText>
      </w:r>
      <w:r w:rsidR="000C72D5">
        <w:rPr>
          <w:lang w:val="en-US" w:eastAsia="en-US"/>
        </w:rPr>
        <w:fldChar w:fldCharType="separate"/>
      </w:r>
      <w:r w:rsidR="000C72D5" w:rsidRPr="000C72D5">
        <w:rPr>
          <w:noProof/>
          <w:lang w:val="en-US" w:eastAsia="en-US"/>
        </w:rPr>
        <w:t>(Abed et al., 2015</w:t>
      </w:r>
      <w:r w:rsidR="000C72D5">
        <w:rPr>
          <w:lang w:val="en-US" w:eastAsia="en-US"/>
        </w:rPr>
        <w:fldChar w:fldCharType="end"/>
      </w:r>
      <w:r w:rsidR="00954857">
        <w:rPr>
          <w:lang w:val="en-US" w:eastAsia="en-US"/>
        </w:rPr>
        <w:t xml:space="preserve">; </w:t>
      </w:r>
      <w:r w:rsidR="00954857">
        <w:rPr>
          <w:lang w:val="en-US" w:eastAsia="en-US"/>
        </w:rPr>
        <w:fldChar w:fldCharType="begin" w:fldLock="1"/>
      </w:r>
      <w:r w:rsidR="002F2544">
        <w:rPr>
          <w:lang w:val="en-US" w:eastAsia="en-US"/>
        </w:rPr>
        <w:instrText>ADDIN CSL_CITATION {"citationItems":[{"id":"ITEM-1","itemData":{"DOI":"10.1080/10409289.2015.1076676","ISSN":"10409289","abstract":"ABSTRACT: Research Findings: Young children develop numeracy competencies during interactions with more knowledgeable others. Such interactions typically occur in the home numeracy environment (HNE). In this study a nonintensive intervention procedure was developed to improve both the HNE and numerical competencies. All parents of 113 Australian children (age 4 years, 5 months, on average at the beginning of the study) were invited to participate in a 2-part intervention that included attending 1 group meeting at which information regarding the HNE was provided and participating in an additional individual session that introduced them to the principles of counting. The HNE and children’s numerical competencies were assessed before and after the intervention. Participating and nonparticipating families did not differ on any of the study variables at the beginning of the study, yet not only did the intervention group significantly improve their HNE, but children in this group also showed significantly greater numerical competency development compared with the nonparticipating group. Practice or Policy: Results indicate that less intensive interventions can have effects on the HNE and children’s numerical competencies. Consequently, even on small budgets interventions should be undertaken.","author":[{"dropping-particle":"","family":"Niklas","given":"Frank","non-dropping-particle":"","parse-names":false,"suffix":""},{"dropping-particle":"","family":"Cohrssen","given":"Caroline","non-dropping-particle":"","parse-names":false,"suffix":""},{"dropping-particle":"","family":"Tayler","given":"Collette","non-dropping-particle":"","parse-names":false,"suffix":""}],"container-title":"Early Education and Development","id":"ITEM-1","issue":"3","issued":{"date-parts":[["2016"]]},"page":"372-383","title":"Improving Preschoolers’ Numerical Abilities by Enhancing the Home Numeracy Environment","type":"article-journal","volume":"27"},"uris":["http://www.mendeley.com/documents/?uuid=c407389d-810c-4402-b427-5ebdb7dcc8c1"]}],"mendeley":{"formattedCitation":"(Niklas et al., 2016)","manualFormatting":"Niklas et al., 2016)","plainTextFormattedCitation":"(Niklas et al., 2016)","previouslyFormattedCitation":"(Niklas et al., 2016)"},"properties":{"noteIndex":0},"schema":"https://github.com/citation-style-language/schema/raw/master/csl-citation.json"}</w:instrText>
      </w:r>
      <w:r w:rsidR="00954857">
        <w:rPr>
          <w:lang w:val="en-US" w:eastAsia="en-US"/>
        </w:rPr>
        <w:fldChar w:fldCharType="separate"/>
      </w:r>
      <w:r w:rsidR="00954857" w:rsidRPr="00954857">
        <w:rPr>
          <w:noProof/>
          <w:lang w:val="en-US" w:eastAsia="en-US"/>
        </w:rPr>
        <w:t>Niklas et al., 2016)</w:t>
      </w:r>
      <w:r w:rsidR="00954857">
        <w:rPr>
          <w:lang w:val="en-US" w:eastAsia="en-US"/>
        </w:rPr>
        <w:fldChar w:fldCharType="end"/>
      </w:r>
      <w:r w:rsidR="002F2544">
        <w:rPr>
          <w:lang w:val="en-US" w:eastAsia="en-US"/>
        </w:rPr>
        <w:t>.</w:t>
      </w:r>
    </w:p>
    <w:p w:rsidR="00574DB4" w:rsidRDefault="002F2544" w:rsidP="00574DB4">
      <w:pPr>
        <w:pStyle w:val="IsiTeks"/>
        <w:rPr>
          <w:noProof/>
          <w:color w:val="000000"/>
          <w:szCs w:val="24"/>
          <w:lang w:val="en-US"/>
        </w:rPr>
      </w:pPr>
      <w:r w:rsidRPr="002F2544">
        <w:rPr>
          <w:szCs w:val="24"/>
          <w:lang w:val="en-US" w:eastAsia="en-US"/>
        </w:rPr>
        <w:t xml:space="preserve">Beberapa peneliti menyatakan bahwa kemampuan numeric harus dan perlu dimiliki oleh siswa, seperti </w:t>
      </w:r>
      <w:r>
        <w:rPr>
          <w:szCs w:val="24"/>
          <w:lang w:val="en-US" w:eastAsia="en-US"/>
        </w:rPr>
        <w:t xml:space="preserve"> (</w:t>
      </w:r>
      <w:r w:rsidRPr="002F2544">
        <w:rPr>
          <w:noProof/>
          <w:color w:val="000000"/>
          <w:szCs w:val="24"/>
          <w:lang w:val="en-US"/>
        </w:rPr>
        <w:t>Munifah et al., 2019</w:t>
      </w:r>
      <w:r>
        <w:rPr>
          <w:noProof/>
          <w:color w:val="000000"/>
          <w:szCs w:val="24"/>
          <w:lang w:val="en-US"/>
        </w:rPr>
        <w:t xml:space="preserve">; </w:t>
      </w:r>
      <w:r w:rsidRPr="000C72D5">
        <w:rPr>
          <w:noProof/>
          <w:lang w:val="en-US"/>
        </w:rPr>
        <w:t>Huda et al., 2020</w:t>
      </w:r>
      <w:r>
        <w:rPr>
          <w:noProof/>
          <w:lang w:val="en-US"/>
        </w:rPr>
        <w:t>)</w:t>
      </w:r>
      <w:r>
        <w:rPr>
          <w:noProof/>
          <w:color w:val="000000"/>
          <w:szCs w:val="24"/>
          <w:lang w:val="en-US"/>
        </w:rPr>
        <w:t xml:space="preserve"> yang menyatakan bahwa </w:t>
      </w:r>
      <w:r w:rsidRPr="002F2544">
        <w:rPr>
          <w:noProof/>
          <w:color w:val="000000"/>
          <w:szCs w:val="24"/>
          <w:lang w:val="en-US"/>
        </w:rPr>
        <w:t>Kemampuan numerik sangat membantu siswa memahami materi, menganalisis setiap masalah, dan menerapkan</w:t>
      </w:r>
      <w:r>
        <w:rPr>
          <w:noProof/>
          <w:color w:val="000000"/>
          <w:szCs w:val="24"/>
          <w:lang w:val="en-US"/>
        </w:rPr>
        <w:t xml:space="preserve"> </w:t>
      </w:r>
      <w:r w:rsidRPr="002F2544">
        <w:rPr>
          <w:noProof/>
          <w:color w:val="000000"/>
          <w:szCs w:val="24"/>
          <w:lang w:val="en-US"/>
        </w:rPr>
        <w:t>konsep matematika dalam kehidupan sehari-hari sehingga kemampuan numerik siswa merupakan faktor yang dapat mempengaruhi belajar</w:t>
      </w:r>
      <w:r>
        <w:rPr>
          <w:noProof/>
          <w:color w:val="000000"/>
          <w:szCs w:val="24"/>
          <w:lang w:val="en-US"/>
        </w:rPr>
        <w:t xml:space="preserve"> </w:t>
      </w:r>
      <w:r w:rsidRPr="002F2544">
        <w:rPr>
          <w:noProof/>
          <w:color w:val="000000"/>
          <w:szCs w:val="24"/>
          <w:lang w:val="en-US"/>
        </w:rPr>
        <w:t>hasil</w:t>
      </w:r>
      <w:r>
        <w:rPr>
          <w:noProof/>
          <w:color w:val="000000"/>
          <w:szCs w:val="24"/>
          <w:lang w:val="en-US"/>
        </w:rPr>
        <w:t xml:space="preserve">. </w:t>
      </w:r>
      <w:r>
        <w:rPr>
          <w:noProof/>
          <w:color w:val="000000"/>
          <w:szCs w:val="24"/>
          <w:lang w:val="en-US"/>
        </w:rPr>
        <w:fldChar w:fldCharType="begin" w:fldLock="1"/>
      </w:r>
      <w:r w:rsidR="00574DB4">
        <w:rPr>
          <w:noProof/>
          <w:color w:val="000000"/>
          <w:szCs w:val="24"/>
          <w:lang w:val="en-US"/>
        </w:rPr>
        <w:instrText>ADDIN CSL_CITATION {"citationItems":[{"id":"ITEM-1","itemData":{"DOI":"10.1007/s00426-019-01144-y","ISBN":"0123456789","ISSN":"14302772","PMID":"30783813","abstract":"Understanding graphically presented information is an important aspect of modern mathematical and science literacy. In our study, we investigated the influence of basic numerical abilities on students’ ability answer mathematical tasks with information presented in graphs. We analyzed data of 750 German students (grades 9–11) and evaluated the determinants of graph reading performance with multiple regression analysis using predictors of basic numerical abilities (such as number line estimation, basic arithmetic operations, etc.), considering also the influences of general cognitive ability, age, and gender. We found that number line estimation, subtraction, and conceptual knowledge were significant predictors of graph reading performance beyond the influences of general cognitive ability. This indicates that basic numerical abilities are still relevant for real-life problem solving in secondary school. We discuss possible mechanisms which directly (through respective arithmetic procedures) as well as indirectly (through mathematization of the problem) effectuate that basic numerical abilities graph reading performance.","author":[{"dropping-particle":"","family":"Ludewig","given":"Ulrich","non-dropping-particle":"","parse-names":false,"suffix":""},{"dropping-particle":"","family":"Lambert","given":"Katharina","non-dropping-particle":"","parse-names":false,"suffix":""},{"dropping-particle":"","family":"Dackermann","given":"Tanja","non-dropping-particle":"","parse-names":false,"suffix":""},{"dropping-particle":"","family":"Scheiter","given":"Katharina","non-dropping-particle":"","parse-names":false,"suffix":""},{"dropping-particle":"","family":"Möller","given":"Korbinian","non-dropping-particle":"","parse-names":false,"suffix":""}],"container-title":"Psychological Research","id":"ITEM-1","issue":"5","issued":{"date-parts":[["2020"]]},"page":"1198-1210","publisher":"Springer Berlin Heidelberg","title":"Influences of basic numerical abilities on graph reading performance","type":"article-journal","volume":"84"},"uris":["http://www.mendeley.com/documents/?uuid=8500dbc5-40d4-49ca-bb41-2bb8d74f28b0"]}],"mendeley":{"formattedCitation":"(Ludewig et al., 2020)","manualFormatting":"Ludewig et al., (2020)","plainTextFormattedCitation":"(Ludewig et al., 2020)","previouslyFormattedCitation":"(Ludewig et al., 2020)"},"properties":{"noteIndex":0},"schema":"https://github.com/citation-style-language/schema/raw/master/csl-citation.json"}</w:instrText>
      </w:r>
      <w:r>
        <w:rPr>
          <w:noProof/>
          <w:color w:val="000000"/>
          <w:szCs w:val="24"/>
          <w:lang w:val="en-US"/>
        </w:rPr>
        <w:fldChar w:fldCharType="separate"/>
      </w:r>
      <w:r w:rsidRPr="002F2544">
        <w:rPr>
          <w:noProof/>
          <w:color w:val="000000"/>
          <w:szCs w:val="24"/>
          <w:lang w:val="en-US"/>
        </w:rPr>
        <w:t xml:space="preserve">Ludewig et al., </w:t>
      </w:r>
      <w:r>
        <w:rPr>
          <w:noProof/>
          <w:color w:val="000000"/>
          <w:szCs w:val="24"/>
          <w:lang w:val="en-US"/>
        </w:rPr>
        <w:t>(</w:t>
      </w:r>
      <w:r w:rsidRPr="002F2544">
        <w:rPr>
          <w:noProof/>
          <w:color w:val="000000"/>
          <w:szCs w:val="24"/>
          <w:lang w:val="en-US"/>
        </w:rPr>
        <w:t>2020)</w:t>
      </w:r>
      <w:r>
        <w:rPr>
          <w:noProof/>
          <w:color w:val="000000"/>
          <w:szCs w:val="24"/>
          <w:lang w:val="en-US"/>
        </w:rPr>
        <w:fldChar w:fldCharType="end"/>
      </w:r>
      <w:r>
        <w:rPr>
          <w:noProof/>
          <w:color w:val="000000"/>
          <w:szCs w:val="24"/>
          <w:lang w:val="en-US"/>
        </w:rPr>
        <w:t xml:space="preserve"> juga mengungkapkan bahwa kemampuan numerik siswa sangat membantu dalam siswa dalam </w:t>
      </w:r>
      <w:r w:rsidR="00574DB4">
        <w:rPr>
          <w:noProof/>
          <w:color w:val="000000"/>
          <w:szCs w:val="24"/>
          <w:lang w:val="en-US"/>
        </w:rPr>
        <w:t xml:space="preserve">memecahkan masalah grafik dan membaca grafik. </w:t>
      </w:r>
      <w:r w:rsidR="00574DB4">
        <w:rPr>
          <w:noProof/>
          <w:color w:val="000000"/>
          <w:szCs w:val="24"/>
          <w:lang w:val="en-US"/>
        </w:rPr>
        <w:fldChar w:fldCharType="begin" w:fldLock="1"/>
      </w:r>
      <w:r w:rsidR="00977A4C">
        <w:rPr>
          <w:noProof/>
          <w:color w:val="000000"/>
          <w:szCs w:val="24"/>
          <w:lang w:val="en-US"/>
        </w:rPr>
        <w:instrText>ADDIN CSL_CITATION {"citationItems":[{"id":"ITEM-1","itemData":{"DOI":"10.2991/assehr.k.200323.080","abstract":"Teacher’s cleverness strongly determines the maximum achievement of learning outcomes in applying suitable learning models and approaches that relevant to the concept is being learned. This study aims to assess the effect of the Treffinger learning model using the principles of RME on mathematics learning outcomes by controlling the abilities of numerical students. The subject of study is fifth-grade students of elementary schools in Manggarai regency using the post-test only control group design of the experiment. This study involved 101 fifth grade students as a sample using a random sampling technique. The instruments were items test of mathematics learning outcome and numerical ability test. Data were analyzed by using ANCOVA aided by SPSS 23.0 program. The results showed that: 1) student mathematics learning outcomes using the Treffinger learning model with the principle of RME was higher than using conventional models. 2) student mathematics learning outcomes using the Treffinger learning model with higher principle RME compared to using conventional learning models. 3) numerical ability provides a 20.5% contribution to student mathematics learning outcomes. These findings show that the Treffinger learning model with RME principles has a significant effect on the students’ learning outcomes. Mathematics teachers should use this model for developing student mathematics learning outcomes.","author":[{"dropping-particle":"","family":"Ndiung","given":"S","non-dropping-particle":"","parse-names":false,"suffix":""}],"id":"ITEM-1","issue":"Icope 2019","issued":{"date-parts":[["2020"]]},"page":"7-13","title":"The Treffinger Learning Model with RME Principles on Mathematics Learning Outcome by Considering Numerical Ability","type":"article-journal","volume":"422"},"uris":["http://www.mendeley.com/documents/?uuid=5b7b5f16-77a0-40fb-95bb-5d37ca7b180d"]}],"mendeley":{"formattedCitation":"(Ndiung, 2020)","manualFormatting":"Ndiung (2020)","plainTextFormattedCitation":"(Ndiung, 2020)","previouslyFormattedCitation":"(Ndiung, 2020)"},"properties":{"noteIndex":0},"schema":"https://github.com/citation-style-language/schema/raw/master/csl-citation.json"}</w:instrText>
      </w:r>
      <w:r w:rsidR="00574DB4">
        <w:rPr>
          <w:noProof/>
          <w:color w:val="000000"/>
          <w:szCs w:val="24"/>
          <w:lang w:val="en-US"/>
        </w:rPr>
        <w:fldChar w:fldCharType="separate"/>
      </w:r>
      <w:r w:rsidR="00574DB4">
        <w:rPr>
          <w:noProof/>
          <w:color w:val="000000"/>
          <w:szCs w:val="24"/>
          <w:lang w:val="en-US"/>
        </w:rPr>
        <w:t>Ndiung</w:t>
      </w:r>
      <w:r w:rsidR="00574DB4" w:rsidRPr="00574DB4">
        <w:rPr>
          <w:noProof/>
          <w:color w:val="000000"/>
          <w:szCs w:val="24"/>
          <w:lang w:val="en-US"/>
        </w:rPr>
        <w:t xml:space="preserve"> </w:t>
      </w:r>
      <w:r w:rsidR="00574DB4">
        <w:rPr>
          <w:noProof/>
          <w:color w:val="000000"/>
          <w:szCs w:val="24"/>
          <w:lang w:val="en-US"/>
        </w:rPr>
        <w:t>(</w:t>
      </w:r>
      <w:r w:rsidR="00574DB4" w:rsidRPr="00574DB4">
        <w:rPr>
          <w:noProof/>
          <w:color w:val="000000"/>
          <w:szCs w:val="24"/>
          <w:lang w:val="en-US"/>
        </w:rPr>
        <w:t>2020)</w:t>
      </w:r>
      <w:r w:rsidR="00574DB4">
        <w:rPr>
          <w:noProof/>
          <w:color w:val="000000"/>
          <w:szCs w:val="24"/>
          <w:lang w:val="en-US"/>
        </w:rPr>
        <w:fldChar w:fldCharType="end"/>
      </w:r>
      <w:r w:rsidR="00574DB4">
        <w:rPr>
          <w:noProof/>
          <w:color w:val="000000"/>
          <w:szCs w:val="24"/>
          <w:lang w:val="en-US"/>
        </w:rPr>
        <w:t xml:space="preserve"> dalam penelitiannya menyatakan bahwa dengan kemampuan numerik siswa akan lebih gampang dalam memecahkan masalah matematika. </w:t>
      </w:r>
    </w:p>
    <w:p w:rsidR="00B100FE" w:rsidRDefault="00574DB4" w:rsidP="00B100FE">
      <w:pPr>
        <w:pStyle w:val="IsiTeks"/>
        <w:rPr>
          <w:color w:val="000000"/>
          <w:szCs w:val="24"/>
          <w:shd w:val="clear" w:color="auto" w:fill="auto"/>
          <w:lang w:val="en-US"/>
        </w:rPr>
      </w:pPr>
      <w:proofErr w:type="gramStart"/>
      <w:r>
        <w:rPr>
          <w:lang w:val="en-US" w:eastAsia="en-US"/>
        </w:rPr>
        <w:t>Dari penjelasan di atas dapat dikatakan bahwa kemampuan numerik sangat peting dan harus dimiliki oleh siswa, namun ada beberapa peneti</w:t>
      </w:r>
      <w:r w:rsidR="00977A4C">
        <w:rPr>
          <w:lang w:val="en-US" w:eastAsia="en-US"/>
        </w:rPr>
        <w:t>an yang mengungkap</w:t>
      </w:r>
      <w:r>
        <w:rPr>
          <w:lang w:val="en-US" w:eastAsia="en-US"/>
        </w:rPr>
        <w:t>k</w:t>
      </w:r>
      <w:r w:rsidR="00977A4C">
        <w:rPr>
          <w:lang w:val="en-US" w:eastAsia="en-US"/>
        </w:rPr>
        <w:t>a</w:t>
      </w:r>
      <w:r>
        <w:rPr>
          <w:lang w:val="en-US" w:eastAsia="en-US"/>
        </w:rPr>
        <w:t xml:space="preserve">n bahwa kemampuan </w:t>
      </w:r>
      <w:r w:rsidR="00977A4C">
        <w:rPr>
          <w:lang w:val="en-US" w:eastAsia="en-US"/>
        </w:rPr>
        <w:t>numerik</w:t>
      </w:r>
      <w:r>
        <w:rPr>
          <w:lang w:val="en-US" w:eastAsia="en-US"/>
        </w:rPr>
        <w:t xml:space="preserve"> </w:t>
      </w:r>
      <w:r w:rsidR="00977A4C">
        <w:rPr>
          <w:lang w:val="en-US" w:eastAsia="en-US"/>
        </w:rPr>
        <w:t>siswa masih gergolong rendah.</w:t>
      </w:r>
      <w:proofErr w:type="gramEnd"/>
      <w:r w:rsidR="00977A4C">
        <w:rPr>
          <w:lang w:val="en-US" w:eastAsia="en-US"/>
        </w:rPr>
        <w:t xml:space="preserve"> </w:t>
      </w:r>
      <w:r w:rsidR="00977A4C">
        <w:rPr>
          <w:lang w:val="en-US" w:eastAsia="en-US"/>
        </w:rPr>
        <w:fldChar w:fldCharType="begin" w:fldLock="1"/>
      </w:r>
      <w:r w:rsidR="00FC63DB">
        <w:rPr>
          <w:lang w:val="en-US" w:eastAsia="en-US"/>
        </w:rPr>
        <w:instrText>ADDIN CSL_CITATION {"citationItems":[{"id":"ITEM-1","itemData":{"DOI":"10.35445/alishlah.v12.i2.236","author":[{"dropping-particle":"","family":"Salim, Masi La Fauziah","given":"Wa Ode","non-dropping-particle":"","parse-names":false,"suffix":""}],"id":"ITEM-1","issue":"2","issued":{"date-parts":[["2020"]]},"page":"246-258","title":"Jurnal Pendidikan Student ' S Numerical Ability Profile Reviewed By Gender","type":"article-journal","volume":"12"},"uris":["http://www.mendeley.com/documents/?uuid=ce870a3f-450f-4827-aa30-96208a128ead"]}],"mendeley":{"formattedCitation":"(Salim, Masi La Fauziah, 2020)","manualFormatting":"Salim et al (2020)","plainTextFormattedCitation":"(Salim, Masi La Fauziah, 2020)","previouslyFormattedCitation":"(Salim, Masi La Fauziah, 2020)"},"properties":{"noteIndex":0},"schema":"https://github.com/citation-style-language/schema/raw/master/csl-citation.json"}</w:instrText>
      </w:r>
      <w:r w:rsidR="00977A4C">
        <w:rPr>
          <w:lang w:val="en-US" w:eastAsia="en-US"/>
        </w:rPr>
        <w:fldChar w:fldCharType="separate"/>
      </w:r>
      <w:proofErr w:type="gramStart"/>
      <w:r w:rsidR="00977A4C">
        <w:rPr>
          <w:noProof/>
          <w:lang w:val="en-US" w:eastAsia="en-US"/>
        </w:rPr>
        <w:t>Salim et al (</w:t>
      </w:r>
      <w:r w:rsidR="00977A4C" w:rsidRPr="00977A4C">
        <w:rPr>
          <w:noProof/>
          <w:lang w:val="en-US" w:eastAsia="en-US"/>
        </w:rPr>
        <w:t>2020)</w:t>
      </w:r>
      <w:r w:rsidR="00977A4C">
        <w:rPr>
          <w:lang w:val="en-US" w:eastAsia="en-US"/>
        </w:rPr>
        <w:fldChar w:fldCharType="end"/>
      </w:r>
      <w:r w:rsidR="00977A4C">
        <w:rPr>
          <w:lang w:val="en-US" w:eastAsia="en-US"/>
        </w:rPr>
        <w:t xml:space="preserve"> </w:t>
      </w:r>
      <w:r w:rsidR="00223B1C">
        <w:rPr>
          <w:lang w:val="en-US" w:eastAsia="en-US"/>
        </w:rPr>
        <w:t xml:space="preserve">dalam penelitiannya mengungkapkan bahwa </w:t>
      </w:r>
      <w:r w:rsidR="00977A4C" w:rsidRPr="00977A4C">
        <w:rPr>
          <w:lang w:val="en-US" w:eastAsia="en-US"/>
        </w:rPr>
        <w:t xml:space="preserve">kemampuan numerik </w:t>
      </w:r>
      <w:r w:rsidR="00223B1C">
        <w:rPr>
          <w:lang w:val="en-US" w:eastAsia="en-US"/>
        </w:rPr>
        <w:t>siswa laki-laki dan perempuan di salah satu sekolah di Kendari masuk dalam k</w:t>
      </w:r>
      <w:r w:rsidR="00977A4C" w:rsidRPr="00977A4C">
        <w:rPr>
          <w:lang w:val="en-US" w:eastAsia="en-US"/>
        </w:rPr>
        <w:t>a</w:t>
      </w:r>
      <w:r w:rsidR="00223B1C">
        <w:rPr>
          <w:lang w:val="en-US" w:eastAsia="en-US"/>
        </w:rPr>
        <w:t>tegori rendah.</w:t>
      </w:r>
      <w:proofErr w:type="gramEnd"/>
      <w:r w:rsidR="00223B1C">
        <w:rPr>
          <w:lang w:val="en-US" w:eastAsia="en-US"/>
        </w:rPr>
        <w:t xml:space="preserve"> </w:t>
      </w:r>
      <w:r w:rsidR="00223B1C" w:rsidRPr="00223B1C">
        <w:rPr>
          <w:color w:val="000000"/>
          <w:szCs w:val="24"/>
          <w:shd w:val="clear" w:color="auto" w:fill="auto"/>
        </w:rPr>
        <w:t>Kadir, Sudia, Rasmuin,</w:t>
      </w:r>
      <w:r w:rsidR="00223B1C">
        <w:rPr>
          <w:rFonts w:asciiTheme="minorHAnsi" w:hAnsiTheme="minorHAnsi" w:cstheme="minorBidi"/>
          <w:color w:val="000000"/>
          <w:sz w:val="22"/>
          <w:szCs w:val="22"/>
          <w:shd w:val="clear" w:color="auto" w:fill="auto"/>
          <w:lang w:val="en-US"/>
        </w:rPr>
        <w:t xml:space="preserve"> </w:t>
      </w:r>
      <w:r w:rsidR="00223B1C" w:rsidRPr="00223B1C">
        <w:rPr>
          <w:color w:val="000000"/>
          <w:szCs w:val="24"/>
          <w:shd w:val="clear" w:color="auto" w:fill="auto"/>
        </w:rPr>
        <w:t xml:space="preserve">&amp; Ismaimuza, </w:t>
      </w:r>
      <w:r w:rsidR="00223B1C">
        <w:rPr>
          <w:color w:val="000000"/>
          <w:szCs w:val="24"/>
          <w:shd w:val="clear" w:color="auto" w:fill="auto"/>
          <w:lang w:val="en-US"/>
        </w:rPr>
        <w:t>(</w:t>
      </w:r>
      <w:r w:rsidR="00223B1C" w:rsidRPr="00223B1C">
        <w:rPr>
          <w:color w:val="000000"/>
          <w:szCs w:val="24"/>
          <w:shd w:val="clear" w:color="auto" w:fill="auto"/>
        </w:rPr>
        <w:t xml:space="preserve">2019) </w:t>
      </w:r>
      <w:r w:rsidR="00223B1C">
        <w:rPr>
          <w:color w:val="000000"/>
          <w:szCs w:val="24"/>
          <w:shd w:val="clear" w:color="auto" w:fill="auto"/>
          <w:lang w:val="en-US"/>
        </w:rPr>
        <w:t xml:space="preserve">mengungkapkan </w:t>
      </w:r>
      <w:r w:rsidR="00223B1C" w:rsidRPr="00223B1C">
        <w:rPr>
          <w:color w:val="000000"/>
          <w:szCs w:val="24"/>
          <w:shd w:val="clear" w:color="auto" w:fill="auto"/>
        </w:rPr>
        <w:t>bahwa kemampuan numerik siswa tergolong masih sangat rendah dengan sebagian besar siswa masih</w:t>
      </w:r>
      <w:r w:rsidR="00223B1C">
        <w:rPr>
          <w:rFonts w:asciiTheme="minorHAnsi" w:hAnsiTheme="minorHAnsi" w:cstheme="minorBidi"/>
          <w:color w:val="000000"/>
          <w:sz w:val="22"/>
          <w:szCs w:val="22"/>
          <w:shd w:val="clear" w:color="auto" w:fill="auto"/>
          <w:lang w:val="en-US"/>
        </w:rPr>
        <w:t xml:space="preserve"> </w:t>
      </w:r>
      <w:r w:rsidR="00223B1C" w:rsidRPr="00223B1C">
        <w:rPr>
          <w:color w:val="000000"/>
          <w:szCs w:val="24"/>
          <w:shd w:val="clear" w:color="auto" w:fill="auto"/>
        </w:rPr>
        <w:t>sangat kesulitan dalam memecahkan masalah bilangan yang disajikan dalam</w:t>
      </w:r>
      <w:r w:rsidR="00223B1C">
        <w:rPr>
          <w:rFonts w:asciiTheme="minorHAnsi" w:hAnsiTheme="minorHAnsi" w:cstheme="minorBidi"/>
          <w:color w:val="000000"/>
          <w:sz w:val="22"/>
          <w:szCs w:val="22"/>
          <w:shd w:val="clear" w:color="auto" w:fill="auto"/>
          <w:lang w:val="en-US"/>
        </w:rPr>
        <w:t xml:space="preserve"> </w:t>
      </w:r>
      <w:r w:rsidR="00223B1C" w:rsidRPr="00223B1C">
        <w:rPr>
          <w:color w:val="000000"/>
          <w:szCs w:val="24"/>
          <w:shd w:val="clear" w:color="auto" w:fill="auto"/>
        </w:rPr>
        <w:t>bentuk cerita. Malenda, Kadir, &amp; Suhar,</w:t>
      </w:r>
      <w:r w:rsidR="00223B1C" w:rsidRPr="00223B1C">
        <w:rPr>
          <w:color w:val="000000"/>
          <w:szCs w:val="24"/>
          <w:shd w:val="clear" w:color="auto" w:fill="auto"/>
          <w:lang w:val="en-US"/>
        </w:rPr>
        <w:t xml:space="preserve"> (</w:t>
      </w:r>
      <w:r w:rsidR="00223B1C" w:rsidRPr="00223B1C">
        <w:rPr>
          <w:color w:val="000000"/>
          <w:szCs w:val="24"/>
          <w:shd w:val="clear" w:color="auto" w:fill="auto"/>
        </w:rPr>
        <w:t>2018) juga menemuka</w:t>
      </w:r>
      <w:r w:rsidR="00223B1C">
        <w:rPr>
          <w:color w:val="000000"/>
          <w:szCs w:val="24"/>
          <w:shd w:val="clear" w:color="auto" w:fill="auto"/>
        </w:rPr>
        <w:t>n bahwa kemampuan numerik siswa</w:t>
      </w:r>
      <w:r w:rsidR="00223B1C">
        <w:rPr>
          <w:color w:val="000000"/>
          <w:szCs w:val="24"/>
          <w:shd w:val="clear" w:color="auto" w:fill="auto"/>
          <w:lang w:val="en-US"/>
        </w:rPr>
        <w:t xml:space="preserve"> </w:t>
      </w:r>
      <w:r w:rsidR="00223B1C" w:rsidRPr="00223B1C">
        <w:rPr>
          <w:color w:val="000000"/>
          <w:szCs w:val="24"/>
          <w:shd w:val="clear" w:color="auto" w:fill="auto"/>
        </w:rPr>
        <w:t>secara umum ter</w:t>
      </w:r>
      <w:r w:rsidR="00C13715">
        <w:rPr>
          <w:color w:val="000000"/>
          <w:szCs w:val="24"/>
          <w:shd w:val="clear" w:color="auto" w:fill="auto"/>
        </w:rPr>
        <w:t>golong rendah dengan persentase</w:t>
      </w:r>
      <w:r w:rsidR="00C13715">
        <w:rPr>
          <w:color w:val="000000"/>
          <w:szCs w:val="24"/>
          <w:shd w:val="clear" w:color="auto" w:fill="auto"/>
          <w:lang w:val="en-US"/>
        </w:rPr>
        <w:t xml:space="preserve"> </w:t>
      </w:r>
      <w:r w:rsidR="00C13715">
        <w:rPr>
          <w:color w:val="000000"/>
          <w:szCs w:val="24"/>
          <w:shd w:val="clear" w:color="auto" w:fill="auto"/>
        </w:rPr>
        <w:t>sebesar 98,94%</w:t>
      </w:r>
      <w:r w:rsidR="00C13715">
        <w:rPr>
          <w:color w:val="000000"/>
          <w:szCs w:val="24"/>
          <w:shd w:val="clear" w:color="auto" w:fill="auto"/>
          <w:lang w:val="en-US"/>
        </w:rPr>
        <w:t xml:space="preserve">. </w:t>
      </w:r>
    </w:p>
    <w:p w:rsidR="007A2B6B" w:rsidRDefault="007A2B6B" w:rsidP="007A2B6B">
      <w:pPr>
        <w:pStyle w:val="IsiTeks"/>
        <w:rPr>
          <w:rFonts w:eastAsia="Calibri"/>
          <w:szCs w:val="24"/>
          <w:lang w:val="fi-FI"/>
        </w:rPr>
      </w:pPr>
      <w:r>
        <w:rPr>
          <w:rFonts w:eastAsia="Calibri"/>
          <w:szCs w:val="24"/>
          <w:lang w:val="fi-FI"/>
        </w:rPr>
        <w:t>Selanjutnya</w:t>
      </w:r>
      <w:r w:rsidR="00B100FE">
        <w:rPr>
          <w:rFonts w:eastAsia="Calibri"/>
          <w:szCs w:val="24"/>
          <w:lang w:val="fi-FI"/>
        </w:rPr>
        <w:t xml:space="preserve"> peneliti juga melakukan wawancara dengan salah satu guru matematika</w:t>
      </w:r>
      <w:r>
        <w:rPr>
          <w:rFonts w:eastAsia="Calibri"/>
          <w:szCs w:val="24"/>
          <w:lang w:val="fi-FI"/>
        </w:rPr>
        <w:t xml:space="preserve"> di salah satu sekolah di Kab. Bima </w:t>
      </w:r>
      <w:r w:rsidR="00B100FE">
        <w:rPr>
          <w:rFonts w:eastAsia="Calibri"/>
          <w:szCs w:val="24"/>
          <w:lang w:val="fi-FI"/>
        </w:rPr>
        <w:t>dia</w:t>
      </w:r>
      <w:r w:rsidR="00B100FE" w:rsidRPr="00C84FCA">
        <w:rPr>
          <w:rFonts w:eastAsia="Calibri"/>
          <w:szCs w:val="24"/>
          <w:lang w:val="fi-FI"/>
        </w:rPr>
        <w:t xml:space="preserve"> menjelaskan bahwa kemampauan siswa dalam berhitung pada  pembelajaran matematika masih kuran</w:t>
      </w:r>
      <w:r w:rsidR="00B100FE">
        <w:rPr>
          <w:rFonts w:eastAsia="Calibri"/>
          <w:szCs w:val="24"/>
          <w:lang w:val="fi-FI"/>
        </w:rPr>
        <w:t xml:space="preserve">g terutama pada perkalian dan pembagian yang </w:t>
      </w:r>
      <w:r w:rsidR="00B100FE" w:rsidRPr="00C84FCA">
        <w:rPr>
          <w:rFonts w:eastAsia="Calibri"/>
          <w:szCs w:val="24"/>
          <w:lang w:val="fi-FI"/>
        </w:rPr>
        <w:t>mengakibatkan siswa sering mengalami keterlambatan da</w:t>
      </w:r>
      <w:r w:rsidR="00B100FE">
        <w:rPr>
          <w:rFonts w:eastAsia="Calibri"/>
          <w:szCs w:val="24"/>
          <w:lang w:val="fi-FI"/>
        </w:rPr>
        <w:t>lam menyelesaikan sol-soal</w:t>
      </w:r>
      <w:r w:rsidR="00B100FE" w:rsidRPr="00C84FCA">
        <w:rPr>
          <w:rFonts w:eastAsia="Calibri"/>
          <w:szCs w:val="24"/>
          <w:lang w:val="fi-FI"/>
        </w:rPr>
        <w:t xml:space="preserve"> matematika dalam berbagai pokok bahasanny</w:t>
      </w:r>
      <w:r w:rsidR="00B100FE">
        <w:rPr>
          <w:rFonts w:eastAsia="Calibri"/>
          <w:szCs w:val="24"/>
          <w:lang w:val="fi-FI"/>
        </w:rPr>
        <w:t xml:space="preserve">a, dalam mengatasi masalah tersebut biasanya </w:t>
      </w:r>
      <w:r w:rsidR="00B100FE">
        <w:rPr>
          <w:rFonts w:eastAsia="Calibri"/>
          <w:szCs w:val="24"/>
          <w:lang w:val="fi-FI"/>
        </w:rPr>
        <w:lastRenderedPageBreak/>
        <w:t>guru meminta siswa untuk menghapal,  namun cara ini tidak terlalu efektif. Hal ini dapat kita lihat dari nilai rata - rata siswa yang menunjukkan masih adanya siswa yang belum mencapai standar  kentuntasan belajar minimal yaitu 65,00</w:t>
      </w:r>
      <w:r>
        <w:rPr>
          <w:rFonts w:eastAsia="Calibri"/>
          <w:szCs w:val="24"/>
          <w:lang w:val="fi-FI"/>
        </w:rPr>
        <w:t>.</w:t>
      </w:r>
    </w:p>
    <w:p w:rsidR="00BD4068" w:rsidRPr="00C0336D" w:rsidRDefault="007A2B6B" w:rsidP="007A2B6B">
      <w:pPr>
        <w:pStyle w:val="IsiTeks"/>
        <w:rPr>
          <w:rFonts w:ascii="CIDFont+F3" w:hAnsi="CIDFont+F3" w:cstheme="minorBidi"/>
          <w:b/>
          <w:bCs/>
          <w:color w:val="000000"/>
          <w:szCs w:val="24"/>
          <w:shd w:val="clear" w:color="auto" w:fill="auto"/>
          <w:lang w:val="en-US"/>
        </w:rPr>
      </w:pPr>
      <w:r w:rsidRPr="007A2B6B">
        <w:rPr>
          <w:szCs w:val="24"/>
          <w:lang w:val="fi-FI"/>
        </w:rPr>
        <w:t xml:space="preserve">Berdasarkan hal di atas tentu </w:t>
      </w:r>
      <w:r>
        <w:rPr>
          <w:szCs w:val="24"/>
          <w:lang w:val="fi-FI"/>
        </w:rPr>
        <w:t>harus ada upaya dalam meningkatkan kemampuan numerik siswa, salah satu upayanya adalah dengan menerapkan metode. Salah satu metode pembelajaran matematika yaitu metode jarimatika.</w:t>
      </w:r>
      <w:r w:rsidR="00BD4068">
        <w:rPr>
          <w:szCs w:val="24"/>
          <w:lang w:val="fi-FI"/>
        </w:rPr>
        <w:t xml:space="preserve"> </w:t>
      </w:r>
      <w:r w:rsidR="00496479" w:rsidRPr="00BD4068">
        <w:rPr>
          <w:color w:val="000000"/>
          <w:szCs w:val="24"/>
          <w:shd w:val="clear" w:color="auto" w:fill="auto"/>
        </w:rPr>
        <w:t>Jarimatika adalah salah satu cara berhitung dengan menggunakan alat bantu jari</w:t>
      </w:r>
      <w:r w:rsidR="00FC63DB">
        <w:rPr>
          <w:color w:val="auto"/>
          <w:szCs w:val="24"/>
          <w:shd w:val="clear" w:color="auto" w:fill="auto"/>
          <w:lang w:val="en-US"/>
        </w:rPr>
        <w:t xml:space="preserve"> </w:t>
      </w:r>
      <w:r w:rsidR="00FC63DB">
        <w:rPr>
          <w:color w:val="auto"/>
          <w:szCs w:val="24"/>
          <w:shd w:val="clear" w:color="auto" w:fill="auto"/>
          <w:lang w:val="en-US"/>
        </w:rPr>
        <w:fldChar w:fldCharType="begin" w:fldLock="1"/>
      </w:r>
      <w:r w:rsidR="00204A43">
        <w:rPr>
          <w:color w:val="auto"/>
          <w:szCs w:val="24"/>
          <w:shd w:val="clear" w:color="auto" w:fill="auto"/>
          <w:lang w:val="en-US"/>
        </w:rPr>
        <w:instrText>ADDIN CSL_CITATION {"citationItems":[{"id":"ITEM-1","itemData":{"author":[{"dropping-particle":"","family":"Muslihah","given":"Neni Nadiroti.","non-dropping-particle":"","parse-names":false,"suffix":""},{"dropping-particle":"","family":"Tiawati","given":"Lisna","non-dropping-particle":"","parse-names":false,"suffix":""}],"id":"ITEM-1","issue":"32","issued":{"date-parts":[["2020"]]},"title":"Analisis Metode Jari Magic ( Jarimatika ) dalam Meningkatkan Kemampuan Berhitung Perkalian dan Motivasi Belajar Siswa","type":"article-journal"},"uris":["http://www.mendeley.com/documents/?uuid=e61035ce-4646-4dd4-a49b-e69624c353a4"]}],"mendeley":{"formattedCitation":"(Muslihah &amp; Tiawati, 2020)","manualFormatting":"( Sukardi, 2019; Muslihah &amp; Tiawati, 2020)","plainTextFormattedCitation":"(Muslihah &amp; Tiawati, 2020)","previouslyFormattedCitation":"(Muslihah &amp; Tiawati, 2020)"},"properties":{"noteIndex":0},"schema":"https://github.com/citation-style-language/schema/raw/master/csl-citation.json"}</w:instrText>
      </w:r>
      <w:r w:rsidR="00FC63DB">
        <w:rPr>
          <w:color w:val="auto"/>
          <w:szCs w:val="24"/>
          <w:shd w:val="clear" w:color="auto" w:fill="auto"/>
          <w:lang w:val="en-US"/>
        </w:rPr>
        <w:fldChar w:fldCharType="separate"/>
      </w:r>
      <w:r w:rsidR="00FC63DB" w:rsidRPr="00FC63DB">
        <w:rPr>
          <w:noProof/>
          <w:color w:val="auto"/>
          <w:szCs w:val="24"/>
          <w:shd w:val="clear" w:color="auto" w:fill="auto"/>
          <w:lang w:val="en-US"/>
        </w:rPr>
        <w:t>(</w:t>
      </w:r>
      <w:r w:rsidR="00204A43" w:rsidRPr="00204A43">
        <w:rPr>
          <w:noProof/>
          <w:color w:val="auto"/>
          <w:szCs w:val="24"/>
          <w:shd w:val="clear" w:color="auto" w:fill="auto"/>
          <w:lang w:val="en-US"/>
        </w:rPr>
        <w:t xml:space="preserve"> Sukardi, 2019</w:t>
      </w:r>
      <w:r w:rsidR="00204A43">
        <w:rPr>
          <w:noProof/>
          <w:color w:val="auto"/>
          <w:szCs w:val="24"/>
          <w:shd w:val="clear" w:color="auto" w:fill="auto"/>
          <w:lang w:val="en-US"/>
        </w:rPr>
        <w:t xml:space="preserve">; </w:t>
      </w:r>
      <w:r w:rsidR="00FC63DB" w:rsidRPr="00FC63DB">
        <w:rPr>
          <w:noProof/>
          <w:color w:val="auto"/>
          <w:szCs w:val="24"/>
          <w:shd w:val="clear" w:color="auto" w:fill="auto"/>
          <w:lang w:val="en-US"/>
        </w:rPr>
        <w:t>Muslihah &amp; Tiawati, 2020)</w:t>
      </w:r>
      <w:r w:rsidR="00FC63DB">
        <w:rPr>
          <w:color w:val="auto"/>
          <w:szCs w:val="24"/>
          <w:shd w:val="clear" w:color="auto" w:fill="auto"/>
          <w:lang w:val="en-US"/>
        </w:rPr>
        <w:fldChar w:fldCharType="end"/>
      </w:r>
      <w:r w:rsidR="00204A43">
        <w:rPr>
          <w:color w:val="auto"/>
          <w:szCs w:val="24"/>
          <w:shd w:val="clear" w:color="auto" w:fill="auto"/>
          <w:lang w:val="en-US"/>
        </w:rPr>
        <w:t xml:space="preserve">. </w:t>
      </w:r>
      <w:r w:rsidR="00BD4068">
        <w:rPr>
          <w:color w:val="000000"/>
          <w:szCs w:val="24"/>
          <w:shd w:val="clear" w:color="auto" w:fill="auto"/>
        </w:rPr>
        <w:t>Metode Jarimatika</w:t>
      </w:r>
      <w:r w:rsidR="00BD4068">
        <w:rPr>
          <w:color w:val="000000"/>
          <w:szCs w:val="24"/>
          <w:shd w:val="clear" w:color="auto" w:fill="auto"/>
          <w:lang w:val="en-US"/>
        </w:rPr>
        <w:t xml:space="preserve"> </w:t>
      </w:r>
      <w:r w:rsidR="00496479" w:rsidRPr="00BD4068">
        <w:rPr>
          <w:color w:val="000000"/>
          <w:szCs w:val="24"/>
          <w:shd w:val="clear" w:color="auto" w:fill="auto"/>
        </w:rPr>
        <w:t>merupakan metode</w:t>
      </w:r>
      <w:r w:rsidR="00BD4068" w:rsidRPr="00BD4068">
        <w:rPr>
          <w:color w:val="000000"/>
          <w:szCs w:val="24"/>
          <w:shd w:val="clear" w:color="auto" w:fill="auto"/>
          <w:lang w:val="en-US"/>
        </w:rPr>
        <w:t xml:space="preserve"> </w:t>
      </w:r>
      <w:r w:rsidR="00496479" w:rsidRPr="00BD4068">
        <w:rPr>
          <w:color w:val="000000"/>
          <w:szCs w:val="24"/>
          <w:shd w:val="clear" w:color="auto" w:fill="auto"/>
        </w:rPr>
        <w:t>praktis dan efisien, mudah dipelajari dan</w:t>
      </w:r>
      <w:r w:rsidR="00BD4068">
        <w:rPr>
          <w:color w:val="000000"/>
          <w:szCs w:val="24"/>
          <w:shd w:val="clear" w:color="auto" w:fill="auto"/>
          <w:lang w:val="en-US"/>
        </w:rPr>
        <w:t xml:space="preserve"> </w:t>
      </w:r>
      <w:r w:rsidR="00496479" w:rsidRPr="00BD4068">
        <w:rPr>
          <w:color w:val="000000"/>
          <w:szCs w:val="24"/>
          <w:shd w:val="clear" w:color="auto" w:fill="auto"/>
        </w:rPr>
        <w:t>tidak membebani memori otak anak dalam</w:t>
      </w:r>
      <w:r w:rsidR="00BD4068" w:rsidRPr="00BD4068">
        <w:rPr>
          <w:color w:val="000000"/>
          <w:szCs w:val="24"/>
          <w:shd w:val="clear" w:color="auto" w:fill="auto"/>
          <w:lang w:val="en-US"/>
        </w:rPr>
        <w:t xml:space="preserve"> </w:t>
      </w:r>
      <w:r w:rsidR="00496479" w:rsidRPr="00BD4068">
        <w:rPr>
          <w:color w:val="000000"/>
          <w:szCs w:val="24"/>
          <w:shd w:val="clear" w:color="auto" w:fill="auto"/>
        </w:rPr>
        <w:t>operasi KaBaTaKu</w:t>
      </w:r>
      <w:r w:rsidR="00204A43">
        <w:rPr>
          <w:color w:val="auto"/>
          <w:szCs w:val="24"/>
          <w:shd w:val="clear" w:color="auto" w:fill="auto"/>
          <w:lang w:val="en-US"/>
        </w:rPr>
        <w:t xml:space="preserve"> </w:t>
      </w:r>
      <w:r w:rsidR="00204A43">
        <w:rPr>
          <w:color w:val="auto"/>
          <w:szCs w:val="24"/>
          <w:shd w:val="clear" w:color="auto" w:fill="auto"/>
          <w:lang w:val="en-US"/>
        </w:rPr>
        <w:fldChar w:fldCharType="begin" w:fldLock="1"/>
      </w:r>
      <w:r w:rsidR="00204A43">
        <w:rPr>
          <w:color w:val="auto"/>
          <w:szCs w:val="24"/>
          <w:shd w:val="clear" w:color="auto" w:fill="auto"/>
          <w:lang w:val="en-US"/>
        </w:rPr>
        <w:instrText>ADDIN CSL_CITATION {"citationItems":[{"id":"ITEM-1","itemData":{"author":[{"dropping-particle":"","family":"Hendayanti","given":"Putu Nanik","non-dropping-particle":"","parse-names":false,"suffix":""},{"dropping-particle":"","family":"Suniantara","given":"I Ketut Putu","non-dropping-particle":"","parse-names":false,"suffix":""},{"dropping-particle":"","family":"Suwardika","given":"Gede","non-dropping-particle":"","parse-names":false,"suffix":""},{"dropping-particle":"","family":"Pramayasa","given":"I Made Hendra M","non-dropping-particle":"","parse-names":false,"suffix":""},{"dropping-particle":"","family":"Putu","given":"Luh","non-dropping-particle":"","parse-names":false,"suffix":""},{"dropping-particle":"","family":"Pratiwi","given":"Safitri","non-dropping-particle":"","parse-names":false,"suffix":""},{"dropping-particle":"","family":"Masakazu","given":"Kadek","non-dropping-particle":"","parse-names":false,"suffix":""},{"dropping-particle":"","family":"Made","given":"I","non-dropping-particle":"","parse-names":false,"suffix":""},{"dropping-particle":"","family":"Suardika","given":"I Gede","non-dropping-particle":"","parse-names":false,"suffix":""}],"id":"ITEM-1","issue":"1","issued":{"date-parts":[["2021"]]},"page":"59-64","title":"Meningkatkan Kemampuan Berhitung Anak Menggunakan Metode Jarimatika Di TK Mekar Kumara Desa Kesiut","type":"article-journal","volume":"4"},"uris":["http://www.mendeley.com/documents/?uuid=521b69ac-1651-4a15-8de8-03a25c8bd55d"]}],"mendeley":{"formattedCitation":"(Hendayanti et al., 2021)","manualFormatting":"(Hendayanti et al., 2021","plainTextFormattedCitation":"(Hendayanti et al., 2021)","previouslyFormattedCitation":"(Hendayanti et al., 2021)"},"properties":{"noteIndex":0},"schema":"https://github.com/citation-style-language/schema/raw/master/csl-citation.json"}</w:instrText>
      </w:r>
      <w:r w:rsidR="00204A43">
        <w:rPr>
          <w:color w:val="auto"/>
          <w:szCs w:val="24"/>
          <w:shd w:val="clear" w:color="auto" w:fill="auto"/>
          <w:lang w:val="en-US"/>
        </w:rPr>
        <w:fldChar w:fldCharType="separate"/>
      </w:r>
      <w:r w:rsidR="00204A43" w:rsidRPr="00204A43">
        <w:rPr>
          <w:noProof/>
          <w:color w:val="auto"/>
          <w:szCs w:val="24"/>
          <w:shd w:val="clear" w:color="auto" w:fill="auto"/>
          <w:lang w:val="en-US"/>
        </w:rPr>
        <w:t>(Hendayanti et al., 2021</w:t>
      </w:r>
      <w:r w:rsidR="00204A43">
        <w:rPr>
          <w:color w:val="auto"/>
          <w:szCs w:val="24"/>
          <w:shd w:val="clear" w:color="auto" w:fill="auto"/>
          <w:lang w:val="en-US"/>
        </w:rPr>
        <w:fldChar w:fldCharType="end"/>
      </w:r>
      <w:r w:rsidR="00204A43">
        <w:rPr>
          <w:color w:val="auto"/>
          <w:szCs w:val="24"/>
          <w:shd w:val="clear" w:color="auto" w:fill="auto"/>
          <w:lang w:val="en-US"/>
        </w:rPr>
        <w:t xml:space="preserve">; </w:t>
      </w:r>
      <w:r w:rsidR="00204A43">
        <w:rPr>
          <w:color w:val="auto"/>
          <w:szCs w:val="24"/>
          <w:shd w:val="clear" w:color="auto" w:fill="auto"/>
          <w:lang w:val="en-US"/>
        </w:rPr>
        <w:fldChar w:fldCharType="begin" w:fldLock="1"/>
      </w:r>
      <w:r w:rsidR="00204A43">
        <w:rPr>
          <w:color w:val="auto"/>
          <w:szCs w:val="24"/>
          <w:shd w:val="clear" w:color="auto" w:fill="auto"/>
          <w:lang w:val="en-US"/>
        </w:rPr>
        <w:instrText>ADDIN CSL_CITATION {"citationItems":[{"id":"ITEM-1","itemData":{"abstract":"Kegiatan berhitung terjadi dalam kehidupan anak tanpa mereka sadari dan sekolah Dasar mengajarkan berhitung pada mata pelajaran Matematika.Pengajaran Matematika diperlukan metode pembelajaran yang bervariasi, namun guru masih menggunakan pembelajaran konvensional dalam kegiatan pembelajaran khususnya pada materi perkalian akibatnya hasil belajar siswa rendah.Salah satu metode pembelajaran yang cocok untuk mempermudah dalam belajar dan menghafal perkalian adalah metode jarimatika.Penelitian ini bertujuan untuk mengetahui pengaruh metode jarimatika terhadap hasil belajar perkalian siswa kelas III SD Inpres Sikumana 3 Kupang.Metode penelitian ini adalah quasi experimentaldesignjenisNonequivalent control group design. Sample yang digunakan dalam pennellitiann ini berjumlah 53 dengan pembagian&amp;nbsp; kelas&amp;nbsp; eksprimen 27 sedangkan kelas kontrol 26 Penelitian ini menggunakanteknik pengumpulan data observasi dan tes serta uji hipotesis menggunakan uji t. Hasil penelitian menunjukkan bahwa rata-rata nilai posttestkelas eksperimen lebih besar dari kelas kontrol atau 82,59 &amp;gt; 71,15. Selanjutnya hasil uji independent samples t test diperoleh nilai t hitung sebesar 2,043 lebih besar dari t tabel sebesar 2,007 (2,043&amp;gt;2,007) dan nilai signifikansi sebesar 0,046 lebih kecil dari 0,05 (0,046&amp;lt;0,05) pada taraf signifikansi 5%. Berdasarkan hasil uji t tersebut dapat disimpulkan bahwa terdapat pengaruh penggunaan metode jarimatikayang signifikan terhadap hasil belajar perkalian siswa kelas III SD Inpres Sikumana 3 Kupang.","author":[{"dropping-particle":"","family":"Bete","given":"Melyana","non-dropping-particle":"","parse-names":false,"suffix":""}],"container-title":"SPASI : Jurnal Mahasiswa Pendidikan Dasar","id":"ITEM-1","issue":"1","issued":{"date-parts":[["2021"]]},"page":"86-99","title":"Pengaruh Metode Jarimatika Terhadap Hasil Belajar Perkalian Siswa Kelas Iii Sd Inpres Sikumana 3 Kupang","type":"article-journal","volume":"2"},"uris":["http://www.mendeley.com/documents/?uuid=3eadba02-6ded-4ad5-a4c3-61c50a589de7"]}],"mendeley":{"formattedCitation":"(Bete, 2021)","manualFormatting":"Bete, 2021)","plainTextFormattedCitation":"(Bete, 2021)","previouslyFormattedCitation":"(Bete, 2021)"},"properties":{"noteIndex":0},"schema":"https://github.com/citation-style-language/schema/raw/master/csl-citation.json"}</w:instrText>
      </w:r>
      <w:r w:rsidR="00204A43">
        <w:rPr>
          <w:color w:val="auto"/>
          <w:szCs w:val="24"/>
          <w:shd w:val="clear" w:color="auto" w:fill="auto"/>
          <w:lang w:val="en-US"/>
        </w:rPr>
        <w:fldChar w:fldCharType="separate"/>
      </w:r>
      <w:r w:rsidR="00204A43" w:rsidRPr="00204A43">
        <w:rPr>
          <w:noProof/>
          <w:color w:val="auto"/>
          <w:szCs w:val="24"/>
          <w:shd w:val="clear" w:color="auto" w:fill="auto"/>
          <w:lang w:val="en-US"/>
        </w:rPr>
        <w:t>Bete, 2021)</w:t>
      </w:r>
      <w:r w:rsidR="00204A43">
        <w:rPr>
          <w:color w:val="auto"/>
          <w:szCs w:val="24"/>
          <w:shd w:val="clear" w:color="auto" w:fill="auto"/>
          <w:lang w:val="en-US"/>
        </w:rPr>
        <w:fldChar w:fldCharType="end"/>
      </w:r>
      <w:r w:rsidR="003264A1">
        <w:rPr>
          <w:color w:val="auto"/>
          <w:szCs w:val="24"/>
          <w:shd w:val="clear" w:color="auto" w:fill="auto"/>
          <w:lang w:val="en-US"/>
        </w:rPr>
        <w:t xml:space="preserve">. </w:t>
      </w:r>
      <w:r w:rsidR="003264A1" w:rsidRPr="00BD4068">
        <w:rPr>
          <w:color w:val="000000"/>
          <w:szCs w:val="24"/>
        </w:rPr>
        <w:t>Jarimatika adalah salah satu metode pembelajaran yang dapat dilakukan</w:t>
      </w:r>
      <w:r w:rsidR="003264A1">
        <w:rPr>
          <w:color w:val="000000"/>
          <w:lang w:val="en-US"/>
        </w:rPr>
        <w:t xml:space="preserve"> </w:t>
      </w:r>
      <w:r w:rsidR="003264A1" w:rsidRPr="00BD4068">
        <w:rPr>
          <w:color w:val="000000"/>
          <w:szCs w:val="24"/>
        </w:rPr>
        <w:t>oleh guru untuk memudahkan menyampaikan materi pelajaran yang berkaitan</w:t>
      </w:r>
      <w:r w:rsidR="003264A1">
        <w:rPr>
          <w:color w:val="000000"/>
          <w:lang w:val="en-US"/>
        </w:rPr>
        <w:t xml:space="preserve"> </w:t>
      </w:r>
      <w:r w:rsidR="003264A1" w:rsidRPr="00BD4068">
        <w:rPr>
          <w:color w:val="000000"/>
          <w:szCs w:val="24"/>
        </w:rPr>
        <w:t>dengan operasi hitung baik kali, bagi, kurang serta tambah dan bagi siswa untuk</w:t>
      </w:r>
      <w:r w:rsidR="003264A1">
        <w:rPr>
          <w:color w:val="000000"/>
          <w:lang w:val="en-US"/>
        </w:rPr>
        <w:t xml:space="preserve"> </w:t>
      </w:r>
      <w:r w:rsidR="003264A1" w:rsidRPr="00BD4068">
        <w:rPr>
          <w:color w:val="000000"/>
          <w:szCs w:val="24"/>
        </w:rPr>
        <w:t>memudahkan melakukan penyelesaian berhitung dengan melibatkan jari-jari pada</w:t>
      </w:r>
      <w:r w:rsidR="003264A1">
        <w:rPr>
          <w:color w:val="000000"/>
          <w:lang w:val="en-US"/>
        </w:rPr>
        <w:t xml:space="preserve"> </w:t>
      </w:r>
      <w:r w:rsidR="003264A1" w:rsidRPr="00BD4068">
        <w:rPr>
          <w:color w:val="000000"/>
          <w:szCs w:val="24"/>
        </w:rPr>
        <w:t>tangan</w:t>
      </w:r>
      <w:r w:rsidR="00C0336D">
        <w:rPr>
          <w:color w:val="000000"/>
          <w:szCs w:val="24"/>
          <w:lang w:val="en-US"/>
        </w:rPr>
        <w:t xml:space="preserve"> </w:t>
      </w:r>
      <w:r w:rsidR="00C0336D">
        <w:rPr>
          <w:color w:val="000000"/>
          <w:szCs w:val="24"/>
          <w:lang w:val="en-US"/>
        </w:rPr>
        <w:fldChar w:fldCharType="begin" w:fldLock="1"/>
      </w:r>
      <w:r w:rsidR="00C0336D">
        <w:rPr>
          <w:color w:val="000000"/>
          <w:szCs w:val="24"/>
          <w:lang w:val="en-US"/>
        </w:rPr>
        <w:instrText>ADDIN CSL_CITATION {"citationItems":[{"id":"ITEM-1","itemData":{"author":[{"dropping-particle":"","family":"Panggarra","given":"Ayub Seven","non-dropping-particle":"","parse-names":false,"suffix":""},{"dropping-particle":"","family":"Trivena","given":"","non-dropping-particle":"","parse-names":false,"suffix":""}],"id":"ITEM-1","issue":"1","issued":{"date-parts":[["2021"]]},"page":"71-78","title":"Penerapan Metode Jarimatika Untuk Meningkatkan Keterampilan Berhitung Matematika Siswa Kelas IV SDN No . 126 Inpres Garampa ’","type":"article-journal","volume":"4"},"uris":["http://www.mendeley.com/documents/?uuid=41dd3c00-3264-4971-b604-244b8ff332d0"]}],"mendeley":{"formattedCitation":"(Panggarra &amp; Trivena, 2021)","plainTextFormattedCitation":"(Panggarra &amp; Trivena, 2021)","previouslyFormattedCitation":"(Panggarra &amp; Trivena, 2021)"},"properties":{"noteIndex":0},"schema":"https://github.com/citation-style-language/schema/raw/master/csl-citation.json"}</w:instrText>
      </w:r>
      <w:r w:rsidR="00C0336D">
        <w:rPr>
          <w:color w:val="000000"/>
          <w:szCs w:val="24"/>
          <w:lang w:val="en-US"/>
        </w:rPr>
        <w:fldChar w:fldCharType="separate"/>
      </w:r>
      <w:r w:rsidR="00C0336D" w:rsidRPr="00C0336D">
        <w:rPr>
          <w:noProof/>
          <w:color w:val="000000"/>
          <w:szCs w:val="24"/>
          <w:lang w:val="en-US"/>
        </w:rPr>
        <w:t>(Panggarra &amp; Trivena, 2021)</w:t>
      </w:r>
      <w:r w:rsidR="00C0336D">
        <w:rPr>
          <w:color w:val="000000"/>
          <w:szCs w:val="24"/>
          <w:lang w:val="en-US"/>
        </w:rPr>
        <w:fldChar w:fldCharType="end"/>
      </w:r>
      <w:r w:rsidR="00C0336D">
        <w:rPr>
          <w:color w:val="000000"/>
          <w:szCs w:val="24"/>
          <w:lang w:val="en-US"/>
        </w:rPr>
        <w:t>.</w:t>
      </w:r>
    </w:p>
    <w:p w:rsidR="00C0336D" w:rsidRDefault="00496479" w:rsidP="00BD4068">
      <w:pPr>
        <w:pStyle w:val="IsiTeks"/>
        <w:rPr>
          <w:color w:val="000000"/>
          <w:szCs w:val="24"/>
          <w:shd w:val="clear" w:color="auto" w:fill="auto"/>
          <w:lang w:val="en-US"/>
        </w:rPr>
      </w:pPr>
      <w:r w:rsidRPr="00BD4068">
        <w:rPr>
          <w:color w:val="000000"/>
          <w:szCs w:val="24"/>
          <w:shd w:val="clear" w:color="auto" w:fill="auto"/>
        </w:rPr>
        <w:t>Metode jarimatika merupakan penyempurnaan metode sempoa</w:t>
      </w:r>
      <w:r w:rsidR="00BD4068">
        <w:rPr>
          <w:color w:val="000000"/>
          <w:szCs w:val="24"/>
          <w:shd w:val="clear" w:color="auto" w:fill="auto"/>
          <w:lang w:val="en-US"/>
        </w:rPr>
        <w:t xml:space="preserve"> </w:t>
      </w:r>
      <w:r w:rsidRPr="00BD4068">
        <w:rPr>
          <w:color w:val="000000"/>
          <w:szCs w:val="24"/>
          <w:shd w:val="clear" w:color="auto" w:fill="auto"/>
        </w:rPr>
        <w:t>karena tidak memerlukan alat dan tidak perlu membayangkan. Jarimatika berasal dari</w:t>
      </w:r>
      <w:r w:rsidR="00BD4068">
        <w:rPr>
          <w:color w:val="000000"/>
          <w:szCs w:val="24"/>
          <w:shd w:val="clear" w:color="auto" w:fill="auto"/>
          <w:lang w:val="en-US"/>
        </w:rPr>
        <w:t xml:space="preserve"> </w:t>
      </w:r>
      <w:r w:rsidRPr="00BD4068">
        <w:rPr>
          <w:color w:val="000000"/>
          <w:szCs w:val="24"/>
          <w:shd w:val="clear" w:color="auto" w:fill="auto"/>
        </w:rPr>
        <w:t>kata jari dan aritmatika yang artinya metode berhitung dengan menggunakan jari</w:t>
      </w:r>
      <w:r w:rsidR="00BD4068">
        <w:rPr>
          <w:color w:val="000000"/>
          <w:szCs w:val="24"/>
          <w:shd w:val="clear" w:color="auto" w:fill="auto"/>
          <w:lang w:val="en-US"/>
        </w:rPr>
        <w:t xml:space="preserve"> </w:t>
      </w:r>
      <w:r w:rsidRPr="00BD4068">
        <w:rPr>
          <w:color w:val="000000"/>
          <w:szCs w:val="24"/>
          <w:shd w:val="clear" w:color="auto" w:fill="auto"/>
        </w:rPr>
        <w:t>tangan. Beberapa kelebihan dari metode jarimatika yaitu alatnya tidak perlu dibeli,</w:t>
      </w:r>
      <w:r w:rsidR="00BD4068">
        <w:rPr>
          <w:color w:val="000000"/>
          <w:szCs w:val="24"/>
          <w:shd w:val="clear" w:color="auto" w:fill="auto"/>
          <w:lang w:val="en-US"/>
        </w:rPr>
        <w:t xml:space="preserve"> </w:t>
      </w:r>
      <w:r w:rsidRPr="00BD4068">
        <w:rPr>
          <w:color w:val="000000"/>
          <w:szCs w:val="24"/>
          <w:shd w:val="clear" w:color="auto" w:fill="auto"/>
        </w:rPr>
        <w:t>tidak pernah ketinggalan atau disita saat ujian, tidak memberatkan memori otak</w:t>
      </w:r>
      <w:r w:rsidR="00BD4068">
        <w:rPr>
          <w:color w:val="000000"/>
          <w:szCs w:val="24"/>
          <w:shd w:val="clear" w:color="auto" w:fill="auto"/>
          <w:lang w:val="en-US"/>
        </w:rPr>
        <w:t xml:space="preserve"> </w:t>
      </w:r>
      <w:r w:rsidRPr="00BD4068">
        <w:rPr>
          <w:color w:val="000000"/>
          <w:szCs w:val="24"/>
          <w:shd w:val="clear" w:color="auto" w:fill="auto"/>
        </w:rPr>
        <w:t>sehingga anak-anak menganggap mudah, memudahkan anak menerima materi baru</w:t>
      </w:r>
      <w:r w:rsidR="00BD4068">
        <w:rPr>
          <w:color w:val="000000"/>
          <w:szCs w:val="24"/>
          <w:shd w:val="clear" w:color="auto" w:fill="auto"/>
          <w:lang w:val="en-US"/>
        </w:rPr>
        <w:t xml:space="preserve"> </w:t>
      </w:r>
      <w:r w:rsidRPr="00BD4068">
        <w:rPr>
          <w:color w:val="000000"/>
          <w:szCs w:val="24"/>
          <w:shd w:val="clear" w:color="auto" w:fill="auto"/>
        </w:rPr>
        <w:t>karena diberikan secara menyenangkan, mengembangkan otak kanan dan kiri</w:t>
      </w:r>
      <w:r w:rsidR="00BD4068">
        <w:rPr>
          <w:color w:val="000000"/>
          <w:szCs w:val="24"/>
          <w:shd w:val="clear" w:color="auto" w:fill="auto"/>
          <w:lang w:val="en-US"/>
        </w:rPr>
        <w:t xml:space="preserve"> </w:t>
      </w:r>
      <w:r w:rsidRPr="00BD4068">
        <w:rPr>
          <w:color w:val="000000"/>
          <w:szCs w:val="24"/>
          <w:shd w:val="clear" w:color="auto" w:fill="auto"/>
        </w:rPr>
        <w:t>sehingga otak bekerja lebih optimal, serta membantu proses berhitung relatif lebih</w:t>
      </w:r>
      <w:r w:rsidR="00BD4068">
        <w:rPr>
          <w:color w:val="404040"/>
          <w:szCs w:val="24"/>
          <w:shd w:val="clear" w:color="auto" w:fill="auto"/>
          <w:lang w:val="en-US"/>
        </w:rPr>
        <w:t xml:space="preserve"> </w:t>
      </w:r>
      <w:r w:rsidRPr="00BD4068">
        <w:rPr>
          <w:color w:val="000000"/>
          <w:szCs w:val="24"/>
          <w:shd w:val="clear" w:color="auto" w:fill="auto"/>
        </w:rPr>
        <w:t>mudah dan cepat</w:t>
      </w:r>
      <w:r w:rsidR="00204A43">
        <w:rPr>
          <w:color w:val="000000"/>
          <w:szCs w:val="24"/>
          <w:shd w:val="clear" w:color="auto" w:fill="auto"/>
          <w:lang w:val="en-US"/>
        </w:rPr>
        <w:t xml:space="preserve"> </w:t>
      </w:r>
      <w:r w:rsidR="00204A43">
        <w:rPr>
          <w:color w:val="000000"/>
          <w:szCs w:val="24"/>
          <w:shd w:val="clear" w:color="auto" w:fill="auto"/>
          <w:lang w:val="en-US"/>
        </w:rPr>
        <w:fldChar w:fldCharType="begin" w:fldLock="1"/>
      </w:r>
      <w:r w:rsidR="00204A43">
        <w:rPr>
          <w:color w:val="000000"/>
          <w:szCs w:val="24"/>
          <w:shd w:val="clear" w:color="auto" w:fill="auto"/>
          <w:lang w:val="en-US"/>
        </w:rPr>
        <w:instrText>ADDIN CSL_CITATION {"citationItems":[{"id":"ITEM-1","itemData":{"author":[{"dropping-particle":"","family":"Saputra","given":"Erlan Hadi","non-dropping-particle":"","parse-names":false,"suffix":""}],"id":"ITEM-1","issued":{"date-parts":[["2012"]]},"title":"Meningkatkan Kemampuan Siswa Dalam Operasi Hitung Perkalian Dengan Metode Jarimatika","type":"article-journal"},"uris":["http://www.mendeley.com/documents/?uuid=15743bd1-98ba-4464-9094-c4a71964740f"]}],"mendeley":{"formattedCitation":"(Saputra, 2012)","manualFormatting":"(Saputra, 2012","plainTextFormattedCitation":"(Saputra, 2012)","previouslyFormattedCitation":"(Saputra, 2012)"},"properties":{"noteIndex":0},"schema":"https://github.com/citation-style-language/schema/raw/master/csl-citation.json"}</w:instrText>
      </w:r>
      <w:r w:rsidR="00204A43">
        <w:rPr>
          <w:color w:val="000000"/>
          <w:szCs w:val="24"/>
          <w:shd w:val="clear" w:color="auto" w:fill="auto"/>
          <w:lang w:val="en-US"/>
        </w:rPr>
        <w:fldChar w:fldCharType="separate"/>
      </w:r>
      <w:r w:rsidR="00204A43" w:rsidRPr="00204A43">
        <w:rPr>
          <w:noProof/>
          <w:color w:val="000000"/>
          <w:szCs w:val="24"/>
          <w:shd w:val="clear" w:color="auto" w:fill="auto"/>
          <w:lang w:val="en-US"/>
        </w:rPr>
        <w:t>(Saputra, 2012</w:t>
      </w:r>
      <w:r w:rsidR="00204A43">
        <w:rPr>
          <w:color w:val="000000"/>
          <w:szCs w:val="24"/>
          <w:shd w:val="clear" w:color="auto" w:fill="auto"/>
          <w:lang w:val="en-US"/>
        </w:rPr>
        <w:fldChar w:fldCharType="end"/>
      </w:r>
      <w:r w:rsidR="00204A43">
        <w:rPr>
          <w:color w:val="000000"/>
          <w:szCs w:val="24"/>
          <w:shd w:val="clear" w:color="auto" w:fill="auto"/>
          <w:lang w:val="en-US"/>
        </w:rPr>
        <w:t xml:space="preserve">; </w:t>
      </w:r>
      <w:r w:rsidR="00204A43">
        <w:rPr>
          <w:color w:val="000000"/>
          <w:szCs w:val="24"/>
          <w:shd w:val="clear" w:color="auto" w:fill="auto"/>
          <w:lang w:val="en-US"/>
        </w:rPr>
        <w:fldChar w:fldCharType="begin" w:fldLock="1"/>
      </w:r>
      <w:r w:rsidR="00204A43">
        <w:rPr>
          <w:color w:val="000000"/>
          <w:szCs w:val="24"/>
          <w:shd w:val="clear" w:color="auto" w:fill="auto"/>
          <w:lang w:val="en-US"/>
        </w:rPr>
        <w:instrText>ADDIN CSL_CITATION {"citationItems":[{"id":"ITEM-1","itemData":{"abstract":"Masalahyangditemuipadasaatkegiatanpembelajarandisekolahpadamotivasibelajarsiswaadalahbanyaknyapesertadidikyangmengobroldanbercandadengantemannyasertaadarasakebosanansiswaterhadappembelajarandikelas.Halinidapatterlihatdariperhatiansiswapadasaatgurumenjelaskanmateripembelajaran,partisipasisiswadalampembelajaranmasihrendah,masihjarangsiswayangbertanyapadasaatpembelajaranberlangsung,ketikagurumemintasiswauntukmengerjakansoalyangdiberikan,siswatidakmengerjakannyauntukmencaripenyelesaiandarisoaltersebutmelainkanbercandadengantemannya.Tujuanpenelitianiniyaituuntukmengetahuifaktor-faktoryangmempengaruhimotivasibelajarsiswadalampembelajarankelasIVSDN04Sitiung.Penelitianinimenggunakanmetodepenelitiankualitatifdatadidapatkanmelaluiwawancara,observasi,dokumentasi.Hasilpenelitianiniyaitukemampuansiswayangkurangbaikdalampelajarandisebabkanolehkurangmotivasibelajardalamprosespembelajaranyangberdampakpadanilaiyangakandiraiholehsiswa.Siswasulitmenyerapmateripelajaranyangdiberikangurukarenafasilitasyangkurangmemadai.Upayagurudalammeningkatkanmotivasibelajaryaitudenganmenggunakanmetodedanmodelpembelajaranyanglebihinteraktif.","author":[{"dropping-particle":"","family":"Apreasta","given":"Endang Dwi Lestari Lika","non-dropping-particle":"","parse-names":false,"suffix":""},{"dropping-particle":"","family":"Burhan","given":"Maldin Ahmad","non-dropping-particle":"","parse-names":false,"suffix":""}],"container-title":"Consilum","id":"ITEM-1","issued":{"date-parts":[["2020"]]},"page":"193-205","title":"CONSILIUM Journal : Journal Education and Counseling","type":"article-journal"},"uris":["http://www.mendeley.com/documents/?uuid=340666d4-3eb3-43f1-92d4-9b9d5b8481ba"]}],"mendeley":{"formattedCitation":"(Apreasta &amp; Burhan, 2020)","manualFormatting":"Apreasta &amp; Burhan, 2020","plainTextFormattedCitation":"(Apreasta &amp; Burhan, 2020)","previouslyFormattedCitation":"(Apreasta &amp; Burhan, 2020)"},"properties":{"noteIndex":0},"schema":"https://github.com/citation-style-language/schema/raw/master/csl-citation.json"}</w:instrText>
      </w:r>
      <w:r w:rsidR="00204A43">
        <w:rPr>
          <w:color w:val="000000"/>
          <w:szCs w:val="24"/>
          <w:shd w:val="clear" w:color="auto" w:fill="auto"/>
          <w:lang w:val="en-US"/>
        </w:rPr>
        <w:fldChar w:fldCharType="separate"/>
      </w:r>
      <w:r w:rsidR="00204A43" w:rsidRPr="00204A43">
        <w:rPr>
          <w:noProof/>
          <w:color w:val="000000"/>
          <w:szCs w:val="24"/>
          <w:shd w:val="clear" w:color="auto" w:fill="auto"/>
          <w:lang w:val="en-US"/>
        </w:rPr>
        <w:t>Apreasta &amp; Burhan, 2020</w:t>
      </w:r>
      <w:r w:rsidR="00204A43">
        <w:rPr>
          <w:color w:val="000000"/>
          <w:szCs w:val="24"/>
          <w:shd w:val="clear" w:color="auto" w:fill="auto"/>
          <w:lang w:val="en-US"/>
        </w:rPr>
        <w:fldChar w:fldCharType="end"/>
      </w:r>
      <w:r w:rsidR="00204A43">
        <w:rPr>
          <w:color w:val="000000"/>
          <w:szCs w:val="24"/>
          <w:shd w:val="clear" w:color="auto" w:fill="auto"/>
          <w:lang w:val="en-US"/>
        </w:rPr>
        <w:t xml:space="preserve">; </w:t>
      </w:r>
      <w:r w:rsidR="00204A43">
        <w:rPr>
          <w:color w:val="000000"/>
          <w:szCs w:val="24"/>
          <w:shd w:val="clear" w:color="auto" w:fill="auto"/>
          <w:lang w:val="en-US"/>
        </w:rPr>
        <w:fldChar w:fldCharType="begin" w:fldLock="1"/>
      </w:r>
      <w:r w:rsidR="00204A43">
        <w:rPr>
          <w:color w:val="000000"/>
          <w:szCs w:val="24"/>
          <w:shd w:val="clear" w:color="auto" w:fill="auto"/>
          <w:lang w:val="en-US"/>
        </w:rPr>
        <w:instrText>ADDIN CSL_CITATION {"citationItems":[{"id":"ITEM-1","itemData":{"DOI":"10.35878/guru.v1i1.270","abstract":"This study aims to determine the effectiveness of the Jarimatika method in improving the multiplication ability of grade III students of MI Manba'ul Huda Tunjungrejo for the 2019/2020 academic year. This study describes the application of the Jarimatika method to the third grade students of MI Manba'ul Huda and then analyzes the suitability of the theory with practice so that its effectiveness can be determined. Collecting data in this study used interview and documentation methods while data analysis used Milles and Huberman's model analysis, namely data reduction, data presentation, data verification. The results of this study indicate that the application of the Jarimatika method can improve students' numeracy skills. Students look active and happy when applying the Jarimatika method. The test results showed that the majority of students had good multiplication arithmetic skills. In addition, there are three criteria for the effectiveness of learning methods that must be met. First, the learning completeness of grade III students shows that the majority of students have exceeded the minimum completeness criteria. Second, there is an increase and a difference between initial understanding and after learning. Third, it can increase the interest and motivation of students who have difficulty calculating multiplication","author":[{"dropping-particle":"","family":"Himmah","given":"Khusnul","non-dropping-particle":"","parse-names":false,"suffix":""},{"dropping-particle":"","family":"Asmani","given":"Jamal Makmur","non-dropping-particle":"","parse-names":false,"suffix":""},{"dropping-particle":"","family":"Nuraini","given":"Latifah","non-dropping-particle":"","parse-names":false,"suffix":""}],"container-title":"Dawuh Guru: Jurnal Pendidikan MI/SD","id":"ITEM-1","issue":"1","issued":{"date-parts":[["2021"]]},"page":"57-68","title":"Efektivitas Metode Jarimatika dalam Meningkatkan Kemampuan Berhitung Perkalian Siswa","type":"article-journal","volume":"1"},"uris":["http://www.mendeley.com/documents/?uuid=84457837-c9a0-415e-ad59-659d1a351b13"]}],"mendeley":{"formattedCitation":"(Himmah et al., 2021)","manualFormatting":"Himmah et al., 2021)","plainTextFormattedCitation":"(Himmah et al., 2021)","previouslyFormattedCitation":"(Himmah et al., 2021)"},"properties":{"noteIndex":0},"schema":"https://github.com/citation-style-language/schema/raw/master/csl-citation.json"}</w:instrText>
      </w:r>
      <w:r w:rsidR="00204A43">
        <w:rPr>
          <w:color w:val="000000"/>
          <w:szCs w:val="24"/>
          <w:shd w:val="clear" w:color="auto" w:fill="auto"/>
          <w:lang w:val="en-US"/>
        </w:rPr>
        <w:fldChar w:fldCharType="separate"/>
      </w:r>
      <w:r w:rsidR="00204A43" w:rsidRPr="00204A43">
        <w:rPr>
          <w:noProof/>
          <w:color w:val="000000"/>
          <w:szCs w:val="24"/>
          <w:shd w:val="clear" w:color="auto" w:fill="auto"/>
          <w:lang w:val="en-US"/>
        </w:rPr>
        <w:t>Himmah et al., 2021)</w:t>
      </w:r>
      <w:r w:rsidR="00204A43">
        <w:rPr>
          <w:color w:val="000000"/>
          <w:szCs w:val="24"/>
          <w:shd w:val="clear" w:color="auto" w:fill="auto"/>
          <w:lang w:val="en-US"/>
        </w:rPr>
        <w:fldChar w:fldCharType="end"/>
      </w:r>
      <w:r w:rsidRPr="00BD4068">
        <w:rPr>
          <w:color w:val="000000"/>
          <w:szCs w:val="24"/>
          <w:shd w:val="clear" w:color="auto" w:fill="auto"/>
        </w:rPr>
        <w:t>. Selain itu, karena jarimatika belajar sekaligus</w:t>
      </w:r>
      <w:r w:rsidR="00BD4068">
        <w:rPr>
          <w:color w:val="000000"/>
          <w:szCs w:val="24"/>
          <w:shd w:val="clear" w:color="auto" w:fill="auto"/>
          <w:lang w:val="en-US"/>
        </w:rPr>
        <w:t xml:space="preserve"> </w:t>
      </w:r>
      <w:r w:rsidRPr="00BD4068">
        <w:rPr>
          <w:color w:val="000000"/>
          <w:szCs w:val="24"/>
          <w:shd w:val="clear" w:color="auto" w:fill="auto"/>
        </w:rPr>
        <w:t>bermain tentu pneting untuk perkembangan anak karena anak akan menemukan</w:t>
      </w:r>
      <w:r w:rsidR="00BD4068">
        <w:rPr>
          <w:color w:val="000000"/>
          <w:szCs w:val="24"/>
          <w:shd w:val="clear" w:color="auto" w:fill="auto"/>
          <w:lang w:val="en-US"/>
        </w:rPr>
        <w:t xml:space="preserve"> </w:t>
      </w:r>
      <w:r w:rsidRPr="00BD4068">
        <w:rPr>
          <w:color w:val="000000"/>
          <w:szCs w:val="24"/>
          <w:shd w:val="clear" w:color="auto" w:fill="auto"/>
        </w:rPr>
        <w:t>minat, kekuatan dan kelemahan serta merangsang kemamuan tubuh dan</w:t>
      </w:r>
      <w:r w:rsidR="00BD4068">
        <w:rPr>
          <w:color w:val="000000"/>
          <w:szCs w:val="24"/>
          <w:shd w:val="clear" w:color="auto" w:fill="auto"/>
          <w:lang w:val="en-US"/>
        </w:rPr>
        <w:t xml:space="preserve"> </w:t>
      </w:r>
      <w:r w:rsidRPr="00BD4068">
        <w:rPr>
          <w:color w:val="000000"/>
          <w:szCs w:val="24"/>
          <w:shd w:val="clear" w:color="auto" w:fill="auto"/>
        </w:rPr>
        <w:t>konsentrasi</w:t>
      </w:r>
      <w:r w:rsidR="00204A43">
        <w:rPr>
          <w:color w:val="000000"/>
          <w:szCs w:val="24"/>
          <w:shd w:val="clear" w:color="auto" w:fill="auto"/>
        </w:rPr>
        <w:t>nya saat bermain</w:t>
      </w:r>
      <w:r w:rsidR="0023335D">
        <w:rPr>
          <w:color w:val="000000"/>
          <w:szCs w:val="24"/>
          <w:shd w:val="clear" w:color="auto" w:fill="auto"/>
          <w:lang w:val="en-US"/>
        </w:rPr>
        <w:t xml:space="preserve"> </w:t>
      </w:r>
      <w:r w:rsidR="0023335D">
        <w:rPr>
          <w:color w:val="000000"/>
          <w:szCs w:val="24"/>
          <w:shd w:val="clear" w:color="auto" w:fill="auto"/>
          <w:lang w:val="en-US"/>
        </w:rPr>
        <w:fldChar w:fldCharType="begin" w:fldLock="1"/>
      </w:r>
      <w:r w:rsidR="00C0336D">
        <w:rPr>
          <w:color w:val="000000"/>
          <w:szCs w:val="24"/>
          <w:shd w:val="clear" w:color="auto" w:fill="auto"/>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Kata","author":[{"dropping-particle":"","family":"Masruni","given":"","non-dropping-particle":"","parse-names":false,"suffix":""}],"container-title":"Jurnal Realita","id":"ITEM-1","issue":"July","issued":{"date-parts":[["2016"]]},"page":"1-23","title":"PENERAPAN MODEL PEMBELAJARAN FUN TEACHING MENGGUANAKAN JARIMATIKA UNTUK MENINGKATKAN KEAKTIFAN SISWA DALAM PEMBELAJARAN MATEMATIKA PERKALIAN 1-10 SISWA KELAS IV SDN 42 AMPENAN TAHUN PELAJARAN 2018/2019","type":"article-journal","volume":"5"},"uris":["http://www.mendeley.com/documents/?uuid=ed83044d-1081-459c-89f9-f199c4fa9aba"]}],"mendeley":{"formattedCitation":"(Masruni, 2016)","manualFormatting":"(Masruni, 2016","plainTextFormattedCitation":"(Masruni, 2016)","previouslyFormattedCitation":"(Masruni, 2016)"},"properties":{"noteIndex":0},"schema":"https://github.com/citation-style-language/schema/raw/master/csl-citation.json"}</w:instrText>
      </w:r>
      <w:r w:rsidR="0023335D">
        <w:rPr>
          <w:color w:val="000000"/>
          <w:szCs w:val="24"/>
          <w:shd w:val="clear" w:color="auto" w:fill="auto"/>
          <w:lang w:val="en-US"/>
        </w:rPr>
        <w:fldChar w:fldCharType="separate"/>
      </w:r>
      <w:r w:rsidR="0023335D" w:rsidRPr="0023335D">
        <w:rPr>
          <w:noProof/>
          <w:color w:val="000000"/>
          <w:szCs w:val="24"/>
          <w:shd w:val="clear" w:color="auto" w:fill="auto"/>
          <w:lang w:val="en-US"/>
        </w:rPr>
        <w:t>(Masruni, 2016</w:t>
      </w:r>
      <w:r w:rsidR="0023335D">
        <w:rPr>
          <w:color w:val="000000"/>
          <w:szCs w:val="24"/>
          <w:shd w:val="clear" w:color="auto" w:fill="auto"/>
          <w:lang w:val="en-US"/>
        </w:rPr>
        <w:fldChar w:fldCharType="end"/>
      </w:r>
      <w:r w:rsidR="00204A43">
        <w:rPr>
          <w:color w:val="000000"/>
          <w:szCs w:val="24"/>
          <w:shd w:val="clear" w:color="auto" w:fill="auto"/>
          <w:lang w:val="en-US"/>
        </w:rPr>
        <w:t>;</w:t>
      </w:r>
      <w:r w:rsidR="00204A43">
        <w:rPr>
          <w:color w:val="000000"/>
          <w:szCs w:val="24"/>
          <w:shd w:val="clear" w:color="auto" w:fill="auto"/>
        </w:rPr>
        <w:t xml:space="preserve"> </w:t>
      </w:r>
      <w:r w:rsidR="00204A43">
        <w:rPr>
          <w:color w:val="000000"/>
          <w:szCs w:val="24"/>
          <w:shd w:val="clear" w:color="auto" w:fill="auto"/>
        </w:rPr>
        <w:fldChar w:fldCharType="begin" w:fldLock="1"/>
      </w:r>
      <w:r w:rsidR="00204A43">
        <w:rPr>
          <w:color w:val="000000"/>
          <w:szCs w:val="24"/>
          <w:shd w:val="clear" w:color="auto" w:fill="auto"/>
        </w:rPr>
        <w:instrText>ADDIN CSL_CITATION {"citationItems":[{"id":"ITEM-1","itemData":{"DOI":"https://doi.org/10.30653/002.202052.293","ISSN":"2540-8747","author":[{"dropping-particle":"","family":"Lanya","given":"Harfin","non-dropping-particle":"","parse-names":false,"suffix":""},{"dropping-particle":"","family":"Aini","given":"Septi Dariyatul","non-dropping-particle":"","parse-names":false,"suffix":""},{"dropping-particle":"","family":"Irawati","given":"Sri","non-dropping-particle":"","parse-names":false,"suffix":""}],"container-title":"Jurnal Pengabdian Pada Masyarakat","id":"ITEM-1","issue":"2","issued":{"date-parts":[["2020"]]},"page":"390-398","title":"Pelatihan Metode Jarimatika sebagai Alternatif dalam Pembelajaran Matematika SD","type":"article-journal","volume":"5"},"uris":["http://www.mendeley.com/documents/?uuid=3965da3e-38d7-445e-ae74-0f153178541f"]}],"mendeley":{"formattedCitation":"(Lanya et al., 2020)","manualFormatting":"Lanya et al., 2020","plainTextFormattedCitation":"(Lanya et al., 2020)","previouslyFormattedCitation":"(Lanya et al., 2020)"},"properties":{"noteIndex":0},"schema":"https://github.com/citation-style-language/schema/raw/master/csl-citation.json"}</w:instrText>
      </w:r>
      <w:r w:rsidR="00204A43">
        <w:rPr>
          <w:color w:val="000000"/>
          <w:szCs w:val="24"/>
          <w:shd w:val="clear" w:color="auto" w:fill="auto"/>
        </w:rPr>
        <w:fldChar w:fldCharType="separate"/>
      </w:r>
      <w:r w:rsidR="00204A43" w:rsidRPr="00204A43">
        <w:rPr>
          <w:noProof/>
          <w:color w:val="000000"/>
          <w:szCs w:val="24"/>
          <w:shd w:val="clear" w:color="auto" w:fill="auto"/>
        </w:rPr>
        <w:t>Lanya et al., 2020</w:t>
      </w:r>
      <w:r w:rsidR="00204A43">
        <w:rPr>
          <w:color w:val="000000"/>
          <w:szCs w:val="24"/>
          <w:shd w:val="clear" w:color="auto" w:fill="auto"/>
        </w:rPr>
        <w:fldChar w:fldCharType="end"/>
      </w:r>
      <w:r w:rsidR="00204A43">
        <w:rPr>
          <w:color w:val="000000"/>
          <w:szCs w:val="24"/>
          <w:shd w:val="clear" w:color="auto" w:fill="auto"/>
        </w:rPr>
        <w:fldChar w:fldCharType="begin" w:fldLock="1"/>
      </w:r>
      <w:r w:rsidR="00204A43">
        <w:rPr>
          <w:color w:val="000000"/>
          <w:szCs w:val="24"/>
          <w:shd w:val="clear" w:color="auto" w:fill="auto"/>
        </w:rPr>
        <w:instrText>ADDIN CSL_CITATION {"citationItems":[{"id":"ITEM-1","itemData":{"DOI":"10.17509/ebj.v2i2.26816","ISBN":"0000000213","abstract":"This study aims to determine the effect of the Jarimatika method on the ability of multiplication in fourth grade of elementary school students.  This research focused on the use of Jarimatika to assist students in solving numeracy multiplication problem questions. This is based on factual condition where students have not been able to work on the number multiplication and also the monotonous learning methods implemented made learning mathematics feels difficult. This research employed an experimental method with a quasi experimental design in the form of nonequivalent control group design. The experimental group treated by Jarimatika, while the control group used the conventional methods of expository, question and answer and rote method. Data collection techniques in this study used tests. Research data are presented using descriptive statistical data analysis techniques. The research shows that there is an increase in the average of pretest and posttest score of the experimental group. Based on the t-test results obtained, the t obtained value of 6.966 is greater than t table of 2,056 (6,966 2,056) and a significance value of 0,000 is less than 0.05 (0,000 0.05) at a significance level of 5%. Based on the results of the t test, it showed a significant influence on the use of Jarimatika on multiplication learning outcomes in forth grade students of elementary schools.","author":[{"dropping-particle":"","family":"Dewi","given":"Vivi Fitria","non-dropping-particle":"","parse-names":false,"suffix":""},{"dropping-particle":"","family":"Suryana","given":"Yusuf","non-dropping-particle":"","parse-names":false,"suffix":""},{"dropping-particle":"","family":"Hidayat","given":"Syarip","non-dropping-particle":"","parse-names":false,"suffix":""}],"container-title":"EduBasic Journal: Jurnal Pendidikan Dasar","id":"ITEM-1","issue":"2","issued":{"date-parts":[["2020"]]},"page":"79-87","title":"Pengaruh Penggunaan Jarimatika Terhadap Kemampuan Berhitung Perkalian Peserta Didik Kelas IV Sekolah Dasar","type":"article-journal","volume":"2"},"uris":["http://www.mendeley.com/documents/?uuid=3d0f2b3c-1627-4246-93a7-365a6035e93f"]}],"mendeley":{"formattedCitation":"(Dewi et al., 2020)","manualFormatting":"; Dewi et al., 2020)","plainTextFormattedCitation":"(Dewi et al., 2020)","previouslyFormattedCitation":"(Dewi et al., 2020)"},"properties":{"noteIndex":0},"schema":"https://github.com/citation-style-language/schema/raw/master/csl-citation.json"}</w:instrText>
      </w:r>
      <w:r w:rsidR="00204A43">
        <w:rPr>
          <w:color w:val="000000"/>
          <w:szCs w:val="24"/>
          <w:shd w:val="clear" w:color="auto" w:fill="auto"/>
        </w:rPr>
        <w:fldChar w:fldCharType="separate"/>
      </w:r>
      <w:r w:rsidR="00204A43">
        <w:rPr>
          <w:noProof/>
          <w:color w:val="000000"/>
          <w:szCs w:val="24"/>
          <w:shd w:val="clear" w:color="auto" w:fill="auto"/>
          <w:lang w:val="en-US"/>
        </w:rPr>
        <w:t xml:space="preserve">; </w:t>
      </w:r>
      <w:r w:rsidR="00204A43" w:rsidRPr="00204A43">
        <w:rPr>
          <w:noProof/>
          <w:color w:val="000000"/>
          <w:szCs w:val="24"/>
          <w:shd w:val="clear" w:color="auto" w:fill="auto"/>
        </w:rPr>
        <w:t>Dewi et al., 2020)</w:t>
      </w:r>
      <w:r w:rsidR="00204A43">
        <w:rPr>
          <w:color w:val="000000"/>
          <w:szCs w:val="24"/>
          <w:shd w:val="clear" w:color="auto" w:fill="auto"/>
        </w:rPr>
        <w:fldChar w:fldCharType="end"/>
      </w:r>
    </w:p>
    <w:p w:rsidR="00BD4068" w:rsidRPr="00204A43" w:rsidRDefault="00C0336D" w:rsidP="00BD4068">
      <w:pPr>
        <w:pStyle w:val="IsiTeks"/>
        <w:rPr>
          <w:color w:val="000000"/>
          <w:szCs w:val="24"/>
          <w:shd w:val="clear" w:color="auto" w:fill="auto"/>
          <w:lang w:val="en-US"/>
        </w:rPr>
      </w:pPr>
      <w:proofErr w:type="gramStart"/>
      <w:r>
        <w:rPr>
          <w:color w:val="000000"/>
          <w:szCs w:val="24"/>
          <w:shd w:val="clear" w:color="auto" w:fill="auto"/>
          <w:lang w:val="en-US"/>
        </w:rPr>
        <w:t>Berapa peneliti telah membutikan kelebihan metode jarimatika dalam bidang pendidikan matematika.</w:t>
      </w:r>
      <w:proofErr w:type="gramEnd"/>
      <w:r>
        <w:rPr>
          <w:color w:val="000000"/>
          <w:szCs w:val="24"/>
          <w:shd w:val="clear" w:color="auto" w:fill="auto"/>
          <w:lang w:val="en-US"/>
        </w:rPr>
        <w:t xml:space="preserve"> </w:t>
      </w:r>
      <w:r>
        <w:rPr>
          <w:color w:val="000000"/>
          <w:szCs w:val="24"/>
          <w:shd w:val="clear" w:color="auto" w:fill="auto"/>
          <w:lang w:val="en-US"/>
        </w:rPr>
        <w:fldChar w:fldCharType="begin" w:fldLock="1"/>
      </w:r>
      <w:r>
        <w:rPr>
          <w:color w:val="000000"/>
          <w:szCs w:val="24"/>
          <w:shd w:val="clear" w:color="auto" w:fill="auto"/>
          <w:lang w:val="en-US"/>
        </w:rPr>
        <w:instrText>ADDIN CSL_CITATION {"citationItems":[{"id":"ITEM-1","itemData":{"author":[{"dropping-particle":"","family":"Panggarra","given":"Ayub Seven","non-dropping-particle":"","parse-names":false,"suffix":""},{"dropping-particle":"","family":"Trivena","given":"","non-dropping-particle":"","parse-names":false,"suffix":""}],"id":"ITEM-1","issue":"1","issued":{"date-parts":[["2021"]]},"page":"71-78","title":"Penerapan Metode Jarimatika Untuk Meningkatkan Keterampilan Berhitung Matematika Siswa Kelas IV SDN No . 126 Inpres Garampa ’","type":"article-journal","volume":"4"},"uris":["http://www.mendeley.com/documents/?uuid=41dd3c00-3264-4971-b604-244b8ff332d0"]}],"mendeley":{"formattedCitation":"(Panggarra &amp; Trivena, 2021)","manualFormatting":"Panggarra &amp; Trivena (2021","plainTextFormattedCitation":"(Panggarra &amp; Trivena, 2021)","previouslyFormattedCitation":"(Panggarra &amp; Trivena, 2021)"},"properties":{"noteIndex":0},"schema":"https://github.com/citation-style-language/schema/raw/master/csl-citation.json"}</w:instrText>
      </w:r>
      <w:r>
        <w:rPr>
          <w:color w:val="000000"/>
          <w:szCs w:val="24"/>
          <w:shd w:val="clear" w:color="auto" w:fill="auto"/>
          <w:lang w:val="en-US"/>
        </w:rPr>
        <w:fldChar w:fldCharType="separate"/>
      </w:r>
      <w:proofErr w:type="gramStart"/>
      <w:r>
        <w:rPr>
          <w:noProof/>
          <w:color w:val="000000"/>
          <w:szCs w:val="24"/>
          <w:shd w:val="clear" w:color="auto" w:fill="auto"/>
          <w:lang w:val="en-US"/>
        </w:rPr>
        <w:t>Panggarra &amp; Trivena (</w:t>
      </w:r>
      <w:r w:rsidRPr="00C0336D">
        <w:rPr>
          <w:noProof/>
          <w:color w:val="000000"/>
          <w:szCs w:val="24"/>
          <w:shd w:val="clear" w:color="auto" w:fill="auto"/>
          <w:lang w:val="en-US"/>
        </w:rPr>
        <w:t>2021</w:t>
      </w:r>
      <w:r>
        <w:rPr>
          <w:color w:val="000000"/>
          <w:szCs w:val="24"/>
          <w:shd w:val="clear" w:color="auto" w:fill="auto"/>
          <w:lang w:val="en-US"/>
        </w:rPr>
        <w:fldChar w:fldCharType="end"/>
      </w:r>
      <w:r>
        <w:rPr>
          <w:color w:val="000000"/>
          <w:szCs w:val="24"/>
          <w:shd w:val="clear" w:color="auto" w:fill="auto"/>
          <w:lang w:val="en-US"/>
        </w:rPr>
        <w:t xml:space="preserve">) </w:t>
      </w:r>
      <w:r w:rsidRPr="00C0336D">
        <w:rPr>
          <w:color w:val="000000"/>
          <w:szCs w:val="24"/>
          <w:shd w:val="clear" w:color="auto" w:fill="auto"/>
          <w:lang w:val="en-US"/>
        </w:rPr>
        <w:t>menunjukkan bahwa dengan belajar menggunakan metode jarimatikadapat keterampilan berhitung siswa</w:t>
      </w:r>
      <w:r>
        <w:rPr>
          <w:color w:val="000000"/>
          <w:szCs w:val="24"/>
          <w:shd w:val="clear" w:color="auto" w:fill="auto"/>
          <w:lang w:val="en-US"/>
        </w:rPr>
        <w:t>.</w:t>
      </w:r>
      <w:proofErr w:type="gramEnd"/>
      <w:r>
        <w:rPr>
          <w:color w:val="000000"/>
          <w:szCs w:val="24"/>
          <w:shd w:val="clear" w:color="auto" w:fill="auto"/>
          <w:lang w:val="en-US"/>
        </w:rPr>
        <w:t xml:space="preserve"> </w:t>
      </w:r>
      <w:r>
        <w:rPr>
          <w:color w:val="000000"/>
          <w:szCs w:val="24"/>
          <w:shd w:val="clear" w:color="auto" w:fill="auto"/>
          <w:lang w:val="en-US"/>
        </w:rPr>
        <w:fldChar w:fldCharType="begin" w:fldLock="1"/>
      </w:r>
      <w:r>
        <w:rPr>
          <w:color w:val="000000"/>
          <w:szCs w:val="24"/>
          <w:shd w:val="clear" w:color="auto" w:fill="auto"/>
          <w:lang w:val="en-US"/>
        </w:rPr>
        <w:instrText>ADDIN CSL_CITATION {"citationItems":[{"id":"ITEM-1","itemData":{"abstract":"Kegiatan berhitung terjadi dalam kehidupan anak tanpa mereka sadari dan sekolah Dasar mengajarkan berhitung pada mata pelajaran Matematika.Pengajaran Matematika diperlukan metode pembelajaran yang bervariasi, namun guru masih menggunakan pembelajaran konvensional dalam kegiatan pembelajaran khususnya pada materi perkalian akibatnya hasil belajar siswa rendah.Salah satu metode pembelajaran yang cocok untuk mempermudah dalam belajar dan menghafal perkalian adalah metode jarimatika.Penelitian ini bertujuan untuk mengetahui pengaruh metode jarimatika terhadap hasil belajar perkalian siswa kelas III SD Inpres Sikumana 3 Kupang.Metode penelitian ini adalah quasi experimentaldesignjenisNonequivalent control group design. Sample yang digunakan dalam pennellitiann ini berjumlah 53 dengan pembagian&amp;nbsp; kelas&amp;nbsp; eksprimen 27 sedangkan kelas kontrol 26 Penelitian ini menggunakanteknik pengumpulan data observasi dan tes serta uji hipotesis menggunakan uji t. Hasil penelitian menunjukkan bahwa rata-rata nilai posttestkelas eksperimen lebih besar dari kelas kontrol atau 82,59 &amp;gt; 71,15. Selanjutnya hasil uji independent samples t test diperoleh nilai t hitung sebesar 2,043 lebih besar dari t tabel sebesar 2,007 (2,043&amp;gt;2,007) dan nilai signifikansi sebesar 0,046 lebih kecil dari 0,05 (0,046&amp;lt;0,05) pada taraf signifikansi 5%. Berdasarkan hasil uji t tersebut dapat disimpulkan bahwa terdapat pengaruh penggunaan metode jarimatikayang signifikan terhadap hasil belajar perkalian siswa kelas III SD Inpres Sikumana 3 Kupang.","author":[{"dropping-particle":"","family":"Bete","given":"Melyana","non-dropping-particle":"","parse-names":false,"suffix":""}],"container-title":"SPASI : Jurnal Mahasiswa Pendidikan Dasar","id":"ITEM-1","issue":"1","issued":{"date-parts":[["2021"]]},"page":"86-99","title":"Pengaruh Metode Jarimatika Terhadap Hasil Belajar Perkalian Siswa Kelas Iii Sd Inpres Sikumana 3 Kupang","type":"article-journal","volume":"2"},"uris":["http://www.mendeley.com/documents/?uuid=3eadba02-6ded-4ad5-a4c3-61c50a589de7"]}],"mendeley":{"formattedCitation":"(Bete, 2021)","manualFormatting":"Bete, (2021)","plainTextFormattedCitation":"(Bete, 2021)","previouslyFormattedCitation":"(Bete, 2021)"},"properties":{"noteIndex":0},"schema":"https://github.com/citation-style-language/schema/raw/master/csl-citation.json"}</w:instrText>
      </w:r>
      <w:r>
        <w:rPr>
          <w:color w:val="000000"/>
          <w:szCs w:val="24"/>
          <w:shd w:val="clear" w:color="auto" w:fill="auto"/>
          <w:lang w:val="en-US"/>
        </w:rPr>
        <w:fldChar w:fldCharType="separate"/>
      </w:r>
      <w:proofErr w:type="gramStart"/>
      <w:r w:rsidRPr="00C0336D">
        <w:rPr>
          <w:noProof/>
          <w:color w:val="000000"/>
          <w:szCs w:val="24"/>
          <w:shd w:val="clear" w:color="auto" w:fill="auto"/>
          <w:lang w:val="en-US"/>
        </w:rPr>
        <w:t xml:space="preserve">Bete, </w:t>
      </w:r>
      <w:r>
        <w:rPr>
          <w:noProof/>
          <w:color w:val="000000"/>
          <w:szCs w:val="24"/>
          <w:shd w:val="clear" w:color="auto" w:fill="auto"/>
          <w:lang w:val="en-US"/>
        </w:rPr>
        <w:t>(</w:t>
      </w:r>
      <w:r w:rsidRPr="00C0336D">
        <w:rPr>
          <w:noProof/>
          <w:color w:val="000000"/>
          <w:szCs w:val="24"/>
          <w:shd w:val="clear" w:color="auto" w:fill="auto"/>
          <w:lang w:val="en-US"/>
        </w:rPr>
        <w:t>2021)</w:t>
      </w:r>
      <w:r>
        <w:rPr>
          <w:color w:val="000000"/>
          <w:szCs w:val="24"/>
          <w:shd w:val="clear" w:color="auto" w:fill="auto"/>
          <w:lang w:val="en-US"/>
        </w:rPr>
        <w:fldChar w:fldCharType="end"/>
      </w:r>
      <w:r>
        <w:rPr>
          <w:color w:val="000000"/>
          <w:szCs w:val="24"/>
          <w:shd w:val="clear" w:color="auto" w:fill="auto"/>
          <w:lang w:val="en-US"/>
        </w:rPr>
        <w:t xml:space="preserve"> membuktikan </w:t>
      </w:r>
      <w:r w:rsidRPr="00C0336D">
        <w:rPr>
          <w:color w:val="000000"/>
          <w:szCs w:val="24"/>
          <w:shd w:val="clear" w:color="auto" w:fill="auto"/>
          <w:lang w:val="en-US"/>
        </w:rPr>
        <w:t>bahwa terdapat pengaruh penggunaan metode jarimatika</w:t>
      </w:r>
      <w:r>
        <w:rPr>
          <w:color w:val="000000"/>
          <w:szCs w:val="24"/>
          <w:shd w:val="clear" w:color="auto" w:fill="auto"/>
          <w:lang w:val="en-US"/>
        </w:rPr>
        <w:t xml:space="preserve"> </w:t>
      </w:r>
      <w:r w:rsidRPr="00C0336D">
        <w:rPr>
          <w:color w:val="000000"/>
          <w:szCs w:val="24"/>
          <w:shd w:val="clear" w:color="auto" w:fill="auto"/>
          <w:lang w:val="en-US"/>
        </w:rPr>
        <w:t>yang signifikan terhadap hasil belajar perkalian siswa</w:t>
      </w:r>
      <w:r>
        <w:rPr>
          <w:color w:val="000000"/>
          <w:szCs w:val="24"/>
          <w:shd w:val="clear" w:color="auto" w:fill="auto"/>
          <w:lang w:val="en-US"/>
        </w:rPr>
        <w:t>.</w:t>
      </w:r>
      <w:proofErr w:type="gramEnd"/>
      <w:r>
        <w:rPr>
          <w:color w:val="000000"/>
          <w:szCs w:val="24"/>
          <w:shd w:val="clear" w:color="auto" w:fill="auto"/>
          <w:lang w:val="en-US"/>
        </w:rPr>
        <w:t xml:space="preserve"> Lebih lanjut </w:t>
      </w:r>
      <w:r>
        <w:rPr>
          <w:color w:val="000000"/>
          <w:szCs w:val="24"/>
          <w:shd w:val="clear" w:color="auto" w:fill="auto"/>
          <w:lang w:val="en-US"/>
        </w:rPr>
        <w:fldChar w:fldCharType="begin" w:fldLock="1"/>
      </w:r>
      <w:r w:rsidR="00C933FD">
        <w:rPr>
          <w:color w:val="000000"/>
          <w:szCs w:val="24"/>
          <w:shd w:val="clear" w:color="auto" w:fill="auto"/>
          <w:lang w:val="en-US"/>
        </w:rPr>
        <w:instrText>ADDIN CSL_CITATION {"citationItems":[{"id":"ITEM-1","itemData":{"DOI":"10.35878/guru.v1i1.270","abstract":"This study aims to determine the effectiveness of the Jarimatika method in improving the multiplication ability of grade III students of MI Manba'ul Huda Tunjungrejo for the 2019/2020 academic year. This study describes the application of the Jarimatika method to the third grade students of MI Manba'ul Huda and then analyzes the suitability of the theory with practice so that its effectiveness can be determined. Collecting data in this study used interview and documentation methods while data analysis used Milles and Huberman's model analysis, namely data reduction, data presentation, data verification. The results of this study indicate that the application of the Jarimatika method can improve students' numeracy skills. Students look active and happy when applying the Jarimatika method. The test results showed that the majority of students had good multiplication arithmetic skills. In addition, there are three criteria for the effectiveness of learning methods that must be met. First, the learning completeness of grade III students shows that the majority of students have exceeded the minimum completeness criteria. Second, there is an increase and a difference between initial understanding and after learning. Third, it can increase the interest and motivation of students who have difficulty calculating multiplication","author":[{"dropping-particle":"","family":"Himmah","given":"Khusnul","non-dropping-particle":"","parse-names":false,"suffix":""},{"dropping-particle":"","family":"Asmani","given":"Jamal Makmur","non-dropping-particle":"","parse-names":false,"suffix":""},{"dropping-particle":"","family":"Nuraini","given":"Latifah","non-dropping-particle":"","parse-names":false,"suffix":""}],"container-title":"Dawuh Guru: Jurnal Pendidikan MI/SD","id":"ITEM-1","issue":"1","issued":{"date-parts":[["2021"]]},"page":"57-68","title":"Efektivitas Metode Jarimatika dalam Meningkatkan Kemampuan Berhitung Perkalian Siswa","type":"article-journal","volume":"1"},"uris":["http://www.mendeley.com/documents/?uuid=84457837-c9a0-415e-ad59-659d1a351b13"]}],"mendeley":{"formattedCitation":"(Himmah et al., 2021)","manualFormatting":"Himmah et al., (2021)","plainTextFormattedCitation":"(Himmah et al., 2021)","previouslyFormattedCitation":"(Himmah et al., 2021)"},"properties":{"noteIndex":0},"schema":"https://github.com/citation-style-language/schema/raw/master/csl-citation.json"}</w:instrText>
      </w:r>
      <w:r>
        <w:rPr>
          <w:color w:val="000000"/>
          <w:szCs w:val="24"/>
          <w:shd w:val="clear" w:color="auto" w:fill="auto"/>
          <w:lang w:val="en-US"/>
        </w:rPr>
        <w:fldChar w:fldCharType="separate"/>
      </w:r>
      <w:r w:rsidRPr="00C0336D">
        <w:rPr>
          <w:noProof/>
          <w:color w:val="000000"/>
          <w:szCs w:val="24"/>
          <w:shd w:val="clear" w:color="auto" w:fill="auto"/>
          <w:lang w:val="en-US"/>
        </w:rPr>
        <w:t xml:space="preserve">Himmah et al., </w:t>
      </w:r>
      <w:r>
        <w:rPr>
          <w:noProof/>
          <w:color w:val="000000"/>
          <w:szCs w:val="24"/>
          <w:shd w:val="clear" w:color="auto" w:fill="auto"/>
          <w:lang w:val="en-US"/>
        </w:rPr>
        <w:t>(</w:t>
      </w:r>
      <w:r w:rsidRPr="00C0336D">
        <w:rPr>
          <w:noProof/>
          <w:color w:val="000000"/>
          <w:szCs w:val="24"/>
          <w:shd w:val="clear" w:color="auto" w:fill="auto"/>
          <w:lang w:val="en-US"/>
        </w:rPr>
        <w:t>2021)</w:t>
      </w:r>
      <w:r>
        <w:rPr>
          <w:color w:val="000000"/>
          <w:szCs w:val="24"/>
          <w:shd w:val="clear" w:color="auto" w:fill="auto"/>
          <w:lang w:val="en-US"/>
        </w:rPr>
        <w:fldChar w:fldCharType="end"/>
      </w:r>
      <w:r>
        <w:rPr>
          <w:color w:val="000000"/>
          <w:szCs w:val="24"/>
          <w:shd w:val="clear" w:color="auto" w:fill="auto"/>
          <w:lang w:val="en-US"/>
        </w:rPr>
        <w:t xml:space="preserve"> menyatakan bahwa e</w:t>
      </w:r>
      <w:r w:rsidRPr="00C0336D">
        <w:rPr>
          <w:color w:val="000000"/>
          <w:szCs w:val="24"/>
          <w:shd w:val="clear" w:color="auto" w:fill="auto"/>
          <w:lang w:val="en-US"/>
        </w:rPr>
        <w:t xml:space="preserve">fektivitas dalam hasil dapat dilihat setelah guru menggunakan metode jarimatika siswa dapat menyelesaikan hitung perkalian dengan tepat. </w:t>
      </w:r>
      <w:proofErr w:type="gramStart"/>
      <w:r w:rsidRPr="00C0336D">
        <w:rPr>
          <w:color w:val="000000"/>
          <w:szCs w:val="24"/>
          <w:shd w:val="clear" w:color="auto" w:fill="auto"/>
          <w:lang w:val="en-US"/>
        </w:rPr>
        <w:t>Siswa tidak lagi mengalami hambatan dalam berhitung perkalian sehingga memperoleh nilai yang bagus</w:t>
      </w:r>
      <w:r>
        <w:rPr>
          <w:color w:val="000000"/>
          <w:szCs w:val="24"/>
          <w:shd w:val="clear" w:color="auto" w:fill="auto"/>
          <w:lang w:val="en-US"/>
        </w:rPr>
        <w:t>.</w:t>
      </w:r>
      <w:proofErr w:type="gramEnd"/>
      <w:r>
        <w:rPr>
          <w:color w:val="000000"/>
          <w:szCs w:val="24"/>
          <w:shd w:val="clear" w:color="auto" w:fill="auto"/>
          <w:lang w:val="en-US"/>
        </w:rPr>
        <w:t xml:space="preserve"> </w:t>
      </w:r>
    </w:p>
    <w:p w:rsidR="003B5759" w:rsidRDefault="00E433BF" w:rsidP="00E433BF">
      <w:pPr>
        <w:pStyle w:val="PENDAHULUAN"/>
        <w:rPr>
          <w:lang w:val="en-US"/>
        </w:rPr>
      </w:pPr>
      <w:r>
        <w:rPr>
          <w:lang w:val="en-US"/>
        </w:rPr>
        <w:t>metode</w:t>
      </w:r>
    </w:p>
    <w:p w:rsidR="00C0336D" w:rsidRDefault="00184957" w:rsidP="00184957">
      <w:pPr>
        <w:jc w:val="both"/>
        <w:rPr>
          <w:rFonts w:asciiTheme="majorBidi" w:hAnsiTheme="majorBidi" w:cstheme="majorBidi"/>
          <w:sz w:val="24"/>
          <w:szCs w:val="24"/>
        </w:rPr>
      </w:pPr>
      <w:proofErr w:type="gramStart"/>
      <w:r>
        <w:rPr>
          <w:rFonts w:ascii="Times New Roman" w:hAnsi="Times New Roman" w:cs="Times New Roman"/>
          <w:sz w:val="24"/>
          <w:szCs w:val="24"/>
          <w:lang w:val="en-US"/>
        </w:rPr>
        <w:t>Penelitian bertujuan untuk mengetahui kontribusi penggunaan metode jarimatika untuk meningkatkan kemampuan numerik siswa.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Penelitian merupakan penelitian kuantitatif eksperiment dengan desain penelitian </w:t>
      </w:r>
      <w:r>
        <w:rPr>
          <w:rFonts w:asciiTheme="majorBidi" w:hAnsiTheme="majorBidi" w:cstheme="majorBidi"/>
          <w:i/>
          <w:sz w:val="24"/>
          <w:szCs w:val="24"/>
        </w:rPr>
        <w:t>Quasi Eksperiment Design</w:t>
      </w:r>
      <w:r>
        <w:rPr>
          <w:rFonts w:asciiTheme="majorBidi" w:hAnsiTheme="majorBidi" w:cstheme="majorBidi"/>
          <w:i/>
          <w:sz w:val="24"/>
          <w:szCs w:val="24"/>
          <w:lang w:val="en-US"/>
        </w:rPr>
        <w:t xml:space="preserve"> </w:t>
      </w:r>
      <w:r>
        <w:rPr>
          <w:rFonts w:asciiTheme="majorBidi" w:hAnsiTheme="majorBidi" w:cstheme="majorBidi"/>
          <w:sz w:val="24"/>
          <w:szCs w:val="24"/>
          <w:lang w:val="en-US"/>
        </w:rPr>
        <w:t>atau penelitian semu.</w:t>
      </w:r>
      <w:proofErr w:type="gramEnd"/>
      <w:r>
        <w:rPr>
          <w:rFonts w:asciiTheme="majorBidi" w:hAnsiTheme="majorBidi" w:cstheme="majorBidi"/>
          <w:sz w:val="24"/>
          <w:szCs w:val="24"/>
          <w:lang w:val="en-US"/>
        </w:rPr>
        <w:t xml:space="preserve"> </w:t>
      </w:r>
      <w:proofErr w:type="gramStart"/>
      <w:r w:rsidR="00923F43">
        <w:rPr>
          <w:rFonts w:asciiTheme="majorBidi" w:hAnsiTheme="majorBidi" w:cstheme="majorBidi"/>
          <w:sz w:val="24"/>
          <w:szCs w:val="24"/>
          <w:lang w:val="en-US"/>
        </w:rPr>
        <w:t>Penelitian ini dilakukan di SMPN 1 Donggo Kabupaten Bima Nusa Tenggara Barat Indonesia.</w:t>
      </w:r>
      <w:proofErr w:type="gramEnd"/>
      <w:r w:rsidR="00923F43">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Sampel dalam penelitian terdiri dari 35 siswa yang diambil semua dari jumlah populasi yang untuk mengikuti kelas dengan menggunakan metode jarimatika.</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Instrument dalam penelitian menggukana tes pilihan ganda dan esai yang sebelumnya sudah di validasi oleh ahli.</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Tehnik analisis data menggunakan regresi sederhana dan </w:t>
      </w:r>
      <w:r w:rsidR="00B11400">
        <w:rPr>
          <w:rFonts w:asciiTheme="majorBidi" w:hAnsiTheme="majorBidi" w:cstheme="majorBidi"/>
          <w:sz w:val="24"/>
          <w:szCs w:val="24"/>
          <w:lang w:val="en-US"/>
        </w:rPr>
        <w:t xml:space="preserve">uji </w:t>
      </w:r>
      <w:r w:rsidR="00B11400" w:rsidRPr="00B11400">
        <w:rPr>
          <w:rFonts w:asciiTheme="majorBidi" w:hAnsiTheme="majorBidi" w:cstheme="majorBidi"/>
          <w:i/>
          <w:sz w:val="24"/>
          <w:szCs w:val="24"/>
          <w:lang w:val="en-US"/>
        </w:rPr>
        <w:t>t</w:t>
      </w:r>
      <w:r w:rsidR="00B11400">
        <w:rPr>
          <w:rFonts w:asciiTheme="majorBidi" w:hAnsiTheme="majorBidi" w:cstheme="majorBidi"/>
          <w:i/>
          <w:sz w:val="24"/>
          <w:szCs w:val="24"/>
          <w:lang w:val="en-US"/>
        </w:rPr>
        <w:t xml:space="preserve">. </w:t>
      </w:r>
      <w:r w:rsidR="00324A3C">
        <w:rPr>
          <w:rFonts w:asciiTheme="majorBidi" w:hAnsiTheme="majorBidi" w:cstheme="majorBidi"/>
          <w:sz w:val="24"/>
          <w:szCs w:val="24"/>
        </w:rPr>
        <w:t>Desain Penelitian dapat dilitah pada Tabel 1</w:t>
      </w:r>
      <w:r w:rsidR="00B320E6">
        <w:rPr>
          <w:rFonts w:asciiTheme="majorBidi" w:hAnsiTheme="majorBidi" w:cstheme="majorBidi"/>
          <w:sz w:val="24"/>
          <w:szCs w:val="24"/>
        </w:rPr>
        <w:t>.</w:t>
      </w:r>
      <w:proofErr w:type="gramEnd"/>
      <w:r w:rsidR="00B11400">
        <w:rPr>
          <w:rFonts w:asciiTheme="majorBidi" w:hAnsiTheme="majorBidi" w:cstheme="majorBidi"/>
          <w:sz w:val="24"/>
          <w:szCs w:val="24"/>
          <w:lang w:val="en-US"/>
        </w:rPr>
        <w:t xml:space="preserve"> </w:t>
      </w:r>
    </w:p>
    <w:p w:rsidR="00324A3C" w:rsidRPr="00324A3C" w:rsidRDefault="00324A3C" w:rsidP="00184957">
      <w:pPr>
        <w:jc w:val="both"/>
        <w:rPr>
          <w:rFonts w:asciiTheme="majorBidi" w:hAnsiTheme="majorBidi" w:cstheme="majorBidi"/>
          <w:sz w:val="24"/>
          <w:szCs w:val="24"/>
        </w:rPr>
      </w:pPr>
    </w:p>
    <w:p w:rsidR="006062B3" w:rsidRDefault="006062B3" w:rsidP="000419B5">
      <w:pPr>
        <w:spacing w:after="0" w:line="240" w:lineRule="auto"/>
        <w:jc w:val="center"/>
        <w:rPr>
          <w:rFonts w:asciiTheme="majorBidi" w:hAnsiTheme="majorBidi" w:cstheme="majorBidi"/>
          <w:sz w:val="24"/>
          <w:szCs w:val="24"/>
          <w:lang w:val="en-US"/>
        </w:rPr>
      </w:pPr>
      <w:proofErr w:type="gramStart"/>
      <w:r w:rsidRPr="00005811">
        <w:rPr>
          <w:rFonts w:asciiTheme="majorBidi" w:hAnsiTheme="majorBidi" w:cstheme="majorBidi"/>
          <w:b/>
          <w:sz w:val="24"/>
          <w:szCs w:val="24"/>
          <w:lang w:val="en-US"/>
        </w:rPr>
        <w:lastRenderedPageBreak/>
        <w:t>Tabel 1</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r>
        <w:rPr>
          <w:rFonts w:asciiTheme="majorBidi" w:hAnsiTheme="majorBidi" w:cstheme="majorBidi"/>
          <w:sz w:val="24"/>
          <w:szCs w:val="24"/>
        </w:rPr>
        <w:t>Desain penelitian</w:t>
      </w:r>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1417"/>
        <w:gridCol w:w="1418"/>
      </w:tblGrid>
      <w:tr w:rsidR="006062B3" w:rsidTr="000419B5">
        <w:trPr>
          <w:jc w:val="center"/>
        </w:trPr>
        <w:tc>
          <w:tcPr>
            <w:tcW w:w="1560" w:type="dxa"/>
          </w:tcPr>
          <w:p w:rsidR="006062B3" w:rsidRDefault="006062B3" w:rsidP="006062B3">
            <w:pPr>
              <w:jc w:val="center"/>
              <w:rPr>
                <w:rFonts w:asciiTheme="majorBidi" w:hAnsiTheme="majorBidi" w:cstheme="majorBidi"/>
                <w:sz w:val="24"/>
                <w:szCs w:val="24"/>
                <w:lang w:val="en-US"/>
              </w:rPr>
            </w:pPr>
            <w:r>
              <w:rPr>
                <w:rFonts w:asciiTheme="majorBidi" w:hAnsiTheme="majorBidi" w:cstheme="majorBidi"/>
                <w:sz w:val="24"/>
                <w:szCs w:val="24"/>
                <w:lang w:val="en-US"/>
              </w:rPr>
              <w:t>O1</w:t>
            </w:r>
          </w:p>
        </w:tc>
        <w:tc>
          <w:tcPr>
            <w:tcW w:w="1417" w:type="dxa"/>
          </w:tcPr>
          <w:p w:rsidR="006062B3" w:rsidRDefault="006062B3" w:rsidP="006062B3">
            <w:pPr>
              <w:jc w:val="center"/>
              <w:rPr>
                <w:rFonts w:asciiTheme="majorBidi" w:hAnsiTheme="majorBidi" w:cstheme="majorBidi"/>
                <w:sz w:val="24"/>
                <w:szCs w:val="24"/>
                <w:lang w:val="en-US"/>
              </w:rPr>
            </w:pPr>
            <w:r>
              <w:rPr>
                <w:rFonts w:asciiTheme="majorBidi" w:hAnsiTheme="majorBidi" w:cstheme="majorBidi"/>
                <w:sz w:val="24"/>
                <w:szCs w:val="24"/>
                <w:lang w:val="en-US"/>
              </w:rPr>
              <w:t>X</w:t>
            </w:r>
          </w:p>
        </w:tc>
        <w:tc>
          <w:tcPr>
            <w:tcW w:w="1418" w:type="dxa"/>
          </w:tcPr>
          <w:p w:rsidR="006062B3" w:rsidRDefault="006062B3" w:rsidP="006062B3">
            <w:pPr>
              <w:jc w:val="center"/>
              <w:rPr>
                <w:rFonts w:asciiTheme="majorBidi" w:hAnsiTheme="majorBidi" w:cstheme="majorBidi"/>
                <w:sz w:val="24"/>
                <w:szCs w:val="24"/>
                <w:lang w:val="en-US"/>
              </w:rPr>
            </w:pPr>
            <w:r>
              <w:rPr>
                <w:rFonts w:asciiTheme="majorBidi" w:hAnsiTheme="majorBidi" w:cstheme="majorBidi"/>
                <w:sz w:val="24"/>
                <w:szCs w:val="24"/>
                <w:lang w:val="en-US"/>
              </w:rPr>
              <w:t>O2</w:t>
            </w:r>
          </w:p>
        </w:tc>
      </w:tr>
    </w:tbl>
    <w:p w:rsidR="00B11400" w:rsidRPr="00B11400" w:rsidRDefault="00B11400" w:rsidP="006062B3">
      <w:pPr>
        <w:jc w:val="both"/>
        <w:rPr>
          <w:rFonts w:asciiTheme="majorBidi" w:hAnsiTheme="majorBidi" w:cstheme="majorBidi"/>
          <w:sz w:val="24"/>
          <w:szCs w:val="24"/>
          <w:lang w:val="en-US"/>
        </w:rPr>
      </w:pPr>
      <w:r>
        <w:rPr>
          <w:rFonts w:asciiTheme="majorBidi" w:hAnsiTheme="majorBidi" w:cstheme="majorBidi"/>
          <w:sz w:val="24"/>
          <w:szCs w:val="24"/>
        </w:rPr>
        <w:t>Keterangan</w:t>
      </w:r>
      <w:r>
        <w:rPr>
          <w:rFonts w:asciiTheme="majorBidi" w:hAnsiTheme="majorBidi" w:cstheme="majorBidi"/>
          <w:sz w:val="24"/>
          <w:szCs w:val="24"/>
          <w:lang w:val="en-US"/>
        </w:rPr>
        <w:t xml:space="preserve">: </w:t>
      </w:r>
    </w:p>
    <w:p w:rsidR="00B11400" w:rsidRDefault="00B11400" w:rsidP="00B11400">
      <w:pPr>
        <w:spacing w:after="0" w:line="240" w:lineRule="auto"/>
        <w:jc w:val="both"/>
        <w:rPr>
          <w:rFonts w:asciiTheme="majorBidi" w:hAnsiTheme="majorBidi" w:cstheme="majorBidi"/>
          <w:sz w:val="24"/>
          <w:szCs w:val="24"/>
        </w:rPr>
      </w:pPr>
      <w:r>
        <w:rPr>
          <w:rFonts w:asciiTheme="majorBidi" w:hAnsiTheme="majorBidi" w:cstheme="majorBidi"/>
          <w:sz w:val="24"/>
          <w:szCs w:val="24"/>
        </w:rPr>
        <w:t>0</w:t>
      </w:r>
      <w:r>
        <w:rPr>
          <w:rFonts w:asciiTheme="majorBidi" w:hAnsiTheme="majorBidi" w:cstheme="majorBidi"/>
          <w:sz w:val="24"/>
          <w:szCs w:val="24"/>
          <w:vertAlign w:val="subscript"/>
        </w:rPr>
        <w:t>1</w:t>
      </w:r>
      <w:r>
        <w:rPr>
          <w:rFonts w:asciiTheme="majorBidi" w:hAnsiTheme="majorBidi" w:cstheme="majorBidi"/>
          <w:sz w:val="24"/>
          <w:szCs w:val="24"/>
        </w:rPr>
        <w:t xml:space="preserve"> = Nilai pretest (sebelum diberikan perlakuan)</w:t>
      </w:r>
    </w:p>
    <w:p w:rsidR="00B11400" w:rsidRDefault="00B11400" w:rsidP="00B11400">
      <w:pPr>
        <w:spacing w:after="0" w:line="240" w:lineRule="auto"/>
        <w:jc w:val="both"/>
        <w:rPr>
          <w:rFonts w:asciiTheme="majorBidi" w:hAnsiTheme="majorBidi" w:cstheme="majorBidi"/>
          <w:sz w:val="24"/>
          <w:szCs w:val="24"/>
        </w:rPr>
      </w:pPr>
      <w:r>
        <w:rPr>
          <w:rFonts w:asciiTheme="majorBidi" w:hAnsiTheme="majorBidi" w:cstheme="majorBidi"/>
          <w:sz w:val="24"/>
          <w:szCs w:val="24"/>
        </w:rPr>
        <w:t>X = Menerima perlakuan</w:t>
      </w:r>
    </w:p>
    <w:p w:rsidR="00B11400" w:rsidRDefault="00B11400" w:rsidP="00B11400">
      <w:pPr>
        <w:spacing w:after="0" w:line="240" w:lineRule="auto"/>
        <w:jc w:val="both"/>
        <w:rPr>
          <w:rFonts w:asciiTheme="majorBidi" w:hAnsiTheme="majorBidi" w:cstheme="majorBidi"/>
          <w:sz w:val="24"/>
          <w:szCs w:val="24"/>
        </w:rPr>
      </w:pPr>
      <w:r>
        <w:rPr>
          <w:rFonts w:asciiTheme="majorBidi" w:hAnsiTheme="majorBidi" w:cstheme="majorBidi"/>
          <w:sz w:val="24"/>
          <w:szCs w:val="24"/>
        </w:rPr>
        <w:t>0</w:t>
      </w:r>
      <w:r>
        <w:rPr>
          <w:rFonts w:asciiTheme="majorBidi" w:hAnsiTheme="majorBidi" w:cstheme="majorBidi"/>
          <w:sz w:val="24"/>
          <w:szCs w:val="24"/>
          <w:vertAlign w:val="subscript"/>
        </w:rPr>
        <w:t>2</w:t>
      </w:r>
      <w:r>
        <w:rPr>
          <w:rFonts w:asciiTheme="majorBidi" w:hAnsiTheme="majorBidi" w:cstheme="majorBidi"/>
          <w:sz w:val="24"/>
          <w:szCs w:val="24"/>
        </w:rPr>
        <w:t xml:space="preserve"> = Nilai posttest (setelah diberikan perlakuan) </w:t>
      </w:r>
    </w:p>
    <w:p w:rsidR="00A445B3" w:rsidRPr="00017AD9" w:rsidRDefault="00C6536E" w:rsidP="00E433BF">
      <w:pPr>
        <w:pStyle w:val="PENDAHULUAN"/>
      </w:pPr>
      <w:r>
        <w:t>HASIL DAN PEMBAHASAN</w:t>
      </w:r>
    </w:p>
    <w:p w:rsidR="006062B3" w:rsidRPr="00CF3EF3" w:rsidRDefault="006062B3" w:rsidP="006062B3">
      <w:pPr>
        <w:pStyle w:val="IsiTeks"/>
        <w:rPr>
          <w:b/>
          <w:szCs w:val="24"/>
          <w:lang w:val="en-US"/>
        </w:rPr>
      </w:pPr>
      <w:proofErr w:type="gramStart"/>
      <w:r>
        <w:rPr>
          <w:szCs w:val="24"/>
          <w:lang w:val="en-US"/>
        </w:rPr>
        <w:t>Dalam penelitian ini, peneliti melakukan tes awal atau pre test kepada sampel penelitian</w:t>
      </w:r>
      <w:r w:rsidR="00005811">
        <w:rPr>
          <w:szCs w:val="24"/>
          <w:lang w:val="en-US"/>
        </w:rPr>
        <w:t>.</w:t>
      </w:r>
      <w:proofErr w:type="gramEnd"/>
      <w:r w:rsidR="00005811">
        <w:rPr>
          <w:szCs w:val="24"/>
          <w:lang w:val="en-US"/>
        </w:rPr>
        <w:t xml:space="preserve"> </w:t>
      </w:r>
      <w:proofErr w:type="gramStart"/>
      <w:r w:rsidR="00005811">
        <w:rPr>
          <w:szCs w:val="24"/>
          <w:lang w:val="en-US"/>
        </w:rPr>
        <w:t>Untuk mengukur kemampuan numerik mereka sebelum melakukan pembelajaran dengan menggunakan metode jarimatika.</w:t>
      </w:r>
      <w:proofErr w:type="gramEnd"/>
      <w:r w:rsidR="00005811">
        <w:rPr>
          <w:szCs w:val="24"/>
          <w:lang w:val="en-US"/>
        </w:rPr>
        <w:t xml:space="preserve"> Berikut ini paparan data nilai tes awal atau </w:t>
      </w:r>
      <w:r w:rsidR="00005811" w:rsidRPr="00005811">
        <w:rPr>
          <w:i/>
          <w:szCs w:val="24"/>
          <w:lang w:val="en-US"/>
        </w:rPr>
        <w:t>pre test</w:t>
      </w:r>
      <w:r w:rsidR="00005811">
        <w:rPr>
          <w:szCs w:val="24"/>
          <w:lang w:val="en-US"/>
        </w:rPr>
        <w:t xml:space="preserve"> siswa</w:t>
      </w:r>
      <w:r w:rsidRPr="00CF3EF3">
        <w:rPr>
          <w:szCs w:val="24"/>
          <w:lang w:val="en-US"/>
        </w:rPr>
        <w:t xml:space="preserve">. </w:t>
      </w:r>
    </w:p>
    <w:p w:rsidR="006062B3" w:rsidRDefault="00005811" w:rsidP="00005811">
      <w:pPr>
        <w:spacing w:after="0"/>
        <w:ind w:left="1134" w:hanging="840"/>
        <w:jc w:val="center"/>
        <w:rPr>
          <w:rFonts w:ascii="Times New Roman" w:hAnsi="Times New Roman" w:cs="Times New Roman"/>
          <w:sz w:val="24"/>
          <w:szCs w:val="24"/>
          <w:lang w:val="en-US"/>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2</w:t>
      </w:r>
      <w:r w:rsidR="006062B3" w:rsidRPr="00CF3EF3">
        <w:rPr>
          <w:rFonts w:ascii="Times New Roman" w:hAnsi="Times New Roman" w:cs="Times New Roman"/>
          <w:b/>
          <w:sz w:val="24"/>
          <w:szCs w:val="24"/>
        </w:rPr>
        <w:t xml:space="preserve">: </w:t>
      </w:r>
      <w:r>
        <w:rPr>
          <w:rFonts w:ascii="Times New Roman" w:hAnsi="Times New Roman" w:cs="Times New Roman"/>
          <w:sz w:val="24"/>
          <w:szCs w:val="24"/>
          <w:lang w:val="en-US"/>
        </w:rPr>
        <w:t xml:space="preserve">Nilai </w:t>
      </w:r>
      <w:r w:rsidRPr="00EB5E67">
        <w:rPr>
          <w:rFonts w:ascii="Times New Roman" w:hAnsi="Times New Roman" w:cs="Times New Roman"/>
          <w:i/>
          <w:sz w:val="24"/>
          <w:szCs w:val="24"/>
          <w:lang w:val="en-US"/>
        </w:rPr>
        <w:t>Pre Test</w:t>
      </w:r>
      <w:r>
        <w:rPr>
          <w:rFonts w:ascii="Times New Roman" w:hAnsi="Times New Roman" w:cs="Times New Roman"/>
          <w:sz w:val="24"/>
          <w:szCs w:val="24"/>
          <w:lang w:val="en-US"/>
        </w:rPr>
        <w:t xml:space="preserve"> Kemampuan Numerik Siswa</w:t>
      </w:r>
    </w:p>
    <w:tbl>
      <w:tblPr>
        <w:tblW w:w="9052" w:type="dxa"/>
        <w:tblInd w:w="20" w:type="dxa"/>
        <w:tblBorders>
          <w:top w:val="single" w:sz="4" w:space="0" w:color="000000"/>
          <w:bottom w:val="single" w:sz="4" w:space="0" w:color="000000"/>
        </w:tblBorders>
        <w:tblLayout w:type="fixed"/>
        <w:tblCellMar>
          <w:left w:w="0" w:type="dxa"/>
          <w:right w:w="0" w:type="dxa"/>
        </w:tblCellMar>
        <w:tblLook w:val="0000" w:firstRow="0" w:lastRow="0" w:firstColumn="0" w:lastColumn="0" w:noHBand="0" w:noVBand="0"/>
      </w:tblPr>
      <w:tblGrid>
        <w:gridCol w:w="993"/>
        <w:gridCol w:w="850"/>
        <w:gridCol w:w="1256"/>
        <w:gridCol w:w="1276"/>
        <w:gridCol w:w="850"/>
        <w:gridCol w:w="992"/>
        <w:gridCol w:w="1276"/>
        <w:gridCol w:w="1559"/>
      </w:tblGrid>
      <w:tr w:rsidR="00917D90" w:rsidRPr="00917D90" w:rsidTr="00917D90">
        <w:trPr>
          <w:cantSplit/>
        </w:trPr>
        <w:tc>
          <w:tcPr>
            <w:tcW w:w="993" w:type="dxa"/>
            <w:shd w:val="clear" w:color="auto" w:fill="FFFFFF"/>
            <w:vAlign w:val="center"/>
          </w:tcPr>
          <w:p w:rsidR="00917D90" w:rsidRPr="00F43650" w:rsidRDefault="00917D90" w:rsidP="00F43650">
            <w:pPr>
              <w:autoSpaceDE w:val="0"/>
              <w:autoSpaceDN w:val="0"/>
              <w:adjustRightInd w:val="0"/>
              <w:spacing w:after="0" w:line="240" w:lineRule="auto"/>
              <w:jc w:val="center"/>
              <w:rPr>
                <w:rFonts w:ascii="Times New Roman" w:hAnsi="Times New Roman" w:cs="Times New Roman"/>
                <w:b/>
                <w:sz w:val="24"/>
                <w:szCs w:val="24"/>
                <w:lang w:val="en-US"/>
              </w:rPr>
            </w:pPr>
          </w:p>
        </w:tc>
        <w:tc>
          <w:tcPr>
            <w:tcW w:w="850"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N</w:t>
            </w:r>
          </w:p>
        </w:tc>
        <w:tc>
          <w:tcPr>
            <w:tcW w:w="1256"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Minimum</w:t>
            </w:r>
          </w:p>
        </w:tc>
        <w:tc>
          <w:tcPr>
            <w:tcW w:w="1276"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Maximum</w:t>
            </w:r>
          </w:p>
        </w:tc>
        <w:tc>
          <w:tcPr>
            <w:tcW w:w="850"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Sum</w:t>
            </w:r>
          </w:p>
        </w:tc>
        <w:tc>
          <w:tcPr>
            <w:tcW w:w="992"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Mean</w:t>
            </w:r>
          </w:p>
        </w:tc>
        <w:tc>
          <w:tcPr>
            <w:tcW w:w="1276"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Std. Deviation</w:t>
            </w:r>
          </w:p>
        </w:tc>
        <w:tc>
          <w:tcPr>
            <w:tcW w:w="1559"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Variance</w:t>
            </w:r>
          </w:p>
        </w:tc>
      </w:tr>
      <w:tr w:rsidR="00917D90" w:rsidRPr="00917D90" w:rsidTr="00917D90">
        <w:trPr>
          <w:cantSplit/>
        </w:trPr>
        <w:tc>
          <w:tcPr>
            <w:tcW w:w="993" w:type="dxa"/>
            <w:shd w:val="clear" w:color="auto" w:fill="FFFFFF"/>
          </w:tcPr>
          <w:p w:rsidR="00917D90" w:rsidRPr="00F43650" w:rsidRDefault="00917D90" w:rsidP="00F43650">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Pre_Test</w:t>
            </w:r>
          </w:p>
        </w:tc>
        <w:tc>
          <w:tcPr>
            <w:tcW w:w="850"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35</w:t>
            </w:r>
          </w:p>
        </w:tc>
        <w:tc>
          <w:tcPr>
            <w:tcW w:w="1256"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23</w:t>
            </w:r>
          </w:p>
        </w:tc>
        <w:tc>
          <w:tcPr>
            <w:tcW w:w="1276"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71</w:t>
            </w:r>
          </w:p>
        </w:tc>
        <w:tc>
          <w:tcPr>
            <w:tcW w:w="850"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1725</w:t>
            </w:r>
          </w:p>
        </w:tc>
        <w:tc>
          <w:tcPr>
            <w:tcW w:w="992"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49.29</w:t>
            </w:r>
          </w:p>
        </w:tc>
        <w:tc>
          <w:tcPr>
            <w:tcW w:w="1276"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12.239</w:t>
            </w:r>
          </w:p>
        </w:tc>
        <w:tc>
          <w:tcPr>
            <w:tcW w:w="1559"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149.798</w:t>
            </w:r>
          </w:p>
        </w:tc>
      </w:tr>
      <w:tr w:rsidR="00917D90" w:rsidRPr="00917D90" w:rsidTr="00917D90">
        <w:trPr>
          <w:cantSplit/>
        </w:trPr>
        <w:tc>
          <w:tcPr>
            <w:tcW w:w="993" w:type="dxa"/>
            <w:shd w:val="clear" w:color="auto" w:fill="FFFFFF"/>
          </w:tcPr>
          <w:p w:rsidR="00917D90" w:rsidRPr="00F43650" w:rsidRDefault="00917D90" w:rsidP="00F43650">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917D90">
              <w:rPr>
                <w:rFonts w:ascii="Times New Roman" w:hAnsi="Times New Roman" w:cs="Times New Roman"/>
                <w:color w:val="000000"/>
                <w:sz w:val="24"/>
                <w:szCs w:val="24"/>
                <w:lang w:val="en-US"/>
              </w:rPr>
              <w:t>Valid N</w:t>
            </w:r>
          </w:p>
        </w:tc>
        <w:tc>
          <w:tcPr>
            <w:tcW w:w="850" w:type="dxa"/>
            <w:shd w:val="clear" w:color="auto" w:fill="FFFFFF"/>
            <w:vAlign w:val="center"/>
          </w:tcPr>
          <w:p w:rsidR="00917D90" w:rsidRPr="00F43650" w:rsidRDefault="00917D90" w:rsidP="00F43650">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35</w:t>
            </w:r>
          </w:p>
        </w:tc>
        <w:tc>
          <w:tcPr>
            <w:tcW w:w="1256" w:type="dxa"/>
            <w:shd w:val="clear" w:color="auto" w:fill="FFFFFF"/>
            <w:vAlign w:val="center"/>
          </w:tcPr>
          <w:p w:rsidR="00917D90" w:rsidRPr="00F43650" w:rsidRDefault="00917D90" w:rsidP="00F43650">
            <w:pPr>
              <w:autoSpaceDE w:val="0"/>
              <w:autoSpaceDN w:val="0"/>
              <w:adjustRightInd w:val="0"/>
              <w:spacing w:after="0" w:line="240" w:lineRule="auto"/>
              <w:jc w:val="center"/>
              <w:rPr>
                <w:rFonts w:ascii="Times New Roman" w:hAnsi="Times New Roman" w:cs="Times New Roman"/>
                <w:sz w:val="24"/>
                <w:szCs w:val="24"/>
                <w:lang w:val="en-US"/>
              </w:rPr>
            </w:pPr>
          </w:p>
        </w:tc>
        <w:tc>
          <w:tcPr>
            <w:tcW w:w="1276" w:type="dxa"/>
            <w:shd w:val="clear" w:color="auto" w:fill="FFFFFF"/>
            <w:vAlign w:val="center"/>
          </w:tcPr>
          <w:p w:rsidR="00917D90" w:rsidRPr="00F43650" w:rsidRDefault="00917D90" w:rsidP="00F43650">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shd w:val="clear" w:color="auto" w:fill="FFFFFF"/>
            <w:vAlign w:val="center"/>
          </w:tcPr>
          <w:p w:rsidR="00917D90" w:rsidRPr="00F43650" w:rsidRDefault="00917D90" w:rsidP="00F43650">
            <w:pPr>
              <w:autoSpaceDE w:val="0"/>
              <w:autoSpaceDN w:val="0"/>
              <w:adjustRightInd w:val="0"/>
              <w:spacing w:after="0" w:line="240" w:lineRule="auto"/>
              <w:jc w:val="center"/>
              <w:rPr>
                <w:rFonts w:ascii="Times New Roman" w:hAnsi="Times New Roman" w:cs="Times New Roman"/>
                <w:sz w:val="24"/>
                <w:szCs w:val="24"/>
                <w:lang w:val="en-US"/>
              </w:rPr>
            </w:pPr>
          </w:p>
        </w:tc>
        <w:tc>
          <w:tcPr>
            <w:tcW w:w="992" w:type="dxa"/>
            <w:shd w:val="clear" w:color="auto" w:fill="FFFFFF"/>
            <w:vAlign w:val="center"/>
          </w:tcPr>
          <w:p w:rsidR="00917D90" w:rsidRPr="00F43650" w:rsidRDefault="00917D90" w:rsidP="00F43650">
            <w:pPr>
              <w:autoSpaceDE w:val="0"/>
              <w:autoSpaceDN w:val="0"/>
              <w:adjustRightInd w:val="0"/>
              <w:spacing w:after="0" w:line="240" w:lineRule="auto"/>
              <w:jc w:val="center"/>
              <w:rPr>
                <w:rFonts w:ascii="Times New Roman" w:hAnsi="Times New Roman" w:cs="Times New Roman"/>
                <w:sz w:val="24"/>
                <w:szCs w:val="24"/>
                <w:lang w:val="en-US"/>
              </w:rPr>
            </w:pPr>
          </w:p>
        </w:tc>
        <w:tc>
          <w:tcPr>
            <w:tcW w:w="1276" w:type="dxa"/>
            <w:shd w:val="clear" w:color="auto" w:fill="FFFFFF"/>
            <w:vAlign w:val="center"/>
          </w:tcPr>
          <w:p w:rsidR="00917D90" w:rsidRPr="00F43650" w:rsidRDefault="00917D90" w:rsidP="00F43650">
            <w:pPr>
              <w:autoSpaceDE w:val="0"/>
              <w:autoSpaceDN w:val="0"/>
              <w:adjustRightInd w:val="0"/>
              <w:spacing w:after="0" w:line="240" w:lineRule="auto"/>
              <w:jc w:val="center"/>
              <w:rPr>
                <w:rFonts w:ascii="Times New Roman" w:hAnsi="Times New Roman" w:cs="Times New Roman"/>
                <w:sz w:val="24"/>
                <w:szCs w:val="24"/>
                <w:lang w:val="en-US"/>
              </w:rPr>
            </w:pPr>
          </w:p>
        </w:tc>
        <w:tc>
          <w:tcPr>
            <w:tcW w:w="1559" w:type="dxa"/>
            <w:shd w:val="clear" w:color="auto" w:fill="FFFFFF"/>
            <w:vAlign w:val="center"/>
          </w:tcPr>
          <w:p w:rsidR="00917D90" w:rsidRPr="00F43650" w:rsidRDefault="00917D90" w:rsidP="00F43650">
            <w:pPr>
              <w:autoSpaceDE w:val="0"/>
              <w:autoSpaceDN w:val="0"/>
              <w:adjustRightInd w:val="0"/>
              <w:spacing w:after="0" w:line="240" w:lineRule="auto"/>
              <w:jc w:val="center"/>
              <w:rPr>
                <w:rFonts w:ascii="Times New Roman" w:hAnsi="Times New Roman" w:cs="Times New Roman"/>
                <w:sz w:val="24"/>
                <w:szCs w:val="24"/>
                <w:lang w:val="en-US"/>
              </w:rPr>
            </w:pPr>
          </w:p>
        </w:tc>
      </w:tr>
    </w:tbl>
    <w:p w:rsidR="006062B3" w:rsidRDefault="006062B3" w:rsidP="006062B3">
      <w:pPr>
        <w:pStyle w:val="IsiTeks"/>
        <w:spacing w:after="0"/>
        <w:rPr>
          <w:szCs w:val="24"/>
          <w:lang w:val="en-US"/>
        </w:rPr>
      </w:pPr>
    </w:p>
    <w:p w:rsidR="00240FF1" w:rsidRDefault="006062B3" w:rsidP="006062B3">
      <w:pPr>
        <w:pStyle w:val="IsiTeks"/>
        <w:spacing w:after="0"/>
        <w:rPr>
          <w:rFonts w:eastAsiaTheme="minorHAnsi"/>
          <w:bCs/>
          <w:szCs w:val="24"/>
          <w:lang w:val="en-US"/>
        </w:rPr>
      </w:pPr>
      <w:r w:rsidRPr="00CF3EF3">
        <w:rPr>
          <w:szCs w:val="24"/>
          <w:lang w:val="en-US"/>
        </w:rPr>
        <w:t>Berdasarkan</w:t>
      </w:r>
      <w:r w:rsidR="00917D90">
        <w:rPr>
          <w:szCs w:val="24"/>
        </w:rPr>
        <w:t xml:space="preserve"> Tabel </w:t>
      </w:r>
      <w:r w:rsidR="00917D90">
        <w:rPr>
          <w:szCs w:val="24"/>
          <w:lang w:val="en-US"/>
        </w:rPr>
        <w:t>2</w:t>
      </w:r>
      <w:r w:rsidRPr="00CF3EF3">
        <w:rPr>
          <w:szCs w:val="24"/>
        </w:rPr>
        <w:t xml:space="preserve"> dapat </w:t>
      </w:r>
      <w:proofErr w:type="gramStart"/>
      <w:r w:rsidRPr="00CF3EF3">
        <w:rPr>
          <w:szCs w:val="24"/>
        </w:rPr>
        <w:t>dilihat</w:t>
      </w:r>
      <w:r w:rsidRPr="00CF3EF3">
        <w:rPr>
          <w:rFonts w:eastAsiaTheme="minorHAnsi"/>
          <w:bCs/>
          <w:szCs w:val="24"/>
        </w:rPr>
        <w:t xml:space="preserve">  bahwa</w:t>
      </w:r>
      <w:proofErr w:type="gramEnd"/>
      <w:r w:rsidRPr="00CF3EF3">
        <w:rPr>
          <w:rFonts w:eastAsiaTheme="minorHAnsi"/>
          <w:bCs/>
          <w:szCs w:val="24"/>
        </w:rPr>
        <w:t xml:space="preserve"> nilai statistik deskripitif perolehan nilai </w:t>
      </w:r>
      <w:r w:rsidR="00240FF1">
        <w:rPr>
          <w:rFonts w:eastAsiaTheme="minorHAnsi"/>
          <w:bCs/>
          <w:szCs w:val="24"/>
          <w:lang w:val="en-US"/>
        </w:rPr>
        <w:t>kemampuan numerik awal siswa</w:t>
      </w:r>
      <w:r w:rsidR="00240FF1">
        <w:rPr>
          <w:rFonts w:eastAsiaTheme="minorHAnsi"/>
          <w:bCs/>
          <w:szCs w:val="24"/>
        </w:rPr>
        <w:t xml:space="preserve">. Terlihat bahwa pada </w:t>
      </w:r>
      <w:r w:rsidR="00240FF1">
        <w:rPr>
          <w:rFonts w:eastAsiaTheme="minorHAnsi"/>
          <w:bCs/>
          <w:szCs w:val="24"/>
          <w:lang w:val="en-US"/>
        </w:rPr>
        <w:t xml:space="preserve">baris </w:t>
      </w:r>
      <w:r w:rsidRPr="00CF3EF3">
        <w:rPr>
          <w:rFonts w:eastAsiaTheme="minorHAnsi"/>
          <w:bCs/>
          <w:szCs w:val="24"/>
        </w:rPr>
        <w:t xml:space="preserve"> </w:t>
      </w:r>
      <w:r w:rsidRPr="00CF3EF3">
        <w:rPr>
          <w:rFonts w:eastAsiaTheme="minorHAnsi"/>
          <w:bCs/>
          <w:i/>
          <w:szCs w:val="24"/>
        </w:rPr>
        <w:t>pre test</w:t>
      </w:r>
      <w:r w:rsidRPr="00CF3EF3">
        <w:rPr>
          <w:rFonts w:eastAsiaTheme="minorHAnsi"/>
          <w:bCs/>
          <w:szCs w:val="24"/>
        </w:rPr>
        <w:t xml:space="preserve"> diperoleh rata-rata hasil belajar siswa sebesar </w:t>
      </w:r>
      <w:r w:rsidR="00240FF1">
        <w:rPr>
          <w:rFonts w:eastAsiaTheme="minorHAnsi"/>
          <w:bCs/>
          <w:szCs w:val="24"/>
          <w:lang w:val="en-US"/>
        </w:rPr>
        <w:t>49,29</w:t>
      </w:r>
      <w:r w:rsidRPr="00CF3EF3">
        <w:rPr>
          <w:rFonts w:eastAsiaTheme="minorHAnsi"/>
          <w:bCs/>
          <w:szCs w:val="24"/>
        </w:rPr>
        <w:t xml:space="preserve">; variansi sebesar </w:t>
      </w:r>
      <w:r w:rsidR="00240FF1">
        <w:rPr>
          <w:rFonts w:eastAsiaTheme="minorHAnsi"/>
          <w:bCs/>
          <w:szCs w:val="24"/>
          <w:lang w:val="en-US"/>
        </w:rPr>
        <w:t>149.798</w:t>
      </w:r>
      <w:r w:rsidRPr="00CF3EF3">
        <w:rPr>
          <w:rFonts w:eastAsiaTheme="minorHAnsi"/>
          <w:bCs/>
          <w:szCs w:val="24"/>
        </w:rPr>
        <w:t xml:space="preserve">; standar deviasinya sebesar </w:t>
      </w:r>
      <w:r w:rsidR="00240FF1">
        <w:rPr>
          <w:rFonts w:eastAsiaTheme="minorHAnsi"/>
          <w:bCs/>
          <w:szCs w:val="24"/>
          <w:lang w:val="en-US"/>
        </w:rPr>
        <w:t>12.239</w:t>
      </w:r>
      <w:r w:rsidRPr="00CF3EF3">
        <w:rPr>
          <w:rFonts w:eastAsiaTheme="minorHAnsi"/>
          <w:bCs/>
          <w:szCs w:val="24"/>
        </w:rPr>
        <w:t xml:space="preserve">; nilai minimum sebesar </w:t>
      </w:r>
      <w:r w:rsidR="00240FF1">
        <w:rPr>
          <w:rFonts w:eastAsiaTheme="minorHAnsi"/>
          <w:bCs/>
          <w:szCs w:val="24"/>
          <w:lang w:val="en-US"/>
        </w:rPr>
        <w:t>23</w:t>
      </w:r>
      <w:r w:rsidRPr="00CF3EF3">
        <w:rPr>
          <w:rFonts w:eastAsiaTheme="minorHAnsi"/>
          <w:bCs/>
          <w:szCs w:val="24"/>
        </w:rPr>
        <w:t xml:space="preserve"> dan nilai maksimum sebesar </w:t>
      </w:r>
      <w:r w:rsidR="00240FF1">
        <w:rPr>
          <w:rFonts w:eastAsiaTheme="minorHAnsi"/>
          <w:bCs/>
          <w:szCs w:val="24"/>
          <w:lang w:val="en-US"/>
        </w:rPr>
        <w:t>71</w:t>
      </w:r>
      <w:r w:rsidR="00240FF1">
        <w:rPr>
          <w:rFonts w:eastAsiaTheme="minorHAnsi"/>
          <w:bCs/>
          <w:szCs w:val="24"/>
        </w:rPr>
        <w:t xml:space="preserve"> dengan  </w:t>
      </w:r>
      <w:r w:rsidR="00240FF1">
        <w:rPr>
          <w:rFonts w:eastAsiaTheme="minorHAnsi"/>
          <w:bCs/>
          <w:szCs w:val="24"/>
          <w:lang w:val="en-US"/>
        </w:rPr>
        <w:t>35</w:t>
      </w:r>
      <w:r w:rsidR="00240FF1">
        <w:rPr>
          <w:rFonts w:eastAsiaTheme="minorHAnsi"/>
          <w:bCs/>
          <w:szCs w:val="24"/>
        </w:rPr>
        <w:t xml:space="preserve"> </w:t>
      </w:r>
      <w:r w:rsidR="00240FF1">
        <w:rPr>
          <w:rFonts w:eastAsiaTheme="minorHAnsi"/>
          <w:bCs/>
          <w:szCs w:val="24"/>
          <w:lang w:val="en-US"/>
        </w:rPr>
        <w:t>sampel</w:t>
      </w:r>
      <w:r w:rsidRPr="00CF3EF3">
        <w:rPr>
          <w:rFonts w:eastAsiaTheme="minorHAnsi"/>
          <w:bCs/>
          <w:szCs w:val="24"/>
        </w:rPr>
        <w:t xml:space="preserve"> yang mengikuti pembel</w:t>
      </w:r>
      <w:r w:rsidR="00240FF1">
        <w:rPr>
          <w:rFonts w:eastAsiaTheme="minorHAnsi"/>
          <w:bCs/>
          <w:szCs w:val="24"/>
        </w:rPr>
        <w:t>ajaran sebelum menggunakan m</w:t>
      </w:r>
      <w:r w:rsidR="00240FF1">
        <w:rPr>
          <w:rFonts w:eastAsiaTheme="minorHAnsi"/>
          <w:bCs/>
          <w:szCs w:val="24"/>
          <w:lang w:val="en-US"/>
        </w:rPr>
        <w:t xml:space="preserve">etode jarimatika. </w:t>
      </w:r>
    </w:p>
    <w:p w:rsidR="00240FF1" w:rsidRDefault="00240FF1" w:rsidP="006062B3">
      <w:pPr>
        <w:pStyle w:val="IsiTeks"/>
        <w:spacing w:after="0"/>
        <w:rPr>
          <w:rFonts w:eastAsiaTheme="minorHAnsi"/>
          <w:bCs/>
          <w:szCs w:val="24"/>
          <w:lang w:val="en-US"/>
        </w:rPr>
      </w:pPr>
    </w:p>
    <w:p w:rsidR="00240FF1" w:rsidRPr="00EB5E67" w:rsidRDefault="00240FF1" w:rsidP="006062B3">
      <w:pPr>
        <w:pStyle w:val="IsiTeks"/>
        <w:spacing w:after="0"/>
        <w:rPr>
          <w:rFonts w:eastAsiaTheme="minorHAnsi"/>
          <w:bCs/>
          <w:szCs w:val="24"/>
          <w:lang w:val="en-US"/>
        </w:rPr>
      </w:pPr>
      <w:r>
        <w:rPr>
          <w:rFonts w:eastAsiaTheme="minorHAnsi"/>
          <w:bCs/>
          <w:szCs w:val="24"/>
          <w:lang w:val="en-US"/>
        </w:rPr>
        <w:t xml:space="preserve">Setelah pre test dilakukan, peneliti selanjutnya melakukan pemebelajaran dengan treatmen penggunaan metode jarimatika. Pembelajaran dengan </w:t>
      </w:r>
      <w:proofErr w:type="gramStart"/>
      <w:r>
        <w:rPr>
          <w:rFonts w:eastAsiaTheme="minorHAnsi"/>
          <w:bCs/>
          <w:szCs w:val="24"/>
          <w:lang w:val="en-US"/>
        </w:rPr>
        <w:t xml:space="preserve">menggunakan </w:t>
      </w:r>
      <w:r w:rsidR="006062B3" w:rsidRPr="00CF3EF3">
        <w:rPr>
          <w:rFonts w:eastAsiaTheme="minorHAnsi"/>
          <w:bCs/>
          <w:szCs w:val="24"/>
        </w:rPr>
        <w:t xml:space="preserve"> </w:t>
      </w:r>
      <w:r>
        <w:rPr>
          <w:rFonts w:eastAsiaTheme="minorHAnsi"/>
          <w:bCs/>
          <w:szCs w:val="24"/>
          <w:lang w:val="en-US"/>
        </w:rPr>
        <w:t>metode</w:t>
      </w:r>
      <w:proofErr w:type="gramEnd"/>
      <w:r>
        <w:rPr>
          <w:rFonts w:eastAsiaTheme="minorHAnsi"/>
          <w:bCs/>
          <w:szCs w:val="24"/>
          <w:lang w:val="en-US"/>
        </w:rPr>
        <w:t xml:space="preserve"> jarimatika dilakukan sebanyak 6 kali pertemuan selama 2 minggu dengan mengikuti jam pelajaran matematika. </w:t>
      </w:r>
      <w:proofErr w:type="gramStart"/>
      <w:r>
        <w:rPr>
          <w:rFonts w:eastAsiaTheme="minorHAnsi"/>
          <w:bCs/>
          <w:szCs w:val="24"/>
          <w:lang w:val="en-US"/>
        </w:rPr>
        <w:t xml:space="preserve">Setelah pelajalaran menggunakan metode jarimatika selesai, peneliti melakukan </w:t>
      </w:r>
      <w:r w:rsidRPr="00EB5E67">
        <w:rPr>
          <w:rFonts w:eastAsiaTheme="minorHAnsi"/>
          <w:bCs/>
          <w:i/>
          <w:szCs w:val="24"/>
          <w:lang w:val="en-US"/>
        </w:rPr>
        <w:t>post test</w:t>
      </w:r>
      <w:r>
        <w:rPr>
          <w:rFonts w:eastAsiaTheme="minorHAnsi"/>
          <w:bCs/>
          <w:szCs w:val="24"/>
          <w:lang w:val="en-US"/>
        </w:rPr>
        <w:t xml:space="preserve"> untuk mengetahui </w:t>
      </w:r>
      <w:r w:rsidR="00EB5E67">
        <w:rPr>
          <w:rFonts w:eastAsiaTheme="minorHAnsi"/>
          <w:bCs/>
          <w:szCs w:val="24"/>
          <w:lang w:val="en-US"/>
        </w:rPr>
        <w:t>adanya peningkatan kemampuan numeric siswa.</w:t>
      </w:r>
      <w:proofErr w:type="gramEnd"/>
      <w:r w:rsidR="00EB5E67">
        <w:rPr>
          <w:rFonts w:eastAsiaTheme="minorHAnsi"/>
          <w:bCs/>
          <w:szCs w:val="24"/>
          <w:lang w:val="en-US"/>
        </w:rPr>
        <w:t xml:space="preserve"> Berikut ini nilai </w:t>
      </w:r>
      <w:r w:rsidR="00EB5E67" w:rsidRPr="00EB5E67">
        <w:rPr>
          <w:rFonts w:eastAsiaTheme="minorHAnsi"/>
          <w:bCs/>
          <w:i/>
          <w:szCs w:val="24"/>
          <w:lang w:val="en-US"/>
        </w:rPr>
        <w:t>post test</w:t>
      </w:r>
      <w:r w:rsidR="00EB5E67" w:rsidRPr="00EB5E67">
        <w:rPr>
          <w:rFonts w:eastAsiaTheme="minorHAnsi"/>
          <w:bCs/>
          <w:szCs w:val="24"/>
          <w:lang w:val="en-US"/>
        </w:rPr>
        <w:t xml:space="preserve"> kemampuan </w:t>
      </w:r>
      <w:r w:rsidR="00EB5E67">
        <w:rPr>
          <w:rFonts w:eastAsiaTheme="minorHAnsi"/>
          <w:bCs/>
          <w:szCs w:val="24"/>
          <w:lang w:val="en-US"/>
        </w:rPr>
        <w:t>numerik</w:t>
      </w:r>
      <w:r w:rsidR="00EB5E67" w:rsidRPr="00EB5E67">
        <w:rPr>
          <w:rFonts w:eastAsiaTheme="minorHAnsi"/>
          <w:bCs/>
          <w:szCs w:val="24"/>
          <w:lang w:val="en-US"/>
        </w:rPr>
        <w:t xml:space="preserve"> siswa. </w:t>
      </w:r>
    </w:p>
    <w:p w:rsidR="00EB5E67" w:rsidRDefault="00EB5E67" w:rsidP="00EB5E67">
      <w:pPr>
        <w:spacing w:after="0" w:line="240" w:lineRule="auto"/>
        <w:rPr>
          <w:rFonts w:ascii="Times New Roman" w:hAnsi="Times New Roman" w:cs="Times New Roman"/>
          <w:b/>
          <w:sz w:val="24"/>
          <w:szCs w:val="24"/>
          <w:lang w:val="en-US"/>
        </w:rPr>
      </w:pPr>
    </w:p>
    <w:p w:rsidR="00EB5E67" w:rsidRPr="00EB5E67" w:rsidRDefault="00EB5E67" w:rsidP="00EB5E67">
      <w:pPr>
        <w:spacing w:after="0" w:line="240" w:lineRule="auto"/>
        <w:rPr>
          <w:lang w:val="en-US"/>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3</w:t>
      </w:r>
      <w:r w:rsidRPr="00CF3EF3">
        <w:rPr>
          <w:rFonts w:ascii="Times New Roman" w:hAnsi="Times New Roman" w:cs="Times New Roman"/>
          <w:b/>
          <w:sz w:val="24"/>
          <w:szCs w:val="24"/>
        </w:rPr>
        <w:t xml:space="preserve">: </w:t>
      </w:r>
      <w:r>
        <w:rPr>
          <w:rFonts w:ascii="Times New Roman" w:hAnsi="Times New Roman" w:cs="Times New Roman"/>
          <w:sz w:val="24"/>
          <w:szCs w:val="24"/>
          <w:lang w:val="en-US"/>
        </w:rPr>
        <w:t xml:space="preserve">Nilai </w:t>
      </w:r>
      <w:r w:rsidRPr="00EB5E67">
        <w:rPr>
          <w:rFonts w:ascii="Times New Roman" w:hAnsi="Times New Roman" w:cs="Times New Roman"/>
          <w:i/>
          <w:sz w:val="24"/>
          <w:szCs w:val="24"/>
          <w:lang w:val="en-US"/>
        </w:rPr>
        <w:t>Post Test</w:t>
      </w:r>
      <w:r>
        <w:rPr>
          <w:rFonts w:ascii="Times New Roman" w:hAnsi="Times New Roman" w:cs="Times New Roman"/>
          <w:sz w:val="24"/>
          <w:szCs w:val="24"/>
          <w:lang w:val="en-US"/>
        </w:rPr>
        <w:t xml:space="preserve"> Kemampuan Numerik Siswa</w:t>
      </w:r>
    </w:p>
    <w:tbl>
      <w:tblPr>
        <w:tblW w:w="9052" w:type="dxa"/>
        <w:tblInd w:w="20" w:type="dxa"/>
        <w:tblBorders>
          <w:top w:val="single" w:sz="4" w:space="0" w:color="000000"/>
          <w:bottom w:val="single" w:sz="4" w:space="0" w:color="000000"/>
        </w:tblBorders>
        <w:tblLayout w:type="fixed"/>
        <w:tblCellMar>
          <w:left w:w="0" w:type="dxa"/>
          <w:right w:w="0" w:type="dxa"/>
        </w:tblCellMar>
        <w:tblLook w:val="0000" w:firstRow="0" w:lastRow="0" w:firstColumn="0" w:lastColumn="0" w:noHBand="0" w:noVBand="0"/>
      </w:tblPr>
      <w:tblGrid>
        <w:gridCol w:w="993"/>
        <w:gridCol w:w="850"/>
        <w:gridCol w:w="1256"/>
        <w:gridCol w:w="1276"/>
        <w:gridCol w:w="850"/>
        <w:gridCol w:w="992"/>
        <w:gridCol w:w="1276"/>
        <w:gridCol w:w="1559"/>
      </w:tblGrid>
      <w:tr w:rsidR="00EB5E67" w:rsidRPr="00917D90" w:rsidTr="00533B07">
        <w:trPr>
          <w:cantSplit/>
        </w:trPr>
        <w:tc>
          <w:tcPr>
            <w:tcW w:w="993" w:type="dxa"/>
            <w:shd w:val="clear" w:color="auto" w:fill="FFFFFF"/>
            <w:vAlign w:val="center"/>
          </w:tcPr>
          <w:p w:rsidR="00EB5E67" w:rsidRPr="00F43650" w:rsidRDefault="00EB5E67" w:rsidP="00EB5E67">
            <w:pPr>
              <w:autoSpaceDE w:val="0"/>
              <w:autoSpaceDN w:val="0"/>
              <w:adjustRightInd w:val="0"/>
              <w:spacing w:after="0" w:line="240" w:lineRule="auto"/>
              <w:jc w:val="center"/>
              <w:rPr>
                <w:rFonts w:ascii="Times New Roman" w:hAnsi="Times New Roman" w:cs="Times New Roman"/>
                <w:b/>
                <w:sz w:val="24"/>
                <w:szCs w:val="24"/>
                <w:lang w:val="en-US"/>
              </w:rPr>
            </w:pPr>
          </w:p>
        </w:tc>
        <w:tc>
          <w:tcPr>
            <w:tcW w:w="850" w:type="dxa"/>
            <w:shd w:val="clear" w:color="auto" w:fill="FFFFFF"/>
            <w:vAlign w:val="center"/>
          </w:tcPr>
          <w:p w:rsidR="00EB5E67" w:rsidRPr="00F43650" w:rsidRDefault="00EB5E67" w:rsidP="00EB5E67">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N</w:t>
            </w:r>
          </w:p>
        </w:tc>
        <w:tc>
          <w:tcPr>
            <w:tcW w:w="1256" w:type="dxa"/>
            <w:shd w:val="clear" w:color="auto" w:fill="FFFFFF"/>
            <w:vAlign w:val="center"/>
          </w:tcPr>
          <w:p w:rsidR="00EB5E67" w:rsidRPr="00F43650" w:rsidRDefault="00EB5E67" w:rsidP="00EB5E67">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Minimum</w:t>
            </w:r>
          </w:p>
        </w:tc>
        <w:tc>
          <w:tcPr>
            <w:tcW w:w="1276" w:type="dxa"/>
            <w:shd w:val="clear" w:color="auto" w:fill="FFFFFF"/>
            <w:vAlign w:val="center"/>
          </w:tcPr>
          <w:p w:rsidR="00EB5E67" w:rsidRPr="00F43650" w:rsidRDefault="00EB5E67" w:rsidP="00EB5E67">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Maximum</w:t>
            </w:r>
          </w:p>
        </w:tc>
        <w:tc>
          <w:tcPr>
            <w:tcW w:w="850" w:type="dxa"/>
            <w:shd w:val="clear" w:color="auto" w:fill="FFFFFF"/>
            <w:vAlign w:val="center"/>
          </w:tcPr>
          <w:p w:rsidR="00EB5E67" w:rsidRPr="00F43650" w:rsidRDefault="00EB5E67" w:rsidP="00EB5E67">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Sum</w:t>
            </w:r>
          </w:p>
        </w:tc>
        <w:tc>
          <w:tcPr>
            <w:tcW w:w="992" w:type="dxa"/>
            <w:shd w:val="clear" w:color="auto" w:fill="FFFFFF"/>
            <w:vAlign w:val="center"/>
          </w:tcPr>
          <w:p w:rsidR="00EB5E67" w:rsidRPr="00F43650" w:rsidRDefault="00EB5E67" w:rsidP="00EB5E67">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Mean</w:t>
            </w:r>
          </w:p>
        </w:tc>
        <w:tc>
          <w:tcPr>
            <w:tcW w:w="1276" w:type="dxa"/>
            <w:shd w:val="clear" w:color="auto" w:fill="FFFFFF"/>
            <w:vAlign w:val="center"/>
          </w:tcPr>
          <w:p w:rsidR="00EB5E67" w:rsidRPr="00F43650" w:rsidRDefault="00EB5E67" w:rsidP="00EB5E67">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Std. Deviation</w:t>
            </w:r>
          </w:p>
        </w:tc>
        <w:tc>
          <w:tcPr>
            <w:tcW w:w="1559" w:type="dxa"/>
            <w:shd w:val="clear" w:color="auto" w:fill="FFFFFF"/>
            <w:vAlign w:val="center"/>
          </w:tcPr>
          <w:p w:rsidR="00EB5E67" w:rsidRPr="00F43650" w:rsidRDefault="00EB5E67" w:rsidP="00EB5E67">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F43650">
              <w:rPr>
                <w:rFonts w:ascii="Times New Roman" w:hAnsi="Times New Roman" w:cs="Times New Roman"/>
                <w:b/>
                <w:color w:val="000000"/>
                <w:sz w:val="24"/>
                <w:szCs w:val="24"/>
                <w:lang w:val="en-US"/>
              </w:rPr>
              <w:t>Variance</w:t>
            </w:r>
          </w:p>
        </w:tc>
      </w:tr>
      <w:tr w:rsidR="00EB5E67" w:rsidRPr="00917D90" w:rsidTr="00533B07">
        <w:trPr>
          <w:cantSplit/>
        </w:trPr>
        <w:tc>
          <w:tcPr>
            <w:tcW w:w="993" w:type="dxa"/>
            <w:shd w:val="clear" w:color="auto" w:fill="FFFFFF"/>
          </w:tcPr>
          <w:p w:rsidR="00EB5E67" w:rsidRPr="00F43650" w:rsidRDefault="00EB5E67" w:rsidP="00533B07">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Pre_Test</w:t>
            </w:r>
          </w:p>
        </w:tc>
        <w:tc>
          <w:tcPr>
            <w:tcW w:w="850" w:type="dxa"/>
            <w:shd w:val="clear" w:color="auto" w:fill="FFFFFF"/>
            <w:vAlign w:val="center"/>
          </w:tcPr>
          <w:p w:rsidR="00EB5E67" w:rsidRPr="00F43650" w:rsidRDefault="00EB5E67" w:rsidP="00533B0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35</w:t>
            </w:r>
          </w:p>
        </w:tc>
        <w:tc>
          <w:tcPr>
            <w:tcW w:w="1256" w:type="dxa"/>
            <w:shd w:val="clear" w:color="auto" w:fill="FFFFFF"/>
            <w:vAlign w:val="center"/>
          </w:tcPr>
          <w:p w:rsidR="00EB5E67" w:rsidRPr="00EB5E67" w:rsidRDefault="00EB5E67" w:rsidP="00EB5E67">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EB5E67">
              <w:rPr>
                <w:rFonts w:ascii="Times New Roman" w:hAnsi="Times New Roman" w:cs="Times New Roman"/>
                <w:color w:val="000000"/>
                <w:sz w:val="24"/>
                <w:szCs w:val="24"/>
                <w:lang w:val="en-US"/>
              </w:rPr>
              <w:t>71</w:t>
            </w:r>
          </w:p>
        </w:tc>
        <w:tc>
          <w:tcPr>
            <w:tcW w:w="1276" w:type="dxa"/>
            <w:shd w:val="clear" w:color="auto" w:fill="FFFFFF"/>
            <w:vAlign w:val="center"/>
          </w:tcPr>
          <w:p w:rsidR="00EB5E67" w:rsidRPr="00EB5E67" w:rsidRDefault="00EB5E67" w:rsidP="00EB5E67">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EB5E67">
              <w:rPr>
                <w:rFonts w:ascii="Times New Roman" w:hAnsi="Times New Roman" w:cs="Times New Roman"/>
                <w:color w:val="000000"/>
                <w:sz w:val="24"/>
                <w:szCs w:val="24"/>
                <w:lang w:val="en-US"/>
              </w:rPr>
              <w:t>98</w:t>
            </w:r>
          </w:p>
        </w:tc>
        <w:tc>
          <w:tcPr>
            <w:tcW w:w="850" w:type="dxa"/>
            <w:shd w:val="clear" w:color="auto" w:fill="FFFFFF"/>
            <w:vAlign w:val="center"/>
          </w:tcPr>
          <w:p w:rsidR="00EB5E67" w:rsidRPr="00EB5E67" w:rsidRDefault="00EB5E67" w:rsidP="00EB5E67">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EB5E67">
              <w:rPr>
                <w:rFonts w:ascii="Times New Roman" w:hAnsi="Times New Roman" w:cs="Times New Roman"/>
                <w:color w:val="000000"/>
                <w:sz w:val="24"/>
                <w:szCs w:val="24"/>
                <w:lang w:val="en-US"/>
              </w:rPr>
              <w:t>2916</w:t>
            </w:r>
          </w:p>
        </w:tc>
        <w:tc>
          <w:tcPr>
            <w:tcW w:w="992" w:type="dxa"/>
            <w:shd w:val="clear" w:color="auto" w:fill="FFFFFF"/>
            <w:vAlign w:val="center"/>
          </w:tcPr>
          <w:p w:rsidR="00EB5E67" w:rsidRPr="00EB5E67" w:rsidRDefault="00EB5E67" w:rsidP="00EB5E67">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EB5E67">
              <w:rPr>
                <w:rFonts w:ascii="Times New Roman" w:hAnsi="Times New Roman" w:cs="Times New Roman"/>
                <w:color w:val="000000"/>
                <w:sz w:val="24"/>
                <w:szCs w:val="24"/>
                <w:lang w:val="en-US"/>
              </w:rPr>
              <w:t>83.31</w:t>
            </w:r>
          </w:p>
        </w:tc>
        <w:tc>
          <w:tcPr>
            <w:tcW w:w="1276" w:type="dxa"/>
            <w:shd w:val="clear" w:color="auto" w:fill="FFFFFF"/>
            <w:vAlign w:val="center"/>
          </w:tcPr>
          <w:p w:rsidR="00EB5E67" w:rsidRPr="00EB5E67" w:rsidRDefault="00EB5E67" w:rsidP="00EB5E67">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EB5E67">
              <w:rPr>
                <w:rFonts w:ascii="Times New Roman" w:hAnsi="Times New Roman" w:cs="Times New Roman"/>
                <w:color w:val="000000"/>
                <w:sz w:val="24"/>
                <w:szCs w:val="24"/>
                <w:lang w:val="en-US"/>
              </w:rPr>
              <w:t>7.522</w:t>
            </w:r>
          </w:p>
        </w:tc>
        <w:tc>
          <w:tcPr>
            <w:tcW w:w="1559" w:type="dxa"/>
            <w:shd w:val="clear" w:color="auto" w:fill="FFFFFF"/>
            <w:vAlign w:val="center"/>
          </w:tcPr>
          <w:p w:rsidR="00EB5E67" w:rsidRPr="00EB5E67" w:rsidRDefault="00EB5E67" w:rsidP="00EB5E67">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EB5E67">
              <w:rPr>
                <w:rFonts w:ascii="Times New Roman" w:hAnsi="Times New Roman" w:cs="Times New Roman"/>
                <w:color w:val="000000"/>
                <w:sz w:val="24"/>
                <w:szCs w:val="24"/>
                <w:lang w:val="en-US"/>
              </w:rPr>
              <w:t>56.575</w:t>
            </w:r>
          </w:p>
        </w:tc>
      </w:tr>
      <w:tr w:rsidR="00EB5E67" w:rsidRPr="00917D90" w:rsidTr="00533B07">
        <w:trPr>
          <w:cantSplit/>
        </w:trPr>
        <w:tc>
          <w:tcPr>
            <w:tcW w:w="993" w:type="dxa"/>
            <w:shd w:val="clear" w:color="auto" w:fill="FFFFFF"/>
          </w:tcPr>
          <w:p w:rsidR="00EB5E67" w:rsidRPr="00F43650" w:rsidRDefault="00EB5E67" w:rsidP="00533B07">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917D90">
              <w:rPr>
                <w:rFonts w:ascii="Times New Roman" w:hAnsi="Times New Roman" w:cs="Times New Roman"/>
                <w:color w:val="000000"/>
                <w:sz w:val="24"/>
                <w:szCs w:val="24"/>
                <w:lang w:val="en-US"/>
              </w:rPr>
              <w:t>Valid N</w:t>
            </w:r>
          </w:p>
        </w:tc>
        <w:tc>
          <w:tcPr>
            <w:tcW w:w="850" w:type="dxa"/>
            <w:shd w:val="clear" w:color="auto" w:fill="FFFFFF"/>
            <w:vAlign w:val="center"/>
          </w:tcPr>
          <w:p w:rsidR="00EB5E67" w:rsidRPr="00F43650" w:rsidRDefault="00EB5E67" w:rsidP="00533B07">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43650">
              <w:rPr>
                <w:rFonts w:ascii="Times New Roman" w:hAnsi="Times New Roman" w:cs="Times New Roman"/>
                <w:color w:val="000000"/>
                <w:sz w:val="24"/>
                <w:szCs w:val="24"/>
                <w:lang w:val="en-US"/>
              </w:rPr>
              <w:t>35</w:t>
            </w:r>
          </w:p>
        </w:tc>
        <w:tc>
          <w:tcPr>
            <w:tcW w:w="1256" w:type="dxa"/>
            <w:shd w:val="clear" w:color="auto" w:fill="FFFFFF"/>
            <w:vAlign w:val="center"/>
          </w:tcPr>
          <w:p w:rsidR="00EB5E67" w:rsidRPr="00F43650" w:rsidRDefault="00EB5E67" w:rsidP="00533B07">
            <w:pPr>
              <w:autoSpaceDE w:val="0"/>
              <w:autoSpaceDN w:val="0"/>
              <w:adjustRightInd w:val="0"/>
              <w:spacing w:after="0" w:line="240" w:lineRule="auto"/>
              <w:jc w:val="center"/>
              <w:rPr>
                <w:rFonts w:ascii="Times New Roman" w:hAnsi="Times New Roman" w:cs="Times New Roman"/>
                <w:sz w:val="24"/>
                <w:szCs w:val="24"/>
                <w:lang w:val="en-US"/>
              </w:rPr>
            </w:pPr>
          </w:p>
        </w:tc>
        <w:tc>
          <w:tcPr>
            <w:tcW w:w="1276" w:type="dxa"/>
            <w:shd w:val="clear" w:color="auto" w:fill="FFFFFF"/>
            <w:vAlign w:val="center"/>
          </w:tcPr>
          <w:p w:rsidR="00EB5E67" w:rsidRPr="00F43650" w:rsidRDefault="00EB5E67" w:rsidP="00533B07">
            <w:pPr>
              <w:autoSpaceDE w:val="0"/>
              <w:autoSpaceDN w:val="0"/>
              <w:adjustRightInd w:val="0"/>
              <w:spacing w:after="0" w:line="240" w:lineRule="auto"/>
              <w:jc w:val="center"/>
              <w:rPr>
                <w:rFonts w:ascii="Times New Roman" w:hAnsi="Times New Roman" w:cs="Times New Roman"/>
                <w:sz w:val="24"/>
                <w:szCs w:val="24"/>
                <w:lang w:val="en-US"/>
              </w:rPr>
            </w:pPr>
          </w:p>
        </w:tc>
        <w:tc>
          <w:tcPr>
            <w:tcW w:w="850" w:type="dxa"/>
            <w:shd w:val="clear" w:color="auto" w:fill="FFFFFF"/>
            <w:vAlign w:val="center"/>
          </w:tcPr>
          <w:p w:rsidR="00EB5E67" w:rsidRPr="00F43650" w:rsidRDefault="00EB5E67" w:rsidP="00533B07">
            <w:pPr>
              <w:autoSpaceDE w:val="0"/>
              <w:autoSpaceDN w:val="0"/>
              <w:adjustRightInd w:val="0"/>
              <w:spacing w:after="0" w:line="240" w:lineRule="auto"/>
              <w:jc w:val="center"/>
              <w:rPr>
                <w:rFonts w:ascii="Times New Roman" w:hAnsi="Times New Roman" w:cs="Times New Roman"/>
                <w:sz w:val="24"/>
                <w:szCs w:val="24"/>
                <w:lang w:val="en-US"/>
              </w:rPr>
            </w:pPr>
          </w:p>
        </w:tc>
        <w:tc>
          <w:tcPr>
            <w:tcW w:w="992" w:type="dxa"/>
            <w:shd w:val="clear" w:color="auto" w:fill="FFFFFF"/>
            <w:vAlign w:val="center"/>
          </w:tcPr>
          <w:p w:rsidR="00EB5E67" w:rsidRPr="00F43650" w:rsidRDefault="00EB5E67" w:rsidP="00533B07">
            <w:pPr>
              <w:autoSpaceDE w:val="0"/>
              <w:autoSpaceDN w:val="0"/>
              <w:adjustRightInd w:val="0"/>
              <w:spacing w:after="0" w:line="240" w:lineRule="auto"/>
              <w:jc w:val="center"/>
              <w:rPr>
                <w:rFonts w:ascii="Times New Roman" w:hAnsi="Times New Roman" w:cs="Times New Roman"/>
                <w:sz w:val="24"/>
                <w:szCs w:val="24"/>
                <w:lang w:val="en-US"/>
              </w:rPr>
            </w:pPr>
          </w:p>
        </w:tc>
        <w:tc>
          <w:tcPr>
            <w:tcW w:w="1276" w:type="dxa"/>
            <w:shd w:val="clear" w:color="auto" w:fill="FFFFFF"/>
            <w:vAlign w:val="center"/>
          </w:tcPr>
          <w:p w:rsidR="00EB5E67" w:rsidRPr="00F43650" w:rsidRDefault="00EB5E67" w:rsidP="00533B07">
            <w:pPr>
              <w:autoSpaceDE w:val="0"/>
              <w:autoSpaceDN w:val="0"/>
              <w:adjustRightInd w:val="0"/>
              <w:spacing w:after="0" w:line="240" w:lineRule="auto"/>
              <w:jc w:val="center"/>
              <w:rPr>
                <w:rFonts w:ascii="Times New Roman" w:hAnsi="Times New Roman" w:cs="Times New Roman"/>
                <w:sz w:val="24"/>
                <w:szCs w:val="24"/>
                <w:lang w:val="en-US"/>
              </w:rPr>
            </w:pPr>
          </w:p>
        </w:tc>
        <w:tc>
          <w:tcPr>
            <w:tcW w:w="1559" w:type="dxa"/>
            <w:shd w:val="clear" w:color="auto" w:fill="FFFFFF"/>
            <w:vAlign w:val="center"/>
          </w:tcPr>
          <w:p w:rsidR="00EB5E67" w:rsidRPr="00F43650" w:rsidRDefault="00EB5E67" w:rsidP="00533B07">
            <w:pPr>
              <w:autoSpaceDE w:val="0"/>
              <w:autoSpaceDN w:val="0"/>
              <w:adjustRightInd w:val="0"/>
              <w:spacing w:after="0" w:line="240" w:lineRule="auto"/>
              <w:jc w:val="center"/>
              <w:rPr>
                <w:rFonts w:ascii="Times New Roman" w:hAnsi="Times New Roman" w:cs="Times New Roman"/>
                <w:sz w:val="24"/>
                <w:szCs w:val="24"/>
                <w:lang w:val="en-US"/>
              </w:rPr>
            </w:pPr>
          </w:p>
        </w:tc>
      </w:tr>
    </w:tbl>
    <w:p w:rsidR="006062B3" w:rsidRDefault="00EB5E67" w:rsidP="00E03555">
      <w:pPr>
        <w:pStyle w:val="IsiTeks"/>
        <w:spacing w:before="240"/>
        <w:rPr>
          <w:rFonts w:eastAsiaTheme="minorHAnsi"/>
          <w:bCs/>
          <w:szCs w:val="24"/>
          <w:lang w:val="en-US"/>
        </w:rPr>
      </w:pPr>
      <w:r w:rsidRPr="00CF3EF3">
        <w:rPr>
          <w:szCs w:val="24"/>
          <w:lang w:val="en-US"/>
        </w:rPr>
        <w:t>Berdasarkan</w:t>
      </w:r>
      <w:r>
        <w:rPr>
          <w:szCs w:val="24"/>
        </w:rPr>
        <w:t xml:space="preserve"> Tabel </w:t>
      </w:r>
      <w:r>
        <w:rPr>
          <w:szCs w:val="24"/>
          <w:lang w:val="en-US"/>
        </w:rPr>
        <w:t>3</w:t>
      </w:r>
      <w:r w:rsidRPr="00CF3EF3">
        <w:rPr>
          <w:szCs w:val="24"/>
        </w:rPr>
        <w:t xml:space="preserve"> dapat </w:t>
      </w:r>
      <w:proofErr w:type="gramStart"/>
      <w:r w:rsidRPr="00CF3EF3">
        <w:rPr>
          <w:szCs w:val="24"/>
        </w:rPr>
        <w:t>dilihat</w:t>
      </w:r>
      <w:r w:rsidRPr="00CF3EF3">
        <w:rPr>
          <w:rFonts w:eastAsiaTheme="minorHAnsi"/>
          <w:bCs/>
          <w:szCs w:val="24"/>
        </w:rPr>
        <w:t xml:space="preserve">  bahwa</w:t>
      </w:r>
      <w:proofErr w:type="gramEnd"/>
      <w:r w:rsidRPr="00CF3EF3">
        <w:rPr>
          <w:rFonts w:eastAsiaTheme="minorHAnsi"/>
          <w:bCs/>
          <w:szCs w:val="24"/>
        </w:rPr>
        <w:t xml:space="preserve"> nilai statistik deskripitif perolehan nilai </w:t>
      </w:r>
      <w:r>
        <w:rPr>
          <w:rFonts w:eastAsiaTheme="minorHAnsi"/>
          <w:bCs/>
          <w:szCs w:val="24"/>
          <w:lang w:val="en-US"/>
        </w:rPr>
        <w:t>kemampuan numerik awal siswa</w:t>
      </w:r>
      <w:r>
        <w:rPr>
          <w:rFonts w:eastAsiaTheme="minorHAnsi"/>
          <w:bCs/>
          <w:szCs w:val="24"/>
        </w:rPr>
        <w:t xml:space="preserve">. Terlihat bahwa pada </w:t>
      </w:r>
      <w:r>
        <w:rPr>
          <w:rFonts w:eastAsiaTheme="minorHAnsi"/>
          <w:bCs/>
          <w:szCs w:val="24"/>
          <w:lang w:val="en-US"/>
        </w:rPr>
        <w:t xml:space="preserve">baris </w:t>
      </w:r>
      <w:r w:rsidRPr="00CF3EF3">
        <w:rPr>
          <w:rFonts w:eastAsiaTheme="minorHAnsi"/>
          <w:bCs/>
          <w:szCs w:val="24"/>
        </w:rPr>
        <w:t xml:space="preserve"> </w:t>
      </w:r>
      <w:r w:rsidRPr="00CF3EF3">
        <w:rPr>
          <w:rFonts w:eastAsiaTheme="minorHAnsi"/>
          <w:bCs/>
          <w:i/>
          <w:szCs w:val="24"/>
        </w:rPr>
        <w:t>pre test</w:t>
      </w:r>
      <w:r w:rsidRPr="00CF3EF3">
        <w:rPr>
          <w:rFonts w:eastAsiaTheme="minorHAnsi"/>
          <w:bCs/>
          <w:szCs w:val="24"/>
        </w:rPr>
        <w:t xml:space="preserve"> diperoleh rata-rata hasil belajar siswa sebesar </w:t>
      </w:r>
      <w:r>
        <w:rPr>
          <w:rFonts w:eastAsiaTheme="minorHAnsi"/>
          <w:bCs/>
          <w:szCs w:val="24"/>
          <w:lang w:val="en-US"/>
        </w:rPr>
        <w:t>83.31</w:t>
      </w:r>
      <w:r w:rsidRPr="00CF3EF3">
        <w:rPr>
          <w:rFonts w:eastAsiaTheme="minorHAnsi"/>
          <w:bCs/>
          <w:szCs w:val="24"/>
        </w:rPr>
        <w:t xml:space="preserve">; variansi sebesar </w:t>
      </w:r>
      <w:r>
        <w:rPr>
          <w:rFonts w:eastAsiaTheme="minorHAnsi"/>
          <w:bCs/>
          <w:szCs w:val="24"/>
          <w:lang w:val="en-US"/>
        </w:rPr>
        <w:t>56.575</w:t>
      </w:r>
      <w:r w:rsidRPr="00CF3EF3">
        <w:rPr>
          <w:rFonts w:eastAsiaTheme="minorHAnsi"/>
          <w:bCs/>
          <w:szCs w:val="24"/>
        </w:rPr>
        <w:t xml:space="preserve">; standar deviasinya sebesar </w:t>
      </w:r>
      <w:r>
        <w:rPr>
          <w:rFonts w:eastAsiaTheme="minorHAnsi"/>
          <w:bCs/>
          <w:szCs w:val="24"/>
          <w:lang w:val="en-US"/>
        </w:rPr>
        <w:t>7.522</w:t>
      </w:r>
      <w:r w:rsidRPr="00CF3EF3">
        <w:rPr>
          <w:rFonts w:eastAsiaTheme="minorHAnsi"/>
          <w:bCs/>
          <w:szCs w:val="24"/>
        </w:rPr>
        <w:t xml:space="preserve">; nilai minimum sebesar </w:t>
      </w:r>
      <w:r>
        <w:rPr>
          <w:rFonts w:eastAsiaTheme="minorHAnsi"/>
          <w:bCs/>
          <w:szCs w:val="24"/>
          <w:lang w:val="en-US"/>
        </w:rPr>
        <w:t>71</w:t>
      </w:r>
      <w:r w:rsidRPr="00CF3EF3">
        <w:rPr>
          <w:rFonts w:eastAsiaTheme="minorHAnsi"/>
          <w:bCs/>
          <w:szCs w:val="24"/>
        </w:rPr>
        <w:t xml:space="preserve"> dan nilai maksimum sebesar </w:t>
      </w:r>
      <w:r>
        <w:rPr>
          <w:rFonts w:eastAsiaTheme="minorHAnsi"/>
          <w:bCs/>
          <w:szCs w:val="24"/>
          <w:lang w:val="en-US"/>
        </w:rPr>
        <w:t>98</w:t>
      </w:r>
      <w:r>
        <w:rPr>
          <w:rFonts w:eastAsiaTheme="minorHAnsi"/>
          <w:bCs/>
          <w:szCs w:val="24"/>
        </w:rPr>
        <w:t xml:space="preserve"> dengan  </w:t>
      </w:r>
      <w:r>
        <w:rPr>
          <w:rFonts w:eastAsiaTheme="minorHAnsi"/>
          <w:bCs/>
          <w:szCs w:val="24"/>
          <w:lang w:val="en-US"/>
        </w:rPr>
        <w:t>35</w:t>
      </w:r>
      <w:r>
        <w:rPr>
          <w:rFonts w:eastAsiaTheme="minorHAnsi"/>
          <w:bCs/>
          <w:szCs w:val="24"/>
        </w:rPr>
        <w:t xml:space="preserve"> </w:t>
      </w:r>
      <w:r>
        <w:rPr>
          <w:rFonts w:eastAsiaTheme="minorHAnsi"/>
          <w:bCs/>
          <w:szCs w:val="24"/>
          <w:lang w:val="en-US"/>
        </w:rPr>
        <w:t>sampel</w:t>
      </w:r>
      <w:r w:rsidRPr="00CF3EF3">
        <w:rPr>
          <w:rFonts w:eastAsiaTheme="minorHAnsi"/>
          <w:bCs/>
          <w:szCs w:val="24"/>
        </w:rPr>
        <w:t xml:space="preserve"> yang mengikuti pembel</w:t>
      </w:r>
      <w:r>
        <w:rPr>
          <w:rFonts w:eastAsiaTheme="minorHAnsi"/>
          <w:bCs/>
          <w:szCs w:val="24"/>
        </w:rPr>
        <w:t>ajaran</w:t>
      </w:r>
      <w:r>
        <w:rPr>
          <w:rFonts w:eastAsiaTheme="minorHAnsi"/>
          <w:bCs/>
          <w:szCs w:val="24"/>
          <w:lang w:val="en-US"/>
        </w:rPr>
        <w:t xml:space="preserve"> </w:t>
      </w:r>
      <w:r>
        <w:rPr>
          <w:rFonts w:eastAsiaTheme="minorHAnsi"/>
          <w:bCs/>
          <w:szCs w:val="24"/>
        </w:rPr>
        <w:t>menggunakan m</w:t>
      </w:r>
      <w:r>
        <w:rPr>
          <w:rFonts w:eastAsiaTheme="minorHAnsi"/>
          <w:bCs/>
          <w:szCs w:val="24"/>
          <w:lang w:val="en-US"/>
        </w:rPr>
        <w:t>etode jarimatika</w:t>
      </w:r>
      <w:r w:rsidR="006062B3" w:rsidRPr="00CF3EF3">
        <w:rPr>
          <w:rFonts w:eastAsiaTheme="minorHAnsi"/>
          <w:bCs/>
          <w:szCs w:val="24"/>
        </w:rPr>
        <w:t>.</w:t>
      </w:r>
    </w:p>
    <w:p w:rsidR="006062B3" w:rsidRPr="00CF3EF3" w:rsidRDefault="006062B3" w:rsidP="00E03555">
      <w:pPr>
        <w:pStyle w:val="IsiTeks"/>
        <w:spacing w:before="240"/>
        <w:rPr>
          <w:rFonts w:eastAsiaTheme="minorHAnsi"/>
          <w:bCs/>
          <w:szCs w:val="24"/>
          <w:lang w:val="en-US"/>
        </w:rPr>
      </w:pPr>
      <w:r w:rsidRPr="00CF3EF3">
        <w:rPr>
          <w:szCs w:val="24"/>
          <w:lang w:val="en-US"/>
        </w:rPr>
        <w:t>Berdasarkan</w:t>
      </w:r>
      <w:r w:rsidRPr="00CF3EF3">
        <w:rPr>
          <w:rFonts w:eastAsiaTheme="minorHAnsi"/>
          <w:bCs/>
          <w:szCs w:val="24"/>
        </w:rPr>
        <w:t xml:space="preserve"> </w:t>
      </w:r>
      <w:r w:rsidR="00EB5E67">
        <w:rPr>
          <w:rFonts w:eastAsiaTheme="minorHAnsi"/>
          <w:bCs/>
          <w:szCs w:val="24"/>
          <w:lang w:val="en-US"/>
        </w:rPr>
        <w:t xml:space="preserve">hasil deskripsi data nilai </w:t>
      </w:r>
      <w:r w:rsidR="00EB5E67" w:rsidRPr="00E03555">
        <w:rPr>
          <w:rFonts w:eastAsiaTheme="minorHAnsi"/>
          <w:bCs/>
          <w:i/>
          <w:szCs w:val="24"/>
          <w:lang w:val="en-US"/>
        </w:rPr>
        <w:t>pre test</w:t>
      </w:r>
      <w:r w:rsidR="00EB5E67">
        <w:rPr>
          <w:rFonts w:eastAsiaTheme="minorHAnsi"/>
          <w:bCs/>
          <w:szCs w:val="24"/>
          <w:lang w:val="en-US"/>
        </w:rPr>
        <w:t xml:space="preserve"> dan </w:t>
      </w:r>
      <w:r w:rsidR="00EB5E67" w:rsidRPr="00E03555">
        <w:rPr>
          <w:rFonts w:eastAsiaTheme="minorHAnsi"/>
          <w:bCs/>
          <w:i/>
          <w:szCs w:val="24"/>
          <w:lang w:val="en-US"/>
        </w:rPr>
        <w:t>post</w:t>
      </w:r>
      <w:r w:rsidR="00EB5E67">
        <w:rPr>
          <w:rFonts w:eastAsiaTheme="minorHAnsi"/>
          <w:bCs/>
          <w:szCs w:val="24"/>
          <w:lang w:val="en-US"/>
        </w:rPr>
        <w:t xml:space="preserve"> </w:t>
      </w:r>
      <w:r w:rsidR="00EB5E67" w:rsidRPr="00E03555">
        <w:rPr>
          <w:rFonts w:eastAsiaTheme="minorHAnsi"/>
          <w:bCs/>
          <w:i/>
          <w:szCs w:val="24"/>
          <w:lang w:val="en-US"/>
        </w:rPr>
        <w:t>tes</w:t>
      </w:r>
      <w:r w:rsidR="00E03555">
        <w:rPr>
          <w:rFonts w:eastAsiaTheme="minorHAnsi"/>
          <w:bCs/>
          <w:i/>
          <w:szCs w:val="24"/>
          <w:lang w:val="en-US"/>
        </w:rPr>
        <w:t>t</w:t>
      </w:r>
      <w:r w:rsidR="00EB5E67">
        <w:rPr>
          <w:rFonts w:eastAsiaTheme="minorHAnsi"/>
          <w:bCs/>
          <w:szCs w:val="24"/>
          <w:lang w:val="en-US"/>
        </w:rPr>
        <w:t xml:space="preserve"> kemampuan </w:t>
      </w:r>
      <w:r w:rsidR="00E03555">
        <w:rPr>
          <w:rFonts w:eastAsiaTheme="minorHAnsi"/>
          <w:bCs/>
          <w:szCs w:val="24"/>
          <w:lang w:val="en-US"/>
        </w:rPr>
        <w:t>numerik</w:t>
      </w:r>
      <w:r w:rsidR="00EB5E67">
        <w:rPr>
          <w:rFonts w:eastAsiaTheme="minorHAnsi"/>
          <w:bCs/>
          <w:szCs w:val="24"/>
          <w:lang w:val="en-US"/>
        </w:rPr>
        <w:t xml:space="preserve"> siswa </w:t>
      </w:r>
      <w:r w:rsidRPr="00CF3EF3">
        <w:rPr>
          <w:rFonts w:eastAsiaTheme="minorHAnsi"/>
          <w:bCs/>
          <w:szCs w:val="24"/>
        </w:rPr>
        <w:t>di atas da</w:t>
      </w:r>
      <w:r w:rsidR="00EB5E67">
        <w:rPr>
          <w:rFonts w:eastAsiaTheme="minorHAnsi"/>
          <w:bCs/>
          <w:szCs w:val="24"/>
        </w:rPr>
        <w:t>pat diperoleh bahwa</w:t>
      </w:r>
      <w:r w:rsidR="00EB5E67">
        <w:rPr>
          <w:rFonts w:eastAsiaTheme="minorHAnsi"/>
          <w:bCs/>
          <w:szCs w:val="24"/>
          <w:lang w:val="en-US"/>
        </w:rPr>
        <w:t xml:space="preserve"> kemampuan numerik siswa </w:t>
      </w:r>
      <w:r w:rsidRPr="00CF3EF3">
        <w:rPr>
          <w:rFonts w:eastAsiaTheme="minorHAnsi"/>
          <w:bCs/>
          <w:szCs w:val="24"/>
        </w:rPr>
        <w:t xml:space="preserve">mengalami peningkatan. </w:t>
      </w:r>
      <w:r w:rsidR="00EB5E67">
        <w:rPr>
          <w:rFonts w:eastAsiaTheme="minorHAnsi"/>
          <w:bCs/>
          <w:szCs w:val="24"/>
        </w:rPr>
        <w:t xml:space="preserve">Hal ini berdasarkan hasil dari </w:t>
      </w:r>
      <w:r w:rsidRPr="00CF3EF3">
        <w:rPr>
          <w:rFonts w:eastAsiaTheme="minorHAnsi"/>
          <w:bCs/>
          <w:szCs w:val="24"/>
        </w:rPr>
        <w:t xml:space="preserve">rata-rata nilai siswa yaitu </w:t>
      </w:r>
      <w:r w:rsidR="00EB5E67" w:rsidRPr="00F43650">
        <w:rPr>
          <w:color w:val="000000"/>
          <w:szCs w:val="24"/>
          <w:lang w:val="en-US"/>
        </w:rPr>
        <w:t>49.29</w:t>
      </w:r>
      <w:r w:rsidR="00EB5E67">
        <w:rPr>
          <w:rFonts w:eastAsiaTheme="minorHAnsi"/>
          <w:bCs/>
          <w:szCs w:val="24"/>
        </w:rPr>
        <w:t xml:space="preserve"> </w:t>
      </w:r>
      <w:r w:rsidR="00EB5E67">
        <w:rPr>
          <w:rFonts w:eastAsiaTheme="minorHAnsi"/>
          <w:bCs/>
          <w:szCs w:val="24"/>
          <w:lang w:val="en-US"/>
        </w:rPr>
        <w:t>b</w:t>
      </w:r>
      <w:r w:rsidRPr="00CF3EF3">
        <w:rPr>
          <w:rFonts w:eastAsiaTheme="minorHAnsi"/>
          <w:bCs/>
          <w:szCs w:val="24"/>
        </w:rPr>
        <w:t xml:space="preserve">erbanding </w:t>
      </w:r>
      <w:r w:rsidR="00EB5E67">
        <w:rPr>
          <w:rFonts w:eastAsiaTheme="minorHAnsi"/>
          <w:bCs/>
          <w:szCs w:val="24"/>
          <w:lang w:val="en-US"/>
        </w:rPr>
        <w:t>83.31</w:t>
      </w:r>
      <w:r w:rsidR="00E03555">
        <w:rPr>
          <w:rFonts w:eastAsiaTheme="minorHAnsi"/>
          <w:bCs/>
          <w:szCs w:val="24"/>
          <w:lang w:val="en-US"/>
        </w:rPr>
        <w:t xml:space="preserve">. </w:t>
      </w:r>
      <w:proofErr w:type="gramStart"/>
      <w:r w:rsidR="00E03555">
        <w:rPr>
          <w:rFonts w:eastAsiaTheme="minorHAnsi"/>
          <w:bCs/>
          <w:szCs w:val="24"/>
          <w:lang w:val="en-US"/>
        </w:rPr>
        <w:t xml:space="preserve">Hasil ini menunjukkan bahwa penggunaan metode jarimatika dapat membantu siswa untuk </w:t>
      </w:r>
      <w:r w:rsidR="00E03555">
        <w:rPr>
          <w:rFonts w:eastAsiaTheme="minorHAnsi"/>
          <w:bCs/>
          <w:szCs w:val="24"/>
          <w:lang w:val="en-US"/>
        </w:rPr>
        <w:lastRenderedPageBreak/>
        <w:t>meningkatkan kemampuan numerik siswa.</w:t>
      </w:r>
      <w:proofErr w:type="gramEnd"/>
      <w:r w:rsidR="00E03555">
        <w:rPr>
          <w:rFonts w:eastAsiaTheme="minorHAnsi"/>
          <w:bCs/>
          <w:szCs w:val="24"/>
          <w:lang w:val="en-US"/>
        </w:rPr>
        <w:t xml:space="preserve"> </w:t>
      </w:r>
      <w:proofErr w:type="gramStart"/>
      <w:r w:rsidR="00E03555">
        <w:rPr>
          <w:rFonts w:eastAsiaTheme="minorHAnsi"/>
          <w:bCs/>
          <w:szCs w:val="24"/>
          <w:lang w:val="en-US"/>
        </w:rPr>
        <w:t>Penggunaan metode jarimatika aka membantu siswa untuk meningkatkan kemampuan berhitung serta membantu memecahkan masalah matematika.</w:t>
      </w:r>
      <w:proofErr w:type="gramEnd"/>
      <w:r w:rsidR="00E03555">
        <w:rPr>
          <w:rFonts w:eastAsiaTheme="minorHAnsi"/>
          <w:bCs/>
          <w:szCs w:val="24"/>
          <w:lang w:val="en-US"/>
        </w:rPr>
        <w:t xml:space="preserve"> </w:t>
      </w:r>
      <w:r w:rsidR="00E03555">
        <w:rPr>
          <w:color w:val="000000"/>
          <w:szCs w:val="24"/>
          <w:shd w:val="clear" w:color="auto" w:fill="auto"/>
          <w:lang w:val="en-US"/>
        </w:rPr>
        <w:fldChar w:fldCharType="begin" w:fldLock="1"/>
      </w:r>
      <w:r w:rsidR="00E03555">
        <w:rPr>
          <w:color w:val="000000"/>
          <w:szCs w:val="24"/>
          <w:shd w:val="clear" w:color="auto" w:fill="auto"/>
          <w:lang w:val="en-US"/>
        </w:rPr>
        <w:instrText>ADDIN CSL_CITATION {"citationItems":[{"id":"ITEM-1","itemData":{"author":[{"dropping-particle":"","family":"Panggarra","given":"Ayub Seven","non-dropping-particle":"","parse-names":false,"suffix":""},{"dropping-particle":"","family":"Trivena","given":"","non-dropping-particle":"","parse-names":false,"suffix":""}],"id":"ITEM-1","issue":"1","issued":{"date-parts":[["2021"]]},"page":"71-78","title":"Penerapan Metode Jarimatika Untuk Meningkatkan Keterampilan Berhitung Matematika Siswa Kelas IV SDN No . 126 Inpres Garampa ’","type":"article-journal","volume":"4"},"uris":["http://www.mendeley.com/documents/?uuid=41dd3c00-3264-4971-b604-244b8ff332d0"]}],"mendeley":{"formattedCitation":"(Panggarra &amp; Trivena, 2021)","manualFormatting":"Panggarra &amp; Trivena (2021","plainTextFormattedCitation":"(Panggarra &amp; Trivena, 2021)","previouslyFormattedCitation":"(Panggarra &amp; Trivena, 2021)"},"properties":{"noteIndex":0},"schema":"https://github.com/citation-style-language/schema/raw/master/csl-citation.json"}</w:instrText>
      </w:r>
      <w:r w:rsidR="00E03555">
        <w:rPr>
          <w:color w:val="000000"/>
          <w:szCs w:val="24"/>
          <w:shd w:val="clear" w:color="auto" w:fill="auto"/>
          <w:lang w:val="en-US"/>
        </w:rPr>
        <w:fldChar w:fldCharType="separate"/>
      </w:r>
      <w:proofErr w:type="gramStart"/>
      <w:r w:rsidR="00E03555">
        <w:rPr>
          <w:noProof/>
          <w:color w:val="000000"/>
          <w:szCs w:val="24"/>
          <w:shd w:val="clear" w:color="auto" w:fill="auto"/>
          <w:lang w:val="en-US"/>
        </w:rPr>
        <w:t>Panggarra &amp; Trivena (</w:t>
      </w:r>
      <w:r w:rsidR="00E03555" w:rsidRPr="00C0336D">
        <w:rPr>
          <w:noProof/>
          <w:color w:val="000000"/>
          <w:szCs w:val="24"/>
          <w:shd w:val="clear" w:color="auto" w:fill="auto"/>
          <w:lang w:val="en-US"/>
        </w:rPr>
        <w:t>2021</w:t>
      </w:r>
      <w:r w:rsidR="00E03555">
        <w:rPr>
          <w:color w:val="000000"/>
          <w:szCs w:val="24"/>
          <w:shd w:val="clear" w:color="auto" w:fill="auto"/>
          <w:lang w:val="en-US"/>
        </w:rPr>
        <w:fldChar w:fldCharType="end"/>
      </w:r>
      <w:r w:rsidR="00E03555">
        <w:rPr>
          <w:color w:val="000000"/>
          <w:szCs w:val="24"/>
          <w:shd w:val="clear" w:color="auto" w:fill="auto"/>
          <w:lang w:val="en-US"/>
        </w:rPr>
        <w:t xml:space="preserve">) juga menyatakan bahwa </w:t>
      </w:r>
      <w:r w:rsidR="00E03555" w:rsidRPr="00C0336D">
        <w:rPr>
          <w:color w:val="000000"/>
          <w:szCs w:val="24"/>
          <w:shd w:val="clear" w:color="auto" w:fill="auto"/>
          <w:lang w:val="en-US"/>
        </w:rPr>
        <w:t>belajar menggunakan metode jarimatika</w:t>
      </w:r>
      <w:r w:rsidR="00E03555">
        <w:rPr>
          <w:color w:val="000000"/>
          <w:szCs w:val="24"/>
          <w:shd w:val="clear" w:color="auto" w:fill="auto"/>
          <w:lang w:val="en-US"/>
        </w:rPr>
        <w:t xml:space="preserve"> </w:t>
      </w:r>
      <w:r w:rsidR="00E03555" w:rsidRPr="00C0336D">
        <w:rPr>
          <w:color w:val="000000"/>
          <w:szCs w:val="24"/>
          <w:shd w:val="clear" w:color="auto" w:fill="auto"/>
          <w:lang w:val="en-US"/>
        </w:rPr>
        <w:t xml:space="preserve">dapat </w:t>
      </w:r>
      <w:r w:rsidR="00E03555">
        <w:rPr>
          <w:color w:val="000000"/>
          <w:szCs w:val="24"/>
          <w:shd w:val="clear" w:color="auto" w:fill="auto"/>
          <w:lang w:val="en-US"/>
        </w:rPr>
        <w:t xml:space="preserve">meninngkatkan </w:t>
      </w:r>
      <w:r w:rsidR="00E03555" w:rsidRPr="00C0336D">
        <w:rPr>
          <w:color w:val="000000"/>
          <w:szCs w:val="24"/>
          <w:shd w:val="clear" w:color="auto" w:fill="auto"/>
          <w:lang w:val="en-US"/>
        </w:rPr>
        <w:t>keterampilan berhitung siswa</w:t>
      </w:r>
      <w:r w:rsidR="00E03555">
        <w:rPr>
          <w:color w:val="000000"/>
          <w:szCs w:val="24"/>
          <w:shd w:val="clear" w:color="auto" w:fill="auto"/>
          <w:lang w:val="en-US"/>
        </w:rPr>
        <w:t>.</w:t>
      </w:r>
      <w:proofErr w:type="gramEnd"/>
      <w:r w:rsidR="00E03555">
        <w:rPr>
          <w:color w:val="000000"/>
          <w:szCs w:val="24"/>
          <w:shd w:val="clear" w:color="auto" w:fill="auto"/>
          <w:lang w:val="en-US"/>
        </w:rPr>
        <w:t xml:space="preserve"> Sejalan dengan itu </w:t>
      </w:r>
      <w:r w:rsidR="00E03555">
        <w:rPr>
          <w:color w:val="000000"/>
          <w:szCs w:val="24"/>
          <w:shd w:val="clear" w:color="auto" w:fill="auto"/>
          <w:lang w:val="en-US"/>
        </w:rPr>
        <w:fldChar w:fldCharType="begin" w:fldLock="1"/>
      </w:r>
      <w:r w:rsidR="00C933FD">
        <w:rPr>
          <w:color w:val="000000"/>
          <w:szCs w:val="24"/>
          <w:shd w:val="clear" w:color="auto" w:fill="auto"/>
          <w:lang w:val="en-US"/>
        </w:rPr>
        <w:instrText>ADDIN CSL_CITATION {"citationItems":[{"id":"ITEM-1","itemData":{"abstract":"Kegiatan berhitung terjadi dalam kehidupan anak tanpa mereka sadari dan sekolah Dasar mengajarkan berhitung pada mata pelajaran Matematika.Pengajaran Matematika diperlukan metode pembelajaran yang bervariasi, namun guru masih menggunakan pembelajaran konvensional dalam kegiatan pembelajaran khususnya pada materi perkalian akibatnya hasil belajar siswa rendah.Salah satu metode pembelajaran yang cocok untuk mempermudah dalam belajar dan menghafal perkalian adalah metode jarimatika.Penelitian ini bertujuan untuk mengetahui pengaruh metode jarimatika terhadap hasil belajar perkalian siswa kelas III SD Inpres Sikumana 3 Kupang.Metode penelitian ini adalah quasi experimentaldesignjenisNonequivalent control group design. Sample yang digunakan dalam pennellitiann ini berjumlah 53 dengan pembagian&amp;nbsp; kelas&amp;nbsp; eksprimen 27 sedangkan kelas kontrol 26 Penelitian ini menggunakanteknik pengumpulan data observasi dan tes serta uji hipotesis menggunakan uji t. Hasil penelitian menunjukkan bahwa rata-rata nilai posttestkelas eksperimen lebih besar dari kelas kontrol atau 82,59 &amp;gt; 71,15. Selanjutnya hasil uji independent samples t test diperoleh nilai t hitung sebesar 2,043 lebih besar dari t tabel sebesar 2,007 (2,043&amp;gt;2,007) dan nilai signifikansi sebesar 0,046 lebih kecil dari 0,05 (0,046&amp;lt;0,05) pada taraf signifikansi 5%. Berdasarkan hasil uji t tersebut dapat disimpulkan bahwa terdapat pengaruh penggunaan metode jarimatikayang signifikan terhadap hasil belajar perkalian siswa kelas III SD Inpres Sikumana 3 Kupang.","author":[{"dropping-particle":"","family":"Bete","given":"Melyana","non-dropping-particle":"","parse-names":false,"suffix":""}],"container-title":"SPASI : Jurnal Mahasiswa Pendidikan Dasar","id":"ITEM-1","issue":"1","issued":{"date-parts":[["2021"]]},"page":"86-99","title":"Pengaruh Metode Jarimatika Terhadap Hasil Belajar Perkalian Siswa Kelas Iii Sd Inpres Sikumana 3 Kupang","type":"article-journal","volume":"2"},"uris":["http://www.mendeley.com/documents/?uuid=3eadba02-6ded-4ad5-a4c3-61c50a589de7"]}],"mendeley":{"formattedCitation":"(Bete, 2021)","manualFormatting":"Bete (2021)","plainTextFormattedCitation":"(Bete, 2021)","previouslyFormattedCitation":"(Bete, 2021)"},"properties":{"noteIndex":0},"schema":"https://github.com/citation-style-language/schema/raw/master/csl-citation.json"}</w:instrText>
      </w:r>
      <w:r w:rsidR="00E03555">
        <w:rPr>
          <w:color w:val="000000"/>
          <w:szCs w:val="24"/>
          <w:shd w:val="clear" w:color="auto" w:fill="auto"/>
          <w:lang w:val="en-US"/>
        </w:rPr>
        <w:fldChar w:fldCharType="separate"/>
      </w:r>
      <w:r w:rsidR="00A97113">
        <w:rPr>
          <w:noProof/>
          <w:color w:val="000000"/>
          <w:szCs w:val="24"/>
          <w:shd w:val="clear" w:color="auto" w:fill="auto"/>
          <w:lang w:val="en-US"/>
        </w:rPr>
        <w:t>Bete</w:t>
      </w:r>
      <w:r w:rsidR="00E03555" w:rsidRPr="00C0336D">
        <w:rPr>
          <w:noProof/>
          <w:color w:val="000000"/>
          <w:szCs w:val="24"/>
          <w:shd w:val="clear" w:color="auto" w:fill="auto"/>
          <w:lang w:val="en-US"/>
        </w:rPr>
        <w:t xml:space="preserve"> </w:t>
      </w:r>
      <w:r w:rsidR="00E03555">
        <w:rPr>
          <w:noProof/>
          <w:color w:val="000000"/>
          <w:szCs w:val="24"/>
          <w:shd w:val="clear" w:color="auto" w:fill="auto"/>
          <w:lang w:val="en-US"/>
        </w:rPr>
        <w:t>(</w:t>
      </w:r>
      <w:r w:rsidR="00E03555" w:rsidRPr="00C0336D">
        <w:rPr>
          <w:noProof/>
          <w:color w:val="000000"/>
          <w:szCs w:val="24"/>
          <w:shd w:val="clear" w:color="auto" w:fill="auto"/>
          <w:lang w:val="en-US"/>
        </w:rPr>
        <w:t>2021)</w:t>
      </w:r>
      <w:r w:rsidR="00E03555">
        <w:rPr>
          <w:color w:val="000000"/>
          <w:szCs w:val="24"/>
          <w:shd w:val="clear" w:color="auto" w:fill="auto"/>
          <w:lang w:val="en-US"/>
        </w:rPr>
        <w:fldChar w:fldCharType="end"/>
      </w:r>
      <w:r w:rsidR="00E03555">
        <w:rPr>
          <w:color w:val="000000"/>
          <w:szCs w:val="24"/>
          <w:shd w:val="clear" w:color="auto" w:fill="auto"/>
          <w:lang w:val="en-US"/>
        </w:rPr>
        <w:t xml:space="preserve"> juga menyatakan bahwa </w:t>
      </w:r>
      <w:r w:rsidR="00E03555" w:rsidRPr="00C0336D">
        <w:rPr>
          <w:color w:val="000000"/>
          <w:szCs w:val="24"/>
          <w:shd w:val="clear" w:color="auto" w:fill="auto"/>
          <w:lang w:val="en-US"/>
        </w:rPr>
        <w:t>terdapat pengaruh penggunaan metode jarimatika</w:t>
      </w:r>
      <w:r w:rsidR="00E03555">
        <w:rPr>
          <w:color w:val="000000"/>
          <w:szCs w:val="24"/>
          <w:shd w:val="clear" w:color="auto" w:fill="auto"/>
          <w:lang w:val="en-US"/>
        </w:rPr>
        <w:t xml:space="preserve"> </w:t>
      </w:r>
      <w:r w:rsidR="00E03555" w:rsidRPr="00C0336D">
        <w:rPr>
          <w:color w:val="000000"/>
          <w:szCs w:val="24"/>
          <w:shd w:val="clear" w:color="auto" w:fill="auto"/>
          <w:lang w:val="en-US"/>
        </w:rPr>
        <w:t xml:space="preserve">yang signifikan terhadap hasil belajar </w:t>
      </w:r>
      <w:r w:rsidR="00E03555">
        <w:rPr>
          <w:color w:val="000000"/>
          <w:szCs w:val="24"/>
          <w:shd w:val="clear" w:color="auto" w:fill="auto"/>
          <w:lang w:val="en-US"/>
        </w:rPr>
        <w:t xml:space="preserve">berhitung </w:t>
      </w:r>
      <w:r w:rsidR="00E03555" w:rsidRPr="00C0336D">
        <w:rPr>
          <w:color w:val="000000"/>
          <w:szCs w:val="24"/>
          <w:shd w:val="clear" w:color="auto" w:fill="auto"/>
          <w:lang w:val="en-US"/>
        </w:rPr>
        <w:t>siswa</w:t>
      </w:r>
      <w:r w:rsidR="00E03555">
        <w:rPr>
          <w:color w:val="000000"/>
          <w:szCs w:val="24"/>
          <w:shd w:val="clear" w:color="auto" w:fill="auto"/>
          <w:lang w:val="en-US"/>
        </w:rPr>
        <w:t xml:space="preserve">. </w:t>
      </w:r>
    </w:p>
    <w:p w:rsidR="006062B3" w:rsidRPr="00CF3EF3" w:rsidRDefault="00A97113" w:rsidP="006062B3">
      <w:pPr>
        <w:pStyle w:val="IsiTeks"/>
        <w:rPr>
          <w:b/>
          <w:szCs w:val="24"/>
          <w:lang w:val="en-US"/>
        </w:rPr>
      </w:pPr>
      <w:r>
        <w:rPr>
          <w:szCs w:val="24"/>
          <w:lang w:val="en-US"/>
        </w:rPr>
        <w:t>Untuk lebih spesifik lagi peneliti melakukan</w:t>
      </w:r>
      <w:r w:rsidR="005103D6">
        <w:rPr>
          <w:szCs w:val="24"/>
          <w:lang w:val="en-US"/>
        </w:rPr>
        <w:t xml:space="preserve"> uji regresi sederhana dan uji </w:t>
      </w:r>
      <w:r w:rsidR="005103D6" w:rsidRPr="00F15B33">
        <w:rPr>
          <w:i/>
        </w:rPr>
        <w:t>t-Sampel Related</w:t>
      </w:r>
      <w:r>
        <w:rPr>
          <w:szCs w:val="24"/>
          <w:lang w:val="en-US"/>
        </w:rPr>
        <w:t xml:space="preserve">. </w:t>
      </w:r>
      <w:proofErr w:type="gramStart"/>
      <w:r>
        <w:rPr>
          <w:szCs w:val="24"/>
          <w:lang w:val="en-US"/>
        </w:rPr>
        <w:t>Hal ini dilakukan peneliti untuk melihat berapaka besar kontribusi penggunaan metode jarimatika terhadap peningkatan hasil pemahaman numeric siswa.</w:t>
      </w:r>
      <w:proofErr w:type="gramEnd"/>
      <w:r>
        <w:rPr>
          <w:szCs w:val="24"/>
          <w:lang w:val="en-US"/>
        </w:rPr>
        <w:t xml:space="preserve"> </w:t>
      </w:r>
      <w:r w:rsidR="006062B3" w:rsidRPr="00CF3EF3">
        <w:rPr>
          <w:szCs w:val="24"/>
          <w:lang w:val="en-US"/>
        </w:rPr>
        <w:t xml:space="preserve">Sebelum </w:t>
      </w:r>
      <w:r w:rsidR="006062B3" w:rsidRPr="00CF3EF3">
        <w:rPr>
          <w:szCs w:val="24"/>
        </w:rPr>
        <w:t xml:space="preserve">melakukan </w:t>
      </w:r>
      <w:r w:rsidR="00B05C3F">
        <w:rPr>
          <w:szCs w:val="24"/>
          <w:lang w:val="en-US"/>
        </w:rPr>
        <w:t xml:space="preserve">uji regresi sederhana dan uji </w:t>
      </w:r>
      <w:r w:rsidR="005103D6" w:rsidRPr="00F15B33">
        <w:rPr>
          <w:i/>
        </w:rPr>
        <w:t>t-Sampel Related</w:t>
      </w:r>
      <w:r w:rsidR="006062B3" w:rsidRPr="00CF3EF3">
        <w:rPr>
          <w:szCs w:val="24"/>
        </w:rPr>
        <w:t xml:space="preserve">, data-data yang diperoleh dari hasil </w:t>
      </w:r>
      <w:r w:rsidR="00B05C3F">
        <w:rPr>
          <w:szCs w:val="24"/>
          <w:lang w:val="en-US"/>
        </w:rPr>
        <w:t xml:space="preserve">kemampuan numeric </w:t>
      </w:r>
      <w:proofErr w:type="gramStart"/>
      <w:r w:rsidR="00B05C3F">
        <w:rPr>
          <w:szCs w:val="24"/>
          <w:lang w:val="en-US"/>
        </w:rPr>
        <w:t>akan</w:t>
      </w:r>
      <w:proofErr w:type="gramEnd"/>
      <w:r w:rsidR="006062B3" w:rsidRPr="00CF3EF3">
        <w:rPr>
          <w:szCs w:val="24"/>
        </w:rPr>
        <w:t xml:space="preserve"> di uji normalitas dan homegenitas. </w:t>
      </w:r>
      <w:r w:rsidR="00B05C3F">
        <w:rPr>
          <w:szCs w:val="24"/>
          <w:lang w:val="en-US"/>
        </w:rPr>
        <w:t xml:space="preserve">Data uji Normalitas dan </w:t>
      </w:r>
      <w:proofErr w:type="gramStart"/>
      <w:r w:rsidR="006062B3" w:rsidRPr="00CF3EF3">
        <w:rPr>
          <w:szCs w:val="24"/>
          <w:lang w:val="en-US"/>
        </w:rPr>
        <w:t xml:space="preserve">Homogenitas </w:t>
      </w:r>
      <w:r w:rsidR="00B05C3F">
        <w:rPr>
          <w:szCs w:val="24"/>
          <w:lang w:val="en-US"/>
        </w:rPr>
        <w:t xml:space="preserve"> dapat</w:t>
      </w:r>
      <w:proofErr w:type="gramEnd"/>
      <w:r w:rsidR="00B05C3F">
        <w:rPr>
          <w:szCs w:val="24"/>
          <w:lang w:val="en-US"/>
        </w:rPr>
        <w:t xml:space="preserve"> dilihat pada Tabel 4 dan Tabel 5</w:t>
      </w:r>
      <w:r w:rsidR="006062B3" w:rsidRPr="00CF3EF3">
        <w:rPr>
          <w:szCs w:val="24"/>
          <w:lang w:val="en-US"/>
        </w:rPr>
        <w:t xml:space="preserve">. </w:t>
      </w:r>
    </w:p>
    <w:p w:rsidR="006062B3" w:rsidRPr="00CF3EF3" w:rsidRDefault="00463813" w:rsidP="00533B07">
      <w:pPr>
        <w:spacing w:after="0" w:line="240" w:lineRule="auto"/>
        <w:jc w:val="center"/>
        <w:rPr>
          <w:rFonts w:ascii="Times New Roman" w:eastAsiaTheme="minorHAnsi" w:hAnsi="Times New Roman" w:cs="Times New Roman"/>
          <w:sz w:val="24"/>
          <w:szCs w:val="24"/>
        </w:rPr>
      </w:pPr>
      <w:r>
        <w:rPr>
          <w:rFonts w:ascii="Times New Roman" w:eastAsiaTheme="minorHAnsi" w:hAnsi="Times New Roman" w:cs="Times New Roman"/>
          <w:b/>
          <w:sz w:val="24"/>
          <w:szCs w:val="24"/>
        </w:rPr>
        <w:t xml:space="preserve">Tabel </w:t>
      </w:r>
      <w:r>
        <w:rPr>
          <w:rFonts w:ascii="Times New Roman" w:eastAsiaTheme="minorHAnsi" w:hAnsi="Times New Roman" w:cs="Times New Roman"/>
          <w:b/>
          <w:sz w:val="24"/>
          <w:szCs w:val="24"/>
          <w:lang w:val="en-US"/>
        </w:rPr>
        <w:t>4</w:t>
      </w:r>
      <w:r w:rsidR="006062B3" w:rsidRPr="00CF3EF3">
        <w:rPr>
          <w:rFonts w:ascii="Times New Roman" w:eastAsiaTheme="minorHAnsi" w:hAnsi="Times New Roman" w:cs="Times New Roman"/>
          <w:sz w:val="24"/>
          <w:szCs w:val="24"/>
        </w:rPr>
        <w:t>. Hasil Uji Normalitas Data</w:t>
      </w:r>
    </w:p>
    <w:tbl>
      <w:tblPr>
        <w:tblW w:w="7332" w:type="dxa"/>
        <w:jc w:val="center"/>
        <w:tblInd w:w="20" w:type="dxa"/>
        <w:tblBorders>
          <w:top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1152"/>
        <w:gridCol w:w="1030"/>
        <w:gridCol w:w="1030"/>
        <w:gridCol w:w="1030"/>
        <w:gridCol w:w="1030"/>
        <w:gridCol w:w="1030"/>
        <w:gridCol w:w="1030"/>
      </w:tblGrid>
      <w:tr w:rsidR="00533B07" w:rsidRPr="00533B07" w:rsidTr="00BA2058">
        <w:trPr>
          <w:cantSplit/>
          <w:jc w:val="center"/>
        </w:trPr>
        <w:tc>
          <w:tcPr>
            <w:tcW w:w="1152" w:type="dxa"/>
            <w:vMerge w:val="restart"/>
            <w:shd w:val="clear" w:color="auto" w:fill="FFFFFF"/>
            <w:vAlign w:val="bottom"/>
          </w:tcPr>
          <w:p w:rsidR="00533B07" w:rsidRPr="00533B07" w:rsidRDefault="00533B07" w:rsidP="00533B07">
            <w:pPr>
              <w:autoSpaceDE w:val="0"/>
              <w:autoSpaceDN w:val="0"/>
              <w:adjustRightInd w:val="0"/>
              <w:spacing w:after="0" w:line="240" w:lineRule="auto"/>
              <w:rPr>
                <w:rFonts w:ascii="Times New Roman" w:hAnsi="Times New Roman" w:cs="Times New Roman"/>
                <w:lang w:val="en-US"/>
              </w:rPr>
            </w:pPr>
          </w:p>
        </w:tc>
        <w:tc>
          <w:tcPr>
            <w:tcW w:w="3090" w:type="dxa"/>
            <w:gridSpan w:val="3"/>
            <w:shd w:val="clear" w:color="auto" w:fill="FFFFFF"/>
            <w:vAlign w:val="bottom"/>
          </w:tcPr>
          <w:p w:rsidR="00533B07" w:rsidRPr="00533B07" w:rsidRDefault="00533B07" w:rsidP="00533B07">
            <w:pPr>
              <w:autoSpaceDE w:val="0"/>
              <w:autoSpaceDN w:val="0"/>
              <w:adjustRightInd w:val="0"/>
              <w:spacing w:after="0" w:line="240" w:lineRule="auto"/>
              <w:ind w:left="60" w:right="60"/>
              <w:jc w:val="center"/>
              <w:rPr>
                <w:rFonts w:ascii="Times New Roman" w:hAnsi="Times New Roman" w:cs="Times New Roman"/>
                <w:color w:val="000000"/>
                <w:lang w:val="en-US"/>
              </w:rPr>
            </w:pPr>
            <w:r w:rsidRPr="00533B07">
              <w:rPr>
                <w:rFonts w:ascii="Times New Roman" w:hAnsi="Times New Roman" w:cs="Times New Roman"/>
                <w:color w:val="000000"/>
                <w:lang w:val="en-US"/>
              </w:rPr>
              <w:t>Kolmogorov-Smirnov</w:t>
            </w:r>
            <w:r w:rsidRPr="00533B07">
              <w:rPr>
                <w:rFonts w:ascii="Times New Roman" w:hAnsi="Times New Roman" w:cs="Times New Roman"/>
                <w:color w:val="000000"/>
                <w:vertAlign w:val="superscript"/>
                <w:lang w:val="en-US"/>
              </w:rPr>
              <w:t>a</w:t>
            </w:r>
          </w:p>
        </w:tc>
        <w:tc>
          <w:tcPr>
            <w:tcW w:w="3090" w:type="dxa"/>
            <w:gridSpan w:val="3"/>
            <w:shd w:val="clear" w:color="auto" w:fill="FFFFFF"/>
            <w:vAlign w:val="bottom"/>
          </w:tcPr>
          <w:p w:rsidR="00533B07" w:rsidRPr="00533B07" w:rsidRDefault="00533B07" w:rsidP="00533B07">
            <w:pPr>
              <w:autoSpaceDE w:val="0"/>
              <w:autoSpaceDN w:val="0"/>
              <w:adjustRightInd w:val="0"/>
              <w:spacing w:after="0" w:line="240" w:lineRule="auto"/>
              <w:ind w:left="60" w:right="60"/>
              <w:jc w:val="center"/>
              <w:rPr>
                <w:rFonts w:ascii="Times New Roman" w:hAnsi="Times New Roman" w:cs="Times New Roman"/>
                <w:color w:val="000000"/>
                <w:lang w:val="en-US"/>
              </w:rPr>
            </w:pPr>
            <w:r w:rsidRPr="00533B07">
              <w:rPr>
                <w:rFonts w:ascii="Times New Roman" w:hAnsi="Times New Roman" w:cs="Times New Roman"/>
                <w:color w:val="000000"/>
                <w:lang w:val="en-US"/>
              </w:rPr>
              <w:t>Shapiro-Wilk</w:t>
            </w:r>
          </w:p>
        </w:tc>
      </w:tr>
      <w:tr w:rsidR="00533B07" w:rsidRPr="00533B07" w:rsidTr="00BA2058">
        <w:trPr>
          <w:cantSplit/>
          <w:jc w:val="center"/>
        </w:trPr>
        <w:tc>
          <w:tcPr>
            <w:tcW w:w="1152" w:type="dxa"/>
            <w:vMerge/>
            <w:shd w:val="clear" w:color="auto" w:fill="FFFFFF"/>
            <w:vAlign w:val="bottom"/>
          </w:tcPr>
          <w:p w:rsidR="00533B07" w:rsidRPr="00533B07" w:rsidRDefault="00533B07" w:rsidP="00533B07">
            <w:pPr>
              <w:autoSpaceDE w:val="0"/>
              <w:autoSpaceDN w:val="0"/>
              <w:adjustRightInd w:val="0"/>
              <w:spacing w:after="0" w:line="240" w:lineRule="auto"/>
              <w:rPr>
                <w:rFonts w:ascii="Times New Roman" w:hAnsi="Times New Roman" w:cs="Times New Roman"/>
                <w:color w:val="000000"/>
                <w:lang w:val="en-US"/>
              </w:rPr>
            </w:pPr>
          </w:p>
        </w:tc>
        <w:tc>
          <w:tcPr>
            <w:tcW w:w="1030" w:type="dxa"/>
            <w:shd w:val="clear" w:color="auto" w:fill="FFFFFF"/>
            <w:vAlign w:val="bottom"/>
          </w:tcPr>
          <w:p w:rsidR="00533B07" w:rsidRPr="00533B07" w:rsidRDefault="00533B07" w:rsidP="00533B07">
            <w:pPr>
              <w:autoSpaceDE w:val="0"/>
              <w:autoSpaceDN w:val="0"/>
              <w:adjustRightInd w:val="0"/>
              <w:spacing w:after="0" w:line="320" w:lineRule="atLeast"/>
              <w:ind w:left="60" w:right="60"/>
              <w:jc w:val="center"/>
              <w:rPr>
                <w:rFonts w:ascii="Times New Roman" w:hAnsi="Times New Roman" w:cs="Times New Roman"/>
                <w:color w:val="000000"/>
                <w:lang w:val="en-US"/>
              </w:rPr>
            </w:pPr>
            <w:r w:rsidRPr="00533B07">
              <w:rPr>
                <w:rFonts w:ascii="Times New Roman" w:hAnsi="Times New Roman" w:cs="Times New Roman"/>
                <w:color w:val="000000"/>
                <w:lang w:val="en-US"/>
              </w:rPr>
              <w:t>Statistic</w:t>
            </w:r>
          </w:p>
        </w:tc>
        <w:tc>
          <w:tcPr>
            <w:tcW w:w="1030" w:type="dxa"/>
            <w:shd w:val="clear" w:color="auto" w:fill="FFFFFF"/>
            <w:vAlign w:val="bottom"/>
          </w:tcPr>
          <w:p w:rsidR="00533B07" w:rsidRPr="00533B07" w:rsidRDefault="00533B07" w:rsidP="00533B07">
            <w:pPr>
              <w:autoSpaceDE w:val="0"/>
              <w:autoSpaceDN w:val="0"/>
              <w:adjustRightInd w:val="0"/>
              <w:spacing w:after="0" w:line="320" w:lineRule="atLeast"/>
              <w:ind w:left="60" w:right="60"/>
              <w:jc w:val="center"/>
              <w:rPr>
                <w:rFonts w:ascii="Times New Roman" w:hAnsi="Times New Roman" w:cs="Times New Roman"/>
                <w:color w:val="000000"/>
                <w:lang w:val="en-US"/>
              </w:rPr>
            </w:pPr>
            <w:r w:rsidRPr="00533B07">
              <w:rPr>
                <w:rFonts w:ascii="Times New Roman" w:hAnsi="Times New Roman" w:cs="Times New Roman"/>
                <w:color w:val="000000"/>
                <w:lang w:val="en-US"/>
              </w:rPr>
              <w:t>df</w:t>
            </w:r>
          </w:p>
        </w:tc>
        <w:tc>
          <w:tcPr>
            <w:tcW w:w="1030" w:type="dxa"/>
            <w:shd w:val="clear" w:color="auto" w:fill="FFFFFF"/>
            <w:vAlign w:val="bottom"/>
          </w:tcPr>
          <w:p w:rsidR="00533B07" w:rsidRPr="00533B07" w:rsidRDefault="00533B07" w:rsidP="00533B07">
            <w:pPr>
              <w:autoSpaceDE w:val="0"/>
              <w:autoSpaceDN w:val="0"/>
              <w:adjustRightInd w:val="0"/>
              <w:spacing w:after="0" w:line="320" w:lineRule="atLeast"/>
              <w:ind w:left="60" w:right="60"/>
              <w:jc w:val="center"/>
              <w:rPr>
                <w:rFonts w:ascii="Times New Roman" w:hAnsi="Times New Roman" w:cs="Times New Roman"/>
                <w:color w:val="000000"/>
                <w:lang w:val="en-US"/>
              </w:rPr>
            </w:pPr>
            <w:r w:rsidRPr="00533B07">
              <w:rPr>
                <w:rFonts w:ascii="Times New Roman" w:hAnsi="Times New Roman" w:cs="Times New Roman"/>
                <w:color w:val="000000"/>
                <w:lang w:val="en-US"/>
              </w:rPr>
              <w:t>Sig.</w:t>
            </w:r>
          </w:p>
        </w:tc>
        <w:tc>
          <w:tcPr>
            <w:tcW w:w="1030" w:type="dxa"/>
            <w:shd w:val="clear" w:color="auto" w:fill="FFFFFF"/>
            <w:vAlign w:val="bottom"/>
          </w:tcPr>
          <w:p w:rsidR="00533B07" w:rsidRPr="00533B07" w:rsidRDefault="00533B07" w:rsidP="00533B07">
            <w:pPr>
              <w:autoSpaceDE w:val="0"/>
              <w:autoSpaceDN w:val="0"/>
              <w:adjustRightInd w:val="0"/>
              <w:spacing w:after="0" w:line="320" w:lineRule="atLeast"/>
              <w:ind w:left="60" w:right="60"/>
              <w:jc w:val="center"/>
              <w:rPr>
                <w:rFonts w:ascii="Times New Roman" w:hAnsi="Times New Roman" w:cs="Times New Roman"/>
                <w:color w:val="000000"/>
                <w:lang w:val="en-US"/>
              </w:rPr>
            </w:pPr>
            <w:r w:rsidRPr="00533B07">
              <w:rPr>
                <w:rFonts w:ascii="Times New Roman" w:hAnsi="Times New Roman" w:cs="Times New Roman"/>
                <w:color w:val="000000"/>
                <w:lang w:val="en-US"/>
              </w:rPr>
              <w:t>Statistic</w:t>
            </w:r>
          </w:p>
        </w:tc>
        <w:tc>
          <w:tcPr>
            <w:tcW w:w="1030" w:type="dxa"/>
            <w:shd w:val="clear" w:color="auto" w:fill="FFFFFF"/>
            <w:vAlign w:val="bottom"/>
          </w:tcPr>
          <w:p w:rsidR="00533B07" w:rsidRPr="00533B07" w:rsidRDefault="00533B07" w:rsidP="00533B07">
            <w:pPr>
              <w:autoSpaceDE w:val="0"/>
              <w:autoSpaceDN w:val="0"/>
              <w:adjustRightInd w:val="0"/>
              <w:spacing w:after="0" w:line="320" w:lineRule="atLeast"/>
              <w:ind w:left="60" w:right="60"/>
              <w:jc w:val="center"/>
              <w:rPr>
                <w:rFonts w:ascii="Times New Roman" w:hAnsi="Times New Roman" w:cs="Times New Roman"/>
                <w:color w:val="000000"/>
                <w:lang w:val="en-US"/>
              </w:rPr>
            </w:pPr>
            <w:r w:rsidRPr="00533B07">
              <w:rPr>
                <w:rFonts w:ascii="Times New Roman" w:hAnsi="Times New Roman" w:cs="Times New Roman"/>
                <w:color w:val="000000"/>
                <w:lang w:val="en-US"/>
              </w:rPr>
              <w:t>df</w:t>
            </w:r>
          </w:p>
        </w:tc>
        <w:tc>
          <w:tcPr>
            <w:tcW w:w="1030" w:type="dxa"/>
            <w:shd w:val="clear" w:color="auto" w:fill="FFFFFF"/>
            <w:vAlign w:val="bottom"/>
          </w:tcPr>
          <w:p w:rsidR="00533B07" w:rsidRPr="00533B07" w:rsidRDefault="00533B07" w:rsidP="00533B07">
            <w:pPr>
              <w:autoSpaceDE w:val="0"/>
              <w:autoSpaceDN w:val="0"/>
              <w:adjustRightInd w:val="0"/>
              <w:spacing w:after="0" w:line="320" w:lineRule="atLeast"/>
              <w:ind w:left="60" w:right="60"/>
              <w:jc w:val="center"/>
              <w:rPr>
                <w:rFonts w:ascii="Times New Roman" w:hAnsi="Times New Roman" w:cs="Times New Roman"/>
                <w:color w:val="000000"/>
                <w:lang w:val="en-US"/>
              </w:rPr>
            </w:pPr>
            <w:r w:rsidRPr="00533B07">
              <w:rPr>
                <w:rFonts w:ascii="Times New Roman" w:hAnsi="Times New Roman" w:cs="Times New Roman"/>
                <w:color w:val="000000"/>
                <w:lang w:val="en-US"/>
              </w:rPr>
              <w:t>Sig.</w:t>
            </w:r>
          </w:p>
        </w:tc>
      </w:tr>
      <w:tr w:rsidR="00533B07" w:rsidRPr="00533B07" w:rsidTr="00BA2058">
        <w:trPr>
          <w:cantSplit/>
          <w:jc w:val="center"/>
        </w:trPr>
        <w:tc>
          <w:tcPr>
            <w:tcW w:w="1152" w:type="dxa"/>
            <w:shd w:val="clear" w:color="auto" w:fill="FFFFFF"/>
          </w:tcPr>
          <w:p w:rsidR="00533B07" w:rsidRPr="00533B07" w:rsidRDefault="00533B07" w:rsidP="00533B07">
            <w:pPr>
              <w:autoSpaceDE w:val="0"/>
              <w:autoSpaceDN w:val="0"/>
              <w:adjustRightInd w:val="0"/>
              <w:spacing w:after="0" w:line="320" w:lineRule="atLeast"/>
              <w:ind w:left="60" w:right="60"/>
              <w:rPr>
                <w:rFonts w:ascii="Times New Roman" w:hAnsi="Times New Roman" w:cs="Times New Roman"/>
                <w:color w:val="000000"/>
                <w:lang w:val="en-US"/>
              </w:rPr>
            </w:pPr>
            <w:r w:rsidRPr="00533B07">
              <w:rPr>
                <w:rFonts w:ascii="Times New Roman" w:hAnsi="Times New Roman" w:cs="Times New Roman"/>
                <w:color w:val="000000"/>
                <w:lang w:val="en-US"/>
              </w:rPr>
              <w:t>Pre_Test</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.076</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35</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.200</w:t>
            </w:r>
            <w:r w:rsidRPr="00533B07">
              <w:rPr>
                <w:rFonts w:ascii="Times New Roman" w:hAnsi="Times New Roman" w:cs="Times New Roman"/>
                <w:color w:val="000000"/>
                <w:vertAlign w:val="superscript"/>
                <w:lang w:val="en-US"/>
              </w:rPr>
              <w:t>*</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.973</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35</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.541</w:t>
            </w:r>
          </w:p>
        </w:tc>
      </w:tr>
      <w:tr w:rsidR="00533B07" w:rsidRPr="00533B07" w:rsidTr="00BA2058">
        <w:trPr>
          <w:cantSplit/>
          <w:jc w:val="center"/>
        </w:trPr>
        <w:tc>
          <w:tcPr>
            <w:tcW w:w="1152" w:type="dxa"/>
            <w:shd w:val="clear" w:color="auto" w:fill="FFFFFF"/>
          </w:tcPr>
          <w:p w:rsidR="00533B07" w:rsidRPr="00533B07" w:rsidRDefault="00533B07" w:rsidP="00533B07">
            <w:pPr>
              <w:autoSpaceDE w:val="0"/>
              <w:autoSpaceDN w:val="0"/>
              <w:adjustRightInd w:val="0"/>
              <w:spacing w:after="0" w:line="320" w:lineRule="atLeast"/>
              <w:ind w:left="60" w:right="60"/>
              <w:rPr>
                <w:rFonts w:ascii="Times New Roman" w:hAnsi="Times New Roman" w:cs="Times New Roman"/>
                <w:color w:val="000000"/>
                <w:lang w:val="en-US"/>
              </w:rPr>
            </w:pPr>
            <w:r w:rsidRPr="00533B07">
              <w:rPr>
                <w:rFonts w:ascii="Times New Roman" w:hAnsi="Times New Roman" w:cs="Times New Roman"/>
                <w:color w:val="000000"/>
                <w:lang w:val="en-US"/>
              </w:rPr>
              <w:t>Post_Test</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.092</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35</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.200</w:t>
            </w:r>
            <w:r w:rsidRPr="00533B07">
              <w:rPr>
                <w:rFonts w:ascii="Times New Roman" w:hAnsi="Times New Roman" w:cs="Times New Roman"/>
                <w:color w:val="000000"/>
                <w:vertAlign w:val="superscript"/>
                <w:lang w:val="en-US"/>
              </w:rPr>
              <w:t>*</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.965</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35</w:t>
            </w:r>
          </w:p>
        </w:tc>
        <w:tc>
          <w:tcPr>
            <w:tcW w:w="1030" w:type="dxa"/>
            <w:shd w:val="clear" w:color="auto" w:fill="FFFFFF"/>
            <w:vAlign w:val="center"/>
          </w:tcPr>
          <w:p w:rsidR="00533B07" w:rsidRPr="00533B07" w:rsidRDefault="00533B07" w:rsidP="00533B07">
            <w:pPr>
              <w:autoSpaceDE w:val="0"/>
              <w:autoSpaceDN w:val="0"/>
              <w:adjustRightInd w:val="0"/>
              <w:spacing w:after="0" w:line="320" w:lineRule="atLeast"/>
              <w:ind w:left="60" w:right="60"/>
              <w:jc w:val="right"/>
              <w:rPr>
                <w:rFonts w:ascii="Times New Roman" w:hAnsi="Times New Roman" w:cs="Times New Roman"/>
                <w:color w:val="000000"/>
                <w:lang w:val="en-US"/>
              </w:rPr>
            </w:pPr>
            <w:r w:rsidRPr="00533B07">
              <w:rPr>
                <w:rFonts w:ascii="Times New Roman" w:hAnsi="Times New Roman" w:cs="Times New Roman"/>
                <w:color w:val="000000"/>
                <w:lang w:val="en-US"/>
              </w:rPr>
              <w:t>.325</w:t>
            </w:r>
          </w:p>
        </w:tc>
      </w:tr>
    </w:tbl>
    <w:p w:rsidR="00533B07" w:rsidRPr="00533B07" w:rsidRDefault="00533B07" w:rsidP="00533B07">
      <w:pPr>
        <w:autoSpaceDE w:val="0"/>
        <w:autoSpaceDN w:val="0"/>
        <w:adjustRightInd w:val="0"/>
        <w:spacing w:after="0" w:line="400" w:lineRule="atLeast"/>
        <w:rPr>
          <w:rFonts w:ascii="Times New Roman" w:hAnsi="Times New Roman" w:cs="Times New Roman"/>
          <w:sz w:val="24"/>
          <w:szCs w:val="24"/>
          <w:lang w:val="en-US"/>
        </w:rPr>
      </w:pPr>
    </w:p>
    <w:p w:rsidR="006062B3" w:rsidRPr="00F15B33" w:rsidRDefault="006062B3" w:rsidP="00BA2058">
      <w:pPr>
        <w:spacing w:after="0" w:line="240" w:lineRule="auto"/>
        <w:ind w:firstLine="720"/>
        <w:jc w:val="center"/>
        <w:rPr>
          <w:rFonts w:ascii="Times New Roman" w:eastAsiaTheme="minorHAnsi" w:hAnsi="Times New Roman"/>
        </w:rPr>
      </w:pPr>
      <w:r w:rsidRPr="00BA2058">
        <w:rPr>
          <w:rFonts w:ascii="Times New Roman" w:eastAsiaTheme="minorHAnsi" w:hAnsi="Times New Roman"/>
          <w:b/>
          <w:sz w:val="24"/>
          <w:szCs w:val="24"/>
        </w:rPr>
        <w:t>Tabel 3</w:t>
      </w:r>
      <w:r w:rsidRPr="00F15B33">
        <w:rPr>
          <w:rFonts w:ascii="Times New Roman" w:eastAsiaTheme="minorHAnsi" w:hAnsi="Times New Roman"/>
        </w:rPr>
        <w:t xml:space="preserve">. </w:t>
      </w:r>
      <w:r w:rsidRPr="00BA2058">
        <w:rPr>
          <w:rFonts w:ascii="Times New Roman" w:eastAsiaTheme="minorHAnsi" w:hAnsi="Times New Roman"/>
          <w:sz w:val="24"/>
          <w:szCs w:val="24"/>
        </w:rPr>
        <w:t>Hasil Uji Homogenitas Data</w:t>
      </w:r>
    </w:p>
    <w:tbl>
      <w:tblPr>
        <w:tblW w:w="7686" w:type="dxa"/>
        <w:jc w:val="center"/>
        <w:tblInd w:w="20" w:type="dxa"/>
        <w:tblBorders>
          <w:top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030"/>
      </w:tblGrid>
      <w:tr w:rsidR="00BA2058" w:rsidRPr="00BA2058" w:rsidTr="00BA2058">
        <w:trPr>
          <w:cantSplit/>
          <w:jc w:val="center"/>
        </w:trPr>
        <w:tc>
          <w:tcPr>
            <w:tcW w:w="1706" w:type="dxa"/>
            <w:shd w:val="clear" w:color="auto" w:fill="FFFFFF"/>
            <w:vAlign w:val="bottom"/>
          </w:tcPr>
          <w:p w:rsidR="00BA2058" w:rsidRPr="00BA2058" w:rsidRDefault="00BA2058" w:rsidP="00BA2058">
            <w:pPr>
              <w:autoSpaceDE w:val="0"/>
              <w:autoSpaceDN w:val="0"/>
              <w:adjustRightInd w:val="0"/>
              <w:spacing w:after="0" w:line="240" w:lineRule="auto"/>
              <w:rPr>
                <w:rFonts w:ascii="Times New Roman" w:hAnsi="Times New Roman" w:cs="Times New Roman"/>
                <w:lang w:val="en-US"/>
              </w:rPr>
            </w:pPr>
          </w:p>
        </w:tc>
        <w:tc>
          <w:tcPr>
            <w:tcW w:w="1475" w:type="dxa"/>
            <w:shd w:val="clear" w:color="auto" w:fill="FFFFFF"/>
            <w:vAlign w:val="bottom"/>
          </w:tcPr>
          <w:p w:rsidR="00BA2058" w:rsidRPr="00BA2058" w:rsidRDefault="00BA2058" w:rsidP="00BA2058">
            <w:pPr>
              <w:autoSpaceDE w:val="0"/>
              <w:autoSpaceDN w:val="0"/>
              <w:adjustRightInd w:val="0"/>
              <w:spacing w:after="0" w:line="240" w:lineRule="auto"/>
              <w:ind w:left="60" w:right="60"/>
              <w:jc w:val="center"/>
              <w:rPr>
                <w:rFonts w:ascii="Times New Roman" w:hAnsi="Times New Roman" w:cs="Times New Roman"/>
                <w:color w:val="000000"/>
                <w:lang w:val="en-US"/>
              </w:rPr>
            </w:pPr>
            <w:r w:rsidRPr="00BA2058">
              <w:rPr>
                <w:rFonts w:ascii="Times New Roman" w:hAnsi="Times New Roman" w:cs="Times New Roman"/>
                <w:color w:val="000000"/>
                <w:lang w:val="en-US"/>
              </w:rPr>
              <w:t>Sum of Squares</w:t>
            </w:r>
          </w:p>
        </w:tc>
        <w:tc>
          <w:tcPr>
            <w:tcW w:w="1030" w:type="dxa"/>
            <w:shd w:val="clear" w:color="auto" w:fill="FFFFFF"/>
            <w:vAlign w:val="bottom"/>
          </w:tcPr>
          <w:p w:rsidR="00BA2058" w:rsidRPr="00BA2058" w:rsidRDefault="00210833" w:rsidP="00BA2058">
            <w:pPr>
              <w:autoSpaceDE w:val="0"/>
              <w:autoSpaceDN w:val="0"/>
              <w:adjustRightInd w:val="0"/>
              <w:spacing w:after="0" w:line="240" w:lineRule="auto"/>
              <w:ind w:left="60" w:right="60"/>
              <w:jc w:val="center"/>
              <w:rPr>
                <w:rFonts w:ascii="Times New Roman" w:hAnsi="Times New Roman" w:cs="Times New Roman"/>
                <w:color w:val="000000"/>
                <w:lang w:val="en-US"/>
              </w:rPr>
            </w:pPr>
            <w:r w:rsidRPr="00BA2058">
              <w:rPr>
                <w:rFonts w:ascii="Times New Roman" w:hAnsi="Times New Roman" w:cs="Times New Roman"/>
                <w:color w:val="000000"/>
                <w:lang w:val="en-US"/>
              </w:rPr>
              <w:t>D</w:t>
            </w:r>
            <w:r w:rsidR="00BA2058" w:rsidRPr="00BA2058">
              <w:rPr>
                <w:rFonts w:ascii="Times New Roman" w:hAnsi="Times New Roman" w:cs="Times New Roman"/>
                <w:color w:val="000000"/>
                <w:lang w:val="en-US"/>
              </w:rPr>
              <w:t>f</w:t>
            </w:r>
          </w:p>
        </w:tc>
        <w:tc>
          <w:tcPr>
            <w:tcW w:w="1415" w:type="dxa"/>
            <w:shd w:val="clear" w:color="auto" w:fill="FFFFFF"/>
            <w:vAlign w:val="bottom"/>
          </w:tcPr>
          <w:p w:rsidR="00BA2058" w:rsidRPr="00BA2058" w:rsidRDefault="00BA2058" w:rsidP="00BA2058">
            <w:pPr>
              <w:autoSpaceDE w:val="0"/>
              <w:autoSpaceDN w:val="0"/>
              <w:adjustRightInd w:val="0"/>
              <w:spacing w:after="0" w:line="240" w:lineRule="auto"/>
              <w:ind w:left="60" w:right="60"/>
              <w:jc w:val="center"/>
              <w:rPr>
                <w:rFonts w:ascii="Times New Roman" w:hAnsi="Times New Roman" w:cs="Times New Roman"/>
                <w:color w:val="000000"/>
                <w:lang w:val="en-US"/>
              </w:rPr>
            </w:pPr>
            <w:r w:rsidRPr="00BA2058">
              <w:rPr>
                <w:rFonts w:ascii="Times New Roman" w:hAnsi="Times New Roman" w:cs="Times New Roman"/>
                <w:color w:val="000000"/>
                <w:lang w:val="en-US"/>
              </w:rPr>
              <w:t>Mean Square</w:t>
            </w:r>
          </w:p>
        </w:tc>
        <w:tc>
          <w:tcPr>
            <w:tcW w:w="1030" w:type="dxa"/>
            <w:shd w:val="clear" w:color="auto" w:fill="FFFFFF"/>
            <w:vAlign w:val="bottom"/>
          </w:tcPr>
          <w:p w:rsidR="00BA2058" w:rsidRPr="00BA2058" w:rsidRDefault="00BA2058" w:rsidP="00BA2058">
            <w:pPr>
              <w:autoSpaceDE w:val="0"/>
              <w:autoSpaceDN w:val="0"/>
              <w:adjustRightInd w:val="0"/>
              <w:spacing w:after="0" w:line="240" w:lineRule="auto"/>
              <w:ind w:left="60" w:right="60"/>
              <w:jc w:val="center"/>
              <w:rPr>
                <w:rFonts w:ascii="Times New Roman" w:hAnsi="Times New Roman" w:cs="Times New Roman"/>
                <w:color w:val="000000"/>
                <w:lang w:val="en-US"/>
              </w:rPr>
            </w:pPr>
            <w:r w:rsidRPr="00BA2058">
              <w:rPr>
                <w:rFonts w:ascii="Times New Roman" w:hAnsi="Times New Roman" w:cs="Times New Roman"/>
                <w:color w:val="000000"/>
                <w:lang w:val="en-US"/>
              </w:rPr>
              <w:t>F</w:t>
            </w:r>
          </w:p>
        </w:tc>
        <w:tc>
          <w:tcPr>
            <w:tcW w:w="1030" w:type="dxa"/>
            <w:shd w:val="clear" w:color="auto" w:fill="FFFFFF"/>
            <w:vAlign w:val="bottom"/>
          </w:tcPr>
          <w:p w:rsidR="00BA2058" w:rsidRPr="00BA2058" w:rsidRDefault="00BA2058" w:rsidP="00BA2058">
            <w:pPr>
              <w:autoSpaceDE w:val="0"/>
              <w:autoSpaceDN w:val="0"/>
              <w:adjustRightInd w:val="0"/>
              <w:spacing w:after="0" w:line="240" w:lineRule="auto"/>
              <w:ind w:left="60" w:right="60"/>
              <w:jc w:val="center"/>
              <w:rPr>
                <w:rFonts w:ascii="Times New Roman" w:hAnsi="Times New Roman" w:cs="Times New Roman"/>
                <w:color w:val="000000"/>
                <w:lang w:val="en-US"/>
              </w:rPr>
            </w:pPr>
            <w:r w:rsidRPr="00BA2058">
              <w:rPr>
                <w:rFonts w:ascii="Times New Roman" w:hAnsi="Times New Roman" w:cs="Times New Roman"/>
                <w:color w:val="000000"/>
                <w:lang w:val="en-US"/>
              </w:rPr>
              <w:t>Sig.</w:t>
            </w:r>
          </w:p>
        </w:tc>
      </w:tr>
      <w:tr w:rsidR="00BA2058" w:rsidRPr="00BA2058" w:rsidTr="00BA2058">
        <w:trPr>
          <w:cantSplit/>
          <w:jc w:val="center"/>
        </w:trPr>
        <w:tc>
          <w:tcPr>
            <w:tcW w:w="1706" w:type="dxa"/>
            <w:shd w:val="clear" w:color="auto" w:fill="FFFFFF"/>
          </w:tcPr>
          <w:p w:rsidR="00BA2058" w:rsidRPr="00BA2058" w:rsidRDefault="00BA2058" w:rsidP="00BA2058">
            <w:pPr>
              <w:autoSpaceDE w:val="0"/>
              <w:autoSpaceDN w:val="0"/>
              <w:adjustRightInd w:val="0"/>
              <w:spacing w:after="0" w:line="320" w:lineRule="atLeast"/>
              <w:ind w:left="60" w:right="60"/>
              <w:rPr>
                <w:rFonts w:ascii="Times New Roman" w:hAnsi="Times New Roman" w:cs="Times New Roman"/>
                <w:color w:val="000000"/>
                <w:lang w:val="en-US"/>
              </w:rPr>
            </w:pPr>
            <w:r w:rsidRPr="00BA2058">
              <w:rPr>
                <w:rFonts w:ascii="Times New Roman" w:hAnsi="Times New Roman" w:cs="Times New Roman"/>
                <w:color w:val="000000"/>
                <w:lang w:val="en-US"/>
              </w:rPr>
              <w:t>Between Groups</w:t>
            </w:r>
          </w:p>
        </w:tc>
        <w:tc>
          <w:tcPr>
            <w:tcW w:w="1475" w:type="dxa"/>
            <w:shd w:val="clear" w:color="auto" w:fill="FFFFFF"/>
            <w:vAlign w:val="center"/>
          </w:tcPr>
          <w:p w:rsidR="00BA2058" w:rsidRPr="00BA2058" w:rsidRDefault="00BA2058" w:rsidP="00BA2058">
            <w:pPr>
              <w:autoSpaceDE w:val="0"/>
              <w:autoSpaceDN w:val="0"/>
              <w:adjustRightInd w:val="0"/>
              <w:spacing w:after="0" w:line="320" w:lineRule="atLeast"/>
              <w:ind w:left="60" w:right="60"/>
              <w:jc w:val="right"/>
              <w:rPr>
                <w:rFonts w:ascii="Times New Roman" w:hAnsi="Times New Roman" w:cs="Times New Roman"/>
                <w:color w:val="000000"/>
                <w:lang w:val="en-US"/>
              </w:rPr>
            </w:pPr>
            <w:r w:rsidRPr="00BA2058">
              <w:rPr>
                <w:rFonts w:ascii="Times New Roman" w:hAnsi="Times New Roman" w:cs="Times New Roman"/>
                <w:color w:val="000000"/>
                <w:lang w:val="en-US"/>
              </w:rPr>
              <w:t>20264.014</w:t>
            </w:r>
          </w:p>
        </w:tc>
        <w:tc>
          <w:tcPr>
            <w:tcW w:w="1030" w:type="dxa"/>
            <w:shd w:val="clear" w:color="auto" w:fill="FFFFFF"/>
            <w:vAlign w:val="center"/>
          </w:tcPr>
          <w:p w:rsidR="00BA2058" w:rsidRPr="00BA2058" w:rsidRDefault="00BA2058" w:rsidP="00BA2058">
            <w:pPr>
              <w:autoSpaceDE w:val="0"/>
              <w:autoSpaceDN w:val="0"/>
              <w:adjustRightInd w:val="0"/>
              <w:spacing w:after="0" w:line="320" w:lineRule="atLeast"/>
              <w:ind w:left="60" w:right="60"/>
              <w:jc w:val="right"/>
              <w:rPr>
                <w:rFonts w:ascii="Times New Roman" w:hAnsi="Times New Roman" w:cs="Times New Roman"/>
                <w:color w:val="000000"/>
                <w:lang w:val="en-US"/>
              </w:rPr>
            </w:pPr>
            <w:r w:rsidRPr="00BA2058">
              <w:rPr>
                <w:rFonts w:ascii="Times New Roman" w:hAnsi="Times New Roman" w:cs="Times New Roman"/>
                <w:color w:val="000000"/>
                <w:lang w:val="en-US"/>
              </w:rPr>
              <w:t>1</w:t>
            </w:r>
          </w:p>
        </w:tc>
        <w:tc>
          <w:tcPr>
            <w:tcW w:w="1415" w:type="dxa"/>
            <w:shd w:val="clear" w:color="auto" w:fill="FFFFFF"/>
            <w:vAlign w:val="center"/>
          </w:tcPr>
          <w:p w:rsidR="00BA2058" w:rsidRPr="00BA2058" w:rsidRDefault="00BA2058" w:rsidP="00BA2058">
            <w:pPr>
              <w:autoSpaceDE w:val="0"/>
              <w:autoSpaceDN w:val="0"/>
              <w:adjustRightInd w:val="0"/>
              <w:spacing w:after="0" w:line="320" w:lineRule="atLeast"/>
              <w:ind w:left="60" w:right="60"/>
              <w:jc w:val="right"/>
              <w:rPr>
                <w:rFonts w:ascii="Times New Roman" w:hAnsi="Times New Roman" w:cs="Times New Roman"/>
                <w:color w:val="000000"/>
                <w:lang w:val="en-US"/>
              </w:rPr>
            </w:pPr>
            <w:r w:rsidRPr="00BA2058">
              <w:rPr>
                <w:rFonts w:ascii="Times New Roman" w:hAnsi="Times New Roman" w:cs="Times New Roman"/>
                <w:color w:val="000000"/>
                <w:lang w:val="en-US"/>
              </w:rPr>
              <w:t>20264.014</w:t>
            </w:r>
          </w:p>
        </w:tc>
        <w:tc>
          <w:tcPr>
            <w:tcW w:w="1030" w:type="dxa"/>
            <w:shd w:val="clear" w:color="auto" w:fill="FFFFFF"/>
            <w:vAlign w:val="center"/>
          </w:tcPr>
          <w:p w:rsidR="00BA2058" w:rsidRPr="00BA2058" w:rsidRDefault="00BA2058" w:rsidP="00BA2058">
            <w:pPr>
              <w:autoSpaceDE w:val="0"/>
              <w:autoSpaceDN w:val="0"/>
              <w:adjustRightInd w:val="0"/>
              <w:spacing w:after="0" w:line="320" w:lineRule="atLeast"/>
              <w:ind w:left="60" w:right="60"/>
              <w:jc w:val="right"/>
              <w:rPr>
                <w:rFonts w:ascii="Times New Roman" w:hAnsi="Times New Roman" w:cs="Times New Roman"/>
                <w:color w:val="000000"/>
                <w:lang w:val="en-US"/>
              </w:rPr>
            </w:pPr>
            <w:r w:rsidRPr="00BA2058">
              <w:rPr>
                <w:rFonts w:ascii="Times New Roman" w:hAnsi="Times New Roman" w:cs="Times New Roman"/>
                <w:color w:val="000000"/>
                <w:lang w:val="en-US"/>
              </w:rPr>
              <w:t>196.382</w:t>
            </w:r>
          </w:p>
        </w:tc>
        <w:tc>
          <w:tcPr>
            <w:tcW w:w="1030" w:type="dxa"/>
            <w:shd w:val="clear" w:color="auto" w:fill="FFFFFF"/>
            <w:vAlign w:val="center"/>
          </w:tcPr>
          <w:p w:rsidR="00BA2058" w:rsidRPr="00BA2058" w:rsidRDefault="00BA2058" w:rsidP="00BA2058">
            <w:pPr>
              <w:autoSpaceDE w:val="0"/>
              <w:autoSpaceDN w:val="0"/>
              <w:adjustRightInd w:val="0"/>
              <w:spacing w:after="0" w:line="320" w:lineRule="atLeast"/>
              <w:ind w:left="60" w:right="60"/>
              <w:jc w:val="right"/>
              <w:rPr>
                <w:rFonts w:ascii="Times New Roman" w:hAnsi="Times New Roman" w:cs="Times New Roman"/>
                <w:color w:val="000000"/>
                <w:lang w:val="en-US"/>
              </w:rPr>
            </w:pPr>
            <w:r w:rsidRPr="00BA2058">
              <w:rPr>
                <w:rFonts w:ascii="Times New Roman" w:hAnsi="Times New Roman" w:cs="Times New Roman"/>
                <w:color w:val="000000"/>
                <w:lang w:val="en-US"/>
              </w:rPr>
              <w:t>.460</w:t>
            </w:r>
          </w:p>
        </w:tc>
      </w:tr>
      <w:tr w:rsidR="00BA2058" w:rsidRPr="00BA2058" w:rsidTr="00BA2058">
        <w:trPr>
          <w:cantSplit/>
          <w:jc w:val="center"/>
        </w:trPr>
        <w:tc>
          <w:tcPr>
            <w:tcW w:w="1706" w:type="dxa"/>
            <w:shd w:val="clear" w:color="auto" w:fill="FFFFFF"/>
          </w:tcPr>
          <w:p w:rsidR="00BA2058" w:rsidRPr="00BA2058" w:rsidRDefault="00BA2058" w:rsidP="00BA2058">
            <w:pPr>
              <w:autoSpaceDE w:val="0"/>
              <w:autoSpaceDN w:val="0"/>
              <w:adjustRightInd w:val="0"/>
              <w:spacing w:after="0" w:line="320" w:lineRule="atLeast"/>
              <w:ind w:left="60" w:right="60"/>
              <w:rPr>
                <w:rFonts w:ascii="Times New Roman" w:hAnsi="Times New Roman" w:cs="Times New Roman"/>
                <w:color w:val="000000"/>
                <w:lang w:val="en-US"/>
              </w:rPr>
            </w:pPr>
            <w:r w:rsidRPr="00BA2058">
              <w:rPr>
                <w:rFonts w:ascii="Times New Roman" w:hAnsi="Times New Roman" w:cs="Times New Roman"/>
                <w:color w:val="000000"/>
                <w:lang w:val="en-US"/>
              </w:rPr>
              <w:t>Within Groups</w:t>
            </w:r>
          </w:p>
        </w:tc>
        <w:tc>
          <w:tcPr>
            <w:tcW w:w="1475" w:type="dxa"/>
            <w:shd w:val="clear" w:color="auto" w:fill="FFFFFF"/>
            <w:vAlign w:val="center"/>
          </w:tcPr>
          <w:p w:rsidR="00BA2058" w:rsidRPr="00BA2058" w:rsidRDefault="00BA2058" w:rsidP="00BA2058">
            <w:pPr>
              <w:autoSpaceDE w:val="0"/>
              <w:autoSpaceDN w:val="0"/>
              <w:adjustRightInd w:val="0"/>
              <w:spacing w:after="0" w:line="320" w:lineRule="atLeast"/>
              <w:ind w:left="60" w:right="60"/>
              <w:jc w:val="right"/>
              <w:rPr>
                <w:rFonts w:ascii="Times New Roman" w:hAnsi="Times New Roman" w:cs="Times New Roman"/>
                <w:color w:val="000000"/>
                <w:lang w:val="en-US"/>
              </w:rPr>
            </w:pPr>
            <w:r w:rsidRPr="00BA2058">
              <w:rPr>
                <w:rFonts w:ascii="Times New Roman" w:hAnsi="Times New Roman" w:cs="Times New Roman"/>
                <w:color w:val="000000"/>
                <w:lang w:val="en-US"/>
              </w:rPr>
              <w:t>7016.686</w:t>
            </w:r>
          </w:p>
        </w:tc>
        <w:tc>
          <w:tcPr>
            <w:tcW w:w="1030" w:type="dxa"/>
            <w:shd w:val="clear" w:color="auto" w:fill="FFFFFF"/>
            <w:vAlign w:val="center"/>
          </w:tcPr>
          <w:p w:rsidR="00BA2058" w:rsidRPr="00BA2058" w:rsidRDefault="00BA2058" w:rsidP="00BA2058">
            <w:pPr>
              <w:autoSpaceDE w:val="0"/>
              <w:autoSpaceDN w:val="0"/>
              <w:adjustRightInd w:val="0"/>
              <w:spacing w:after="0" w:line="320" w:lineRule="atLeast"/>
              <w:ind w:left="60" w:right="60"/>
              <w:jc w:val="right"/>
              <w:rPr>
                <w:rFonts w:ascii="Times New Roman" w:hAnsi="Times New Roman" w:cs="Times New Roman"/>
                <w:color w:val="000000"/>
                <w:lang w:val="en-US"/>
              </w:rPr>
            </w:pPr>
            <w:r w:rsidRPr="00BA2058">
              <w:rPr>
                <w:rFonts w:ascii="Times New Roman" w:hAnsi="Times New Roman" w:cs="Times New Roman"/>
                <w:color w:val="000000"/>
                <w:lang w:val="en-US"/>
              </w:rPr>
              <w:t>68</w:t>
            </w:r>
          </w:p>
        </w:tc>
        <w:tc>
          <w:tcPr>
            <w:tcW w:w="1415" w:type="dxa"/>
            <w:shd w:val="clear" w:color="auto" w:fill="FFFFFF"/>
            <w:vAlign w:val="center"/>
          </w:tcPr>
          <w:p w:rsidR="00BA2058" w:rsidRPr="00BA2058" w:rsidRDefault="00BA2058" w:rsidP="00BA2058">
            <w:pPr>
              <w:autoSpaceDE w:val="0"/>
              <w:autoSpaceDN w:val="0"/>
              <w:adjustRightInd w:val="0"/>
              <w:spacing w:after="0" w:line="320" w:lineRule="atLeast"/>
              <w:ind w:left="60" w:right="60"/>
              <w:jc w:val="right"/>
              <w:rPr>
                <w:rFonts w:ascii="Times New Roman" w:hAnsi="Times New Roman" w:cs="Times New Roman"/>
                <w:color w:val="000000"/>
                <w:lang w:val="en-US"/>
              </w:rPr>
            </w:pPr>
            <w:r w:rsidRPr="00BA2058">
              <w:rPr>
                <w:rFonts w:ascii="Times New Roman" w:hAnsi="Times New Roman" w:cs="Times New Roman"/>
                <w:color w:val="000000"/>
                <w:lang w:val="en-US"/>
              </w:rPr>
              <w:t>103.187</w:t>
            </w:r>
          </w:p>
        </w:tc>
        <w:tc>
          <w:tcPr>
            <w:tcW w:w="1030" w:type="dxa"/>
            <w:shd w:val="clear" w:color="auto" w:fill="FFFFFF"/>
            <w:vAlign w:val="center"/>
          </w:tcPr>
          <w:p w:rsidR="00BA2058" w:rsidRPr="00BA2058" w:rsidRDefault="00BA2058" w:rsidP="00BA2058">
            <w:pPr>
              <w:autoSpaceDE w:val="0"/>
              <w:autoSpaceDN w:val="0"/>
              <w:adjustRightInd w:val="0"/>
              <w:spacing w:after="0" w:line="240" w:lineRule="auto"/>
              <w:rPr>
                <w:rFonts w:ascii="Times New Roman" w:hAnsi="Times New Roman" w:cs="Times New Roman"/>
                <w:lang w:val="en-US"/>
              </w:rPr>
            </w:pPr>
          </w:p>
        </w:tc>
        <w:tc>
          <w:tcPr>
            <w:tcW w:w="1030" w:type="dxa"/>
            <w:shd w:val="clear" w:color="auto" w:fill="FFFFFF"/>
            <w:vAlign w:val="center"/>
          </w:tcPr>
          <w:p w:rsidR="00BA2058" w:rsidRPr="00BA2058" w:rsidRDefault="00BA2058" w:rsidP="00BA2058">
            <w:pPr>
              <w:autoSpaceDE w:val="0"/>
              <w:autoSpaceDN w:val="0"/>
              <w:adjustRightInd w:val="0"/>
              <w:spacing w:after="0" w:line="240" w:lineRule="auto"/>
              <w:rPr>
                <w:rFonts w:ascii="Times New Roman" w:hAnsi="Times New Roman" w:cs="Times New Roman"/>
                <w:lang w:val="en-US"/>
              </w:rPr>
            </w:pPr>
          </w:p>
        </w:tc>
      </w:tr>
      <w:tr w:rsidR="00BA2058" w:rsidRPr="00BA2058" w:rsidTr="00BA2058">
        <w:trPr>
          <w:cantSplit/>
          <w:jc w:val="center"/>
        </w:trPr>
        <w:tc>
          <w:tcPr>
            <w:tcW w:w="1706" w:type="dxa"/>
            <w:shd w:val="clear" w:color="auto" w:fill="FFFFFF"/>
          </w:tcPr>
          <w:p w:rsidR="00BA2058" w:rsidRPr="00BA2058" w:rsidRDefault="00BA2058" w:rsidP="00BA2058">
            <w:pPr>
              <w:autoSpaceDE w:val="0"/>
              <w:autoSpaceDN w:val="0"/>
              <w:adjustRightInd w:val="0"/>
              <w:spacing w:after="0" w:line="320" w:lineRule="atLeast"/>
              <w:ind w:left="60" w:right="60"/>
              <w:rPr>
                <w:rFonts w:ascii="Times New Roman" w:hAnsi="Times New Roman" w:cs="Times New Roman"/>
                <w:color w:val="000000"/>
                <w:lang w:val="en-US"/>
              </w:rPr>
            </w:pPr>
            <w:r w:rsidRPr="00BA2058">
              <w:rPr>
                <w:rFonts w:ascii="Times New Roman" w:hAnsi="Times New Roman" w:cs="Times New Roman"/>
                <w:color w:val="000000"/>
                <w:lang w:val="en-US"/>
              </w:rPr>
              <w:t>Total</w:t>
            </w:r>
          </w:p>
        </w:tc>
        <w:tc>
          <w:tcPr>
            <w:tcW w:w="1475" w:type="dxa"/>
            <w:shd w:val="clear" w:color="auto" w:fill="FFFFFF"/>
            <w:vAlign w:val="center"/>
          </w:tcPr>
          <w:p w:rsidR="00BA2058" w:rsidRPr="00BA2058" w:rsidRDefault="00BA2058" w:rsidP="00BA2058">
            <w:pPr>
              <w:autoSpaceDE w:val="0"/>
              <w:autoSpaceDN w:val="0"/>
              <w:adjustRightInd w:val="0"/>
              <w:spacing w:after="0" w:line="320" w:lineRule="atLeast"/>
              <w:ind w:left="60" w:right="60"/>
              <w:jc w:val="right"/>
              <w:rPr>
                <w:rFonts w:ascii="Times New Roman" w:hAnsi="Times New Roman" w:cs="Times New Roman"/>
                <w:color w:val="000000"/>
                <w:lang w:val="en-US"/>
              </w:rPr>
            </w:pPr>
            <w:r w:rsidRPr="00BA2058">
              <w:rPr>
                <w:rFonts w:ascii="Times New Roman" w:hAnsi="Times New Roman" w:cs="Times New Roman"/>
                <w:color w:val="000000"/>
                <w:lang w:val="en-US"/>
              </w:rPr>
              <w:t>27280.700</w:t>
            </w:r>
          </w:p>
        </w:tc>
        <w:tc>
          <w:tcPr>
            <w:tcW w:w="1030" w:type="dxa"/>
            <w:shd w:val="clear" w:color="auto" w:fill="FFFFFF"/>
            <w:vAlign w:val="center"/>
          </w:tcPr>
          <w:p w:rsidR="00BA2058" w:rsidRPr="00BA2058" w:rsidRDefault="00BA2058" w:rsidP="00BA2058">
            <w:pPr>
              <w:autoSpaceDE w:val="0"/>
              <w:autoSpaceDN w:val="0"/>
              <w:adjustRightInd w:val="0"/>
              <w:spacing w:after="0" w:line="320" w:lineRule="atLeast"/>
              <w:ind w:left="60" w:right="60"/>
              <w:jc w:val="right"/>
              <w:rPr>
                <w:rFonts w:ascii="Times New Roman" w:hAnsi="Times New Roman" w:cs="Times New Roman"/>
                <w:color w:val="000000"/>
                <w:lang w:val="en-US"/>
              </w:rPr>
            </w:pPr>
            <w:r w:rsidRPr="00BA2058">
              <w:rPr>
                <w:rFonts w:ascii="Times New Roman" w:hAnsi="Times New Roman" w:cs="Times New Roman"/>
                <w:color w:val="000000"/>
                <w:lang w:val="en-US"/>
              </w:rPr>
              <w:t>69</w:t>
            </w:r>
          </w:p>
        </w:tc>
        <w:tc>
          <w:tcPr>
            <w:tcW w:w="1415" w:type="dxa"/>
            <w:shd w:val="clear" w:color="auto" w:fill="FFFFFF"/>
            <w:vAlign w:val="center"/>
          </w:tcPr>
          <w:p w:rsidR="00BA2058" w:rsidRPr="00BA2058" w:rsidRDefault="00BA2058" w:rsidP="00BA2058">
            <w:pPr>
              <w:autoSpaceDE w:val="0"/>
              <w:autoSpaceDN w:val="0"/>
              <w:adjustRightInd w:val="0"/>
              <w:spacing w:after="0" w:line="240" w:lineRule="auto"/>
              <w:rPr>
                <w:rFonts w:ascii="Times New Roman" w:hAnsi="Times New Roman" w:cs="Times New Roman"/>
                <w:lang w:val="en-US"/>
              </w:rPr>
            </w:pPr>
          </w:p>
        </w:tc>
        <w:tc>
          <w:tcPr>
            <w:tcW w:w="1030" w:type="dxa"/>
            <w:shd w:val="clear" w:color="auto" w:fill="FFFFFF"/>
            <w:vAlign w:val="center"/>
          </w:tcPr>
          <w:p w:rsidR="00BA2058" w:rsidRPr="00BA2058" w:rsidRDefault="00BA2058" w:rsidP="00BA2058">
            <w:pPr>
              <w:autoSpaceDE w:val="0"/>
              <w:autoSpaceDN w:val="0"/>
              <w:adjustRightInd w:val="0"/>
              <w:spacing w:after="0" w:line="240" w:lineRule="auto"/>
              <w:rPr>
                <w:rFonts w:ascii="Times New Roman" w:hAnsi="Times New Roman" w:cs="Times New Roman"/>
                <w:lang w:val="en-US"/>
              </w:rPr>
            </w:pPr>
          </w:p>
        </w:tc>
        <w:tc>
          <w:tcPr>
            <w:tcW w:w="1030" w:type="dxa"/>
            <w:shd w:val="clear" w:color="auto" w:fill="FFFFFF"/>
            <w:vAlign w:val="center"/>
          </w:tcPr>
          <w:p w:rsidR="00BA2058" w:rsidRPr="00BA2058" w:rsidRDefault="00BA2058" w:rsidP="00BA2058">
            <w:pPr>
              <w:autoSpaceDE w:val="0"/>
              <w:autoSpaceDN w:val="0"/>
              <w:adjustRightInd w:val="0"/>
              <w:spacing w:after="0" w:line="240" w:lineRule="auto"/>
              <w:rPr>
                <w:rFonts w:ascii="Times New Roman" w:hAnsi="Times New Roman" w:cs="Times New Roman"/>
                <w:lang w:val="en-US"/>
              </w:rPr>
            </w:pPr>
          </w:p>
        </w:tc>
      </w:tr>
    </w:tbl>
    <w:p w:rsidR="006062B3" w:rsidRPr="00F15B33" w:rsidRDefault="006062B3" w:rsidP="006062B3">
      <w:pPr>
        <w:pStyle w:val="1Judul"/>
        <w:ind w:left="720" w:firstLine="698"/>
        <w:jc w:val="both"/>
        <w:rPr>
          <w:rFonts w:ascii="Times New Roman" w:hAnsi="Times New Roman" w:cs="Times New Roman"/>
          <w:b w:val="0"/>
          <w:sz w:val="22"/>
          <w:szCs w:val="22"/>
          <w:lang w:val="en-US"/>
        </w:rPr>
      </w:pPr>
    </w:p>
    <w:p w:rsidR="006062B3" w:rsidRPr="00F15B33" w:rsidRDefault="00BA2058" w:rsidP="006062B3">
      <w:pPr>
        <w:pStyle w:val="IsiTeks"/>
        <w:rPr>
          <w:b/>
          <w:sz w:val="22"/>
          <w:szCs w:val="22"/>
          <w:lang w:val="en-US"/>
        </w:rPr>
      </w:pPr>
      <w:r>
        <w:rPr>
          <w:szCs w:val="24"/>
          <w:lang w:val="en-US"/>
        </w:rPr>
        <w:t>Tabel 4</w:t>
      </w:r>
      <w:r w:rsidR="006062B3" w:rsidRPr="00CF3EF3">
        <w:rPr>
          <w:szCs w:val="24"/>
          <w:lang w:val="en-US"/>
        </w:rPr>
        <w:t xml:space="preserve"> </w:t>
      </w:r>
      <w:r w:rsidR="006062B3" w:rsidRPr="00CF3EF3">
        <w:rPr>
          <w:szCs w:val="24"/>
        </w:rPr>
        <w:t>menunjukkan</w:t>
      </w:r>
      <w:r w:rsidR="006062B3" w:rsidRPr="00CF3EF3">
        <w:rPr>
          <w:szCs w:val="24"/>
          <w:lang w:val="en-US"/>
        </w:rPr>
        <w:t xml:space="preserve"> bahwa nilai sig. </w:t>
      </w:r>
      <w:r w:rsidR="006062B3" w:rsidRPr="00CF3EF3">
        <w:rPr>
          <w:rFonts w:eastAsiaTheme="minorHAnsi"/>
          <w:i/>
          <w:szCs w:val="24"/>
        </w:rPr>
        <w:t>Kolmogorov-Smirnov</w:t>
      </w:r>
      <w:r w:rsidR="006062B3" w:rsidRPr="00CF3EF3">
        <w:rPr>
          <w:rFonts w:eastAsiaTheme="minorHAnsi"/>
          <w:i/>
          <w:szCs w:val="24"/>
          <w:lang w:val="en-US"/>
        </w:rPr>
        <w:t xml:space="preserve"> pre-tes</w:t>
      </w:r>
      <w:r w:rsidR="006062B3" w:rsidRPr="00CF3EF3">
        <w:rPr>
          <w:rFonts w:eastAsiaTheme="minorHAnsi"/>
          <w:szCs w:val="24"/>
          <w:lang w:val="en-US"/>
        </w:rPr>
        <w:t xml:space="preserve"> dan </w:t>
      </w:r>
      <w:r w:rsidR="006062B3" w:rsidRPr="00CF3EF3">
        <w:rPr>
          <w:rFonts w:eastAsiaTheme="minorHAnsi"/>
          <w:i/>
          <w:szCs w:val="24"/>
          <w:lang w:val="en-US"/>
        </w:rPr>
        <w:t xml:space="preserve">post-tes </w:t>
      </w:r>
      <w:r>
        <w:rPr>
          <w:rFonts w:eastAsiaTheme="minorHAnsi"/>
          <w:szCs w:val="24"/>
          <w:lang w:val="en-US"/>
        </w:rPr>
        <w:t>sebesar 0,541 dan 0,325 hasil menun</w:t>
      </w:r>
      <w:r w:rsidR="006062B3" w:rsidRPr="00CF3EF3">
        <w:rPr>
          <w:rFonts w:eastAsiaTheme="minorHAnsi"/>
          <w:szCs w:val="24"/>
          <w:lang w:val="en-US"/>
        </w:rPr>
        <w:t>j</w:t>
      </w:r>
      <w:r>
        <w:rPr>
          <w:rFonts w:eastAsiaTheme="minorHAnsi"/>
          <w:szCs w:val="24"/>
          <w:lang w:val="en-US"/>
        </w:rPr>
        <w:t>uk</w:t>
      </w:r>
      <w:r w:rsidR="006062B3" w:rsidRPr="00CF3EF3">
        <w:rPr>
          <w:rFonts w:eastAsiaTheme="minorHAnsi"/>
          <w:szCs w:val="24"/>
          <w:lang w:val="en-US"/>
        </w:rPr>
        <w:t xml:space="preserve">kan nilai </w:t>
      </w:r>
      <w:r w:rsidRPr="00CF3EF3">
        <w:rPr>
          <w:szCs w:val="24"/>
          <w:lang w:val="en-US"/>
        </w:rPr>
        <w:t xml:space="preserve">sig. </w:t>
      </w:r>
      <w:r w:rsidRPr="00CF3EF3">
        <w:rPr>
          <w:rFonts w:eastAsiaTheme="minorHAnsi"/>
          <w:i/>
          <w:szCs w:val="24"/>
        </w:rPr>
        <w:t>Kolmogorov-Smirnov</w:t>
      </w:r>
      <w:r w:rsidRPr="00CF3EF3">
        <w:rPr>
          <w:rFonts w:eastAsiaTheme="minorHAnsi"/>
          <w:szCs w:val="24"/>
          <w:lang w:val="en-US"/>
        </w:rPr>
        <w:t xml:space="preserve"> </w:t>
      </w:r>
      <w:r w:rsidR="006062B3" w:rsidRPr="00CF3EF3">
        <w:rPr>
          <w:rFonts w:eastAsiaTheme="minorHAnsi"/>
          <w:szCs w:val="24"/>
          <w:lang w:val="en-US"/>
        </w:rPr>
        <w:t xml:space="preserve">lebih besar dari 0,05 sehingga data hasil </w:t>
      </w:r>
      <w:r>
        <w:rPr>
          <w:rFonts w:eastAsiaTheme="minorHAnsi"/>
          <w:szCs w:val="24"/>
          <w:lang w:val="en-US"/>
        </w:rPr>
        <w:t xml:space="preserve">kemampuan numeric siswa </w:t>
      </w:r>
      <w:r w:rsidR="006062B3" w:rsidRPr="00CF3EF3">
        <w:rPr>
          <w:rFonts w:eastAsiaTheme="minorHAnsi"/>
          <w:szCs w:val="24"/>
          <w:lang w:val="en-US"/>
        </w:rPr>
        <w:t>berdistribusi normal. T</w:t>
      </w:r>
      <w:r>
        <w:rPr>
          <w:rFonts w:eastAsiaTheme="minorHAnsi"/>
          <w:szCs w:val="24"/>
          <w:lang w:val="en-US"/>
        </w:rPr>
        <w:t>abel 5</w:t>
      </w:r>
      <w:r w:rsidR="006062B3" w:rsidRPr="00CF3EF3">
        <w:rPr>
          <w:rFonts w:eastAsiaTheme="minorHAnsi"/>
          <w:szCs w:val="24"/>
          <w:lang w:val="en-US"/>
        </w:rPr>
        <w:t xml:space="preserve"> menunjukka</w:t>
      </w:r>
      <w:r>
        <w:rPr>
          <w:rFonts w:eastAsiaTheme="minorHAnsi"/>
          <w:szCs w:val="24"/>
          <w:lang w:val="en-US"/>
        </w:rPr>
        <w:t>n bahwa nilai sig. sebesar 0,460</w:t>
      </w:r>
      <w:r w:rsidR="006062B3" w:rsidRPr="00CF3EF3">
        <w:rPr>
          <w:rFonts w:eastAsiaTheme="minorHAnsi"/>
          <w:szCs w:val="24"/>
          <w:lang w:val="en-US"/>
        </w:rPr>
        <w:t xml:space="preserve"> sehingga menunjukkan nilai sig lebih besar dari 0</w:t>
      </w:r>
      <w:proofErr w:type="gramStart"/>
      <w:r w:rsidR="006062B3" w:rsidRPr="00CF3EF3">
        <w:rPr>
          <w:rFonts w:eastAsiaTheme="minorHAnsi"/>
          <w:szCs w:val="24"/>
          <w:lang w:val="en-US"/>
        </w:rPr>
        <w:t>,05</w:t>
      </w:r>
      <w:proofErr w:type="gramEnd"/>
      <w:r w:rsidR="006062B3" w:rsidRPr="00CF3EF3">
        <w:rPr>
          <w:rFonts w:eastAsiaTheme="minorHAnsi"/>
          <w:szCs w:val="24"/>
          <w:lang w:val="en-US"/>
        </w:rPr>
        <w:t xml:space="preserve">, sehingga data hasil </w:t>
      </w:r>
      <w:r>
        <w:rPr>
          <w:rFonts w:eastAsiaTheme="minorHAnsi"/>
          <w:szCs w:val="24"/>
          <w:lang w:val="en-US"/>
        </w:rPr>
        <w:t>kemampuan numeric siswa</w:t>
      </w:r>
      <w:r w:rsidR="006062B3" w:rsidRPr="00CF3EF3">
        <w:rPr>
          <w:rFonts w:eastAsiaTheme="minorHAnsi"/>
          <w:szCs w:val="24"/>
          <w:lang w:val="en-US"/>
        </w:rPr>
        <w:t xml:space="preserve"> homogenitas</w:t>
      </w:r>
      <w:r>
        <w:rPr>
          <w:rFonts w:eastAsiaTheme="minorHAnsi"/>
          <w:szCs w:val="24"/>
          <w:lang w:val="en-US"/>
        </w:rPr>
        <w:t>. Berdasarkan hasil pada Tabel 4 dan Tabel 5</w:t>
      </w:r>
      <w:r w:rsidR="006062B3" w:rsidRPr="00CF3EF3">
        <w:rPr>
          <w:rFonts w:eastAsiaTheme="minorHAnsi"/>
          <w:szCs w:val="24"/>
          <w:lang w:val="en-US"/>
        </w:rPr>
        <w:t xml:space="preserve"> maka data hasil tes pemahaman siswa dinyatakan homogeny dan normalitas, sehingga dapat </w:t>
      </w:r>
      <w:r>
        <w:rPr>
          <w:rFonts w:eastAsiaTheme="minorHAnsi"/>
          <w:szCs w:val="24"/>
          <w:lang w:val="en-US"/>
        </w:rPr>
        <w:t xml:space="preserve">dilakukan dengan menggunakan uji statiska parametric. </w:t>
      </w:r>
      <w:r w:rsidR="005103D6">
        <w:rPr>
          <w:rFonts w:eastAsiaTheme="minorHAnsi"/>
          <w:szCs w:val="24"/>
          <w:lang w:val="en-US"/>
        </w:rPr>
        <w:t xml:space="preserve">Data uji regresi sederhana dan uji </w:t>
      </w:r>
      <w:r w:rsidR="005103D6" w:rsidRPr="00F15B33">
        <w:rPr>
          <w:i/>
        </w:rPr>
        <w:t>t-Sampel Related</w:t>
      </w:r>
      <w:r w:rsidR="005103D6">
        <w:rPr>
          <w:rFonts w:eastAsiaTheme="minorHAnsi"/>
          <w:szCs w:val="24"/>
          <w:lang w:val="en-US"/>
        </w:rPr>
        <w:t xml:space="preserve"> dapat dilihat pada Tabel 6 dan Tabel 7</w:t>
      </w:r>
    </w:p>
    <w:p w:rsidR="006062B3" w:rsidRPr="00F15B33" w:rsidRDefault="00210833" w:rsidP="006062B3">
      <w:pPr>
        <w:jc w:val="center"/>
        <w:rPr>
          <w:rFonts w:ascii="Times New Roman" w:eastAsiaTheme="minorHAnsi" w:hAnsi="Times New Roman"/>
        </w:rPr>
      </w:pPr>
      <w:r>
        <w:rPr>
          <w:rFonts w:ascii="Times New Roman" w:eastAsiaTheme="minorHAnsi" w:hAnsi="Times New Roman"/>
          <w:b/>
          <w:sz w:val="24"/>
          <w:szCs w:val="24"/>
        </w:rPr>
        <w:t xml:space="preserve">Tabel </w:t>
      </w:r>
      <w:r>
        <w:rPr>
          <w:rFonts w:ascii="Times New Roman" w:eastAsiaTheme="minorHAnsi" w:hAnsi="Times New Roman"/>
          <w:b/>
          <w:sz w:val="24"/>
          <w:szCs w:val="24"/>
          <w:lang w:val="en-US"/>
        </w:rPr>
        <w:t>6</w:t>
      </w:r>
      <w:r w:rsidR="006062B3" w:rsidRPr="00CF3EF3">
        <w:rPr>
          <w:rFonts w:ascii="Times New Roman" w:eastAsiaTheme="minorHAnsi" w:hAnsi="Times New Roman"/>
          <w:b/>
        </w:rPr>
        <w:t>.</w:t>
      </w:r>
      <w:r w:rsidR="006062B3" w:rsidRPr="00F15B33">
        <w:rPr>
          <w:rFonts w:ascii="Times New Roman" w:eastAsiaTheme="minorHAnsi" w:hAnsi="Times New Roman"/>
        </w:rPr>
        <w:t xml:space="preserve"> </w:t>
      </w:r>
      <w:r w:rsidR="006062B3" w:rsidRPr="005103D6">
        <w:rPr>
          <w:rFonts w:ascii="Times New Roman" w:eastAsiaTheme="minorHAnsi" w:hAnsi="Times New Roman"/>
          <w:sz w:val="24"/>
        </w:rPr>
        <w:t xml:space="preserve">Hasil Uji </w:t>
      </w:r>
      <w:r w:rsidR="006062B3" w:rsidRPr="005103D6">
        <w:rPr>
          <w:rFonts w:ascii="Times New Roman" w:hAnsi="Times New Roman"/>
          <w:i/>
          <w:sz w:val="24"/>
        </w:rPr>
        <w:t>t-Sampel Related</w:t>
      </w:r>
    </w:p>
    <w:tbl>
      <w:tblPr>
        <w:tblW w:w="8647" w:type="dxa"/>
        <w:tblInd w:w="284" w:type="dxa"/>
        <w:tblBorders>
          <w:top w:val="single" w:sz="8" w:space="0" w:color="auto"/>
          <w:bottom w:val="single" w:sz="8" w:space="0" w:color="auto"/>
        </w:tblBorders>
        <w:tblLayout w:type="fixed"/>
        <w:tblCellMar>
          <w:left w:w="0" w:type="dxa"/>
          <w:right w:w="0" w:type="dxa"/>
        </w:tblCellMar>
        <w:tblLook w:val="0000" w:firstRow="0" w:lastRow="0" w:firstColumn="0" w:lastColumn="0" w:noHBand="0" w:noVBand="0"/>
      </w:tblPr>
      <w:tblGrid>
        <w:gridCol w:w="992"/>
        <w:gridCol w:w="851"/>
        <w:gridCol w:w="1417"/>
        <w:gridCol w:w="1843"/>
        <w:gridCol w:w="1134"/>
        <w:gridCol w:w="850"/>
        <w:gridCol w:w="567"/>
        <w:gridCol w:w="993"/>
      </w:tblGrid>
      <w:tr w:rsidR="006062B3" w:rsidRPr="00F15B33" w:rsidTr="00533B07">
        <w:trPr>
          <w:cantSplit/>
        </w:trPr>
        <w:tc>
          <w:tcPr>
            <w:tcW w:w="6237" w:type="dxa"/>
            <w:gridSpan w:val="5"/>
            <w:shd w:val="clear" w:color="auto" w:fill="FFFFFF"/>
            <w:vAlign w:val="bottom"/>
          </w:tcPr>
          <w:p w:rsidR="006062B3" w:rsidRPr="00CF3EF3" w:rsidRDefault="006062B3" w:rsidP="00533B07">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Paired Differences</w:t>
            </w:r>
          </w:p>
        </w:tc>
        <w:tc>
          <w:tcPr>
            <w:tcW w:w="850" w:type="dxa"/>
            <w:vMerge w:val="restart"/>
            <w:shd w:val="clear" w:color="auto" w:fill="FFFFFF"/>
            <w:vAlign w:val="bottom"/>
          </w:tcPr>
          <w:p w:rsidR="006062B3" w:rsidRPr="00CF3EF3" w:rsidRDefault="006062B3" w:rsidP="00533B07">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T</w:t>
            </w:r>
          </w:p>
        </w:tc>
        <w:tc>
          <w:tcPr>
            <w:tcW w:w="567" w:type="dxa"/>
            <w:vMerge w:val="restart"/>
            <w:shd w:val="clear" w:color="auto" w:fill="FFFFFF"/>
            <w:vAlign w:val="bottom"/>
          </w:tcPr>
          <w:p w:rsidR="006062B3" w:rsidRPr="00CF3EF3" w:rsidRDefault="006062B3" w:rsidP="00533B07">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df</w:t>
            </w:r>
          </w:p>
        </w:tc>
        <w:tc>
          <w:tcPr>
            <w:tcW w:w="993" w:type="dxa"/>
            <w:vMerge w:val="restart"/>
            <w:shd w:val="clear" w:color="auto" w:fill="FFFFFF"/>
            <w:vAlign w:val="bottom"/>
          </w:tcPr>
          <w:p w:rsidR="006062B3" w:rsidRPr="00CF3EF3" w:rsidRDefault="006062B3" w:rsidP="00533B07">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Sig. (2-tailed)</w:t>
            </w:r>
          </w:p>
        </w:tc>
      </w:tr>
      <w:tr w:rsidR="006062B3" w:rsidRPr="00F15B33" w:rsidTr="00533B07">
        <w:trPr>
          <w:cantSplit/>
        </w:trPr>
        <w:tc>
          <w:tcPr>
            <w:tcW w:w="992" w:type="dxa"/>
            <w:vMerge w:val="restart"/>
            <w:shd w:val="clear" w:color="auto" w:fill="FFFFFF"/>
            <w:vAlign w:val="bottom"/>
          </w:tcPr>
          <w:p w:rsidR="006062B3" w:rsidRPr="00CF3EF3" w:rsidRDefault="006062B3" w:rsidP="00533B07">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Mean</w:t>
            </w:r>
          </w:p>
        </w:tc>
        <w:tc>
          <w:tcPr>
            <w:tcW w:w="851" w:type="dxa"/>
            <w:vMerge w:val="restart"/>
            <w:shd w:val="clear" w:color="auto" w:fill="FFFFFF"/>
            <w:vAlign w:val="bottom"/>
          </w:tcPr>
          <w:p w:rsidR="006062B3" w:rsidRPr="00CF3EF3" w:rsidRDefault="006062B3" w:rsidP="00533B07">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Std. Deviation</w:t>
            </w:r>
          </w:p>
        </w:tc>
        <w:tc>
          <w:tcPr>
            <w:tcW w:w="1417" w:type="dxa"/>
            <w:vMerge w:val="restart"/>
            <w:shd w:val="clear" w:color="auto" w:fill="FFFFFF"/>
            <w:vAlign w:val="bottom"/>
          </w:tcPr>
          <w:p w:rsidR="006062B3" w:rsidRPr="00CF3EF3" w:rsidRDefault="006062B3" w:rsidP="00533B07">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Std. Error Mean</w:t>
            </w:r>
          </w:p>
        </w:tc>
        <w:tc>
          <w:tcPr>
            <w:tcW w:w="2977" w:type="dxa"/>
            <w:gridSpan w:val="2"/>
            <w:shd w:val="clear" w:color="auto" w:fill="FFFFFF"/>
            <w:vAlign w:val="bottom"/>
          </w:tcPr>
          <w:p w:rsidR="006062B3" w:rsidRPr="00CF3EF3" w:rsidRDefault="006062B3" w:rsidP="00533B07">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95% Confidence Interval of the Difference</w:t>
            </w:r>
          </w:p>
        </w:tc>
        <w:tc>
          <w:tcPr>
            <w:tcW w:w="850" w:type="dxa"/>
            <w:vMerge/>
            <w:shd w:val="clear" w:color="auto" w:fill="FFFFFF"/>
            <w:vAlign w:val="bottom"/>
          </w:tcPr>
          <w:p w:rsidR="006062B3" w:rsidRPr="00CF3EF3" w:rsidRDefault="006062B3" w:rsidP="00533B07">
            <w:pPr>
              <w:spacing w:after="0" w:line="240" w:lineRule="auto"/>
              <w:rPr>
                <w:rFonts w:ascii="Times New Roman" w:eastAsiaTheme="minorHAnsi" w:hAnsi="Times New Roman"/>
                <w:sz w:val="24"/>
                <w:szCs w:val="24"/>
              </w:rPr>
            </w:pPr>
          </w:p>
        </w:tc>
        <w:tc>
          <w:tcPr>
            <w:tcW w:w="567" w:type="dxa"/>
            <w:vMerge/>
            <w:shd w:val="clear" w:color="auto" w:fill="FFFFFF"/>
            <w:vAlign w:val="bottom"/>
          </w:tcPr>
          <w:p w:rsidR="006062B3" w:rsidRPr="00CF3EF3" w:rsidRDefault="006062B3" w:rsidP="00533B07">
            <w:pPr>
              <w:spacing w:after="0" w:line="240" w:lineRule="auto"/>
              <w:rPr>
                <w:rFonts w:ascii="Times New Roman" w:eastAsiaTheme="minorHAnsi" w:hAnsi="Times New Roman"/>
                <w:sz w:val="24"/>
                <w:szCs w:val="24"/>
              </w:rPr>
            </w:pPr>
          </w:p>
        </w:tc>
        <w:tc>
          <w:tcPr>
            <w:tcW w:w="993" w:type="dxa"/>
            <w:vMerge/>
            <w:shd w:val="clear" w:color="auto" w:fill="FFFFFF"/>
            <w:vAlign w:val="bottom"/>
          </w:tcPr>
          <w:p w:rsidR="006062B3" w:rsidRPr="00CF3EF3" w:rsidRDefault="006062B3" w:rsidP="00533B07">
            <w:pPr>
              <w:spacing w:after="0" w:line="240" w:lineRule="auto"/>
              <w:rPr>
                <w:rFonts w:ascii="Times New Roman" w:eastAsiaTheme="minorHAnsi" w:hAnsi="Times New Roman"/>
                <w:sz w:val="24"/>
                <w:szCs w:val="24"/>
              </w:rPr>
            </w:pPr>
          </w:p>
        </w:tc>
      </w:tr>
      <w:tr w:rsidR="006062B3" w:rsidRPr="00F15B33" w:rsidTr="00533B07">
        <w:trPr>
          <w:cantSplit/>
        </w:trPr>
        <w:tc>
          <w:tcPr>
            <w:tcW w:w="992" w:type="dxa"/>
            <w:vMerge/>
            <w:shd w:val="clear" w:color="auto" w:fill="FFFFFF"/>
            <w:vAlign w:val="bottom"/>
          </w:tcPr>
          <w:p w:rsidR="006062B3" w:rsidRPr="00CF3EF3" w:rsidRDefault="006062B3" w:rsidP="00533B07">
            <w:pPr>
              <w:spacing w:after="0" w:line="240" w:lineRule="auto"/>
              <w:rPr>
                <w:rFonts w:ascii="Times New Roman" w:eastAsiaTheme="minorHAnsi" w:hAnsi="Times New Roman"/>
                <w:sz w:val="24"/>
                <w:szCs w:val="24"/>
              </w:rPr>
            </w:pPr>
          </w:p>
        </w:tc>
        <w:tc>
          <w:tcPr>
            <w:tcW w:w="851" w:type="dxa"/>
            <w:vMerge/>
            <w:shd w:val="clear" w:color="auto" w:fill="FFFFFF"/>
            <w:vAlign w:val="bottom"/>
          </w:tcPr>
          <w:p w:rsidR="006062B3" w:rsidRPr="00CF3EF3" w:rsidRDefault="006062B3" w:rsidP="00533B07">
            <w:pPr>
              <w:spacing w:after="0" w:line="240" w:lineRule="auto"/>
              <w:rPr>
                <w:rFonts w:ascii="Times New Roman" w:eastAsiaTheme="minorHAnsi" w:hAnsi="Times New Roman"/>
                <w:sz w:val="24"/>
                <w:szCs w:val="24"/>
              </w:rPr>
            </w:pPr>
          </w:p>
        </w:tc>
        <w:tc>
          <w:tcPr>
            <w:tcW w:w="1417" w:type="dxa"/>
            <w:vMerge/>
            <w:shd w:val="clear" w:color="auto" w:fill="FFFFFF"/>
            <w:vAlign w:val="bottom"/>
          </w:tcPr>
          <w:p w:rsidR="006062B3" w:rsidRPr="00CF3EF3" w:rsidRDefault="006062B3" w:rsidP="00533B07">
            <w:pPr>
              <w:spacing w:after="0" w:line="240" w:lineRule="auto"/>
              <w:rPr>
                <w:rFonts w:ascii="Times New Roman" w:eastAsiaTheme="minorHAnsi" w:hAnsi="Times New Roman"/>
                <w:sz w:val="24"/>
                <w:szCs w:val="24"/>
              </w:rPr>
            </w:pPr>
          </w:p>
        </w:tc>
        <w:tc>
          <w:tcPr>
            <w:tcW w:w="1843" w:type="dxa"/>
            <w:shd w:val="clear" w:color="auto" w:fill="FFFFFF"/>
            <w:vAlign w:val="bottom"/>
          </w:tcPr>
          <w:p w:rsidR="006062B3" w:rsidRPr="00CF3EF3" w:rsidRDefault="006062B3" w:rsidP="00533B07">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Lower</w:t>
            </w:r>
          </w:p>
        </w:tc>
        <w:tc>
          <w:tcPr>
            <w:tcW w:w="1134" w:type="dxa"/>
            <w:shd w:val="clear" w:color="auto" w:fill="FFFFFF"/>
            <w:vAlign w:val="bottom"/>
          </w:tcPr>
          <w:p w:rsidR="006062B3" w:rsidRPr="00CF3EF3" w:rsidRDefault="006062B3" w:rsidP="00533B07">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Upper</w:t>
            </w:r>
          </w:p>
        </w:tc>
        <w:tc>
          <w:tcPr>
            <w:tcW w:w="850" w:type="dxa"/>
            <w:vMerge/>
            <w:shd w:val="clear" w:color="auto" w:fill="FFFFFF"/>
            <w:vAlign w:val="bottom"/>
          </w:tcPr>
          <w:p w:rsidR="006062B3" w:rsidRPr="00CF3EF3" w:rsidRDefault="006062B3" w:rsidP="00533B07">
            <w:pPr>
              <w:spacing w:after="0" w:line="240" w:lineRule="auto"/>
              <w:rPr>
                <w:rFonts w:ascii="Times New Roman" w:eastAsiaTheme="minorHAnsi" w:hAnsi="Times New Roman"/>
                <w:sz w:val="24"/>
                <w:szCs w:val="24"/>
              </w:rPr>
            </w:pPr>
          </w:p>
        </w:tc>
        <w:tc>
          <w:tcPr>
            <w:tcW w:w="567" w:type="dxa"/>
            <w:vMerge/>
            <w:shd w:val="clear" w:color="auto" w:fill="FFFFFF"/>
            <w:vAlign w:val="bottom"/>
          </w:tcPr>
          <w:p w:rsidR="006062B3" w:rsidRPr="00CF3EF3" w:rsidRDefault="006062B3" w:rsidP="00533B07">
            <w:pPr>
              <w:spacing w:after="0" w:line="240" w:lineRule="auto"/>
              <w:rPr>
                <w:rFonts w:ascii="Times New Roman" w:eastAsiaTheme="minorHAnsi" w:hAnsi="Times New Roman"/>
                <w:sz w:val="24"/>
                <w:szCs w:val="24"/>
              </w:rPr>
            </w:pPr>
          </w:p>
        </w:tc>
        <w:tc>
          <w:tcPr>
            <w:tcW w:w="993" w:type="dxa"/>
            <w:vMerge/>
            <w:shd w:val="clear" w:color="auto" w:fill="FFFFFF"/>
            <w:vAlign w:val="bottom"/>
          </w:tcPr>
          <w:p w:rsidR="006062B3" w:rsidRPr="00CF3EF3" w:rsidRDefault="006062B3" w:rsidP="00533B07">
            <w:pPr>
              <w:spacing w:after="0" w:line="240" w:lineRule="auto"/>
              <w:rPr>
                <w:rFonts w:ascii="Times New Roman" w:eastAsiaTheme="minorHAnsi" w:hAnsi="Times New Roman"/>
                <w:sz w:val="24"/>
                <w:szCs w:val="24"/>
              </w:rPr>
            </w:pPr>
          </w:p>
        </w:tc>
      </w:tr>
      <w:tr w:rsidR="005103D6" w:rsidRPr="005103D6" w:rsidTr="00533B07">
        <w:trPr>
          <w:cantSplit/>
        </w:trPr>
        <w:tc>
          <w:tcPr>
            <w:tcW w:w="992" w:type="dxa"/>
            <w:shd w:val="clear" w:color="auto" w:fill="FFFFFF"/>
            <w:vAlign w:val="center"/>
          </w:tcPr>
          <w:p w:rsidR="005103D6" w:rsidRPr="005103D6" w:rsidRDefault="005103D6" w:rsidP="00802253">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103D6">
              <w:rPr>
                <w:rFonts w:ascii="Times New Roman" w:hAnsi="Times New Roman" w:cs="Times New Roman"/>
                <w:color w:val="000000"/>
                <w:sz w:val="24"/>
                <w:szCs w:val="24"/>
                <w:lang w:val="en-US"/>
              </w:rPr>
              <w:t>-34.029</w:t>
            </w:r>
          </w:p>
        </w:tc>
        <w:tc>
          <w:tcPr>
            <w:tcW w:w="851" w:type="dxa"/>
            <w:shd w:val="clear" w:color="auto" w:fill="FFFFFF"/>
            <w:vAlign w:val="center"/>
          </w:tcPr>
          <w:p w:rsidR="005103D6" w:rsidRPr="005103D6" w:rsidRDefault="005103D6" w:rsidP="00802253">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103D6">
              <w:rPr>
                <w:rFonts w:ascii="Times New Roman" w:hAnsi="Times New Roman" w:cs="Times New Roman"/>
                <w:color w:val="000000"/>
                <w:sz w:val="24"/>
                <w:szCs w:val="24"/>
                <w:lang w:val="en-US"/>
              </w:rPr>
              <w:t>7.489</w:t>
            </w:r>
          </w:p>
        </w:tc>
        <w:tc>
          <w:tcPr>
            <w:tcW w:w="1417" w:type="dxa"/>
            <w:shd w:val="clear" w:color="auto" w:fill="FFFFFF"/>
            <w:vAlign w:val="center"/>
          </w:tcPr>
          <w:p w:rsidR="005103D6" w:rsidRPr="005103D6" w:rsidRDefault="005103D6" w:rsidP="00802253">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103D6">
              <w:rPr>
                <w:rFonts w:ascii="Times New Roman" w:hAnsi="Times New Roman" w:cs="Times New Roman"/>
                <w:color w:val="000000"/>
                <w:sz w:val="24"/>
                <w:szCs w:val="24"/>
                <w:lang w:val="en-US"/>
              </w:rPr>
              <w:t>1.266</w:t>
            </w:r>
          </w:p>
        </w:tc>
        <w:tc>
          <w:tcPr>
            <w:tcW w:w="1843" w:type="dxa"/>
            <w:shd w:val="clear" w:color="auto" w:fill="FFFFFF"/>
            <w:vAlign w:val="center"/>
          </w:tcPr>
          <w:p w:rsidR="005103D6" w:rsidRPr="005103D6" w:rsidRDefault="005103D6" w:rsidP="00802253">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103D6">
              <w:rPr>
                <w:rFonts w:ascii="Times New Roman" w:hAnsi="Times New Roman" w:cs="Times New Roman"/>
                <w:color w:val="000000"/>
                <w:sz w:val="24"/>
                <w:szCs w:val="24"/>
                <w:lang w:val="en-US"/>
              </w:rPr>
              <w:t>-36.601</w:t>
            </w:r>
          </w:p>
        </w:tc>
        <w:tc>
          <w:tcPr>
            <w:tcW w:w="1134" w:type="dxa"/>
            <w:shd w:val="clear" w:color="auto" w:fill="FFFFFF"/>
            <w:vAlign w:val="center"/>
          </w:tcPr>
          <w:p w:rsidR="005103D6" w:rsidRPr="005103D6" w:rsidRDefault="005103D6" w:rsidP="00802253">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103D6">
              <w:rPr>
                <w:rFonts w:ascii="Times New Roman" w:hAnsi="Times New Roman" w:cs="Times New Roman"/>
                <w:color w:val="000000"/>
                <w:sz w:val="24"/>
                <w:szCs w:val="24"/>
                <w:lang w:val="en-US"/>
              </w:rPr>
              <w:t>-31.456</w:t>
            </w:r>
          </w:p>
        </w:tc>
        <w:tc>
          <w:tcPr>
            <w:tcW w:w="850" w:type="dxa"/>
            <w:shd w:val="clear" w:color="auto" w:fill="FFFFFF"/>
            <w:vAlign w:val="center"/>
          </w:tcPr>
          <w:p w:rsidR="005103D6" w:rsidRPr="005103D6" w:rsidRDefault="005103D6" w:rsidP="00802253">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-26.88</w:t>
            </w:r>
          </w:p>
        </w:tc>
        <w:tc>
          <w:tcPr>
            <w:tcW w:w="567" w:type="dxa"/>
            <w:shd w:val="clear" w:color="auto" w:fill="FFFFFF"/>
            <w:vAlign w:val="center"/>
          </w:tcPr>
          <w:p w:rsidR="005103D6" w:rsidRPr="005103D6" w:rsidRDefault="005103D6" w:rsidP="00533B07">
            <w:pPr>
              <w:spacing w:after="0" w:line="240" w:lineRule="auto"/>
              <w:ind w:left="60" w:right="60"/>
              <w:jc w:val="right"/>
              <w:rPr>
                <w:rFonts w:ascii="Times New Roman" w:eastAsiaTheme="minorHAnsi" w:hAnsi="Times New Roman" w:cs="Times New Roman"/>
                <w:sz w:val="24"/>
                <w:szCs w:val="24"/>
                <w:lang w:val="en-US"/>
              </w:rPr>
            </w:pPr>
            <w:r w:rsidRPr="005103D6">
              <w:rPr>
                <w:rFonts w:ascii="Times New Roman" w:eastAsiaTheme="minorHAnsi" w:hAnsi="Times New Roman" w:cs="Times New Roman"/>
                <w:sz w:val="24"/>
                <w:szCs w:val="24"/>
                <w:lang w:val="en-US"/>
              </w:rPr>
              <w:t>34</w:t>
            </w:r>
          </w:p>
        </w:tc>
        <w:tc>
          <w:tcPr>
            <w:tcW w:w="993" w:type="dxa"/>
            <w:shd w:val="clear" w:color="auto" w:fill="FFFFFF"/>
            <w:vAlign w:val="center"/>
          </w:tcPr>
          <w:p w:rsidR="005103D6" w:rsidRPr="005103D6" w:rsidRDefault="005103D6" w:rsidP="00533B07">
            <w:pPr>
              <w:spacing w:after="0" w:line="240" w:lineRule="auto"/>
              <w:ind w:left="60" w:right="60"/>
              <w:jc w:val="right"/>
              <w:rPr>
                <w:rFonts w:ascii="Times New Roman" w:eastAsiaTheme="minorHAnsi" w:hAnsi="Times New Roman" w:cs="Times New Roman"/>
                <w:sz w:val="24"/>
                <w:szCs w:val="24"/>
              </w:rPr>
            </w:pPr>
            <w:r w:rsidRPr="005103D6">
              <w:rPr>
                <w:rFonts w:ascii="Times New Roman" w:eastAsiaTheme="minorHAnsi" w:hAnsi="Times New Roman" w:cs="Times New Roman"/>
                <w:sz w:val="24"/>
                <w:szCs w:val="24"/>
              </w:rPr>
              <w:t>.000</w:t>
            </w:r>
          </w:p>
        </w:tc>
      </w:tr>
    </w:tbl>
    <w:p w:rsidR="006062B3" w:rsidRPr="005103D6" w:rsidRDefault="006062B3" w:rsidP="006062B3">
      <w:pPr>
        <w:pStyle w:val="1Judul"/>
        <w:ind w:left="720" w:firstLine="698"/>
        <w:jc w:val="both"/>
        <w:rPr>
          <w:rFonts w:ascii="Times New Roman" w:eastAsiaTheme="minorHAnsi" w:hAnsi="Times New Roman" w:cs="Times New Roman"/>
          <w:b w:val="0"/>
          <w:sz w:val="24"/>
          <w:lang w:val="en-US"/>
        </w:rPr>
      </w:pPr>
    </w:p>
    <w:p w:rsidR="00005811" w:rsidRDefault="006062B3" w:rsidP="00005811">
      <w:pPr>
        <w:pStyle w:val="SubPendahuluan"/>
        <w:rPr>
          <w:b w:val="0"/>
        </w:rPr>
      </w:pPr>
      <w:r w:rsidRPr="00CF3EF3">
        <w:rPr>
          <w:b w:val="0"/>
        </w:rPr>
        <w:t xml:space="preserve">Tabel 4 menujukkan nilai </w:t>
      </w:r>
      <w:r w:rsidRPr="00CF3EF3">
        <w:rPr>
          <w:b w:val="0"/>
          <w:i/>
          <w:lang w:val="sv-SE"/>
        </w:rPr>
        <w:t xml:space="preserve">Paired-Sampel </w:t>
      </w:r>
      <w:r w:rsidRPr="00CF3EF3">
        <w:rPr>
          <w:b w:val="0"/>
          <w:i/>
        </w:rPr>
        <w:t>T</w:t>
      </w:r>
      <w:r w:rsidRPr="00CF3EF3">
        <w:rPr>
          <w:b w:val="0"/>
          <w:i/>
          <w:lang w:val="sv-SE"/>
        </w:rPr>
        <w:t>-</w:t>
      </w:r>
      <w:r w:rsidRPr="00CF3EF3">
        <w:rPr>
          <w:b w:val="0"/>
          <w:i/>
        </w:rPr>
        <w:t>t</w:t>
      </w:r>
      <w:r w:rsidRPr="00CF3EF3">
        <w:rPr>
          <w:b w:val="0"/>
          <w:i/>
          <w:lang w:val="sv-SE"/>
        </w:rPr>
        <w:t>est</w:t>
      </w:r>
      <w:r w:rsidRPr="00CF3EF3">
        <w:rPr>
          <w:b w:val="0"/>
        </w:rPr>
        <w:t xml:space="preserve"> sebesar -12,887 dengan </w:t>
      </w:r>
      <w:proofErr w:type="gramStart"/>
      <w:r w:rsidRPr="00CF3EF3">
        <w:rPr>
          <w:b w:val="0"/>
        </w:rPr>
        <w:t>df</w:t>
      </w:r>
      <w:proofErr w:type="gramEnd"/>
      <w:r w:rsidRPr="00CF3EF3">
        <w:rPr>
          <w:b w:val="0"/>
        </w:rPr>
        <w:t xml:space="preserve"> sebesar 14. Jadi, karena df sebesar 14 maka nilai t</w:t>
      </w:r>
      <w:r w:rsidRPr="00CF3EF3">
        <w:rPr>
          <w:b w:val="0"/>
          <w:vertAlign w:val="subscript"/>
        </w:rPr>
        <w:t xml:space="preserve">tabel </w:t>
      </w:r>
      <w:r w:rsidR="005103D6">
        <w:rPr>
          <w:b w:val="0"/>
        </w:rPr>
        <w:t>sebesar -26.88</w:t>
      </w:r>
      <w:r w:rsidRPr="00CF3EF3">
        <w:rPr>
          <w:b w:val="0"/>
        </w:rPr>
        <w:t xml:space="preserve"> dengan taraf singifikansi 5%,  sehingga berdasarkan kriteria pengujian hipotesis yaitu jika </w:t>
      </w:r>
      <w:r w:rsidRPr="00CF3EF3">
        <w:rPr>
          <w:b w:val="0"/>
          <w:lang w:val="sv-SE"/>
        </w:rPr>
        <w:t>t</w:t>
      </w:r>
      <w:r w:rsidRPr="00CF3EF3">
        <w:rPr>
          <w:b w:val="0"/>
          <w:vertAlign w:val="subscript"/>
          <w:lang w:val="sv-SE"/>
        </w:rPr>
        <w:t>hitung</w:t>
      </w:r>
      <w:r w:rsidRPr="00CF3EF3">
        <w:rPr>
          <w:b w:val="0"/>
          <w:vertAlign w:val="subscript"/>
        </w:rPr>
        <w:t xml:space="preserve"> </w:t>
      </w:r>
      <w:r w:rsidRPr="00CF3EF3">
        <w:rPr>
          <w:b w:val="0"/>
        </w:rPr>
        <w:t xml:space="preserve"> </w:t>
      </w:r>
      <w:r w:rsidRPr="00CF3EF3">
        <w:rPr>
          <w:b w:val="0"/>
          <w:position w:val="-4"/>
        </w:rPr>
        <w:t>≥</w:t>
      </w:r>
      <w:r w:rsidRPr="00CF3EF3">
        <w:rPr>
          <w:b w:val="0"/>
        </w:rPr>
        <w:t xml:space="preserve">  </w:t>
      </w:r>
      <w:r w:rsidRPr="00CF3EF3">
        <w:rPr>
          <w:b w:val="0"/>
          <w:lang w:val="sv-SE"/>
        </w:rPr>
        <w:t>t</w:t>
      </w:r>
      <w:r w:rsidRPr="00CF3EF3">
        <w:rPr>
          <w:b w:val="0"/>
          <w:vertAlign w:val="subscript"/>
          <w:lang w:val="sv-SE"/>
        </w:rPr>
        <w:t>tabel</w:t>
      </w:r>
      <w:r w:rsidRPr="00CF3EF3">
        <w:rPr>
          <w:b w:val="0"/>
          <w:lang w:val="sv-SE"/>
        </w:rPr>
        <w:t xml:space="preserve"> </w:t>
      </w:r>
      <w:r w:rsidRPr="00CF3EF3">
        <w:rPr>
          <w:b w:val="0"/>
        </w:rPr>
        <w:t xml:space="preserve"> atau </w:t>
      </w:r>
      <w:r w:rsidRPr="00CF3EF3">
        <w:rPr>
          <w:b w:val="0"/>
          <w:lang w:val="sv-SE"/>
        </w:rPr>
        <w:t>t</w:t>
      </w:r>
      <w:r w:rsidRPr="00CF3EF3">
        <w:rPr>
          <w:b w:val="0"/>
          <w:vertAlign w:val="subscript"/>
          <w:lang w:val="sv-SE"/>
        </w:rPr>
        <w:t>hitung</w:t>
      </w:r>
      <w:r w:rsidRPr="00CF3EF3">
        <w:rPr>
          <w:b w:val="0"/>
          <w:vertAlign w:val="subscript"/>
        </w:rPr>
        <w:t xml:space="preserve"> </w:t>
      </w:r>
      <w:r w:rsidRPr="00CF3EF3">
        <w:rPr>
          <w:b w:val="0"/>
        </w:rPr>
        <w:t xml:space="preserve"> </w:t>
      </w:r>
      <w:r w:rsidRPr="00CF3EF3">
        <w:rPr>
          <w:b w:val="0"/>
          <w:position w:val="-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2.9pt" o:ole="">
            <v:imagedata r:id="rId10" o:title=""/>
          </v:shape>
          <o:OLEObject Type="Embed" ProgID="Equation.3" ShapeID="_x0000_i1025" DrawAspect="Content" ObjectID="_1701799698" r:id="rId11"/>
        </w:object>
      </w:r>
      <w:r w:rsidRPr="00CF3EF3">
        <w:rPr>
          <w:b w:val="0"/>
        </w:rPr>
        <w:t xml:space="preserve"> - </w:t>
      </w:r>
      <w:r w:rsidRPr="00CF3EF3">
        <w:rPr>
          <w:b w:val="0"/>
          <w:lang w:val="sv-SE"/>
        </w:rPr>
        <w:t>t</w:t>
      </w:r>
      <w:r w:rsidRPr="00CF3EF3">
        <w:rPr>
          <w:b w:val="0"/>
          <w:vertAlign w:val="subscript"/>
          <w:lang w:val="sv-SE"/>
        </w:rPr>
        <w:t>tabel</w:t>
      </w:r>
      <w:r w:rsidRPr="00CF3EF3">
        <w:rPr>
          <w:b w:val="0"/>
          <w:lang w:val="sv-SE"/>
        </w:rPr>
        <w:t xml:space="preserve"> </w:t>
      </w:r>
      <w:r w:rsidRPr="00CF3EF3">
        <w:rPr>
          <w:b w:val="0"/>
        </w:rPr>
        <w:t xml:space="preserve"> </w:t>
      </w:r>
      <w:r w:rsidR="005103D6">
        <w:rPr>
          <w:b w:val="0"/>
        </w:rPr>
        <w:t>-26.88</w:t>
      </w:r>
      <w:r w:rsidRPr="00CF3EF3">
        <w:rPr>
          <w:b w:val="0"/>
          <w:position w:val="-4"/>
        </w:rPr>
        <w:t>&gt;</w:t>
      </w:r>
      <w:r w:rsidRPr="00CF3EF3">
        <w:rPr>
          <w:b w:val="0"/>
        </w:rPr>
        <w:t xml:space="preserve"> -</w:t>
      </w:r>
      <w:r w:rsidRPr="00CF3EF3">
        <w:rPr>
          <w:b w:val="0"/>
        </w:rPr>
        <w:lastRenderedPageBreak/>
        <w:t>1,753  atau -</w:t>
      </w:r>
      <w:r w:rsidR="005103D6">
        <w:rPr>
          <w:b w:val="0"/>
        </w:rPr>
        <w:t>26.88</w:t>
      </w:r>
      <w:r w:rsidRPr="00CF3EF3">
        <w:rPr>
          <w:b w:val="0"/>
        </w:rPr>
        <w:t xml:space="preserve">&lt; - 1,753), maka dapat disimpulkan terdapat </w:t>
      </w:r>
      <w:r w:rsidR="005103D6">
        <w:rPr>
          <w:b w:val="0"/>
        </w:rPr>
        <w:t xml:space="preserve">kontribusi </w:t>
      </w:r>
      <w:r w:rsidRPr="00CF3EF3">
        <w:rPr>
          <w:b w:val="0"/>
        </w:rPr>
        <w:t xml:space="preserve">penggunakan </w:t>
      </w:r>
      <w:r w:rsidR="005103D6">
        <w:rPr>
          <w:b w:val="0"/>
        </w:rPr>
        <w:t xml:space="preserve">metode jarimatika untuk meningkatkan kemampuan numerik siswa. </w:t>
      </w:r>
    </w:p>
    <w:p w:rsidR="00210833" w:rsidRPr="000419B5" w:rsidRDefault="00210833" w:rsidP="000419B5">
      <w:pPr>
        <w:spacing w:after="0"/>
        <w:jc w:val="center"/>
        <w:rPr>
          <w:rFonts w:ascii="Times New Roman" w:hAnsi="Times New Roman" w:cs="Times New Roman"/>
          <w:sz w:val="24"/>
          <w:szCs w:val="24"/>
          <w:lang w:val="en-US"/>
        </w:rPr>
      </w:pPr>
      <w:r w:rsidRPr="000419B5">
        <w:rPr>
          <w:rFonts w:ascii="Times New Roman" w:eastAsiaTheme="minorHAnsi" w:hAnsi="Times New Roman" w:cs="Times New Roman"/>
          <w:b/>
          <w:sz w:val="24"/>
          <w:szCs w:val="24"/>
        </w:rPr>
        <w:t xml:space="preserve">Tabel </w:t>
      </w:r>
      <w:r w:rsidRPr="000419B5">
        <w:rPr>
          <w:rFonts w:ascii="Times New Roman" w:eastAsiaTheme="minorHAnsi" w:hAnsi="Times New Roman" w:cs="Times New Roman"/>
          <w:b/>
          <w:sz w:val="24"/>
          <w:szCs w:val="24"/>
          <w:lang w:val="en-US"/>
        </w:rPr>
        <w:t>7</w:t>
      </w:r>
      <w:r w:rsidRPr="000419B5">
        <w:rPr>
          <w:rFonts w:ascii="Times New Roman" w:eastAsiaTheme="minorHAnsi" w:hAnsi="Times New Roman" w:cs="Times New Roman"/>
          <w:b/>
          <w:sz w:val="24"/>
          <w:szCs w:val="24"/>
        </w:rPr>
        <w:t>.</w:t>
      </w:r>
      <w:r w:rsidRPr="000419B5">
        <w:rPr>
          <w:rFonts w:ascii="Times New Roman" w:eastAsiaTheme="minorHAnsi" w:hAnsi="Times New Roman" w:cs="Times New Roman"/>
          <w:sz w:val="24"/>
          <w:szCs w:val="24"/>
        </w:rPr>
        <w:t xml:space="preserve"> Hasil Uji </w:t>
      </w:r>
      <w:r w:rsidRPr="000419B5">
        <w:rPr>
          <w:rFonts w:ascii="Times New Roman" w:hAnsi="Times New Roman" w:cs="Times New Roman"/>
          <w:i/>
          <w:sz w:val="24"/>
          <w:szCs w:val="24"/>
          <w:lang w:val="en-US"/>
        </w:rPr>
        <w:t xml:space="preserve">Regresi </w:t>
      </w:r>
      <w:r w:rsidRPr="000419B5">
        <w:rPr>
          <w:rFonts w:ascii="Times New Roman" w:hAnsi="Times New Roman" w:cs="Times New Roman"/>
          <w:sz w:val="24"/>
          <w:szCs w:val="24"/>
          <w:lang w:val="en-US"/>
        </w:rPr>
        <w:t>Sederhana</w:t>
      </w:r>
    </w:p>
    <w:tbl>
      <w:tblPr>
        <w:tblW w:w="5872" w:type="dxa"/>
        <w:jc w:val="center"/>
        <w:tblInd w:w="20" w:type="dxa"/>
        <w:tblBorders>
          <w:top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0419B5" w:rsidRPr="000419B5" w:rsidTr="002F4921">
        <w:trPr>
          <w:cantSplit/>
          <w:jc w:val="center"/>
        </w:trPr>
        <w:tc>
          <w:tcPr>
            <w:tcW w:w="798" w:type="dxa"/>
            <w:shd w:val="clear" w:color="auto" w:fill="FFFFFF"/>
            <w:vAlign w:val="bottom"/>
          </w:tcPr>
          <w:p w:rsidR="000419B5" w:rsidRPr="000419B5" w:rsidRDefault="000419B5" w:rsidP="000419B5">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0419B5">
              <w:rPr>
                <w:rFonts w:ascii="Times New Roman" w:hAnsi="Times New Roman" w:cs="Times New Roman"/>
                <w:color w:val="000000"/>
                <w:sz w:val="24"/>
                <w:szCs w:val="24"/>
                <w:lang w:val="en-US"/>
              </w:rPr>
              <w:t>Model</w:t>
            </w:r>
          </w:p>
        </w:tc>
        <w:tc>
          <w:tcPr>
            <w:tcW w:w="1030" w:type="dxa"/>
            <w:shd w:val="clear" w:color="auto" w:fill="FFFFFF"/>
            <w:vAlign w:val="bottom"/>
          </w:tcPr>
          <w:p w:rsidR="000419B5" w:rsidRPr="000419B5" w:rsidRDefault="000419B5" w:rsidP="000419B5">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0419B5">
              <w:rPr>
                <w:rFonts w:ascii="Times New Roman" w:hAnsi="Times New Roman" w:cs="Times New Roman"/>
                <w:color w:val="000000"/>
                <w:sz w:val="24"/>
                <w:szCs w:val="24"/>
                <w:lang w:val="en-US"/>
              </w:rPr>
              <w:t>R</w:t>
            </w:r>
          </w:p>
        </w:tc>
        <w:tc>
          <w:tcPr>
            <w:tcW w:w="1092" w:type="dxa"/>
            <w:shd w:val="clear" w:color="auto" w:fill="FFFFFF"/>
            <w:vAlign w:val="bottom"/>
          </w:tcPr>
          <w:p w:rsidR="000419B5" w:rsidRPr="000419B5" w:rsidRDefault="000419B5" w:rsidP="000419B5">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0419B5">
              <w:rPr>
                <w:rFonts w:ascii="Times New Roman" w:hAnsi="Times New Roman" w:cs="Times New Roman"/>
                <w:color w:val="000000"/>
                <w:sz w:val="24"/>
                <w:szCs w:val="24"/>
                <w:lang w:val="en-US"/>
              </w:rPr>
              <w:t>R Square</w:t>
            </w:r>
          </w:p>
        </w:tc>
        <w:tc>
          <w:tcPr>
            <w:tcW w:w="1476" w:type="dxa"/>
            <w:shd w:val="clear" w:color="auto" w:fill="FFFFFF"/>
            <w:vAlign w:val="bottom"/>
          </w:tcPr>
          <w:p w:rsidR="000419B5" w:rsidRPr="000419B5" w:rsidRDefault="000419B5" w:rsidP="000419B5">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0419B5">
              <w:rPr>
                <w:rFonts w:ascii="Times New Roman" w:hAnsi="Times New Roman" w:cs="Times New Roman"/>
                <w:color w:val="000000"/>
                <w:sz w:val="24"/>
                <w:szCs w:val="24"/>
                <w:lang w:val="en-US"/>
              </w:rPr>
              <w:t>Adjusted R Square</w:t>
            </w:r>
          </w:p>
        </w:tc>
        <w:tc>
          <w:tcPr>
            <w:tcW w:w="1476" w:type="dxa"/>
            <w:shd w:val="clear" w:color="auto" w:fill="FFFFFF"/>
            <w:vAlign w:val="bottom"/>
          </w:tcPr>
          <w:p w:rsidR="000419B5" w:rsidRPr="000419B5" w:rsidRDefault="000419B5" w:rsidP="000419B5">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0419B5">
              <w:rPr>
                <w:rFonts w:ascii="Times New Roman" w:hAnsi="Times New Roman" w:cs="Times New Roman"/>
                <w:color w:val="000000"/>
                <w:sz w:val="24"/>
                <w:szCs w:val="24"/>
                <w:lang w:val="en-US"/>
              </w:rPr>
              <w:t>Std. Error of the Estimate</w:t>
            </w:r>
          </w:p>
        </w:tc>
      </w:tr>
      <w:tr w:rsidR="000419B5" w:rsidRPr="000419B5" w:rsidTr="002F4921">
        <w:trPr>
          <w:cantSplit/>
          <w:jc w:val="center"/>
        </w:trPr>
        <w:tc>
          <w:tcPr>
            <w:tcW w:w="798" w:type="dxa"/>
            <w:shd w:val="clear" w:color="auto" w:fill="FFFFFF"/>
          </w:tcPr>
          <w:p w:rsidR="000419B5" w:rsidRPr="000419B5" w:rsidRDefault="000419B5" w:rsidP="000419B5">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0419B5">
              <w:rPr>
                <w:rFonts w:ascii="Times New Roman" w:hAnsi="Times New Roman" w:cs="Times New Roman"/>
                <w:color w:val="000000"/>
                <w:sz w:val="24"/>
                <w:szCs w:val="24"/>
                <w:lang w:val="en-US"/>
              </w:rPr>
              <w:t>1</w:t>
            </w:r>
          </w:p>
        </w:tc>
        <w:tc>
          <w:tcPr>
            <w:tcW w:w="1030" w:type="dxa"/>
            <w:shd w:val="clear" w:color="auto" w:fill="FFFFFF"/>
            <w:vAlign w:val="center"/>
          </w:tcPr>
          <w:p w:rsidR="000419B5" w:rsidRPr="000419B5" w:rsidRDefault="000419B5" w:rsidP="000419B5">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0419B5">
              <w:rPr>
                <w:rFonts w:ascii="Times New Roman" w:hAnsi="Times New Roman" w:cs="Times New Roman"/>
                <w:color w:val="000000"/>
                <w:sz w:val="24"/>
                <w:szCs w:val="24"/>
                <w:lang w:val="en-US"/>
              </w:rPr>
              <w:t>.816</w:t>
            </w:r>
            <w:r w:rsidRPr="000419B5">
              <w:rPr>
                <w:rFonts w:ascii="Times New Roman" w:hAnsi="Times New Roman" w:cs="Times New Roman"/>
                <w:color w:val="000000"/>
                <w:sz w:val="24"/>
                <w:szCs w:val="24"/>
                <w:vertAlign w:val="superscript"/>
                <w:lang w:val="en-US"/>
              </w:rPr>
              <w:t>a</w:t>
            </w:r>
          </w:p>
        </w:tc>
        <w:tc>
          <w:tcPr>
            <w:tcW w:w="1092" w:type="dxa"/>
            <w:shd w:val="clear" w:color="auto" w:fill="FFFFFF"/>
            <w:vAlign w:val="center"/>
          </w:tcPr>
          <w:p w:rsidR="000419B5" w:rsidRPr="000419B5" w:rsidRDefault="000419B5" w:rsidP="000419B5">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0419B5">
              <w:rPr>
                <w:rFonts w:ascii="Times New Roman" w:hAnsi="Times New Roman" w:cs="Times New Roman"/>
                <w:color w:val="000000"/>
                <w:sz w:val="24"/>
                <w:szCs w:val="24"/>
                <w:lang w:val="en-US"/>
              </w:rPr>
              <w:t>.666</w:t>
            </w:r>
          </w:p>
        </w:tc>
        <w:tc>
          <w:tcPr>
            <w:tcW w:w="1476" w:type="dxa"/>
            <w:shd w:val="clear" w:color="auto" w:fill="FFFFFF"/>
            <w:vAlign w:val="center"/>
          </w:tcPr>
          <w:p w:rsidR="000419B5" w:rsidRPr="000419B5" w:rsidRDefault="000419B5" w:rsidP="000419B5">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0419B5">
              <w:rPr>
                <w:rFonts w:ascii="Times New Roman" w:hAnsi="Times New Roman" w:cs="Times New Roman"/>
                <w:color w:val="000000"/>
                <w:sz w:val="24"/>
                <w:szCs w:val="24"/>
                <w:lang w:val="en-US"/>
              </w:rPr>
              <w:t>.656</w:t>
            </w:r>
          </w:p>
        </w:tc>
        <w:tc>
          <w:tcPr>
            <w:tcW w:w="1476" w:type="dxa"/>
            <w:shd w:val="clear" w:color="auto" w:fill="FFFFFF"/>
            <w:vAlign w:val="center"/>
          </w:tcPr>
          <w:p w:rsidR="000419B5" w:rsidRPr="000419B5" w:rsidRDefault="000419B5" w:rsidP="000419B5">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0419B5">
              <w:rPr>
                <w:rFonts w:ascii="Times New Roman" w:hAnsi="Times New Roman" w:cs="Times New Roman"/>
                <w:color w:val="000000"/>
                <w:sz w:val="24"/>
                <w:szCs w:val="24"/>
                <w:lang w:val="en-US"/>
              </w:rPr>
              <w:t>4.411</w:t>
            </w:r>
          </w:p>
        </w:tc>
      </w:tr>
    </w:tbl>
    <w:p w:rsidR="002F4921" w:rsidRDefault="002F4921" w:rsidP="002F4921">
      <w:pPr>
        <w:autoSpaceDE w:val="0"/>
        <w:autoSpaceDN w:val="0"/>
        <w:adjustRightInd w:val="0"/>
        <w:spacing w:after="0" w:line="240" w:lineRule="auto"/>
        <w:rPr>
          <w:rFonts w:ascii="Times New Roman" w:hAnsi="Times New Roman" w:cs="Times New Roman"/>
          <w:sz w:val="24"/>
          <w:szCs w:val="24"/>
          <w:lang w:val="en-US"/>
        </w:rPr>
      </w:pPr>
    </w:p>
    <w:p w:rsidR="002F4921" w:rsidRDefault="002F4921" w:rsidP="002F4921">
      <w:pPr>
        <w:autoSpaceDE w:val="0"/>
        <w:autoSpaceDN w:val="0"/>
        <w:adjustRightInd w:val="0"/>
        <w:spacing w:after="0" w:line="240" w:lineRule="auto"/>
        <w:rPr>
          <w:rFonts w:ascii="Times New Roman" w:hAnsi="Times New Roman" w:cs="Times New Roman"/>
          <w:sz w:val="24"/>
          <w:szCs w:val="24"/>
          <w:lang w:val="en-US"/>
        </w:rPr>
      </w:pPr>
    </w:p>
    <w:p w:rsidR="002F4921" w:rsidRDefault="002F4921" w:rsidP="002F4921">
      <w:pPr>
        <w:autoSpaceDE w:val="0"/>
        <w:autoSpaceDN w:val="0"/>
        <w:adjustRightInd w:val="0"/>
        <w:spacing w:after="0" w:line="240" w:lineRule="auto"/>
        <w:rPr>
          <w:rFonts w:ascii="Times New Roman" w:hAnsi="Times New Roman" w:cs="Times New Roman"/>
          <w:sz w:val="24"/>
          <w:szCs w:val="24"/>
          <w:lang w:val="en-US"/>
        </w:rPr>
      </w:pPr>
    </w:p>
    <w:p w:rsidR="002F4921" w:rsidRPr="002F4921" w:rsidRDefault="002F4921" w:rsidP="002F4921">
      <w:pPr>
        <w:autoSpaceDE w:val="0"/>
        <w:autoSpaceDN w:val="0"/>
        <w:adjustRightInd w:val="0"/>
        <w:spacing w:after="0" w:line="240" w:lineRule="auto"/>
        <w:jc w:val="center"/>
        <w:rPr>
          <w:rFonts w:ascii="Times New Roman" w:hAnsi="Times New Roman" w:cs="Times New Roman"/>
          <w:sz w:val="24"/>
          <w:szCs w:val="24"/>
          <w:lang w:val="en-US"/>
        </w:rPr>
      </w:pPr>
      <w:r w:rsidRPr="000419B5">
        <w:rPr>
          <w:rFonts w:ascii="Times New Roman" w:eastAsiaTheme="minorHAnsi" w:hAnsi="Times New Roman" w:cs="Times New Roman"/>
          <w:b/>
          <w:sz w:val="24"/>
          <w:szCs w:val="24"/>
        </w:rPr>
        <w:t xml:space="preserve">Tabel </w:t>
      </w:r>
      <w:r>
        <w:rPr>
          <w:rFonts w:ascii="Times New Roman" w:eastAsiaTheme="minorHAnsi" w:hAnsi="Times New Roman" w:cs="Times New Roman"/>
          <w:b/>
          <w:sz w:val="24"/>
          <w:szCs w:val="24"/>
          <w:lang w:val="en-US"/>
        </w:rPr>
        <w:t xml:space="preserve">8. </w:t>
      </w:r>
      <w:r w:rsidR="007454D4">
        <w:rPr>
          <w:rFonts w:ascii="Times New Roman" w:eastAsiaTheme="minorHAnsi" w:hAnsi="Times New Roman" w:cs="Times New Roman"/>
          <w:sz w:val="24"/>
          <w:szCs w:val="24"/>
          <w:lang w:val="en-US"/>
        </w:rPr>
        <w:t xml:space="preserve">Nilai Koefisien </w:t>
      </w:r>
      <w:r>
        <w:rPr>
          <w:rFonts w:ascii="Times New Roman" w:eastAsiaTheme="minorHAnsi" w:hAnsi="Times New Roman" w:cs="Times New Roman"/>
          <w:sz w:val="24"/>
          <w:szCs w:val="24"/>
          <w:lang w:val="en-US"/>
        </w:rPr>
        <w:t>Regresi Linear Sederhana Nilai Pemahaman Numerik Siswa</w:t>
      </w:r>
    </w:p>
    <w:tbl>
      <w:tblPr>
        <w:tblW w:w="7261" w:type="dxa"/>
        <w:jc w:val="center"/>
        <w:tblInd w:w="20" w:type="dxa"/>
        <w:tblBorders>
          <w:top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507"/>
        <w:gridCol w:w="2496"/>
      </w:tblGrid>
      <w:tr w:rsidR="002F4921" w:rsidRPr="002F4921" w:rsidTr="002F4921">
        <w:trPr>
          <w:cantSplit/>
          <w:jc w:val="center"/>
        </w:trPr>
        <w:tc>
          <w:tcPr>
            <w:tcW w:w="1920" w:type="dxa"/>
            <w:gridSpan w:val="2"/>
            <w:vMerge w:val="restart"/>
            <w:shd w:val="clear" w:color="auto" w:fill="FFFFFF"/>
            <w:vAlign w:val="bottom"/>
          </w:tcPr>
          <w:p w:rsidR="002F4921" w:rsidRPr="002F4921" w:rsidRDefault="002F4921" w:rsidP="002F492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Model</w:t>
            </w:r>
          </w:p>
        </w:tc>
        <w:tc>
          <w:tcPr>
            <w:tcW w:w="2845" w:type="dxa"/>
            <w:gridSpan w:val="2"/>
            <w:shd w:val="clear" w:color="auto" w:fill="FFFFFF"/>
            <w:vAlign w:val="bottom"/>
          </w:tcPr>
          <w:p w:rsidR="002F4921" w:rsidRPr="002F4921" w:rsidRDefault="002F4921" w:rsidP="002F492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Unstandardized Coefficients</w:t>
            </w:r>
          </w:p>
        </w:tc>
        <w:tc>
          <w:tcPr>
            <w:tcW w:w="2496" w:type="dxa"/>
            <w:shd w:val="clear" w:color="auto" w:fill="FFFFFF"/>
            <w:vAlign w:val="bottom"/>
          </w:tcPr>
          <w:p w:rsidR="002F4921" w:rsidRPr="002F4921" w:rsidRDefault="002F4921" w:rsidP="002F492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Standardized Coefficients</w:t>
            </w:r>
          </w:p>
        </w:tc>
      </w:tr>
      <w:tr w:rsidR="002F4921" w:rsidRPr="002F4921" w:rsidTr="002F4921">
        <w:trPr>
          <w:cantSplit/>
          <w:jc w:val="center"/>
        </w:trPr>
        <w:tc>
          <w:tcPr>
            <w:tcW w:w="1920" w:type="dxa"/>
            <w:gridSpan w:val="2"/>
            <w:vMerge/>
            <w:shd w:val="clear" w:color="auto" w:fill="FFFFFF"/>
            <w:vAlign w:val="bottom"/>
          </w:tcPr>
          <w:p w:rsidR="002F4921" w:rsidRPr="002F4921" w:rsidRDefault="002F4921" w:rsidP="002F4921">
            <w:pPr>
              <w:autoSpaceDE w:val="0"/>
              <w:autoSpaceDN w:val="0"/>
              <w:adjustRightInd w:val="0"/>
              <w:spacing w:after="0" w:line="240" w:lineRule="auto"/>
              <w:rPr>
                <w:rFonts w:ascii="Times New Roman" w:hAnsi="Times New Roman" w:cs="Times New Roman"/>
                <w:color w:val="000000"/>
                <w:sz w:val="24"/>
                <w:szCs w:val="24"/>
                <w:lang w:val="en-US"/>
              </w:rPr>
            </w:pPr>
          </w:p>
        </w:tc>
        <w:tc>
          <w:tcPr>
            <w:tcW w:w="1338" w:type="dxa"/>
            <w:shd w:val="clear" w:color="auto" w:fill="FFFFFF"/>
            <w:vAlign w:val="bottom"/>
          </w:tcPr>
          <w:p w:rsidR="002F4921" w:rsidRPr="002F4921" w:rsidRDefault="002F4921" w:rsidP="002F492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B</w:t>
            </w:r>
          </w:p>
        </w:tc>
        <w:tc>
          <w:tcPr>
            <w:tcW w:w="1507" w:type="dxa"/>
            <w:shd w:val="clear" w:color="auto" w:fill="FFFFFF"/>
            <w:vAlign w:val="bottom"/>
          </w:tcPr>
          <w:p w:rsidR="002F4921" w:rsidRPr="002F4921" w:rsidRDefault="002F4921" w:rsidP="002F492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Std. Error</w:t>
            </w:r>
          </w:p>
        </w:tc>
        <w:tc>
          <w:tcPr>
            <w:tcW w:w="2496" w:type="dxa"/>
            <w:shd w:val="clear" w:color="auto" w:fill="FFFFFF"/>
            <w:vAlign w:val="bottom"/>
          </w:tcPr>
          <w:p w:rsidR="002F4921" w:rsidRPr="002F4921" w:rsidRDefault="002F4921" w:rsidP="002F492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Beta</w:t>
            </w:r>
          </w:p>
        </w:tc>
      </w:tr>
      <w:tr w:rsidR="002F4921" w:rsidRPr="002F4921" w:rsidTr="002F4921">
        <w:trPr>
          <w:cantSplit/>
          <w:jc w:val="center"/>
        </w:trPr>
        <w:tc>
          <w:tcPr>
            <w:tcW w:w="736" w:type="dxa"/>
            <w:vMerge w:val="restart"/>
            <w:shd w:val="clear" w:color="auto" w:fill="FFFFFF"/>
          </w:tcPr>
          <w:p w:rsidR="002F4921" w:rsidRPr="002F4921" w:rsidRDefault="002F4921" w:rsidP="002F492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1</w:t>
            </w:r>
          </w:p>
        </w:tc>
        <w:tc>
          <w:tcPr>
            <w:tcW w:w="1184" w:type="dxa"/>
            <w:shd w:val="clear" w:color="auto" w:fill="FFFFFF"/>
          </w:tcPr>
          <w:p w:rsidR="002F4921" w:rsidRPr="002F4921" w:rsidRDefault="002F4921" w:rsidP="002F492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(Constant)</w:t>
            </w:r>
          </w:p>
        </w:tc>
        <w:tc>
          <w:tcPr>
            <w:tcW w:w="1338" w:type="dxa"/>
            <w:shd w:val="clear" w:color="auto" w:fill="FFFFFF"/>
            <w:vAlign w:val="center"/>
          </w:tcPr>
          <w:p w:rsidR="002F4921" w:rsidRPr="002F4921" w:rsidRDefault="002F4921" w:rsidP="002F492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58.591</w:t>
            </w:r>
          </w:p>
        </w:tc>
        <w:tc>
          <w:tcPr>
            <w:tcW w:w="1507" w:type="dxa"/>
            <w:shd w:val="clear" w:color="auto" w:fill="FFFFFF"/>
            <w:vAlign w:val="center"/>
          </w:tcPr>
          <w:p w:rsidR="002F4921" w:rsidRPr="002F4921" w:rsidRDefault="002F4921" w:rsidP="002F492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3.136</w:t>
            </w:r>
          </w:p>
        </w:tc>
        <w:tc>
          <w:tcPr>
            <w:tcW w:w="2496" w:type="dxa"/>
            <w:shd w:val="clear" w:color="auto" w:fill="FFFFFF"/>
            <w:vAlign w:val="center"/>
          </w:tcPr>
          <w:p w:rsidR="002F4921" w:rsidRPr="002F4921" w:rsidRDefault="002F4921" w:rsidP="002F4921">
            <w:pPr>
              <w:autoSpaceDE w:val="0"/>
              <w:autoSpaceDN w:val="0"/>
              <w:adjustRightInd w:val="0"/>
              <w:spacing w:after="0" w:line="240" w:lineRule="auto"/>
              <w:rPr>
                <w:rFonts w:ascii="Times New Roman" w:hAnsi="Times New Roman" w:cs="Times New Roman"/>
                <w:sz w:val="24"/>
                <w:szCs w:val="24"/>
                <w:lang w:val="en-US"/>
              </w:rPr>
            </w:pPr>
          </w:p>
        </w:tc>
      </w:tr>
      <w:tr w:rsidR="002F4921" w:rsidRPr="002F4921" w:rsidTr="002F4921">
        <w:trPr>
          <w:cantSplit/>
          <w:jc w:val="center"/>
        </w:trPr>
        <w:tc>
          <w:tcPr>
            <w:tcW w:w="736" w:type="dxa"/>
            <w:vMerge/>
            <w:shd w:val="clear" w:color="auto" w:fill="FFFFFF"/>
          </w:tcPr>
          <w:p w:rsidR="002F4921" w:rsidRPr="002F4921" w:rsidRDefault="002F4921" w:rsidP="002F4921">
            <w:pPr>
              <w:autoSpaceDE w:val="0"/>
              <w:autoSpaceDN w:val="0"/>
              <w:adjustRightInd w:val="0"/>
              <w:spacing w:after="0" w:line="240" w:lineRule="auto"/>
              <w:rPr>
                <w:rFonts w:ascii="Times New Roman" w:hAnsi="Times New Roman" w:cs="Times New Roman"/>
                <w:color w:val="000000"/>
                <w:sz w:val="24"/>
                <w:szCs w:val="24"/>
                <w:lang w:val="en-US"/>
              </w:rPr>
            </w:pPr>
          </w:p>
        </w:tc>
        <w:tc>
          <w:tcPr>
            <w:tcW w:w="1184" w:type="dxa"/>
            <w:shd w:val="clear" w:color="auto" w:fill="FFFFFF"/>
          </w:tcPr>
          <w:p w:rsidR="002F4921" w:rsidRPr="002F4921" w:rsidRDefault="002F4921" w:rsidP="002F492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Pre_Test</w:t>
            </w:r>
          </w:p>
        </w:tc>
        <w:tc>
          <w:tcPr>
            <w:tcW w:w="1338" w:type="dxa"/>
            <w:shd w:val="clear" w:color="auto" w:fill="FFFFFF"/>
            <w:vAlign w:val="center"/>
          </w:tcPr>
          <w:p w:rsidR="002F4921" w:rsidRPr="002F4921" w:rsidRDefault="002F4921" w:rsidP="002F492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.502</w:t>
            </w:r>
          </w:p>
        </w:tc>
        <w:tc>
          <w:tcPr>
            <w:tcW w:w="1507" w:type="dxa"/>
            <w:shd w:val="clear" w:color="auto" w:fill="FFFFFF"/>
            <w:vAlign w:val="center"/>
          </w:tcPr>
          <w:p w:rsidR="002F4921" w:rsidRPr="002F4921" w:rsidRDefault="002F4921" w:rsidP="002F492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.062</w:t>
            </w:r>
          </w:p>
        </w:tc>
        <w:tc>
          <w:tcPr>
            <w:tcW w:w="2496" w:type="dxa"/>
            <w:shd w:val="clear" w:color="auto" w:fill="FFFFFF"/>
            <w:vAlign w:val="center"/>
          </w:tcPr>
          <w:p w:rsidR="002F4921" w:rsidRPr="002F4921" w:rsidRDefault="002F4921" w:rsidP="002F492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2F4921">
              <w:rPr>
                <w:rFonts w:ascii="Times New Roman" w:hAnsi="Times New Roman" w:cs="Times New Roman"/>
                <w:color w:val="000000"/>
                <w:sz w:val="24"/>
                <w:szCs w:val="24"/>
                <w:lang w:val="en-US"/>
              </w:rPr>
              <w:t>.816</w:t>
            </w:r>
          </w:p>
        </w:tc>
      </w:tr>
    </w:tbl>
    <w:p w:rsidR="007454D4" w:rsidRDefault="007454D4" w:rsidP="007454D4">
      <w:pPr>
        <w:spacing w:after="0"/>
        <w:rPr>
          <w:rFonts w:ascii="Times New Roman" w:hAnsi="Times New Roman" w:cs="Times New Roman"/>
          <w:sz w:val="24"/>
          <w:szCs w:val="24"/>
          <w:lang w:val="en-US"/>
        </w:rPr>
      </w:pPr>
    </w:p>
    <w:p w:rsidR="00210833" w:rsidRDefault="007454D4" w:rsidP="007454D4">
      <w:pPr>
        <w:spacing w:after="0"/>
        <w:jc w:val="both"/>
        <w:rPr>
          <w:rFonts w:ascii="Times New Roman" w:hAnsi="Times New Roman" w:cs="Times New Roman"/>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 xml:space="preserve">7 </w:t>
      </w:r>
      <w:r w:rsidRPr="007454D4">
        <w:rPr>
          <w:rFonts w:ascii="Times New Roman" w:hAnsi="Times New Roman" w:cs="Times New Roman"/>
          <w:sz w:val="24"/>
          <w:szCs w:val="24"/>
        </w:rPr>
        <w:t xml:space="preserve"> menujukkan nilai </w:t>
      </w:r>
      <w:r>
        <w:rPr>
          <w:rFonts w:ascii="Times New Roman" w:hAnsi="Times New Roman" w:cs="Times New Roman"/>
          <w:sz w:val="24"/>
          <w:szCs w:val="24"/>
          <w:lang w:val="en-US"/>
        </w:rPr>
        <w:t xml:space="preserve">sebesar  R 0,816 dan nilai R Square sebesar 0,666. </w:t>
      </w:r>
      <w:proofErr w:type="gramStart"/>
      <w:r>
        <w:rPr>
          <w:rFonts w:ascii="Times New Roman" w:hAnsi="Times New Roman" w:cs="Times New Roman"/>
          <w:sz w:val="24"/>
          <w:szCs w:val="24"/>
          <w:lang w:val="en-US"/>
        </w:rPr>
        <w:t>Hal ini menunjukkan bahwa terdapat kontribusi penggunaan metode jarimatika dalam meningkatkan kemampuan numerik siswa sebesar 66.6%.</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sedangkan</w:t>
      </w:r>
      <w:proofErr w:type="gramEnd"/>
      <w:r>
        <w:rPr>
          <w:rFonts w:ascii="Times New Roman" w:hAnsi="Times New Roman" w:cs="Times New Roman"/>
          <w:sz w:val="24"/>
          <w:szCs w:val="24"/>
          <w:lang w:val="en-US"/>
        </w:rPr>
        <w:t xml:space="preserve"> sisinya dipengaruhi oleh factor lain yang tidak diteliti dalam penelitian ini. Pada Tabel 8 menunjukkan nilai koefisien regresi linear sederhana </w:t>
      </w:r>
      <w:proofErr w:type="gramStart"/>
      <w:r w:rsidR="00D83355">
        <w:rPr>
          <w:rFonts w:ascii="Times New Roman" w:hAnsi="Times New Roman" w:cs="Times New Roman"/>
          <w:sz w:val="24"/>
          <w:szCs w:val="24"/>
          <w:lang w:val="en-US"/>
        </w:rPr>
        <w:t xml:space="preserve">sebesar  </w:t>
      </w:r>
      <w:proofErr w:type="gramEnd"/>
      <m:oMath>
        <m:r>
          <w:rPr>
            <w:rFonts w:ascii="Cambria Math" w:hAnsi="Cambria Math" w:cs="Times New Roman"/>
            <w:lang w:val="en-US"/>
          </w:rPr>
          <m:t>Y=58.591+0.502x</m:t>
        </m:r>
      </m:oMath>
      <w:r w:rsidR="003763E6">
        <w:rPr>
          <w:rFonts w:ascii="Times New Roman" w:hAnsi="Times New Roman" w:cs="Times New Roman"/>
          <w:lang w:val="en-US"/>
        </w:rPr>
        <w:t xml:space="preserve">. </w:t>
      </w:r>
    </w:p>
    <w:p w:rsidR="003763E6" w:rsidRDefault="003763E6" w:rsidP="007454D4">
      <w:pPr>
        <w:spacing w:after="0"/>
        <w:jc w:val="both"/>
        <w:rPr>
          <w:rFonts w:ascii="Times New Roman" w:hAnsi="Times New Roman" w:cs="Times New Roman"/>
          <w:lang w:val="en-US"/>
        </w:rPr>
      </w:pPr>
    </w:p>
    <w:p w:rsidR="00C933FD" w:rsidRDefault="003763E6" w:rsidP="00C933FD">
      <w:pPr>
        <w:spacing w:after="0"/>
        <w:jc w:val="both"/>
        <w:rPr>
          <w:rFonts w:ascii="Times New Roman" w:hAnsi="Times New Roman" w:cs="Times New Roman"/>
          <w:color w:val="000000"/>
          <w:sz w:val="24"/>
          <w:szCs w:val="24"/>
          <w:lang w:val="en-US"/>
        </w:rPr>
      </w:pPr>
      <w:proofErr w:type="gramStart"/>
      <w:r>
        <w:rPr>
          <w:rFonts w:ascii="Times New Roman" w:hAnsi="Times New Roman" w:cs="Times New Roman"/>
          <w:sz w:val="24"/>
          <w:szCs w:val="24"/>
          <w:lang w:val="en-US"/>
        </w:rPr>
        <w:t>Berdasarkan data yang sudah dipaparkan, maka terlihat jelas bahwa metode jarimatika merupakan metode yang sangat cocok untuk digunakan dalam meningkatkan kemampuan numeric siswa.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Metode ini memiliki pengaruh yang yang cukup besar dalam mengkatkan kemampuan numeric siswa yaitu sebesar 66.6%.</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hal</w:t>
      </w:r>
      <w:proofErr w:type="gramEnd"/>
      <w:r>
        <w:rPr>
          <w:rFonts w:ascii="Times New Roman" w:hAnsi="Times New Roman" w:cs="Times New Roman"/>
          <w:sz w:val="24"/>
          <w:szCs w:val="24"/>
          <w:lang w:val="en-US"/>
        </w:rPr>
        <w:t xml:space="preserve"> ini sesuai dengan pendapat beberapa ahli yang menyatakan bahwa </w:t>
      </w:r>
      <w:r w:rsidRPr="003763E6">
        <w:rPr>
          <w:rFonts w:ascii="Times New Roman" w:hAnsi="Times New Roman" w:cs="Times New Roman"/>
          <w:color w:val="000000"/>
          <w:sz w:val="24"/>
          <w:szCs w:val="24"/>
          <w:lang w:val="en-US"/>
        </w:rPr>
        <w:t>efektivitas dalam hasil dapat dilihat setelah guru menggunakan metode jarimatika siswa dapat menyelesaikan hitung perkalian dengan tepat. Siswa tidak lagi mengalami hambatan dalam berhitung perkalian sehingga memperoleh nilai yang bagus (</w:t>
      </w:r>
      <w:r w:rsidRPr="003763E6">
        <w:rPr>
          <w:rFonts w:ascii="Times New Roman" w:hAnsi="Times New Roman" w:cs="Times New Roman"/>
          <w:color w:val="000000"/>
          <w:sz w:val="24"/>
          <w:szCs w:val="24"/>
          <w:lang w:val="en-US"/>
        </w:rPr>
        <w:fldChar w:fldCharType="begin" w:fldLock="1"/>
      </w:r>
      <w:r w:rsidR="00C933FD">
        <w:rPr>
          <w:rFonts w:ascii="Times New Roman" w:hAnsi="Times New Roman" w:cs="Times New Roman"/>
          <w:color w:val="000000"/>
          <w:sz w:val="24"/>
          <w:szCs w:val="24"/>
          <w:lang w:val="en-US"/>
        </w:rPr>
        <w:instrText>ADDIN CSL_CITATION {"citationItems":[{"id":"ITEM-1","itemData":{"DOI":"10.35878/guru.v1i1.270","abstract":"This study aims to determine the effectiveness of the Jarimatika method in improving the multiplication ability of grade III students of MI Manba'ul Huda Tunjungrejo for the 2019/2020 academic year. This study describes the application of the Jarimatika method to the third grade students of MI Manba'ul Huda and then analyzes the suitability of the theory with practice so that its effectiveness can be determined. Collecting data in this study used interview and documentation methods while data analysis used Milles and Huberman's model analysis, namely data reduction, data presentation, data verification. The results of this study indicate that the application of the Jarimatika method can improve students' numeracy skills. Students look active and happy when applying the Jarimatika method. The test results showed that the majority of students had good multiplication arithmetic skills. In addition, there are three criteria for the effectiveness of learning methods that must be met. First, the learning completeness of grade III students shows that the majority of students have exceeded the minimum completeness criteria. Second, there is an increase and a difference between initial understanding and after learning. Third, it can increase the interest and motivation of students who have difficulty calculating multiplication","author":[{"dropping-particle":"","family":"Himmah","given":"Khusnul","non-dropping-particle":"","parse-names":false,"suffix":""},{"dropping-particle":"","family":"Asmani","given":"Jamal Makmur","non-dropping-particle":"","parse-names":false,"suffix":""},{"dropping-particle":"","family":"Nuraini","given":"Latifah","non-dropping-particle":"","parse-names":false,"suffix":""}],"container-title":"Dawuh Guru: Jurnal Pendidikan MI/SD","id":"ITEM-1","issue":"1","issued":{"date-parts":[["2021"]]},"page":"57-68","title":"Efektivitas Metode Jarimatika dalam Meningkatkan Kemampuan Berhitung Perkalian Siswa","type":"article-journal","volume":"1"},"uris":["http://www.mendeley.com/documents/?uuid=84457837-c9a0-415e-ad59-659d1a351b13"]}],"mendeley":{"formattedCitation":"(Himmah et al., 2021)","manualFormatting":"Himmah et al., (2021)","plainTextFormattedCitation":"(Himmah et al., 2021)","previouslyFormattedCitation":"(Himmah et al., 2021)"},"properties":{"noteIndex":0},"schema":"https://github.com/citation-style-language/schema/raw/master/csl-citation.json"}</w:instrText>
      </w:r>
      <w:r w:rsidRPr="003763E6">
        <w:rPr>
          <w:rFonts w:ascii="Times New Roman" w:hAnsi="Times New Roman" w:cs="Times New Roman"/>
          <w:color w:val="000000"/>
          <w:sz w:val="24"/>
          <w:szCs w:val="24"/>
          <w:lang w:val="en-US"/>
        </w:rPr>
        <w:fldChar w:fldCharType="separate"/>
      </w:r>
      <w:r w:rsidRPr="003763E6">
        <w:rPr>
          <w:rFonts w:ascii="Times New Roman" w:hAnsi="Times New Roman" w:cs="Times New Roman"/>
          <w:noProof/>
          <w:color w:val="000000"/>
          <w:sz w:val="24"/>
          <w:szCs w:val="24"/>
          <w:lang w:val="en-US"/>
        </w:rPr>
        <w:t>Himmah et al., (2021)</w:t>
      </w:r>
      <w:r w:rsidRPr="003763E6">
        <w:rPr>
          <w:rFonts w:ascii="Times New Roman" w:hAnsi="Times New Roman" w:cs="Times New Roman"/>
          <w:color w:val="000000"/>
          <w:sz w:val="24"/>
          <w:szCs w:val="24"/>
          <w:lang w:val="en-US"/>
        </w:rPr>
        <w:fldChar w:fldCharType="end"/>
      </w:r>
      <w:r w:rsidR="008969DD">
        <w:rPr>
          <w:rFonts w:ascii="Times New Roman" w:hAnsi="Times New Roman" w:cs="Times New Roman"/>
          <w:color w:val="000000"/>
          <w:sz w:val="24"/>
          <w:szCs w:val="24"/>
          <w:lang w:val="en-US"/>
        </w:rPr>
        <w:t xml:space="preserve">. </w:t>
      </w:r>
      <w:r w:rsidR="00C933FD">
        <w:rPr>
          <w:rFonts w:ascii="Times New Roman" w:hAnsi="Times New Roman" w:cs="Times New Roman"/>
          <w:color w:val="000000"/>
          <w:sz w:val="24"/>
          <w:szCs w:val="24"/>
          <w:lang w:val="en-US"/>
        </w:rPr>
        <w:fldChar w:fldCharType="begin" w:fldLock="1"/>
      </w:r>
      <w:r w:rsidR="00C933FD">
        <w:rPr>
          <w:rFonts w:ascii="Times New Roman" w:hAnsi="Times New Roman" w:cs="Times New Roman"/>
          <w:color w:val="000000"/>
          <w:sz w:val="24"/>
          <w:szCs w:val="24"/>
          <w:lang w:val="en-US"/>
        </w:rPr>
        <w:instrText>ADDIN CSL_CITATION {"citationItems":[{"id":"ITEM-1","itemData":{"DOI":"10.31764/jces.v1i1.71","abstract":"Abstrak: Banyak ditemukan terutama di daerah pedalaman para siswa atau anak-anak SD kemampuan berhitungnya sangat kurang. Hal ini berbeda dengan di daerah perkotaan atau sekolah-sekolah maju yang sudah menerapkan metode berhitung sangat cepat. Oleh sebab itu, perlu adanya kegiatan dosen di lapangan atau di tengah masyarakat yang membantu anak-anak SD tersebut untuk meningkatkan kemampuan berhitung mereka. Karena kemampuan berhitung ini menjadi dasar perhitungan operasi matematika yang banyak diterapkan di kehidupan sehari-hari. Salah satu metode yang produktif dalam kegiatan ini adalah menggunakan metode jarimatika yang melibatkan organ tubuh siswa sendiri secara langsung, sehingga mampu meningkatkan efisiensi kecepatan berhitung siswa.Kata Kunci : Kesulitan Berhitung, Jarimatika Abstract:. Many are found especially in rural areas of students or elementary school children whose numeracy is lacking. This is different from in urban areas or advanced schools that have implemented very fast counting methods. Therefore, it is necessary to have lecturers in the field or in the community who help the elementary school children to improve their numeracy skills. Because the ability to count is the basis for calculating mathematical operations that are widely applied in everyday life. One of the productive methods in this activity is using the method of fingerprinting which involves the student's own body organs directly, so as to improve the efficiency of student's numeracy speed.Keywords: Difficulty Counting, Jarimatika.","author":[{"dropping-particle":"","family":"Musthafa","given":"Syaharuddin","non-dropping-particle":"Al","parse-names":false,"suffix":""},{"dropping-particle":"","family":"Mandailina","given":"Vera","non-dropping-particle":"","parse-names":false,"suffix":""}],"container-title":"JCES | FKIP UMMat","id":"ITEM-1","issue":"1","issued":{"date-parts":[["2018"]]},"page":"30-33","title":"Meningkatkan Kemampuan Berhitung Siswa Sd Menggunakan Metode Jarimatika","type":"article-journal","volume":"1"},"uris":["http://www.mendeley.com/documents/?uuid=cc7ea0af-7126-4411-bd8c-a5946c035353"]}],"mendeley":{"formattedCitation":"(Al Musthafa &amp; Mandailina, 2018)","manualFormatting":"Al Musthafa &amp; Mandailina (2018)","plainTextFormattedCitation":"(Al Musthafa &amp; Mandailina, 2018)","previouslyFormattedCitation":"(Al Musthafa &amp; Mandailina, 2018)"},"properties":{"noteIndex":0},"schema":"https://github.com/citation-style-language/schema/raw/master/csl-citation.json"}</w:instrText>
      </w:r>
      <w:r w:rsidR="00C933FD">
        <w:rPr>
          <w:rFonts w:ascii="Times New Roman" w:hAnsi="Times New Roman" w:cs="Times New Roman"/>
          <w:color w:val="000000"/>
          <w:sz w:val="24"/>
          <w:szCs w:val="24"/>
          <w:lang w:val="en-US"/>
        </w:rPr>
        <w:fldChar w:fldCharType="separate"/>
      </w:r>
      <w:proofErr w:type="gramStart"/>
      <w:r w:rsidR="00C933FD" w:rsidRPr="00C933FD">
        <w:rPr>
          <w:rFonts w:ascii="Times New Roman" w:hAnsi="Times New Roman" w:cs="Times New Roman"/>
          <w:noProof/>
          <w:color w:val="000000"/>
          <w:sz w:val="24"/>
          <w:szCs w:val="24"/>
          <w:lang w:val="en-US"/>
        </w:rPr>
        <w:t>Al Mu</w:t>
      </w:r>
      <w:r w:rsidR="00C933FD">
        <w:rPr>
          <w:rFonts w:ascii="Times New Roman" w:hAnsi="Times New Roman" w:cs="Times New Roman"/>
          <w:noProof/>
          <w:color w:val="000000"/>
          <w:sz w:val="24"/>
          <w:szCs w:val="24"/>
          <w:lang w:val="en-US"/>
        </w:rPr>
        <w:t>sthafa &amp; Mandailina (</w:t>
      </w:r>
      <w:r w:rsidR="00C933FD" w:rsidRPr="00C933FD">
        <w:rPr>
          <w:rFonts w:ascii="Times New Roman" w:hAnsi="Times New Roman" w:cs="Times New Roman"/>
          <w:noProof/>
          <w:color w:val="000000"/>
          <w:sz w:val="24"/>
          <w:szCs w:val="24"/>
          <w:lang w:val="en-US"/>
        </w:rPr>
        <w:t>2018)</w:t>
      </w:r>
      <w:r w:rsidR="00C933FD">
        <w:rPr>
          <w:rFonts w:ascii="Times New Roman" w:hAnsi="Times New Roman" w:cs="Times New Roman"/>
          <w:color w:val="000000"/>
          <w:sz w:val="24"/>
          <w:szCs w:val="24"/>
          <w:lang w:val="en-US"/>
        </w:rPr>
        <w:fldChar w:fldCharType="end"/>
      </w:r>
      <w:r w:rsidR="00C933FD">
        <w:rPr>
          <w:rFonts w:ascii="Times New Roman" w:hAnsi="Times New Roman" w:cs="Times New Roman"/>
          <w:color w:val="000000"/>
          <w:sz w:val="24"/>
          <w:szCs w:val="24"/>
          <w:lang w:val="en-US"/>
        </w:rPr>
        <w:t xml:space="preserve"> dalam penelitiannnya juga menyatakan </w:t>
      </w:r>
      <w:r w:rsidR="00C933FD" w:rsidRPr="00C933FD">
        <w:rPr>
          <w:rFonts w:ascii="Times New Roman" w:hAnsi="Times New Roman" w:cs="Times New Roman"/>
          <w:color w:val="000000"/>
          <w:sz w:val="24"/>
          <w:szCs w:val="24"/>
          <w:lang w:val="en-US"/>
        </w:rPr>
        <w:t>pelatihan Jarimatika sangat bermanfaat dan membantu dalam peningkatan kemampuan berhitung siswa</w:t>
      </w:r>
      <w:r w:rsidR="00C933FD">
        <w:rPr>
          <w:rFonts w:ascii="Times New Roman" w:hAnsi="Times New Roman" w:cs="Times New Roman"/>
          <w:color w:val="000000"/>
          <w:sz w:val="24"/>
          <w:szCs w:val="24"/>
          <w:lang w:val="en-US"/>
        </w:rPr>
        <w:t>.</w:t>
      </w:r>
      <w:proofErr w:type="gramEnd"/>
      <w:r w:rsidR="00C933FD">
        <w:rPr>
          <w:rFonts w:ascii="Times New Roman" w:hAnsi="Times New Roman" w:cs="Times New Roman"/>
          <w:color w:val="000000"/>
          <w:sz w:val="24"/>
          <w:szCs w:val="24"/>
          <w:lang w:val="en-US"/>
        </w:rPr>
        <w:t xml:space="preserve"> </w:t>
      </w:r>
      <w:r w:rsidR="001254B9">
        <w:rPr>
          <w:rFonts w:ascii="Times New Roman" w:hAnsi="Times New Roman" w:cs="Times New Roman"/>
          <w:color w:val="000000"/>
          <w:sz w:val="24"/>
          <w:szCs w:val="24"/>
          <w:lang w:val="en-US"/>
        </w:rPr>
        <w:fldChar w:fldCharType="begin" w:fldLock="1"/>
      </w:r>
      <w:r w:rsidR="001254B9">
        <w:rPr>
          <w:rFonts w:ascii="Times New Roman" w:hAnsi="Times New Roman" w:cs="Times New Roman"/>
          <w:color w:val="000000"/>
          <w:sz w:val="24"/>
          <w:szCs w:val="24"/>
          <w:lang w:val="en-US"/>
        </w:rPr>
        <w:instrText>ADDIN CSL_CITATION {"citationItems":[{"id":"ITEM-1","itemData":{"DOI":"https://doi.org/10.15294/kreatif.v7i1.9368","ISSN":"2087-2666","abstract":"This research was to determine the effect of the arithmetics Jarimatika practice towards multiplication skills in second grade Elementary School cluster of Jogonegoro Selomerto, Wonosobo District. The population in this study was second grade Elementary School cluster of Jogonegoro which is amounted 8 schools. The type of the research was quasy experiment by using the type of the randomized control gourp pretest-posttest design. The sampling system used in the reserarch was cluster random sampling method which takes in two steps randomly. The first step got 5 class samples and second step got 3 classes. Analysis of hypothesis testing is using SPSS version 20, that produced: (1) There was influence of Jarimatika aplication to the multiplication numeracy skills, value df = 40 obtained by the Sig. (2-tiled) 0024, then H0 was rejected. (2) Jarimatika practice increased the multiplication numeracy skills. The analysis of N-Gain know to increase numeracy skills in the experimental class at 0.411. While control class only 0.135.","author":[{"dropping-particle":"","family":"Idham Sumirat, Trimurtini","given":"Wayuningsih","non-dropping-particle":"","parse-names":false,"suffix":""}],"container-title":"Jurnal Kreatif : Jurnal Kependidikan Dasar","id":"ITEM-1","issue":"1","issued":{"date-parts":[["2017"]]},"page":"63-72","title":"Pengaruh Praktik Jarimatika Terhadap Keterampilan Berhitung Perkalian Pada Siswa Kelas Ii Sd","type":"article-journal","volume":"7"},"uris":["http://www.mendeley.com/documents/?uuid=39fdf1ba-169e-4402-a8fa-ea7cd452b499"]}],"mendeley":{"formattedCitation":"(Idham Sumirat, Trimurtini, 2017)","manualFormatting":"Idham Sumirat, Trimurtini, (2017)","plainTextFormattedCitation":"(Idham Sumirat, Trimurtini, 2017)"},"properties":{"noteIndex":0},"schema":"https://github.com/citation-style-language/schema/raw/master/csl-citation.json"}</w:instrText>
      </w:r>
      <w:r w:rsidR="001254B9">
        <w:rPr>
          <w:rFonts w:ascii="Times New Roman" w:hAnsi="Times New Roman" w:cs="Times New Roman"/>
          <w:color w:val="000000"/>
          <w:sz w:val="24"/>
          <w:szCs w:val="24"/>
          <w:lang w:val="en-US"/>
        </w:rPr>
        <w:fldChar w:fldCharType="separate"/>
      </w:r>
      <w:r w:rsidR="001254B9" w:rsidRPr="001254B9">
        <w:rPr>
          <w:rFonts w:ascii="Times New Roman" w:hAnsi="Times New Roman" w:cs="Times New Roman"/>
          <w:noProof/>
          <w:color w:val="000000"/>
          <w:sz w:val="24"/>
          <w:szCs w:val="24"/>
          <w:lang w:val="en-US"/>
        </w:rPr>
        <w:t xml:space="preserve">Idham Sumirat, Trimurtini, </w:t>
      </w:r>
      <w:r w:rsidR="001254B9">
        <w:rPr>
          <w:rFonts w:ascii="Times New Roman" w:hAnsi="Times New Roman" w:cs="Times New Roman"/>
          <w:noProof/>
          <w:color w:val="000000"/>
          <w:sz w:val="24"/>
          <w:szCs w:val="24"/>
          <w:lang w:val="en-US"/>
        </w:rPr>
        <w:t>(</w:t>
      </w:r>
      <w:r w:rsidR="001254B9" w:rsidRPr="001254B9">
        <w:rPr>
          <w:rFonts w:ascii="Times New Roman" w:hAnsi="Times New Roman" w:cs="Times New Roman"/>
          <w:noProof/>
          <w:color w:val="000000"/>
          <w:sz w:val="24"/>
          <w:szCs w:val="24"/>
          <w:lang w:val="en-US"/>
        </w:rPr>
        <w:t>2017)</w:t>
      </w:r>
      <w:r w:rsidR="001254B9">
        <w:rPr>
          <w:rFonts w:ascii="Times New Roman" w:hAnsi="Times New Roman" w:cs="Times New Roman"/>
          <w:color w:val="000000"/>
          <w:sz w:val="24"/>
          <w:szCs w:val="24"/>
          <w:lang w:val="en-US"/>
        </w:rPr>
        <w:fldChar w:fldCharType="end"/>
      </w:r>
      <w:r w:rsidR="001254B9">
        <w:rPr>
          <w:rFonts w:ascii="Times New Roman" w:hAnsi="Times New Roman" w:cs="Times New Roman"/>
          <w:color w:val="000000"/>
          <w:sz w:val="24"/>
          <w:szCs w:val="24"/>
          <w:lang w:val="en-US"/>
        </w:rPr>
        <w:t xml:space="preserve"> dalam penelitiannya mengungkapkan bahwa </w:t>
      </w:r>
      <w:r w:rsidR="001254B9" w:rsidRPr="001254B9">
        <w:rPr>
          <w:rFonts w:ascii="Times New Roman" w:hAnsi="Times New Roman" w:cs="Times New Roman"/>
          <w:color w:val="000000"/>
          <w:sz w:val="24"/>
          <w:szCs w:val="24"/>
          <w:lang w:val="en-US"/>
        </w:rPr>
        <w:t>terdapat pengaruh positif penerapan praktik jarimatika terhadap keterampilan hitung perkalian pada siswa kelas II</w:t>
      </w:r>
      <w:r w:rsidR="001254B9">
        <w:rPr>
          <w:rFonts w:ascii="Times New Roman" w:hAnsi="Times New Roman" w:cs="Times New Roman"/>
          <w:color w:val="000000"/>
          <w:sz w:val="24"/>
          <w:szCs w:val="24"/>
          <w:lang w:val="en-US"/>
        </w:rPr>
        <w:t xml:space="preserve"> SD. </w:t>
      </w:r>
    </w:p>
    <w:p w:rsidR="00C933FD" w:rsidRDefault="00C933FD" w:rsidP="00C933FD">
      <w:pPr>
        <w:spacing w:after="0"/>
        <w:jc w:val="both"/>
        <w:rPr>
          <w:rFonts w:ascii="Times New Roman" w:hAnsi="Times New Roman" w:cs="Times New Roman"/>
          <w:color w:val="000000"/>
          <w:sz w:val="24"/>
          <w:szCs w:val="24"/>
          <w:lang w:val="en-US"/>
        </w:rPr>
      </w:pPr>
    </w:p>
    <w:p w:rsidR="00C933FD" w:rsidRDefault="00C933FD" w:rsidP="00C933FD">
      <w:pPr>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Penerapa metode jarimatika dalam pembelajaran matematika selain dapat meningkatkan hasil belajar siswa, juga bisa membuat siswa merasa lebih aktif dan membuat siswa senang sehingga siswa dapat memahami </w:t>
      </w:r>
      <w:proofErr w:type="gramStart"/>
      <w:r>
        <w:rPr>
          <w:rFonts w:ascii="Times New Roman" w:hAnsi="Times New Roman" w:cs="Times New Roman"/>
          <w:color w:val="000000"/>
          <w:sz w:val="24"/>
          <w:szCs w:val="24"/>
          <w:lang w:val="en-US"/>
        </w:rPr>
        <w:t>apa</w:t>
      </w:r>
      <w:proofErr w:type="gramEnd"/>
      <w:r>
        <w:rPr>
          <w:rFonts w:ascii="Times New Roman" w:hAnsi="Times New Roman" w:cs="Times New Roman"/>
          <w:color w:val="000000"/>
          <w:sz w:val="24"/>
          <w:szCs w:val="24"/>
          <w:lang w:val="en-US"/>
        </w:rPr>
        <w:t xml:space="preserve"> yang disampaikan oleh guru. </w:t>
      </w:r>
      <w:r w:rsidR="001254B9">
        <w:rPr>
          <w:rFonts w:ascii="Times New Roman" w:hAnsi="Times New Roman" w:cs="Times New Roman"/>
          <w:color w:val="000000"/>
          <w:sz w:val="24"/>
          <w:szCs w:val="24"/>
          <w:lang w:val="en-US"/>
        </w:rPr>
        <w:fldChar w:fldCharType="begin" w:fldLock="1"/>
      </w:r>
      <w:r w:rsidR="001254B9">
        <w:rPr>
          <w:rFonts w:ascii="Times New Roman" w:hAnsi="Times New Roman" w:cs="Times New Roman"/>
          <w:color w:val="000000"/>
          <w:sz w:val="24"/>
          <w:szCs w:val="24"/>
          <w:lang w:val="en-US"/>
        </w:rPr>
        <w:instrText>ADDIN CSL_CITATION {"citationItems":[{"id":"ITEM-1","itemData":{"DOI":"https://doi.org/10.24036/jupe7750.64","abstract":"The aim of the research is to improve low student’s multiple ability especially (6-9) by using jarimatika method. The reserch uses single subject research (SSR) with A-B design. The subject is the student who gets difficulties in studying X. The behavior’s target is the student' value in doing the task given. Condition A is Baseline, that is the first condition of student multiple ability before action given. In this baseline condition, he cannot do the task in big numbers (6-9). Condition B, on the other hand, is the intervension, tiven. The technique of the collecting the data is done through written procedure directly. It is made in a form prepared. The the data is formulated in a chart. The result of the research shows that the student’s multiplication ability is increase after using jarimatika method. It can be see from baseline fase (A) is done. The student gets (0) from 20 questions given, after giving intervantion (B). That is teaching multiple by using jarimatika method, student is able to do all 20 questin correctly. So, it can be conclude that jarimatika method is effectife to improve low student’s multiplication ability. Therefore, it is suggested to applly jarimatika method .","author":[{"dropping-particle":"","family":"Elita","given":"Sandra-","non-dropping-particle":"","parse-names":false,"suffix":""}],"container-title":"E-JUPEKhu","id":"ITEM-1","issue":"1","issued":{"date-parts":[["2012"]]},"page":"32","title":"Efektifitas Metode Jarimatika dalam Meningkatkan Kemampuan Perkalian Bagi Anak Kesulitan Belajar (Single Subject Research di Kelas V SDN 24 Aie Angek Sijunjung)","type":"article-journal","volume":"1"},"uris":["http://www.mendeley.com/documents/?uuid=f01c9cad-947c-4371-890d-b9c03fe5a869"]}],"mendeley":{"formattedCitation":"(Elita, 2012)","manualFormatting":"Elita (2012)","plainTextFormattedCitation":"(Elita, 2012)","previouslyFormattedCitation":"(Elita, 2012)"},"properties":{"noteIndex":0},"schema":"https://github.com/citation-style-language/schema/raw/master/csl-citation.json"}</w:instrText>
      </w:r>
      <w:r w:rsidR="001254B9">
        <w:rPr>
          <w:rFonts w:ascii="Times New Roman" w:hAnsi="Times New Roman" w:cs="Times New Roman"/>
          <w:color w:val="000000"/>
          <w:sz w:val="24"/>
          <w:szCs w:val="24"/>
          <w:lang w:val="en-US"/>
        </w:rPr>
        <w:fldChar w:fldCharType="separate"/>
      </w:r>
      <w:r w:rsidR="001254B9">
        <w:rPr>
          <w:rFonts w:ascii="Times New Roman" w:hAnsi="Times New Roman" w:cs="Times New Roman"/>
          <w:noProof/>
          <w:color w:val="000000"/>
          <w:sz w:val="24"/>
          <w:szCs w:val="24"/>
          <w:lang w:val="en-US"/>
        </w:rPr>
        <w:t>Elita</w:t>
      </w:r>
      <w:r w:rsidR="001254B9" w:rsidRPr="001254B9">
        <w:rPr>
          <w:rFonts w:ascii="Times New Roman" w:hAnsi="Times New Roman" w:cs="Times New Roman"/>
          <w:noProof/>
          <w:color w:val="000000"/>
          <w:sz w:val="24"/>
          <w:szCs w:val="24"/>
          <w:lang w:val="en-US"/>
        </w:rPr>
        <w:t xml:space="preserve"> </w:t>
      </w:r>
      <w:r w:rsidR="001254B9">
        <w:rPr>
          <w:rFonts w:ascii="Times New Roman" w:hAnsi="Times New Roman" w:cs="Times New Roman"/>
          <w:noProof/>
          <w:color w:val="000000"/>
          <w:sz w:val="24"/>
          <w:szCs w:val="24"/>
          <w:lang w:val="en-US"/>
        </w:rPr>
        <w:t>(</w:t>
      </w:r>
      <w:r w:rsidR="001254B9" w:rsidRPr="001254B9">
        <w:rPr>
          <w:rFonts w:ascii="Times New Roman" w:hAnsi="Times New Roman" w:cs="Times New Roman"/>
          <w:noProof/>
          <w:color w:val="000000"/>
          <w:sz w:val="24"/>
          <w:szCs w:val="24"/>
          <w:lang w:val="en-US"/>
        </w:rPr>
        <w:t>2012)</w:t>
      </w:r>
      <w:r w:rsidR="001254B9">
        <w:rPr>
          <w:rFonts w:ascii="Times New Roman" w:hAnsi="Times New Roman" w:cs="Times New Roman"/>
          <w:color w:val="000000"/>
          <w:sz w:val="24"/>
          <w:szCs w:val="24"/>
          <w:lang w:val="en-US"/>
        </w:rPr>
        <w:fldChar w:fldCharType="end"/>
      </w:r>
      <w:r w:rsidR="001254B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fldChar w:fldCharType="begin" w:fldLock="1"/>
      </w:r>
      <w:r w:rsidR="001254B9">
        <w:rPr>
          <w:rFonts w:ascii="Times New Roman" w:hAnsi="Times New Roman" w:cs="Times New Roman"/>
          <w:color w:val="000000"/>
          <w:sz w:val="24"/>
          <w:szCs w:val="24"/>
          <w:lang w:val="en-US"/>
        </w:rPr>
        <w:instrText>ADDIN CSL_CITATION {"citationItems":[{"id":"ITEM-1","itemData":{"DOI":"DOI: https://doi.org/10.33394/jtp.v2i1.618","abstract":"Page 1. Jurnal Teknologi Pendidikan Volume 2 Nomor 1 Edisi April 2017 Halaman | 30 EFEKTIFITAS PENGGUNAAN JARIMATIKA DALAM MENINGKATKAN KETERAMPILAN BERHITUNG MATEMATIKA KELAS III SDN 2 TAMANSARI …","author":[{"dropping-particle":"","family":"Mariyati","given":"Yuni","non-dropping-particle":"","parse-names":false,"suffix":""},{"dropping-particle":"","family":"Nursina","given":"Sari","non-dropping-particle":"","parse-names":false,"suffix":""}],"container-title":"Jurnal Pendidikan","id":"ITEM-1","issue":"1","issued":{"date-parts":[["2017"]]},"page":"30-35","title":"Efektifitas Penggunaan Jarimatika Dalam Meningkatkan Keterampilan Berhitung Matematika","type":"article-journal","volume":"2"},"uris":["http://www.mendeley.com/documents/?uuid=27cbcff7-3e3b-4bd5-bb89-6003b9a22495"]}],"mendeley":{"formattedCitation":"(Mariyati &amp; Nursina, 2017)","manualFormatting":"Mariyati &amp; Nursina, (2017)","plainTextFormattedCitation":"(Mariyati &amp; Nursina, 2017)","previouslyFormattedCitation":"(Mariyati &amp; Nursina, 2017)"},"properties":{"noteIndex":0},"schema":"https://github.com/citation-style-language/schema/raw/master/csl-citation.json"}</w:instrText>
      </w:r>
      <w:r>
        <w:rPr>
          <w:rFonts w:ascii="Times New Roman" w:hAnsi="Times New Roman" w:cs="Times New Roman"/>
          <w:color w:val="000000"/>
          <w:sz w:val="24"/>
          <w:szCs w:val="24"/>
          <w:lang w:val="en-US"/>
        </w:rPr>
        <w:fldChar w:fldCharType="separate"/>
      </w:r>
      <w:r w:rsidRPr="00C933FD">
        <w:rPr>
          <w:rFonts w:ascii="Times New Roman" w:hAnsi="Times New Roman" w:cs="Times New Roman"/>
          <w:noProof/>
          <w:color w:val="000000"/>
          <w:sz w:val="24"/>
          <w:szCs w:val="24"/>
          <w:lang w:val="en-US"/>
        </w:rPr>
        <w:t xml:space="preserve">Mariyati &amp; Nursina, </w:t>
      </w:r>
      <w:r>
        <w:rPr>
          <w:rFonts w:ascii="Times New Roman" w:hAnsi="Times New Roman" w:cs="Times New Roman"/>
          <w:noProof/>
          <w:color w:val="000000"/>
          <w:sz w:val="24"/>
          <w:szCs w:val="24"/>
          <w:lang w:val="en-US"/>
        </w:rPr>
        <w:t>(</w:t>
      </w:r>
      <w:r w:rsidRPr="00C933FD">
        <w:rPr>
          <w:rFonts w:ascii="Times New Roman" w:hAnsi="Times New Roman" w:cs="Times New Roman"/>
          <w:noProof/>
          <w:color w:val="000000"/>
          <w:sz w:val="24"/>
          <w:szCs w:val="24"/>
          <w:lang w:val="en-US"/>
        </w:rPr>
        <w:t>2017)</w:t>
      </w:r>
      <w:r>
        <w:rPr>
          <w:rFonts w:ascii="Times New Roman" w:hAnsi="Times New Roman" w:cs="Times New Roman"/>
          <w:color w:val="000000"/>
          <w:sz w:val="24"/>
          <w:szCs w:val="24"/>
          <w:lang w:val="en-US"/>
        </w:rPr>
        <w:fldChar w:fldCharType="end"/>
      </w:r>
      <w:r w:rsidR="001254B9">
        <w:rPr>
          <w:rFonts w:ascii="Times New Roman" w:hAnsi="Times New Roman" w:cs="Times New Roman"/>
          <w:color w:val="000000"/>
          <w:sz w:val="24"/>
          <w:szCs w:val="24"/>
          <w:lang w:val="en-US"/>
        </w:rPr>
        <w:t xml:space="preserve">; </w:t>
      </w:r>
      <w:r w:rsidR="001254B9">
        <w:rPr>
          <w:rFonts w:ascii="Times New Roman" w:hAnsi="Times New Roman" w:cs="Times New Roman"/>
          <w:color w:val="000000"/>
          <w:sz w:val="24"/>
          <w:szCs w:val="24"/>
          <w:lang w:val="en-US"/>
        </w:rPr>
        <w:fldChar w:fldCharType="begin" w:fldLock="1"/>
      </w:r>
      <w:r w:rsidR="001254B9">
        <w:rPr>
          <w:rFonts w:ascii="Times New Roman" w:hAnsi="Times New Roman" w:cs="Times New Roman"/>
          <w:color w:val="000000"/>
          <w:sz w:val="24"/>
          <w:szCs w:val="24"/>
          <w:lang w:val="en-US"/>
        </w:rPr>
        <w:instrText>ADDIN CSL_CITATION {"citationItems":[{"id":"ITEM-1","itemData":{"DOI":"10.33578/jpfkip.v6i1.4097","ISSN":"2303-1514","abstract":"The background of this research is the poor performance of student mathematics learning class I SDN 003 Tagaran Tapah Darussalam. The low yield of this study was due to: (a) from 24 students only 8 people are visible in following the spirit of the learning process; (b) the interest of students in the teacher's task is still lacking, it is seen when given the job of more than 50% of students do not do a good job; (c) visible from 24 students only 40% who responded to the question posed by the teacher; and (d) if no problems are considered difficult, low-ability students who are just waiting for the result of his highly capable, without any attempt to resolve the matter. For that research by applying the method Jarimatika with the aim of improving the results of students' mathematics learning. This research is a classroom action research was conducted in two cycles in cycle I and cycle II, each cycle is done in two sessions, the steps of this study consists of four stages: (1) planning; (2) the implementation of the action; (3) observation; and (4) reflection. Based on observations prior to the application of the method jarimatika student learning outcomes at baseline before treatment, learning outcomes of students obtained an average percentage of 66.88% with a fairly high category. Then based on the observation of the first cycle which indicates that the level of student learning outcomes reached with an average percentage of 69.79% with a high category. While on the second cycle increased achieving student learning outcomes obtained an average percentage of 78.54% with a high category.","author":[{"dropping-particle":"","family":"Sitio","given":"Tiarmina","non-dropping-particle":"","parse-names":false,"suffix":""}],"container-title":"Primary: Jurnal Pendidikan Guru Sekolah Dasar","id":"ITEM-1","issue":"1","issued":{"date-parts":[["2017"]]},"page":"146-156","title":"Penerapan Metode Jarimatika Untuk Meningkatkan Hasil Belajar Matematika Siswa Kelas I Sdn 003 Pagaran Tapah Darussalam Kabupaten Rokan Hulu","type":"article-journal","volume":"6"},"uris":["http://www.mendeley.com/documents/?uuid=724728c3-3d89-499d-9a05-9a7f04b5a31c"]}],"mendeley":{"formattedCitation":"(Sitio, 2017)","manualFormatting":"Sitio (2017)","plainTextFormattedCitation":"(Sitio, 2017)","previouslyFormattedCitation":"(Sitio, 2017)"},"properties":{"noteIndex":0},"schema":"https://github.com/citation-style-language/schema/raw/master/csl-citation.json"}</w:instrText>
      </w:r>
      <w:r w:rsidR="001254B9">
        <w:rPr>
          <w:rFonts w:ascii="Times New Roman" w:hAnsi="Times New Roman" w:cs="Times New Roman"/>
          <w:color w:val="000000"/>
          <w:sz w:val="24"/>
          <w:szCs w:val="24"/>
          <w:lang w:val="en-US"/>
        </w:rPr>
        <w:fldChar w:fldCharType="separate"/>
      </w:r>
      <w:r w:rsidR="001254B9">
        <w:rPr>
          <w:rFonts w:ascii="Times New Roman" w:hAnsi="Times New Roman" w:cs="Times New Roman"/>
          <w:noProof/>
          <w:color w:val="000000"/>
          <w:sz w:val="24"/>
          <w:szCs w:val="24"/>
          <w:lang w:val="en-US"/>
        </w:rPr>
        <w:t>Sitio (</w:t>
      </w:r>
      <w:r w:rsidR="001254B9" w:rsidRPr="001254B9">
        <w:rPr>
          <w:rFonts w:ascii="Times New Roman" w:hAnsi="Times New Roman" w:cs="Times New Roman"/>
          <w:noProof/>
          <w:color w:val="000000"/>
          <w:sz w:val="24"/>
          <w:szCs w:val="24"/>
          <w:lang w:val="en-US"/>
        </w:rPr>
        <w:t>2017)</w:t>
      </w:r>
      <w:r w:rsidR="001254B9">
        <w:rPr>
          <w:rFonts w:ascii="Times New Roman" w:hAnsi="Times New Roman" w:cs="Times New Roman"/>
          <w:color w:val="000000"/>
          <w:sz w:val="24"/>
          <w:szCs w:val="24"/>
          <w:lang w:val="en-US"/>
        </w:rPr>
        <w:fldChar w:fldCharType="end"/>
      </w:r>
      <w:r w:rsidR="001254B9">
        <w:rPr>
          <w:rFonts w:ascii="Times New Roman" w:hAnsi="Times New Roman" w:cs="Times New Roman"/>
          <w:color w:val="000000"/>
          <w:sz w:val="24"/>
          <w:szCs w:val="24"/>
          <w:lang w:val="en-US"/>
        </w:rPr>
        <w:t xml:space="preserve"> </w:t>
      </w:r>
      <w:r w:rsidR="00F306BA">
        <w:rPr>
          <w:rFonts w:ascii="Times New Roman" w:hAnsi="Times New Roman" w:cs="Times New Roman"/>
          <w:color w:val="000000"/>
          <w:sz w:val="24"/>
          <w:szCs w:val="24"/>
          <w:lang w:val="en-US"/>
        </w:rPr>
        <w:t>dalam penelitiannya men</w:t>
      </w:r>
      <w:r w:rsidR="00F306BA">
        <w:rPr>
          <w:rFonts w:ascii="Times New Roman" w:hAnsi="Times New Roman" w:cs="Times New Roman"/>
          <w:color w:val="000000"/>
          <w:sz w:val="24"/>
          <w:szCs w:val="24"/>
        </w:rPr>
        <w:t>emu</w:t>
      </w:r>
      <w:r>
        <w:rPr>
          <w:rFonts w:ascii="Times New Roman" w:hAnsi="Times New Roman" w:cs="Times New Roman"/>
          <w:color w:val="000000"/>
          <w:sz w:val="24"/>
          <w:szCs w:val="24"/>
          <w:lang w:val="en-US"/>
        </w:rPr>
        <w:t xml:space="preserve">kan bahwa </w:t>
      </w:r>
      <w:r w:rsidRPr="00C933FD">
        <w:rPr>
          <w:rFonts w:ascii="Times New Roman" w:hAnsi="Times New Roman" w:cs="Times New Roman"/>
          <w:color w:val="000000"/>
          <w:sz w:val="24"/>
          <w:szCs w:val="24"/>
          <w:lang w:val="en-US"/>
        </w:rPr>
        <w:t>penerapan metode jarimatika dapat meningkatkan hasil belajar siswa pada materi perkalian bilangan asli dan juga dapat menarik perhatian siswa dan membuat siswa lebih aktif, dan selain itu siswa belajar dengan senang dan apa yang dipelajari siswa dapat lebih dipahami dengan menggunakan metode jarimatika yang dilakukan pada materi perkalian bilangan asli</w:t>
      </w:r>
      <w:r>
        <w:rPr>
          <w:rFonts w:ascii="Times New Roman" w:hAnsi="Times New Roman" w:cs="Times New Roman"/>
          <w:color w:val="000000"/>
          <w:sz w:val="24"/>
          <w:szCs w:val="24"/>
          <w:lang w:val="en-US"/>
        </w:rPr>
        <w:t xml:space="preserve">. </w:t>
      </w:r>
    </w:p>
    <w:p w:rsidR="00EB4F59" w:rsidRDefault="00A82311" w:rsidP="00EB4F59">
      <w:pPr>
        <w:pStyle w:val="SubPendahuluan"/>
        <w:rPr>
          <w:rFonts w:eastAsia="Times New Roman"/>
        </w:rPr>
      </w:pPr>
      <w:r>
        <w:rPr>
          <w:rFonts w:eastAsia="Times New Roman"/>
        </w:rPr>
        <w:lastRenderedPageBreak/>
        <w:t>KESIMPULAN</w:t>
      </w:r>
    </w:p>
    <w:p w:rsidR="00017AD9" w:rsidRPr="00F306BA" w:rsidRDefault="00320DA3" w:rsidP="00EB4F59">
      <w:pPr>
        <w:pStyle w:val="SubPendahuluan"/>
        <w:rPr>
          <w:b w:val="0"/>
          <w:bCs/>
          <w:lang w:val="id-ID"/>
        </w:rPr>
      </w:pPr>
      <w:proofErr w:type="gramStart"/>
      <w:r>
        <w:rPr>
          <w:b w:val="0"/>
          <w:bCs/>
        </w:rPr>
        <w:t>Dalam pembelajaran matematika sangatlah penting untuk menggunakan berbagai metode pembelajaran, salah satunya dengan menggunakan metode jarimatika.</w:t>
      </w:r>
      <w:proofErr w:type="gramEnd"/>
      <w:r>
        <w:rPr>
          <w:b w:val="0"/>
          <w:bCs/>
        </w:rPr>
        <w:t xml:space="preserve"> </w:t>
      </w:r>
      <w:proofErr w:type="gramStart"/>
      <w:r>
        <w:rPr>
          <w:b w:val="0"/>
          <w:bCs/>
        </w:rPr>
        <w:t>Berdasarkan paparan data dari hasil penel</w:t>
      </w:r>
      <w:r w:rsidR="00F306BA">
        <w:rPr>
          <w:b w:val="0"/>
          <w:bCs/>
        </w:rPr>
        <w:t xml:space="preserve">itian ini mengungkapkan bahwa </w:t>
      </w:r>
      <w:r w:rsidR="00F306BA">
        <w:rPr>
          <w:b w:val="0"/>
          <w:bCs/>
          <w:lang w:val="id-ID"/>
        </w:rPr>
        <w:t>terdapat peningkatan kemampuan numerik siswa dengan menggunakan metode jarimatika.</w:t>
      </w:r>
      <w:proofErr w:type="gramEnd"/>
      <w:r w:rsidR="00F306BA">
        <w:rPr>
          <w:b w:val="0"/>
          <w:bCs/>
          <w:lang w:val="id-ID"/>
        </w:rPr>
        <w:t xml:space="preserve"> Hal ini juga membuktikan bahwa terdapat kontribusi penggunaan metode jarimatika dalam meningkatkan kemampuan numerik siswa dengan persentasi kontribusi 66,6% dan koefisien korelasi sebesar </w:t>
      </w:r>
      <m:oMath>
        <m:r>
          <m:rPr>
            <m:sty m:val="bi"/>
          </m:rPr>
          <w:rPr>
            <w:rFonts w:ascii="Cambria Math" w:hAnsi="Cambria Math"/>
          </w:rPr>
          <m:t>Y=58.591+0.502</m:t>
        </m:r>
        <m:r>
          <m:rPr>
            <m:sty m:val="bi"/>
          </m:rPr>
          <w:rPr>
            <w:rFonts w:ascii="Cambria Math" w:hAnsi="Cambria Math"/>
          </w:rPr>
          <m:t>x</m:t>
        </m:r>
      </m:oMath>
      <w:r w:rsidR="00F306BA">
        <w:rPr>
          <w:lang w:val="id-ID"/>
        </w:rPr>
        <w:t xml:space="preserve">. </w:t>
      </w:r>
      <w:r w:rsidR="00F306BA">
        <w:rPr>
          <w:b w:val="0"/>
          <w:bCs/>
          <w:lang w:val="id-ID"/>
        </w:rPr>
        <w:t xml:space="preserve">Temuan lain dalam penelitian ini memperlihatkan bahwa penggunaan metode jarimatika </w:t>
      </w:r>
      <w:r w:rsidR="00F306BA" w:rsidRPr="00F306BA">
        <w:rPr>
          <w:b w:val="0"/>
          <w:color w:val="000000"/>
        </w:rPr>
        <w:t>dapat menarik perhatian siswa dan membuat siswa lebih aktif, dan selain itu siswa belajar dengan senang dan apa yang dipelajari siswa dapat lebih dipahami denga</w:t>
      </w:r>
      <w:r w:rsidR="00F306BA">
        <w:rPr>
          <w:b w:val="0"/>
          <w:color w:val="000000"/>
        </w:rPr>
        <w:t>n menggunakan metode jarimatika</w:t>
      </w:r>
      <w:r w:rsidR="00F306BA">
        <w:rPr>
          <w:b w:val="0"/>
          <w:color w:val="000000"/>
          <w:lang w:val="id-ID"/>
        </w:rPr>
        <w:t xml:space="preserve">. </w:t>
      </w:r>
    </w:p>
    <w:p w:rsidR="00D649D1" w:rsidRPr="00E433BF" w:rsidRDefault="00A82311" w:rsidP="00E433BF">
      <w:pPr>
        <w:pStyle w:val="PENDAHULUAN"/>
        <w:rPr>
          <w:lang w:val="en-US"/>
        </w:rPr>
      </w:pPr>
      <w:r>
        <w:t>UCAPAN TERIMA KASIH</w:t>
      </w:r>
    </w:p>
    <w:p w:rsidR="00D649D1" w:rsidRDefault="00F306BA" w:rsidP="00B862D5">
      <w:pPr>
        <w:pStyle w:val="IsiTeks"/>
        <w:spacing w:before="240"/>
        <w:rPr>
          <w:b/>
          <w:lang w:val="en-US"/>
        </w:rPr>
      </w:pPr>
      <w:r>
        <w:t>Terimakasi kepada teman-teman yang telah banyak membantu terutama kepada teman-teman dosen STKIP Al Amin Dompu dan lebih khususnya kepada teman-teman guru di SMPN 1 Donggo</w:t>
      </w:r>
      <w:r w:rsidR="00A82311" w:rsidRPr="00A82311">
        <w:t>.</w:t>
      </w:r>
    </w:p>
    <w:p w:rsidR="003B5759" w:rsidRPr="00A82311" w:rsidRDefault="00A82311" w:rsidP="00B862D5">
      <w:pPr>
        <w:pStyle w:val="PENDAHULUAN"/>
        <w:spacing w:before="240" w:after="240"/>
      </w:pPr>
      <w:r>
        <w:t>DAFTAR PUSTAKA</w:t>
      </w:r>
    </w:p>
    <w:p w:rsidR="001254B9" w:rsidRPr="001254B9" w:rsidRDefault="007F6DB2"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001254B9" w:rsidRPr="001254B9">
        <w:rPr>
          <w:rFonts w:ascii="Times New Roman" w:hAnsi="Times New Roman" w:cs="Times New Roman"/>
          <w:noProof/>
          <w:sz w:val="24"/>
          <w:szCs w:val="24"/>
        </w:rPr>
        <w:t xml:space="preserve">Abed, E. R., Al-Absi, M. M., &amp; Abu shindi, Y. A. (2015). Developing a Numerical Ability Test for Students of Education in Jordan: An Application of Item Response Theory. </w:t>
      </w:r>
      <w:r w:rsidR="001254B9" w:rsidRPr="001254B9">
        <w:rPr>
          <w:rFonts w:ascii="Times New Roman" w:hAnsi="Times New Roman" w:cs="Times New Roman"/>
          <w:i/>
          <w:iCs/>
          <w:noProof/>
          <w:sz w:val="24"/>
          <w:szCs w:val="24"/>
        </w:rPr>
        <w:t>International Education Studies</w:t>
      </w:r>
      <w:r w:rsidR="001254B9" w:rsidRPr="001254B9">
        <w:rPr>
          <w:rFonts w:ascii="Times New Roman" w:hAnsi="Times New Roman" w:cs="Times New Roman"/>
          <w:noProof/>
          <w:sz w:val="24"/>
          <w:szCs w:val="24"/>
        </w:rPr>
        <w:t xml:space="preserve">, </w:t>
      </w:r>
      <w:r w:rsidR="001254B9" w:rsidRPr="001254B9">
        <w:rPr>
          <w:rFonts w:ascii="Times New Roman" w:hAnsi="Times New Roman" w:cs="Times New Roman"/>
          <w:i/>
          <w:iCs/>
          <w:noProof/>
          <w:sz w:val="24"/>
          <w:szCs w:val="24"/>
        </w:rPr>
        <w:t>9</w:t>
      </w:r>
      <w:r w:rsidR="001254B9" w:rsidRPr="001254B9">
        <w:rPr>
          <w:rFonts w:ascii="Times New Roman" w:hAnsi="Times New Roman" w:cs="Times New Roman"/>
          <w:noProof/>
          <w:sz w:val="24"/>
          <w:szCs w:val="24"/>
        </w:rPr>
        <w:t>(1), 161. https://doi.org/10.5539/ies.v9n1p161</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Al Musthafa, S., &amp; Mandailina, V. (2018). Meningkatkan Kemampuan Berhitung Siswa Sd Menggunakan Metode Jarimatika. </w:t>
      </w:r>
      <w:r w:rsidRPr="001254B9">
        <w:rPr>
          <w:rFonts w:ascii="Times New Roman" w:hAnsi="Times New Roman" w:cs="Times New Roman"/>
          <w:i/>
          <w:iCs/>
          <w:noProof/>
          <w:sz w:val="24"/>
          <w:szCs w:val="24"/>
        </w:rPr>
        <w:t>JCES | FKIP UMMat</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1</w:t>
      </w:r>
      <w:r w:rsidRPr="001254B9">
        <w:rPr>
          <w:rFonts w:ascii="Times New Roman" w:hAnsi="Times New Roman" w:cs="Times New Roman"/>
          <w:noProof/>
          <w:sz w:val="24"/>
          <w:szCs w:val="24"/>
        </w:rPr>
        <w:t>(1), 30–33. https://doi.org/10.31764/jces.v1i1.71</w:t>
      </w:r>
    </w:p>
    <w:p w:rsidR="001254B9" w:rsidRPr="001254B9" w:rsidRDefault="001254B9" w:rsidP="001254B9">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254B9">
        <w:rPr>
          <w:rFonts w:ascii="Times New Roman" w:hAnsi="Times New Roman" w:cs="Times New Roman"/>
          <w:noProof/>
          <w:sz w:val="24"/>
          <w:szCs w:val="24"/>
        </w:rPr>
        <w:t xml:space="preserve">Apreasta, E. D. L. L., &amp; Burhan, M. A. (2020). CONSILIUM Journal : Journal Education and Counseling. </w:t>
      </w:r>
      <w:r w:rsidRPr="001254B9">
        <w:rPr>
          <w:rFonts w:ascii="Times New Roman" w:hAnsi="Times New Roman" w:cs="Times New Roman"/>
          <w:i/>
          <w:iCs/>
          <w:noProof/>
          <w:sz w:val="24"/>
          <w:szCs w:val="24"/>
        </w:rPr>
        <w:t>Consilum</w:t>
      </w:r>
      <w:r w:rsidRPr="001254B9">
        <w:rPr>
          <w:rFonts w:ascii="Times New Roman" w:hAnsi="Times New Roman" w:cs="Times New Roman"/>
          <w:noProof/>
          <w:sz w:val="24"/>
          <w:szCs w:val="24"/>
        </w:rPr>
        <w:t>, 193–205.</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Bete, M. (2021). Pengaruh Metode Jarimatika Terhadap Hasil Belajar Perkalian Siswa Kelas Iii Sd Inpres Sikumana 3 Kupang. </w:t>
      </w:r>
      <w:r w:rsidRPr="001254B9">
        <w:rPr>
          <w:rFonts w:ascii="Times New Roman" w:hAnsi="Times New Roman" w:cs="Times New Roman"/>
          <w:i/>
          <w:iCs/>
          <w:noProof/>
          <w:sz w:val="24"/>
          <w:szCs w:val="24"/>
        </w:rPr>
        <w:t>SPASI : Jurnal Mahasiswa Pendidikan Dasar</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2</w:t>
      </w:r>
      <w:r w:rsidRPr="001254B9">
        <w:rPr>
          <w:rFonts w:ascii="Times New Roman" w:hAnsi="Times New Roman" w:cs="Times New Roman"/>
          <w:noProof/>
          <w:sz w:val="24"/>
          <w:szCs w:val="24"/>
        </w:rPr>
        <w:t>(1), 86–99. https://cbn.ac.id/ojs3/index.php/spasi/article/view/192</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Dewi, V. F., Suryana, Y., &amp; Hidayat, S. (2020). Pengaruh Penggunaan Jarimatika Terhadap Kemampuan Berhitung Perkalian Peserta Didik Kelas IV Sekolah Dasar. </w:t>
      </w:r>
      <w:r w:rsidRPr="001254B9">
        <w:rPr>
          <w:rFonts w:ascii="Times New Roman" w:hAnsi="Times New Roman" w:cs="Times New Roman"/>
          <w:i/>
          <w:iCs/>
          <w:noProof/>
          <w:sz w:val="24"/>
          <w:szCs w:val="24"/>
        </w:rPr>
        <w:t>EduBasic Journal: Jurnal Pendidikan Dasar</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2</w:t>
      </w:r>
      <w:r w:rsidRPr="001254B9">
        <w:rPr>
          <w:rFonts w:ascii="Times New Roman" w:hAnsi="Times New Roman" w:cs="Times New Roman"/>
          <w:noProof/>
          <w:sz w:val="24"/>
          <w:szCs w:val="24"/>
        </w:rPr>
        <w:t>(2), 79–87. https://doi.org/10.17509/ebj.v2i2.26816</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Elita, S.-. (2012). Efektifitas Metode Jarimatika dalam Meningkatkan Kemampuan Perkalian Bagi Anak Kesulitan Belajar (Single Subject Research di Kelas V SDN 24 Aie Angek Sijunjung). </w:t>
      </w:r>
      <w:r w:rsidRPr="001254B9">
        <w:rPr>
          <w:rFonts w:ascii="Times New Roman" w:hAnsi="Times New Roman" w:cs="Times New Roman"/>
          <w:i/>
          <w:iCs/>
          <w:noProof/>
          <w:sz w:val="24"/>
          <w:szCs w:val="24"/>
        </w:rPr>
        <w:t>E-JUPEKhu</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1</w:t>
      </w:r>
      <w:r w:rsidRPr="001254B9">
        <w:rPr>
          <w:rFonts w:ascii="Times New Roman" w:hAnsi="Times New Roman" w:cs="Times New Roman"/>
          <w:noProof/>
          <w:sz w:val="24"/>
          <w:szCs w:val="24"/>
        </w:rPr>
        <w:t>(1), 32. https://doi.org/https://doi.org/10.24036/jupe7750.64</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Hendayanti, P. N., Suniantara, I. K. P., Suwardika, G., Pramayasa, I. M. H. M., Putu, L., Pratiwi, S., Masakazu, K., Made, I., &amp; Suardika, I. G. (2021). </w:t>
      </w:r>
      <w:r w:rsidRPr="001254B9">
        <w:rPr>
          <w:rFonts w:ascii="Times New Roman" w:hAnsi="Times New Roman" w:cs="Times New Roman"/>
          <w:i/>
          <w:iCs/>
          <w:noProof/>
          <w:sz w:val="24"/>
          <w:szCs w:val="24"/>
        </w:rPr>
        <w:t>Meningkatkan Kemampuan Berhitung Anak Menggunakan Metode Jarimatika Di TK Mekar Kumara Desa Kesiut</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4</w:t>
      </w:r>
      <w:r w:rsidRPr="001254B9">
        <w:rPr>
          <w:rFonts w:ascii="Times New Roman" w:hAnsi="Times New Roman" w:cs="Times New Roman"/>
          <w:noProof/>
          <w:sz w:val="24"/>
          <w:szCs w:val="24"/>
        </w:rPr>
        <w:t>(1), 59–64.</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Himmah, K., Asmani, J. M., &amp; Nuraini, L. (2021). Efektivitas Metode Jarimatika dalam Meningkatkan Kemampuan Berhitung Perkalian Siswa. </w:t>
      </w:r>
      <w:r w:rsidRPr="001254B9">
        <w:rPr>
          <w:rFonts w:ascii="Times New Roman" w:hAnsi="Times New Roman" w:cs="Times New Roman"/>
          <w:i/>
          <w:iCs/>
          <w:noProof/>
          <w:sz w:val="24"/>
          <w:szCs w:val="24"/>
        </w:rPr>
        <w:t xml:space="preserve">Dawuh Guru: Jurnal </w:t>
      </w:r>
      <w:r w:rsidRPr="001254B9">
        <w:rPr>
          <w:rFonts w:ascii="Times New Roman" w:hAnsi="Times New Roman" w:cs="Times New Roman"/>
          <w:i/>
          <w:iCs/>
          <w:noProof/>
          <w:sz w:val="24"/>
          <w:szCs w:val="24"/>
        </w:rPr>
        <w:lastRenderedPageBreak/>
        <w:t>Pendidikan MI/SD</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1</w:t>
      </w:r>
      <w:r w:rsidRPr="001254B9">
        <w:rPr>
          <w:rFonts w:ascii="Times New Roman" w:hAnsi="Times New Roman" w:cs="Times New Roman"/>
          <w:noProof/>
          <w:sz w:val="24"/>
          <w:szCs w:val="24"/>
        </w:rPr>
        <w:t>(1), 57–68. https://doi.org/10.35878/guru.v1i1.270</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Huda, S., Yasin, M., Fitri, A., Syazali, M., Supriadi, N., Umam, R., &amp; Jermsittiparsert, K. (2020). Numerical Ability Analysis: The Impact of the Two Stay-Two Stray Learning Model on the Sequence and Series Topic in Islamic Boarding School. </w:t>
      </w:r>
      <w:r w:rsidRPr="001254B9">
        <w:rPr>
          <w:rFonts w:ascii="Times New Roman" w:hAnsi="Times New Roman" w:cs="Times New Roman"/>
          <w:i/>
          <w:iCs/>
          <w:noProof/>
          <w:sz w:val="24"/>
          <w:szCs w:val="24"/>
        </w:rPr>
        <w:t>Journal of Physics: Conference Series</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1467</w:t>
      </w:r>
      <w:r w:rsidRPr="001254B9">
        <w:rPr>
          <w:rFonts w:ascii="Times New Roman" w:hAnsi="Times New Roman" w:cs="Times New Roman"/>
          <w:noProof/>
          <w:sz w:val="24"/>
          <w:szCs w:val="24"/>
        </w:rPr>
        <w:t>(1), 1–10. https://doi.org/10.1088/1742-6596/1467/1/012002</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Idham Sumirat, Trimurtini, W. (2017). Pengaruh Praktik Jarimatika Terhadap Keterampilan Berhitung Perkalian Pada Siswa Kelas Ii Sd. </w:t>
      </w:r>
      <w:r w:rsidRPr="001254B9">
        <w:rPr>
          <w:rFonts w:ascii="Times New Roman" w:hAnsi="Times New Roman" w:cs="Times New Roman"/>
          <w:i/>
          <w:iCs/>
          <w:noProof/>
          <w:sz w:val="24"/>
          <w:szCs w:val="24"/>
        </w:rPr>
        <w:t>Jurnal Kreatif : Jurnal Kependidikan Dasar</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7</w:t>
      </w:r>
      <w:r w:rsidRPr="001254B9">
        <w:rPr>
          <w:rFonts w:ascii="Times New Roman" w:hAnsi="Times New Roman" w:cs="Times New Roman"/>
          <w:noProof/>
          <w:sz w:val="24"/>
          <w:szCs w:val="24"/>
        </w:rPr>
        <w:t>(1), 63–72. https://doi.org/https://doi.org/10.15294/kreatif.v7i1.9368</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Lanya, H., Aini, S. D., &amp; Irawati, S. (2020). Pelatihan Metode Jarimatika sebagai Alternatif dalam Pembelajaran Matematika SD. </w:t>
      </w:r>
      <w:r w:rsidRPr="001254B9">
        <w:rPr>
          <w:rFonts w:ascii="Times New Roman" w:hAnsi="Times New Roman" w:cs="Times New Roman"/>
          <w:i/>
          <w:iCs/>
          <w:noProof/>
          <w:sz w:val="24"/>
          <w:szCs w:val="24"/>
        </w:rPr>
        <w:t>Jurnal Pengabdian Pada Masyarakat</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5</w:t>
      </w:r>
      <w:r w:rsidRPr="001254B9">
        <w:rPr>
          <w:rFonts w:ascii="Times New Roman" w:hAnsi="Times New Roman" w:cs="Times New Roman"/>
          <w:noProof/>
          <w:sz w:val="24"/>
          <w:szCs w:val="24"/>
        </w:rPr>
        <w:t>(2), 390–398. https://doi.org/https://doi.org/10.30653/002.202052.293</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Ludewig, U., Lambert, K., Dackermann, T., Scheiter, K., &amp; Möller, K. (2020). Influences of basic numerical abilities on graph reading performance. </w:t>
      </w:r>
      <w:r w:rsidRPr="001254B9">
        <w:rPr>
          <w:rFonts w:ascii="Times New Roman" w:hAnsi="Times New Roman" w:cs="Times New Roman"/>
          <w:i/>
          <w:iCs/>
          <w:noProof/>
          <w:sz w:val="24"/>
          <w:szCs w:val="24"/>
        </w:rPr>
        <w:t>Psychological Research</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84</w:t>
      </w:r>
      <w:r w:rsidRPr="001254B9">
        <w:rPr>
          <w:rFonts w:ascii="Times New Roman" w:hAnsi="Times New Roman" w:cs="Times New Roman"/>
          <w:noProof/>
          <w:sz w:val="24"/>
          <w:szCs w:val="24"/>
        </w:rPr>
        <w:t>(5), 1198–1210. https://doi.org/10.1007/s00426-019-01144-y</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Mariyati, Y., &amp; Nursina, S. (2017). Efektifitas Penggunaan Jarimatika Dalam Meningkatkan Keterampilan Berhitung Matematika. </w:t>
      </w:r>
      <w:r w:rsidRPr="001254B9">
        <w:rPr>
          <w:rFonts w:ascii="Times New Roman" w:hAnsi="Times New Roman" w:cs="Times New Roman"/>
          <w:i/>
          <w:iCs/>
          <w:noProof/>
          <w:sz w:val="24"/>
          <w:szCs w:val="24"/>
        </w:rPr>
        <w:t>Jurnal Pendidikan</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2</w:t>
      </w:r>
      <w:r w:rsidRPr="001254B9">
        <w:rPr>
          <w:rFonts w:ascii="Times New Roman" w:hAnsi="Times New Roman" w:cs="Times New Roman"/>
          <w:noProof/>
          <w:sz w:val="24"/>
          <w:szCs w:val="24"/>
        </w:rPr>
        <w:t>(1), 30–35. https://doi.org/DOI: https://doi.org/10.33394/jtp.v2i1.618</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Masruni. (2016). </w:t>
      </w:r>
      <w:r w:rsidR="00EB4F59" w:rsidRPr="001254B9">
        <w:rPr>
          <w:rFonts w:ascii="Times New Roman" w:hAnsi="Times New Roman" w:cs="Times New Roman"/>
          <w:noProof/>
          <w:sz w:val="24"/>
          <w:szCs w:val="24"/>
        </w:rPr>
        <w:t>Penerapan Model Pembelajaran Fun Teaching Mengguanakan Jarimatika Untuk Meningkatkan Keaktifan Siswa Dalam Pembelajaran Matematika Perkalian 1-10 Siswa Kelas IV SDN 42 Ampenan Tahun Pelajaran 2018/2019</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Jurnal Realita</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5</w:t>
      </w:r>
      <w:r w:rsidRPr="001254B9">
        <w:rPr>
          <w:rFonts w:ascii="Times New Roman" w:hAnsi="Times New Roman" w:cs="Times New Roman"/>
          <w:noProof/>
          <w:sz w:val="24"/>
          <w:szCs w:val="24"/>
        </w:rPr>
        <w:t>(July), 1–23.</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Muslihah, N. N., &amp; Tiawati, L. (2020). </w:t>
      </w:r>
      <w:r w:rsidRPr="001254B9">
        <w:rPr>
          <w:rFonts w:ascii="Times New Roman" w:hAnsi="Times New Roman" w:cs="Times New Roman"/>
          <w:i/>
          <w:iCs/>
          <w:noProof/>
          <w:sz w:val="24"/>
          <w:szCs w:val="24"/>
        </w:rPr>
        <w:t>Anali</w:t>
      </w:r>
      <w:r w:rsidR="00EB4F59">
        <w:rPr>
          <w:rFonts w:ascii="Times New Roman" w:hAnsi="Times New Roman" w:cs="Times New Roman"/>
          <w:i/>
          <w:iCs/>
          <w:noProof/>
          <w:sz w:val="24"/>
          <w:szCs w:val="24"/>
          <w:lang w:val="en-US"/>
        </w:rPr>
        <w:t>l</w:t>
      </w:r>
      <w:r w:rsidRPr="001254B9">
        <w:rPr>
          <w:rFonts w:ascii="Times New Roman" w:hAnsi="Times New Roman" w:cs="Times New Roman"/>
          <w:i/>
          <w:iCs/>
          <w:noProof/>
          <w:sz w:val="24"/>
          <w:szCs w:val="24"/>
        </w:rPr>
        <w:t>sis Metode Jari Magic ( Jarimatika ) dalam Meningkatkan Kemampuan Berhitung Perkalian dan Motivasi Belajar Siswa</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32</w:t>
      </w:r>
      <w:r w:rsidRPr="001254B9">
        <w:rPr>
          <w:rFonts w:ascii="Times New Roman" w:hAnsi="Times New Roman" w:cs="Times New Roman"/>
          <w:noProof/>
          <w:sz w:val="24"/>
          <w:szCs w:val="24"/>
        </w:rPr>
        <w:t>.</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Ndiung, S. (2020). </w:t>
      </w:r>
      <w:r w:rsidRPr="001254B9">
        <w:rPr>
          <w:rFonts w:ascii="Times New Roman" w:hAnsi="Times New Roman" w:cs="Times New Roman"/>
          <w:i/>
          <w:iCs/>
          <w:noProof/>
          <w:sz w:val="24"/>
          <w:szCs w:val="24"/>
        </w:rPr>
        <w:t>The Treffinger Learning Model with RME Principles on Mathematics Learning Outcome by Considering Numerical Ability</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422</w:t>
      </w:r>
      <w:r w:rsidRPr="001254B9">
        <w:rPr>
          <w:rFonts w:ascii="Times New Roman" w:hAnsi="Times New Roman" w:cs="Times New Roman"/>
          <w:noProof/>
          <w:sz w:val="24"/>
          <w:szCs w:val="24"/>
        </w:rPr>
        <w:t>(Icope 2019), 7–13. https://doi.org/10.2991/assehr.k.200323.080</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Niklas, F., Cohrssen, C., &amp; Tayler, C. (2016). Improving Preschoolers’ Numerical Abilities by Enhancing the Home Numeracy Environment. </w:t>
      </w:r>
      <w:r w:rsidRPr="001254B9">
        <w:rPr>
          <w:rFonts w:ascii="Times New Roman" w:hAnsi="Times New Roman" w:cs="Times New Roman"/>
          <w:i/>
          <w:iCs/>
          <w:noProof/>
          <w:sz w:val="24"/>
          <w:szCs w:val="24"/>
        </w:rPr>
        <w:t>Early Education and Development</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27</w:t>
      </w:r>
      <w:r w:rsidRPr="001254B9">
        <w:rPr>
          <w:rFonts w:ascii="Times New Roman" w:hAnsi="Times New Roman" w:cs="Times New Roman"/>
          <w:noProof/>
          <w:sz w:val="24"/>
          <w:szCs w:val="24"/>
        </w:rPr>
        <w:t>(3), 372–383. https://doi.org/10.1080/10409289.2015.1076676</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Panggarra, A. S., &amp; Trivena. (2021). </w:t>
      </w:r>
      <w:r w:rsidRPr="001254B9">
        <w:rPr>
          <w:rFonts w:ascii="Times New Roman" w:hAnsi="Times New Roman" w:cs="Times New Roman"/>
          <w:i/>
          <w:iCs/>
          <w:noProof/>
          <w:sz w:val="24"/>
          <w:szCs w:val="24"/>
        </w:rPr>
        <w:t>Penerapan Metode Jarimatika Untuk Meningkatkan Keterampilan Berhitung Matematika Siswa Kelas IV SDN No . 126 Inpres Garampa ’</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4</w:t>
      </w:r>
      <w:r w:rsidRPr="001254B9">
        <w:rPr>
          <w:rFonts w:ascii="Times New Roman" w:hAnsi="Times New Roman" w:cs="Times New Roman"/>
          <w:noProof/>
          <w:sz w:val="24"/>
          <w:szCs w:val="24"/>
        </w:rPr>
        <w:t>(1), 71–78.</w:t>
      </w:r>
    </w:p>
    <w:p w:rsidR="001254B9" w:rsidRPr="001254B9" w:rsidRDefault="001254B9" w:rsidP="001254B9">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1254B9">
        <w:rPr>
          <w:rFonts w:ascii="Times New Roman" w:hAnsi="Times New Roman" w:cs="Times New Roman"/>
          <w:noProof/>
          <w:sz w:val="24"/>
          <w:szCs w:val="24"/>
        </w:rPr>
        <w:t xml:space="preserve">Plaikoil, A. K. S., Pujani, N. M., &amp; Tika, I. N. (2019). </w:t>
      </w:r>
      <w:r w:rsidRPr="001254B9">
        <w:rPr>
          <w:rFonts w:ascii="Times New Roman" w:hAnsi="Times New Roman" w:cs="Times New Roman"/>
          <w:i/>
          <w:iCs/>
          <w:noProof/>
          <w:sz w:val="24"/>
          <w:szCs w:val="24"/>
        </w:rPr>
        <w:t>The Effect Of 5e Learning Cycle Model On Problem</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October</w:t>
      </w:r>
      <w:r w:rsidRPr="001254B9">
        <w:rPr>
          <w:rFonts w:ascii="Times New Roman" w:hAnsi="Times New Roman" w:cs="Times New Roman"/>
          <w:noProof/>
          <w:sz w:val="24"/>
          <w:szCs w:val="24"/>
        </w:rPr>
        <w:t>, 137–143.</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Salim, Masi La Fauziah, W. O. (2020). </w:t>
      </w:r>
      <w:r w:rsidRPr="001254B9">
        <w:rPr>
          <w:rFonts w:ascii="Times New Roman" w:hAnsi="Times New Roman" w:cs="Times New Roman"/>
          <w:i/>
          <w:iCs/>
          <w:noProof/>
          <w:sz w:val="24"/>
          <w:szCs w:val="24"/>
        </w:rPr>
        <w:t>Jurnal Pendidikan Student ’ S Numerical Ability Profile Reviewed By Gender</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12</w:t>
      </w:r>
      <w:r w:rsidRPr="001254B9">
        <w:rPr>
          <w:rFonts w:ascii="Times New Roman" w:hAnsi="Times New Roman" w:cs="Times New Roman"/>
          <w:noProof/>
          <w:sz w:val="24"/>
          <w:szCs w:val="24"/>
        </w:rPr>
        <w:t>(2), 246–258. https://doi.org/10.35445/alishlah.v12.i2.236</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lastRenderedPageBreak/>
        <w:t xml:space="preserve">Saputra, E. H. (2012). </w:t>
      </w:r>
      <w:r w:rsidRPr="001254B9">
        <w:rPr>
          <w:rFonts w:ascii="Times New Roman" w:hAnsi="Times New Roman" w:cs="Times New Roman"/>
          <w:i/>
          <w:iCs/>
          <w:noProof/>
          <w:sz w:val="24"/>
          <w:szCs w:val="24"/>
        </w:rPr>
        <w:t>Meningkatkan Kemampuan Siswa Dalam Operasi Hitung Perkalian Dengan Metode Jarimatika</w:t>
      </w:r>
      <w:r w:rsidRPr="001254B9">
        <w:rPr>
          <w:rFonts w:ascii="Times New Roman" w:hAnsi="Times New Roman" w:cs="Times New Roman"/>
          <w:noProof/>
          <w:sz w:val="24"/>
          <w:szCs w:val="24"/>
        </w:rPr>
        <w:t>.</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1254B9">
        <w:rPr>
          <w:rFonts w:ascii="Times New Roman" w:hAnsi="Times New Roman" w:cs="Times New Roman"/>
          <w:noProof/>
          <w:sz w:val="24"/>
          <w:szCs w:val="24"/>
        </w:rPr>
        <w:t xml:space="preserve">Sitio, T. (2017). Penerapan Metode Jarimatika Untuk Meningkatkan Hasil Belajar Matematika Siswa Kelas I Sdn 003 Pagaran Tapah Darussalam Kabupaten Rokan Hulu. </w:t>
      </w:r>
      <w:r w:rsidRPr="001254B9">
        <w:rPr>
          <w:rFonts w:ascii="Times New Roman" w:hAnsi="Times New Roman" w:cs="Times New Roman"/>
          <w:i/>
          <w:iCs/>
          <w:noProof/>
          <w:sz w:val="24"/>
          <w:szCs w:val="24"/>
        </w:rPr>
        <w:t>Primary: Jurnal Pendidikan Guru Sekolah Dasar</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6</w:t>
      </w:r>
      <w:r w:rsidRPr="001254B9">
        <w:rPr>
          <w:rFonts w:ascii="Times New Roman" w:hAnsi="Times New Roman" w:cs="Times New Roman"/>
          <w:noProof/>
          <w:sz w:val="24"/>
          <w:szCs w:val="24"/>
        </w:rPr>
        <w:t>(1), 146–156. https://doi.org/10.33578/jpfkip.v6i1.4097</w:t>
      </w:r>
    </w:p>
    <w:p w:rsidR="001254B9" w:rsidRPr="001254B9" w:rsidRDefault="001254B9" w:rsidP="00EB4F59">
      <w:pPr>
        <w:widowControl w:val="0"/>
        <w:autoSpaceDE w:val="0"/>
        <w:autoSpaceDN w:val="0"/>
        <w:adjustRightInd w:val="0"/>
        <w:spacing w:after="240" w:line="240" w:lineRule="auto"/>
        <w:ind w:left="480" w:hanging="480"/>
        <w:jc w:val="both"/>
        <w:rPr>
          <w:rFonts w:ascii="Times New Roman" w:hAnsi="Times New Roman" w:cs="Times New Roman"/>
          <w:noProof/>
          <w:sz w:val="24"/>
        </w:rPr>
      </w:pPr>
      <w:r w:rsidRPr="001254B9">
        <w:rPr>
          <w:rFonts w:ascii="Times New Roman" w:hAnsi="Times New Roman" w:cs="Times New Roman"/>
          <w:noProof/>
          <w:sz w:val="24"/>
          <w:szCs w:val="24"/>
        </w:rPr>
        <w:t xml:space="preserve">Suharti, Latuconsina, N. K., Tasril, Sriyanti, A., &amp; Halimah, A. (2018). The Effect of the Realistic Mathematical Approach Towards the Result of Learning Mathematics Reviewed from the Ability of Numerical Students. </w:t>
      </w:r>
      <w:r w:rsidRPr="001254B9">
        <w:rPr>
          <w:rFonts w:ascii="Times New Roman" w:hAnsi="Times New Roman" w:cs="Times New Roman"/>
          <w:i/>
          <w:iCs/>
          <w:noProof/>
          <w:sz w:val="24"/>
          <w:szCs w:val="24"/>
        </w:rPr>
        <w:t>Journal of Physics: Conference Series</w:t>
      </w:r>
      <w:r w:rsidRPr="001254B9">
        <w:rPr>
          <w:rFonts w:ascii="Times New Roman" w:hAnsi="Times New Roman" w:cs="Times New Roman"/>
          <w:noProof/>
          <w:sz w:val="24"/>
          <w:szCs w:val="24"/>
        </w:rPr>
        <w:t xml:space="preserve">, </w:t>
      </w:r>
      <w:r w:rsidRPr="001254B9">
        <w:rPr>
          <w:rFonts w:ascii="Times New Roman" w:hAnsi="Times New Roman" w:cs="Times New Roman"/>
          <w:i/>
          <w:iCs/>
          <w:noProof/>
          <w:sz w:val="24"/>
          <w:szCs w:val="24"/>
        </w:rPr>
        <w:t>1028</w:t>
      </w:r>
      <w:r w:rsidRPr="001254B9">
        <w:rPr>
          <w:rFonts w:ascii="Times New Roman" w:hAnsi="Times New Roman" w:cs="Times New Roman"/>
          <w:noProof/>
          <w:sz w:val="24"/>
          <w:szCs w:val="24"/>
        </w:rPr>
        <w:t>(1), 1–7. https://doi.org/10.1088/1742-6596/1028/1/012170</w:t>
      </w:r>
    </w:p>
    <w:p w:rsidR="005E4FBE" w:rsidRDefault="007F6DB2" w:rsidP="001254B9">
      <w:pPr>
        <w:widowControl w:val="0"/>
        <w:autoSpaceDE w:val="0"/>
        <w:autoSpaceDN w:val="0"/>
        <w:adjustRightInd w:val="0"/>
        <w:spacing w:after="240" w:line="240" w:lineRule="auto"/>
        <w:ind w:left="480" w:hanging="480"/>
      </w:pPr>
      <w:r>
        <w:fldChar w:fldCharType="end"/>
      </w:r>
    </w:p>
    <w:sectPr w:rsidR="005E4FBE"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196" w:rsidRDefault="00A55196" w:rsidP="006A03BB">
      <w:pPr>
        <w:spacing w:after="0" w:line="240" w:lineRule="auto"/>
      </w:pPr>
      <w:r>
        <w:separator/>
      </w:r>
    </w:p>
  </w:endnote>
  <w:endnote w:type="continuationSeparator" w:id="0">
    <w:p w:rsidR="00A55196" w:rsidRDefault="00A5519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ourceSansPro-Regular">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07" w:rsidRDefault="00533B07">
    <w:pPr>
      <w:pStyle w:val="Footer"/>
      <w:jc w:val="center"/>
    </w:pPr>
  </w:p>
  <w:p w:rsidR="00533B07" w:rsidRDefault="00533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07" w:rsidRPr="008B5AB2" w:rsidRDefault="00533B07"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196" w:rsidRDefault="00A55196" w:rsidP="006A03BB">
      <w:pPr>
        <w:spacing w:after="0" w:line="240" w:lineRule="auto"/>
      </w:pPr>
      <w:r>
        <w:separator/>
      </w:r>
    </w:p>
  </w:footnote>
  <w:footnote w:type="continuationSeparator" w:id="0">
    <w:p w:rsidR="00A55196" w:rsidRDefault="00A5519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07" w:rsidRPr="008B5AB2" w:rsidRDefault="00533B07"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984D96">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533B07" w:rsidRPr="0042013B" w:rsidRDefault="00533B07" w:rsidP="004441DD">
    <w:pPr>
      <w:pStyle w:val="Header"/>
      <w:ind w:right="360" w:firstLine="567"/>
      <w:rPr>
        <w:i/>
        <w:sz w:val="24"/>
        <w:lang w:val="en-US"/>
      </w:rPr>
    </w:pPr>
    <w:r>
      <w:rPr>
        <w:rFonts w:ascii="Times New Roman" w:hAnsi="Times New Roman" w:cs="Times New Roman"/>
        <w:i/>
        <w:noProof/>
        <w:szCs w:val="24"/>
      </w:rPr>
      <w:t>Nama Akhi</w:t>
    </w:r>
    <w:r>
      <w:rPr>
        <w:rFonts w:ascii="Times New Roman" w:hAnsi="Times New Roman" w:cs="Times New Roman"/>
        <w:i/>
        <w:noProof/>
        <w:szCs w:val="24"/>
        <w:lang w:val="en-US"/>
      </w:rPr>
      <w:t>r</w:t>
    </w:r>
    <w:r>
      <w:rPr>
        <w:rFonts w:ascii="Times New Roman" w:hAnsi="Times New Roman" w:cs="Times New Roman"/>
        <w:i/>
        <w:noProof/>
        <w:szCs w:val="24"/>
      </w:rPr>
      <w:t xml:space="preserve"> Penulis</w:t>
    </w:r>
    <w:r>
      <w:rPr>
        <w:rFonts w:ascii="Times New Roman" w:hAnsi="Times New Roman" w:cs="Times New Roman"/>
        <w:i/>
        <w:noProof/>
        <w:szCs w:val="24"/>
        <w:lang w:val="en-US"/>
      </w:rPr>
      <w:t xml:space="preserve">-1, </w:t>
    </w:r>
    <w:r>
      <w:rPr>
        <w:rFonts w:ascii="Times New Roman" w:hAnsi="Times New Roman" w:cs="Times New Roman"/>
        <w:i/>
        <w:noProof/>
        <w:szCs w:val="24"/>
      </w:rPr>
      <w:t>Nama Akhi</w:t>
    </w:r>
    <w:r>
      <w:rPr>
        <w:rFonts w:ascii="Times New Roman" w:hAnsi="Times New Roman" w:cs="Times New Roman"/>
        <w:i/>
        <w:noProof/>
        <w:szCs w:val="24"/>
        <w:lang w:val="en-US"/>
      </w:rPr>
      <w:t>r</w:t>
    </w:r>
    <w:r>
      <w:rPr>
        <w:rFonts w:ascii="Times New Roman" w:hAnsi="Times New Roman" w:cs="Times New Roman"/>
        <w:i/>
        <w:noProof/>
        <w:szCs w:val="24"/>
      </w:rPr>
      <w:t xml:space="preserve"> Penulis</w:t>
    </w:r>
    <w:r>
      <w:rPr>
        <w:rFonts w:ascii="Times New Roman" w:hAnsi="Times New Roman" w:cs="Times New Roman"/>
        <w:i/>
        <w:noProof/>
        <w:szCs w:val="24"/>
        <w:lang w:val="en-US"/>
      </w:rPr>
      <w:t xml:space="preserve">-2 &amp; </w:t>
    </w:r>
    <w:r>
      <w:rPr>
        <w:rFonts w:ascii="Times New Roman" w:hAnsi="Times New Roman" w:cs="Times New Roman"/>
        <w:i/>
        <w:noProof/>
        <w:szCs w:val="24"/>
      </w:rPr>
      <w:t>Nama Akhi</w:t>
    </w:r>
    <w:r>
      <w:rPr>
        <w:rFonts w:ascii="Times New Roman" w:hAnsi="Times New Roman" w:cs="Times New Roman"/>
        <w:i/>
        <w:noProof/>
        <w:szCs w:val="24"/>
        <w:lang w:val="en-US"/>
      </w:rPr>
      <w:t>r</w:t>
    </w:r>
    <w:r>
      <w:rPr>
        <w:rFonts w:ascii="Times New Roman" w:hAnsi="Times New Roman" w:cs="Times New Roman"/>
        <w:i/>
        <w:noProof/>
        <w:szCs w:val="24"/>
      </w:rPr>
      <w:t xml:space="preserve"> Penulis</w:t>
    </w:r>
    <w:r>
      <w:rPr>
        <w:rFonts w:ascii="Times New Roman" w:hAnsi="Times New Roman" w:cs="Times New Roman"/>
        <w:i/>
        <w:noProof/>
        <w:szCs w:val="24"/>
        <w:lang w:val="en-US"/>
      </w:rPr>
      <w:t>-3</w:t>
    </w:r>
    <w:r w:rsidRPr="008B5AB2">
      <w:rPr>
        <w:rFonts w:ascii="Times New Roman" w:hAnsi="Times New Roman" w:cs="Times New Roman"/>
        <w:noProof/>
        <w:szCs w:val="24"/>
        <w:lang w:val="en-US"/>
      </w:rPr>
      <w:t xml:space="preserve">, </w:t>
    </w:r>
    <w:r>
      <w:rPr>
        <w:rFonts w:ascii="Times New Roman" w:hAnsi="Times New Roman"/>
        <w:szCs w:val="32"/>
      </w:rPr>
      <w:t>Judul- Judul</w:t>
    </w:r>
    <w:r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07" w:rsidRDefault="00533B07" w:rsidP="00AA22A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84D96">
      <w:rPr>
        <w:rStyle w:val="PageNumber"/>
        <w:noProof/>
      </w:rPr>
      <w:t>3</w:t>
    </w:r>
    <w:r>
      <w:rPr>
        <w:rStyle w:val="PageNumber"/>
      </w:rPr>
      <w:fldChar w:fldCharType="end"/>
    </w:r>
  </w:p>
  <w:p w:rsidR="00533B07" w:rsidRPr="0042013B" w:rsidRDefault="00533B07"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9E58AAB" wp14:editId="46056A82">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33B07" w:rsidRPr="002C7CE6" w:rsidRDefault="00533B07"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533B07" w:rsidRPr="002C7CE6" w:rsidRDefault="00533B07"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07" w:rsidRPr="0004640F" w:rsidRDefault="00533B07"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41DF219B" wp14:editId="2819101A">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33B07" w:rsidRPr="00C6536E" w:rsidRDefault="00533B07"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33B07" w:rsidRPr="00C6536E" w:rsidRDefault="00533B07"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533B07" w:rsidRPr="005B539C" w:rsidRDefault="00533B07"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2614-221X</w:t>
    </w:r>
    <w:r>
      <w:rPr>
        <w:rFonts w:ascii="Times New Roman" w:hAnsi="Times New Roman" w:cs="Times New Roman"/>
      </w:rPr>
      <w:t xml:space="preserve"> (print)</w:t>
    </w:r>
  </w:p>
  <w:p w:rsidR="00533B07" w:rsidRPr="005B539C" w:rsidRDefault="00533B07"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533B07" w:rsidRDefault="00533B07" w:rsidP="005B539C">
    <w:pPr>
      <w:tabs>
        <w:tab w:val="left" w:pos="1843"/>
      </w:tabs>
      <w:spacing w:after="0" w:line="240" w:lineRule="auto"/>
      <w:rPr>
        <w:rFonts w:ascii="Times New Roman" w:hAnsi="Times New Roman" w:cs="Times New Roman"/>
        <w:sz w:val="20"/>
        <w:lang w:val="en-US"/>
      </w:rPr>
    </w:pPr>
  </w:p>
  <w:p w:rsidR="00533B07" w:rsidRPr="008735BE" w:rsidRDefault="00533B07"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rPr>
        <w:t>jpmi</w:t>
      </w:r>
      <w:r w:rsidRPr="004929D1">
        <w:rPr>
          <w:rStyle w:val="Hyperlink"/>
          <w:rFonts w:ascii="Times New Roman" w:hAnsi="Times New Roman" w:cs="Times New Roman"/>
          <w:color w:val="auto"/>
          <w:sz w:val="23"/>
          <w:szCs w:val="23"/>
          <w:u w:val="none"/>
          <w:shd w:val="clear" w:color="auto" w:fill="FFFFFF"/>
        </w:rPr>
        <w:t>.v</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lang w:val="en-US"/>
        </w:rPr>
        <w:t>XX</w:t>
      </w:r>
      <w:r>
        <w:rPr>
          <w:rStyle w:val="Hyperlink"/>
          <w:rFonts w:ascii="Times New Roman" w:hAnsi="Times New Roman" w:cs="Times New Roman"/>
          <w:color w:val="auto"/>
          <w:sz w:val="23"/>
          <w:szCs w:val="23"/>
          <w:u w:val="none"/>
          <w:shd w:val="clear" w:color="auto" w:fill="FFFFFF"/>
        </w:rPr>
        <w:t>-X</w:t>
      </w:r>
      <w:r>
        <w:rPr>
          <w:rStyle w:val="Hyperlink"/>
          <w:rFonts w:ascii="Times New Roman" w:hAnsi="Times New Roman" w:cs="Times New Roman"/>
          <w:color w:val="auto"/>
          <w:sz w:val="23"/>
          <w:szCs w:val="23"/>
          <w:u w:val="none"/>
          <w:shd w:val="clear" w:color="auto" w:fill="FFFFFF"/>
          <w:lang w:val="en-US"/>
        </w:rPr>
        <w:t>X</w:t>
      </w:r>
    </w:hyperlink>
  </w:p>
  <w:p w:rsidR="00533B07" w:rsidRDefault="00533B07"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5811"/>
    <w:rsid w:val="00007D76"/>
    <w:rsid w:val="00017AD9"/>
    <w:rsid w:val="00035B5F"/>
    <w:rsid w:val="000419B5"/>
    <w:rsid w:val="000532A9"/>
    <w:rsid w:val="0006145D"/>
    <w:rsid w:val="0006238A"/>
    <w:rsid w:val="00067DD4"/>
    <w:rsid w:val="00070B0F"/>
    <w:rsid w:val="00077244"/>
    <w:rsid w:val="000832B4"/>
    <w:rsid w:val="00086BE3"/>
    <w:rsid w:val="000915CE"/>
    <w:rsid w:val="000B1117"/>
    <w:rsid w:val="000B1A9C"/>
    <w:rsid w:val="000B79A5"/>
    <w:rsid w:val="000C72D5"/>
    <w:rsid w:val="000E17A4"/>
    <w:rsid w:val="000E2907"/>
    <w:rsid w:val="000E2DD8"/>
    <w:rsid w:val="000F26F3"/>
    <w:rsid w:val="000F3FD7"/>
    <w:rsid w:val="000F6F20"/>
    <w:rsid w:val="0010144A"/>
    <w:rsid w:val="00102B74"/>
    <w:rsid w:val="00106F02"/>
    <w:rsid w:val="00106F11"/>
    <w:rsid w:val="00107494"/>
    <w:rsid w:val="00112B28"/>
    <w:rsid w:val="00113FDF"/>
    <w:rsid w:val="001254B9"/>
    <w:rsid w:val="00134C1A"/>
    <w:rsid w:val="00135D8C"/>
    <w:rsid w:val="00141FE7"/>
    <w:rsid w:val="001450F0"/>
    <w:rsid w:val="00150E46"/>
    <w:rsid w:val="00151B5E"/>
    <w:rsid w:val="00154B06"/>
    <w:rsid w:val="00156026"/>
    <w:rsid w:val="00157844"/>
    <w:rsid w:val="001650F7"/>
    <w:rsid w:val="00170507"/>
    <w:rsid w:val="00184344"/>
    <w:rsid w:val="00184957"/>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449"/>
    <w:rsid w:val="0020288F"/>
    <w:rsid w:val="0020494D"/>
    <w:rsid w:val="00204A43"/>
    <w:rsid w:val="002061AC"/>
    <w:rsid w:val="00210833"/>
    <w:rsid w:val="0021233C"/>
    <w:rsid w:val="002152BE"/>
    <w:rsid w:val="00221796"/>
    <w:rsid w:val="00223B1C"/>
    <w:rsid w:val="0023157C"/>
    <w:rsid w:val="00232ECE"/>
    <w:rsid w:val="0023335D"/>
    <w:rsid w:val="00237438"/>
    <w:rsid w:val="00240FF1"/>
    <w:rsid w:val="00242043"/>
    <w:rsid w:val="00244518"/>
    <w:rsid w:val="00252B96"/>
    <w:rsid w:val="002564C8"/>
    <w:rsid w:val="0025708C"/>
    <w:rsid w:val="00262007"/>
    <w:rsid w:val="00265E92"/>
    <w:rsid w:val="00271AF4"/>
    <w:rsid w:val="00273E53"/>
    <w:rsid w:val="002857CE"/>
    <w:rsid w:val="00290B40"/>
    <w:rsid w:val="002A7A74"/>
    <w:rsid w:val="002C1B03"/>
    <w:rsid w:val="002C4053"/>
    <w:rsid w:val="002C6423"/>
    <w:rsid w:val="002C7CE6"/>
    <w:rsid w:val="002C7E56"/>
    <w:rsid w:val="002D52D8"/>
    <w:rsid w:val="002E2F58"/>
    <w:rsid w:val="002F0943"/>
    <w:rsid w:val="002F0A19"/>
    <w:rsid w:val="002F0DAB"/>
    <w:rsid w:val="002F2544"/>
    <w:rsid w:val="002F4921"/>
    <w:rsid w:val="002F6323"/>
    <w:rsid w:val="002F7ECE"/>
    <w:rsid w:val="0030787D"/>
    <w:rsid w:val="00312AB5"/>
    <w:rsid w:val="003131B9"/>
    <w:rsid w:val="003161D9"/>
    <w:rsid w:val="00320DA3"/>
    <w:rsid w:val="0032107F"/>
    <w:rsid w:val="00321584"/>
    <w:rsid w:val="00324A3C"/>
    <w:rsid w:val="003264A1"/>
    <w:rsid w:val="003312D2"/>
    <w:rsid w:val="0033174E"/>
    <w:rsid w:val="003355C7"/>
    <w:rsid w:val="00340BE0"/>
    <w:rsid w:val="00343BC4"/>
    <w:rsid w:val="0035546B"/>
    <w:rsid w:val="0035600F"/>
    <w:rsid w:val="00357677"/>
    <w:rsid w:val="00362639"/>
    <w:rsid w:val="00371B24"/>
    <w:rsid w:val="0037549E"/>
    <w:rsid w:val="003763E6"/>
    <w:rsid w:val="00386B7E"/>
    <w:rsid w:val="003876FF"/>
    <w:rsid w:val="003879DA"/>
    <w:rsid w:val="0039567C"/>
    <w:rsid w:val="00395735"/>
    <w:rsid w:val="003A3FB5"/>
    <w:rsid w:val="003B08C1"/>
    <w:rsid w:val="003B5759"/>
    <w:rsid w:val="003B739D"/>
    <w:rsid w:val="003C38C6"/>
    <w:rsid w:val="003C49CE"/>
    <w:rsid w:val="003D097C"/>
    <w:rsid w:val="003D1A52"/>
    <w:rsid w:val="003D1A58"/>
    <w:rsid w:val="003D2CCF"/>
    <w:rsid w:val="003E562B"/>
    <w:rsid w:val="003F5612"/>
    <w:rsid w:val="003F65C5"/>
    <w:rsid w:val="00404264"/>
    <w:rsid w:val="0042013B"/>
    <w:rsid w:val="00423ECB"/>
    <w:rsid w:val="00425791"/>
    <w:rsid w:val="00432ED9"/>
    <w:rsid w:val="00434DBA"/>
    <w:rsid w:val="004374DA"/>
    <w:rsid w:val="0044112A"/>
    <w:rsid w:val="004441DD"/>
    <w:rsid w:val="0046366A"/>
    <w:rsid w:val="00463813"/>
    <w:rsid w:val="00485381"/>
    <w:rsid w:val="00492AAF"/>
    <w:rsid w:val="00492CDB"/>
    <w:rsid w:val="00496479"/>
    <w:rsid w:val="004A07A9"/>
    <w:rsid w:val="004A153F"/>
    <w:rsid w:val="004A5514"/>
    <w:rsid w:val="004B3149"/>
    <w:rsid w:val="004B34F0"/>
    <w:rsid w:val="004B4972"/>
    <w:rsid w:val="004B70CB"/>
    <w:rsid w:val="004D4337"/>
    <w:rsid w:val="004D6ED8"/>
    <w:rsid w:val="004E1FA3"/>
    <w:rsid w:val="005040B9"/>
    <w:rsid w:val="005103D6"/>
    <w:rsid w:val="00510AA8"/>
    <w:rsid w:val="00513AAA"/>
    <w:rsid w:val="00533B07"/>
    <w:rsid w:val="00540338"/>
    <w:rsid w:val="005433E2"/>
    <w:rsid w:val="00564290"/>
    <w:rsid w:val="00571D9D"/>
    <w:rsid w:val="00574DB4"/>
    <w:rsid w:val="00576CCD"/>
    <w:rsid w:val="00581285"/>
    <w:rsid w:val="00584C73"/>
    <w:rsid w:val="00585AFC"/>
    <w:rsid w:val="00590F4E"/>
    <w:rsid w:val="0059548B"/>
    <w:rsid w:val="005954DD"/>
    <w:rsid w:val="005A01E6"/>
    <w:rsid w:val="005A05CF"/>
    <w:rsid w:val="005A1337"/>
    <w:rsid w:val="005A266C"/>
    <w:rsid w:val="005A4EF0"/>
    <w:rsid w:val="005A524F"/>
    <w:rsid w:val="005B4EEE"/>
    <w:rsid w:val="005B539C"/>
    <w:rsid w:val="005C3B54"/>
    <w:rsid w:val="005C3DCF"/>
    <w:rsid w:val="005D33F8"/>
    <w:rsid w:val="005E1E87"/>
    <w:rsid w:val="005E295E"/>
    <w:rsid w:val="005E4FBE"/>
    <w:rsid w:val="006062B3"/>
    <w:rsid w:val="00614BE0"/>
    <w:rsid w:val="00631867"/>
    <w:rsid w:val="006318D1"/>
    <w:rsid w:val="006319C7"/>
    <w:rsid w:val="006326D0"/>
    <w:rsid w:val="00633B9B"/>
    <w:rsid w:val="00641E65"/>
    <w:rsid w:val="00647871"/>
    <w:rsid w:val="0065331E"/>
    <w:rsid w:val="006533A7"/>
    <w:rsid w:val="00653468"/>
    <w:rsid w:val="0065780D"/>
    <w:rsid w:val="006632C0"/>
    <w:rsid w:val="00671C61"/>
    <w:rsid w:val="00671E84"/>
    <w:rsid w:val="006904A5"/>
    <w:rsid w:val="006A03BB"/>
    <w:rsid w:val="006C4325"/>
    <w:rsid w:val="006D1E6F"/>
    <w:rsid w:val="006D2565"/>
    <w:rsid w:val="006E0D3C"/>
    <w:rsid w:val="006E3B23"/>
    <w:rsid w:val="006E73B7"/>
    <w:rsid w:val="006F7069"/>
    <w:rsid w:val="00700D23"/>
    <w:rsid w:val="0070435C"/>
    <w:rsid w:val="00704444"/>
    <w:rsid w:val="00723CB8"/>
    <w:rsid w:val="007268BB"/>
    <w:rsid w:val="0073395F"/>
    <w:rsid w:val="00742467"/>
    <w:rsid w:val="007452F5"/>
    <w:rsid w:val="007454D4"/>
    <w:rsid w:val="00745B94"/>
    <w:rsid w:val="007465B9"/>
    <w:rsid w:val="0074733E"/>
    <w:rsid w:val="00757916"/>
    <w:rsid w:val="00772922"/>
    <w:rsid w:val="007754E1"/>
    <w:rsid w:val="00775E70"/>
    <w:rsid w:val="00790958"/>
    <w:rsid w:val="00791C69"/>
    <w:rsid w:val="007A18E0"/>
    <w:rsid w:val="007A2B6B"/>
    <w:rsid w:val="007A5BB3"/>
    <w:rsid w:val="007B0EFD"/>
    <w:rsid w:val="007C016F"/>
    <w:rsid w:val="007C119C"/>
    <w:rsid w:val="007C6F74"/>
    <w:rsid w:val="007D69FD"/>
    <w:rsid w:val="007E4460"/>
    <w:rsid w:val="007F16FB"/>
    <w:rsid w:val="007F4A44"/>
    <w:rsid w:val="007F6DB2"/>
    <w:rsid w:val="00800E39"/>
    <w:rsid w:val="00813139"/>
    <w:rsid w:val="00814D46"/>
    <w:rsid w:val="00817095"/>
    <w:rsid w:val="00817B20"/>
    <w:rsid w:val="00821794"/>
    <w:rsid w:val="008223D7"/>
    <w:rsid w:val="00833DCA"/>
    <w:rsid w:val="00837446"/>
    <w:rsid w:val="008403D7"/>
    <w:rsid w:val="00852145"/>
    <w:rsid w:val="00854F4E"/>
    <w:rsid w:val="008600D6"/>
    <w:rsid w:val="008735BE"/>
    <w:rsid w:val="00880653"/>
    <w:rsid w:val="0089069F"/>
    <w:rsid w:val="00892B56"/>
    <w:rsid w:val="008969DD"/>
    <w:rsid w:val="00897BE2"/>
    <w:rsid w:val="008B5AB2"/>
    <w:rsid w:val="008B7931"/>
    <w:rsid w:val="008C2F36"/>
    <w:rsid w:val="008D1648"/>
    <w:rsid w:val="008D1D9F"/>
    <w:rsid w:val="008D3491"/>
    <w:rsid w:val="008D69BE"/>
    <w:rsid w:val="008E1ECB"/>
    <w:rsid w:val="008E4B4F"/>
    <w:rsid w:val="008F0615"/>
    <w:rsid w:val="008F567C"/>
    <w:rsid w:val="008F5B98"/>
    <w:rsid w:val="009146A1"/>
    <w:rsid w:val="00917D90"/>
    <w:rsid w:val="0092059B"/>
    <w:rsid w:val="00923F43"/>
    <w:rsid w:val="00924058"/>
    <w:rsid w:val="00927605"/>
    <w:rsid w:val="00930C26"/>
    <w:rsid w:val="0095480F"/>
    <w:rsid w:val="00954857"/>
    <w:rsid w:val="009554E2"/>
    <w:rsid w:val="0096027C"/>
    <w:rsid w:val="00962557"/>
    <w:rsid w:val="00967AB7"/>
    <w:rsid w:val="00971185"/>
    <w:rsid w:val="00977A4C"/>
    <w:rsid w:val="009826C0"/>
    <w:rsid w:val="00982E2E"/>
    <w:rsid w:val="00983AD8"/>
    <w:rsid w:val="009846F2"/>
    <w:rsid w:val="00984D96"/>
    <w:rsid w:val="009865B4"/>
    <w:rsid w:val="00990133"/>
    <w:rsid w:val="009961A5"/>
    <w:rsid w:val="009B42B3"/>
    <w:rsid w:val="009B523A"/>
    <w:rsid w:val="009C210C"/>
    <w:rsid w:val="009C46E1"/>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5196"/>
    <w:rsid w:val="00A576D6"/>
    <w:rsid w:val="00A57D81"/>
    <w:rsid w:val="00A637CD"/>
    <w:rsid w:val="00A675CF"/>
    <w:rsid w:val="00A71C12"/>
    <w:rsid w:val="00A744BC"/>
    <w:rsid w:val="00A75E86"/>
    <w:rsid w:val="00A82311"/>
    <w:rsid w:val="00A90480"/>
    <w:rsid w:val="00A95CE9"/>
    <w:rsid w:val="00A97113"/>
    <w:rsid w:val="00A97568"/>
    <w:rsid w:val="00AA02B1"/>
    <w:rsid w:val="00AA22AD"/>
    <w:rsid w:val="00AA519A"/>
    <w:rsid w:val="00AB48A8"/>
    <w:rsid w:val="00AC49AA"/>
    <w:rsid w:val="00AC5565"/>
    <w:rsid w:val="00AD44FA"/>
    <w:rsid w:val="00AD72D1"/>
    <w:rsid w:val="00AE19C0"/>
    <w:rsid w:val="00AE5F21"/>
    <w:rsid w:val="00AE7BFD"/>
    <w:rsid w:val="00AF0F4D"/>
    <w:rsid w:val="00AF7A0D"/>
    <w:rsid w:val="00B042CD"/>
    <w:rsid w:val="00B05C3F"/>
    <w:rsid w:val="00B05C91"/>
    <w:rsid w:val="00B100FE"/>
    <w:rsid w:val="00B11400"/>
    <w:rsid w:val="00B1189F"/>
    <w:rsid w:val="00B1268E"/>
    <w:rsid w:val="00B16650"/>
    <w:rsid w:val="00B25A67"/>
    <w:rsid w:val="00B25F8B"/>
    <w:rsid w:val="00B320E6"/>
    <w:rsid w:val="00B32D1D"/>
    <w:rsid w:val="00B433CB"/>
    <w:rsid w:val="00B51270"/>
    <w:rsid w:val="00B52B5E"/>
    <w:rsid w:val="00B53356"/>
    <w:rsid w:val="00B67340"/>
    <w:rsid w:val="00B862D5"/>
    <w:rsid w:val="00BA2058"/>
    <w:rsid w:val="00BA2516"/>
    <w:rsid w:val="00BB4EC7"/>
    <w:rsid w:val="00BC23B7"/>
    <w:rsid w:val="00BC29B5"/>
    <w:rsid w:val="00BC42FF"/>
    <w:rsid w:val="00BC7E7D"/>
    <w:rsid w:val="00BD161C"/>
    <w:rsid w:val="00BD4068"/>
    <w:rsid w:val="00BD5BAB"/>
    <w:rsid w:val="00BE3A35"/>
    <w:rsid w:val="00BE3AC9"/>
    <w:rsid w:val="00BE6116"/>
    <w:rsid w:val="00BF383A"/>
    <w:rsid w:val="00C002A3"/>
    <w:rsid w:val="00C01446"/>
    <w:rsid w:val="00C0336D"/>
    <w:rsid w:val="00C035DF"/>
    <w:rsid w:val="00C13715"/>
    <w:rsid w:val="00C16049"/>
    <w:rsid w:val="00C177F9"/>
    <w:rsid w:val="00C23CA6"/>
    <w:rsid w:val="00C2690E"/>
    <w:rsid w:val="00C3328D"/>
    <w:rsid w:val="00C35081"/>
    <w:rsid w:val="00C467DF"/>
    <w:rsid w:val="00C51094"/>
    <w:rsid w:val="00C60F70"/>
    <w:rsid w:val="00C6536E"/>
    <w:rsid w:val="00C70D29"/>
    <w:rsid w:val="00C71F34"/>
    <w:rsid w:val="00C809F3"/>
    <w:rsid w:val="00C869F9"/>
    <w:rsid w:val="00C91894"/>
    <w:rsid w:val="00C933FD"/>
    <w:rsid w:val="00CA52AE"/>
    <w:rsid w:val="00CB0205"/>
    <w:rsid w:val="00CC16A1"/>
    <w:rsid w:val="00CC5281"/>
    <w:rsid w:val="00CC6A20"/>
    <w:rsid w:val="00CD0068"/>
    <w:rsid w:val="00CD4B0F"/>
    <w:rsid w:val="00CD6250"/>
    <w:rsid w:val="00CE0EE8"/>
    <w:rsid w:val="00CE144E"/>
    <w:rsid w:val="00CE4AE9"/>
    <w:rsid w:val="00CF040D"/>
    <w:rsid w:val="00D05DCB"/>
    <w:rsid w:val="00D07245"/>
    <w:rsid w:val="00D139E7"/>
    <w:rsid w:val="00D14516"/>
    <w:rsid w:val="00D20D8B"/>
    <w:rsid w:val="00D3336E"/>
    <w:rsid w:val="00D34ADD"/>
    <w:rsid w:val="00D36FD2"/>
    <w:rsid w:val="00D6112D"/>
    <w:rsid w:val="00D62AF1"/>
    <w:rsid w:val="00D649D1"/>
    <w:rsid w:val="00D75A14"/>
    <w:rsid w:val="00D769BE"/>
    <w:rsid w:val="00D83355"/>
    <w:rsid w:val="00D862FB"/>
    <w:rsid w:val="00D90A1B"/>
    <w:rsid w:val="00D93F4C"/>
    <w:rsid w:val="00DA070A"/>
    <w:rsid w:val="00DA7512"/>
    <w:rsid w:val="00DA7589"/>
    <w:rsid w:val="00DB5035"/>
    <w:rsid w:val="00DC0A0E"/>
    <w:rsid w:val="00DD2D69"/>
    <w:rsid w:val="00DD76FF"/>
    <w:rsid w:val="00DF05BF"/>
    <w:rsid w:val="00DF15B9"/>
    <w:rsid w:val="00DF4D41"/>
    <w:rsid w:val="00DF51F2"/>
    <w:rsid w:val="00DF5A6D"/>
    <w:rsid w:val="00DF6629"/>
    <w:rsid w:val="00DF6668"/>
    <w:rsid w:val="00E03555"/>
    <w:rsid w:val="00E04052"/>
    <w:rsid w:val="00E37CA6"/>
    <w:rsid w:val="00E37F88"/>
    <w:rsid w:val="00E433BF"/>
    <w:rsid w:val="00E46A6F"/>
    <w:rsid w:val="00E541AD"/>
    <w:rsid w:val="00E54328"/>
    <w:rsid w:val="00E63DF1"/>
    <w:rsid w:val="00E67FF7"/>
    <w:rsid w:val="00E7068D"/>
    <w:rsid w:val="00E73BAE"/>
    <w:rsid w:val="00E74AEF"/>
    <w:rsid w:val="00E94141"/>
    <w:rsid w:val="00E94AFA"/>
    <w:rsid w:val="00EA0BD7"/>
    <w:rsid w:val="00EA73FA"/>
    <w:rsid w:val="00EB01B4"/>
    <w:rsid w:val="00EB3187"/>
    <w:rsid w:val="00EB4F59"/>
    <w:rsid w:val="00EB5E67"/>
    <w:rsid w:val="00EC2711"/>
    <w:rsid w:val="00EC2C6C"/>
    <w:rsid w:val="00ED3801"/>
    <w:rsid w:val="00ED5F31"/>
    <w:rsid w:val="00ED7DE0"/>
    <w:rsid w:val="00EE0731"/>
    <w:rsid w:val="00EE23CF"/>
    <w:rsid w:val="00EE56B1"/>
    <w:rsid w:val="00EE7C4A"/>
    <w:rsid w:val="00EF5029"/>
    <w:rsid w:val="00F021D5"/>
    <w:rsid w:val="00F02F90"/>
    <w:rsid w:val="00F0305D"/>
    <w:rsid w:val="00F141D6"/>
    <w:rsid w:val="00F14EDD"/>
    <w:rsid w:val="00F20927"/>
    <w:rsid w:val="00F23A66"/>
    <w:rsid w:val="00F2496F"/>
    <w:rsid w:val="00F27191"/>
    <w:rsid w:val="00F306BA"/>
    <w:rsid w:val="00F352A7"/>
    <w:rsid w:val="00F37DD3"/>
    <w:rsid w:val="00F43650"/>
    <w:rsid w:val="00F5017F"/>
    <w:rsid w:val="00F56FA2"/>
    <w:rsid w:val="00F620A0"/>
    <w:rsid w:val="00F631E0"/>
    <w:rsid w:val="00F704E0"/>
    <w:rsid w:val="00F725C4"/>
    <w:rsid w:val="00F87EA7"/>
    <w:rsid w:val="00F9051E"/>
    <w:rsid w:val="00F92D91"/>
    <w:rsid w:val="00FB5079"/>
    <w:rsid w:val="00FC55F0"/>
    <w:rsid w:val="00FC5F1D"/>
    <w:rsid w:val="00FC63DB"/>
    <w:rsid w:val="00FD0158"/>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uiPriority w:val="99"/>
    <w:rsid w:val="00854F4E"/>
    <w:rPr>
      <w:rFonts w:cs="Times New Roman"/>
      <w:vertAlign w:val="superscript"/>
    </w:rPr>
  </w:style>
  <w:style w:type="paragraph" w:styleId="FootnoteText">
    <w:name w:val="footnote text"/>
    <w:aliases w:val=" Char,Char, Char Char Char Char,Char Char Char Char,Char Char Char, Char Char Char,Footnote Text Char1 Char,Footnote Text Char Char Char,Footnote Text Char Char1"/>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Footnote Text Char1 Char Char,Footnote Text Char Char Char Char,Footnote Text Char Char1 Char"/>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styleId="HTMLPreformatted">
    <w:name w:val="HTML Preformatted"/>
    <w:basedOn w:val="Normal"/>
    <w:link w:val="HTMLPreformattedChar"/>
    <w:uiPriority w:val="99"/>
    <w:semiHidden/>
    <w:unhideWhenUsed/>
    <w:rsid w:val="00E6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63DF1"/>
    <w:rPr>
      <w:rFonts w:ascii="Courier New" w:eastAsia="Times New Roman" w:hAnsi="Courier New" w:cs="Courier New"/>
      <w:sz w:val="20"/>
      <w:szCs w:val="20"/>
      <w:lang w:val="en-US" w:eastAsia="en-US"/>
    </w:rPr>
  </w:style>
  <w:style w:type="character" w:customStyle="1" w:styleId="y2iqfc">
    <w:name w:val="y2iqfc"/>
    <w:basedOn w:val="DefaultParagraphFont"/>
    <w:rsid w:val="00E63DF1"/>
  </w:style>
  <w:style w:type="character" w:customStyle="1" w:styleId="fontstyle01">
    <w:name w:val="fontstyle01"/>
    <w:basedOn w:val="DefaultParagraphFont"/>
    <w:rsid w:val="00AC49AA"/>
    <w:rPr>
      <w:rFonts w:ascii="SourceSansPro-Regular" w:hAnsi="SourceSansPro-Regular" w:hint="default"/>
      <w:b w:val="0"/>
      <w:bCs w:val="0"/>
      <w:i w:val="0"/>
      <w:iCs w:val="0"/>
      <w:color w:val="3874A1"/>
      <w:sz w:val="14"/>
      <w:szCs w:val="14"/>
    </w:rPr>
  </w:style>
  <w:style w:type="character" w:customStyle="1" w:styleId="fontstyle21">
    <w:name w:val="fontstyle21"/>
    <w:basedOn w:val="DefaultParagraphFont"/>
    <w:rsid w:val="008C2F36"/>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496479"/>
    <w:rPr>
      <w:rFonts w:ascii="Calibri" w:hAnsi="Calibri" w:cs="Calibri" w:hint="default"/>
      <w:b w:val="0"/>
      <w:bCs w:val="0"/>
      <w:i w:val="0"/>
      <w:iCs w:val="0"/>
      <w:color w:val="404040"/>
      <w:sz w:val="16"/>
      <w:szCs w:val="16"/>
    </w:rPr>
  </w:style>
  <w:style w:type="character" w:customStyle="1" w:styleId="fontstyle11">
    <w:name w:val="fontstyle11"/>
    <w:basedOn w:val="DefaultParagraphFont"/>
    <w:rsid w:val="00496479"/>
    <w:rPr>
      <w:rFonts w:ascii="CIDFont+F1" w:hAnsi="CIDFont+F1" w:hint="default"/>
      <w:b w:val="0"/>
      <w:bCs w:val="0"/>
      <w:i w:val="0"/>
      <w:iCs w:val="0"/>
      <w:color w:val="000000"/>
      <w:sz w:val="14"/>
      <w:szCs w:val="14"/>
    </w:rPr>
  </w:style>
  <w:style w:type="paragraph" w:customStyle="1" w:styleId="1Judul">
    <w:name w:val="1 Judul"/>
    <w:basedOn w:val="Normal"/>
    <w:link w:val="1JudulChar"/>
    <w:qFormat/>
    <w:rsid w:val="006062B3"/>
    <w:pPr>
      <w:overflowPunct w:val="0"/>
      <w:autoSpaceDE w:val="0"/>
      <w:autoSpaceDN w:val="0"/>
      <w:adjustRightInd w:val="0"/>
      <w:spacing w:after="0" w:line="240" w:lineRule="auto"/>
      <w:textAlignment w:val="baseline"/>
    </w:pPr>
    <w:rPr>
      <w:rFonts w:ascii="Segoe UI" w:eastAsia="Times New Roman" w:hAnsi="Segoe UI" w:cs="Segoe UI"/>
      <w:b/>
      <w:sz w:val="28"/>
      <w:szCs w:val="24"/>
      <w:lang w:eastAsia="en-US"/>
    </w:rPr>
  </w:style>
  <w:style w:type="character" w:customStyle="1" w:styleId="1JudulChar">
    <w:name w:val="1 Judul Char"/>
    <w:basedOn w:val="DefaultParagraphFont"/>
    <w:link w:val="1Judul"/>
    <w:rsid w:val="006062B3"/>
    <w:rPr>
      <w:rFonts w:ascii="Segoe UI" w:eastAsia="Times New Roman" w:hAnsi="Segoe UI" w:cs="Segoe UI"/>
      <w:b/>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uiPriority w:val="99"/>
    <w:rsid w:val="00854F4E"/>
    <w:rPr>
      <w:rFonts w:cs="Times New Roman"/>
      <w:vertAlign w:val="superscript"/>
    </w:rPr>
  </w:style>
  <w:style w:type="paragraph" w:styleId="FootnoteText">
    <w:name w:val="footnote text"/>
    <w:aliases w:val=" Char,Char, Char Char Char Char,Char Char Char Char,Char Char Char, Char Char Char,Footnote Text Char1 Char,Footnote Text Char Char Char,Footnote Text Char Char1"/>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Footnote Text Char1 Char Char,Footnote Text Char Char Char Char,Footnote Text Char Char1 Char"/>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styleId="HTMLPreformatted">
    <w:name w:val="HTML Preformatted"/>
    <w:basedOn w:val="Normal"/>
    <w:link w:val="HTMLPreformattedChar"/>
    <w:uiPriority w:val="99"/>
    <w:semiHidden/>
    <w:unhideWhenUsed/>
    <w:rsid w:val="00E6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63DF1"/>
    <w:rPr>
      <w:rFonts w:ascii="Courier New" w:eastAsia="Times New Roman" w:hAnsi="Courier New" w:cs="Courier New"/>
      <w:sz w:val="20"/>
      <w:szCs w:val="20"/>
      <w:lang w:val="en-US" w:eastAsia="en-US"/>
    </w:rPr>
  </w:style>
  <w:style w:type="character" w:customStyle="1" w:styleId="y2iqfc">
    <w:name w:val="y2iqfc"/>
    <w:basedOn w:val="DefaultParagraphFont"/>
    <w:rsid w:val="00E63DF1"/>
  </w:style>
  <w:style w:type="character" w:customStyle="1" w:styleId="fontstyle01">
    <w:name w:val="fontstyle01"/>
    <w:basedOn w:val="DefaultParagraphFont"/>
    <w:rsid w:val="00AC49AA"/>
    <w:rPr>
      <w:rFonts w:ascii="SourceSansPro-Regular" w:hAnsi="SourceSansPro-Regular" w:hint="default"/>
      <w:b w:val="0"/>
      <w:bCs w:val="0"/>
      <w:i w:val="0"/>
      <w:iCs w:val="0"/>
      <w:color w:val="3874A1"/>
      <w:sz w:val="14"/>
      <w:szCs w:val="14"/>
    </w:rPr>
  </w:style>
  <w:style w:type="character" w:customStyle="1" w:styleId="fontstyle21">
    <w:name w:val="fontstyle21"/>
    <w:basedOn w:val="DefaultParagraphFont"/>
    <w:rsid w:val="008C2F36"/>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496479"/>
    <w:rPr>
      <w:rFonts w:ascii="Calibri" w:hAnsi="Calibri" w:cs="Calibri" w:hint="default"/>
      <w:b w:val="0"/>
      <w:bCs w:val="0"/>
      <w:i w:val="0"/>
      <w:iCs w:val="0"/>
      <w:color w:val="404040"/>
      <w:sz w:val="16"/>
      <w:szCs w:val="16"/>
    </w:rPr>
  </w:style>
  <w:style w:type="character" w:customStyle="1" w:styleId="fontstyle11">
    <w:name w:val="fontstyle11"/>
    <w:basedOn w:val="DefaultParagraphFont"/>
    <w:rsid w:val="00496479"/>
    <w:rPr>
      <w:rFonts w:ascii="CIDFont+F1" w:hAnsi="CIDFont+F1" w:hint="default"/>
      <w:b w:val="0"/>
      <w:bCs w:val="0"/>
      <w:i w:val="0"/>
      <w:iCs w:val="0"/>
      <w:color w:val="000000"/>
      <w:sz w:val="14"/>
      <w:szCs w:val="14"/>
    </w:rPr>
  </w:style>
  <w:style w:type="paragraph" w:customStyle="1" w:styleId="1Judul">
    <w:name w:val="1 Judul"/>
    <w:basedOn w:val="Normal"/>
    <w:link w:val="1JudulChar"/>
    <w:qFormat/>
    <w:rsid w:val="006062B3"/>
    <w:pPr>
      <w:overflowPunct w:val="0"/>
      <w:autoSpaceDE w:val="0"/>
      <w:autoSpaceDN w:val="0"/>
      <w:adjustRightInd w:val="0"/>
      <w:spacing w:after="0" w:line="240" w:lineRule="auto"/>
      <w:textAlignment w:val="baseline"/>
    </w:pPr>
    <w:rPr>
      <w:rFonts w:ascii="Segoe UI" w:eastAsia="Times New Roman" w:hAnsi="Segoe UI" w:cs="Segoe UI"/>
      <w:b/>
      <w:sz w:val="28"/>
      <w:szCs w:val="24"/>
      <w:lang w:eastAsia="en-US"/>
    </w:rPr>
  </w:style>
  <w:style w:type="character" w:customStyle="1" w:styleId="1JudulChar">
    <w:name w:val="1 Judul Char"/>
    <w:basedOn w:val="DefaultParagraphFont"/>
    <w:link w:val="1Judul"/>
    <w:rsid w:val="006062B3"/>
    <w:rPr>
      <w:rFonts w:ascii="Segoe UI" w:eastAsia="Times New Roman" w:hAnsi="Segoe UI" w:cs="Segoe U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81235339">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email-penulis@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EF55-7500-4F8A-8457-E5676D90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4288</TotalTime>
  <Pages>9</Pages>
  <Words>12718</Words>
  <Characters>72497</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85045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96</cp:revision>
  <cp:lastPrinted>2016-01-13T06:50:00Z</cp:lastPrinted>
  <dcterms:created xsi:type="dcterms:W3CDTF">2018-05-31T08:02:00Z</dcterms:created>
  <dcterms:modified xsi:type="dcterms:W3CDTF">2021-12-23T13:22:00Z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8dbe2570-f8e6-376a-94d3-37016562befc</vt:lpwstr>
  </property>
  <property fmtid="{D5CDD505-2E9C-101B-9397-08002B2CF9AE}" pid="24" name="Mendeley Citation Style_1">
    <vt:lpwstr>http://www.zotero.org/styles/apa</vt:lpwstr>
  </property>
</Properties>
</file>