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95B" w:rsidRDefault="009B6E16">
      <w:pPr>
        <w:spacing w:after="0" w:line="240" w:lineRule="auto"/>
        <w:jc w:val="center"/>
        <w:outlineLvl w:val="0"/>
        <w:rPr>
          <w:rFonts w:ascii="Times New Roman" w:hAnsi="Times New Roman"/>
          <w:b/>
          <w:sz w:val="28"/>
          <w:szCs w:val="28"/>
          <w:lang w:val="id-ID"/>
        </w:rPr>
      </w:pPr>
      <w:r>
        <w:rPr>
          <w:rFonts w:ascii="Times New Roman" w:hAnsi="Times New Roman"/>
          <w:b/>
          <w:sz w:val="28"/>
          <w:szCs w:val="28"/>
          <w:lang w:val="id-ID"/>
        </w:rPr>
        <w:t>ANALISIS PUISI SAPARDI DJOKO DAMONO “CERMIN 1”  DENGAN PENDEKATAN SEMIOTIKA</w:t>
      </w:r>
    </w:p>
    <w:p w:rsidR="00E3295B" w:rsidRDefault="00E3295B">
      <w:pPr>
        <w:spacing w:after="0" w:line="360" w:lineRule="auto"/>
        <w:jc w:val="center"/>
        <w:rPr>
          <w:rFonts w:ascii="Times New Roman" w:hAnsi="Times New Roman"/>
          <w:b/>
          <w:sz w:val="28"/>
          <w:szCs w:val="28"/>
          <w:lang w:val="id-ID"/>
        </w:rPr>
      </w:pPr>
    </w:p>
    <w:p w:rsidR="00E3295B" w:rsidRDefault="009B6E16">
      <w:pPr>
        <w:spacing w:line="360" w:lineRule="auto"/>
        <w:jc w:val="center"/>
        <w:rPr>
          <w:rFonts w:ascii="Times New Roman" w:hAnsi="Times New Roman"/>
          <w:sz w:val="24"/>
          <w:szCs w:val="24"/>
          <w:lang w:val="id-ID"/>
        </w:rPr>
      </w:pPr>
      <w:r>
        <w:rPr>
          <w:rFonts w:ascii="Times New Roman" w:hAnsi="Times New Roman"/>
          <w:sz w:val="24"/>
          <w:szCs w:val="24"/>
          <w:vertAlign w:val="superscript"/>
          <w:lang w:val="id-ID"/>
        </w:rPr>
        <w:t>1</w:t>
      </w:r>
      <w:r>
        <w:rPr>
          <w:rFonts w:ascii="Times New Roman" w:hAnsi="Times New Roman"/>
          <w:sz w:val="24"/>
          <w:szCs w:val="24"/>
          <w:lang w:val="id-ID"/>
        </w:rPr>
        <w:t>Imas City,</w:t>
      </w:r>
      <w:r>
        <w:rPr>
          <w:rFonts w:ascii="Times New Roman" w:hAnsi="Times New Roman"/>
          <w:sz w:val="24"/>
          <w:szCs w:val="24"/>
          <w:vertAlign w:val="superscript"/>
          <w:lang w:val="id-ID"/>
        </w:rPr>
        <w:t>2</w:t>
      </w:r>
      <w:r>
        <w:rPr>
          <w:rFonts w:ascii="Times New Roman" w:hAnsi="Times New Roman"/>
          <w:sz w:val="24"/>
          <w:szCs w:val="24"/>
          <w:lang w:val="id-ID"/>
        </w:rPr>
        <w:t xml:space="preserve">Neng Shalihah, </w:t>
      </w:r>
      <w:r>
        <w:rPr>
          <w:rFonts w:ascii="Times New Roman" w:hAnsi="Times New Roman"/>
          <w:sz w:val="24"/>
          <w:szCs w:val="24"/>
          <w:vertAlign w:val="superscript"/>
          <w:lang w:val="id-ID"/>
        </w:rPr>
        <w:t>3</w:t>
      </w:r>
      <w:r>
        <w:rPr>
          <w:rFonts w:ascii="Times New Roman" w:hAnsi="Times New Roman"/>
          <w:sz w:val="24"/>
          <w:szCs w:val="24"/>
          <w:lang w:val="id-ID"/>
        </w:rPr>
        <w:t>Restu Bias Primandhika</w:t>
      </w:r>
    </w:p>
    <w:p w:rsidR="00E3295B" w:rsidRDefault="009B6E16">
      <w:pPr>
        <w:spacing w:after="0" w:line="360" w:lineRule="auto"/>
        <w:jc w:val="center"/>
        <w:rPr>
          <w:rFonts w:ascii="Times New Roman" w:hAnsi="Times New Roman"/>
          <w:b/>
          <w:sz w:val="20"/>
          <w:szCs w:val="20"/>
          <w:lang w:val="id-ID"/>
        </w:rPr>
      </w:pPr>
      <w:r>
        <w:rPr>
          <w:rFonts w:ascii="Times New Roman" w:hAnsi="Times New Roman"/>
          <w:b/>
          <w:sz w:val="20"/>
          <w:szCs w:val="20"/>
          <w:vertAlign w:val="superscript"/>
          <w:lang w:val="id-ID"/>
        </w:rPr>
        <w:t>1,2,3,</w:t>
      </w:r>
      <w:r>
        <w:rPr>
          <w:rFonts w:ascii="Times New Roman" w:hAnsi="Times New Roman"/>
          <w:b/>
          <w:sz w:val="20"/>
          <w:szCs w:val="20"/>
          <w:lang w:val="id-ID"/>
        </w:rPr>
        <w:t>IKIP Siliwangi</w:t>
      </w:r>
    </w:p>
    <w:p w:rsidR="00E3295B" w:rsidRDefault="00E3295B">
      <w:pPr>
        <w:spacing w:after="0" w:line="360" w:lineRule="auto"/>
        <w:rPr>
          <w:rFonts w:ascii="Times New Roman" w:hAnsi="Times New Roman"/>
          <w:b/>
          <w:sz w:val="24"/>
          <w:szCs w:val="24"/>
          <w:lang w:val="id-ID"/>
        </w:rPr>
      </w:pPr>
    </w:p>
    <w:p w:rsidR="00E3295B" w:rsidRDefault="009B6E16">
      <w:pPr>
        <w:tabs>
          <w:tab w:val="left" w:pos="2768"/>
        </w:tabs>
        <w:spacing w:line="360" w:lineRule="auto"/>
        <w:jc w:val="center"/>
        <w:rPr>
          <w:rFonts w:ascii="Times New Roman" w:hAnsi="Times New Roman"/>
          <w:sz w:val="20"/>
          <w:szCs w:val="20"/>
          <w:lang w:val="id-ID"/>
        </w:rPr>
      </w:pPr>
      <w:r>
        <w:rPr>
          <w:rFonts w:ascii="Times New Roman" w:hAnsi="Times New Roman"/>
          <w:sz w:val="20"/>
          <w:szCs w:val="20"/>
          <w:vertAlign w:val="superscript"/>
          <w:lang w:val="id-ID"/>
        </w:rPr>
        <w:t>1</w:t>
      </w:r>
      <w:r>
        <w:rPr>
          <w:rFonts w:ascii="Times New Roman" w:hAnsi="Times New Roman"/>
          <w:sz w:val="20"/>
          <w:szCs w:val="20"/>
          <w:lang w:val="id-ID"/>
        </w:rPr>
        <w:t>imascity322@yahoo.co.id</w:t>
      </w:r>
      <w:r>
        <w:rPr>
          <w:rStyle w:val="Hyperlink"/>
          <w:rFonts w:ascii="Times New Roman" w:hAnsi="Times New Roman"/>
          <w:color w:val="auto"/>
          <w:sz w:val="20"/>
          <w:szCs w:val="20"/>
          <w:lang w:val="id-ID"/>
        </w:rPr>
        <w:t>,</w:t>
      </w:r>
      <w:r>
        <w:rPr>
          <w:rFonts w:ascii="Times New Roman" w:hAnsi="Times New Roman"/>
          <w:sz w:val="20"/>
          <w:szCs w:val="20"/>
          <w:vertAlign w:val="superscript"/>
          <w:lang w:val="id-ID"/>
        </w:rPr>
        <w:t>2</w:t>
      </w:r>
      <w:r>
        <w:rPr>
          <w:rFonts w:ascii="Times New Roman" w:hAnsi="Times New Roman"/>
          <w:sz w:val="20"/>
          <w:szCs w:val="20"/>
          <w:lang w:val="id-ID"/>
        </w:rPr>
        <w:t>neng.shalihah@gmail.com</w:t>
      </w:r>
      <w:r>
        <w:rPr>
          <w:rStyle w:val="Hyperlink"/>
          <w:rFonts w:ascii="Times New Roman" w:hAnsi="Times New Roman"/>
          <w:color w:val="auto"/>
          <w:sz w:val="20"/>
          <w:szCs w:val="20"/>
          <w:lang w:val="id-ID"/>
        </w:rPr>
        <w:t>,</w:t>
      </w:r>
      <w:r>
        <w:rPr>
          <w:rStyle w:val="Hyperlink"/>
          <w:rFonts w:ascii="Times New Roman" w:hAnsi="Times New Roman"/>
          <w:color w:val="auto"/>
          <w:sz w:val="20"/>
          <w:szCs w:val="20"/>
          <w:vertAlign w:val="superscript"/>
          <w:lang w:val="id-ID"/>
        </w:rPr>
        <w:t>4</w:t>
      </w:r>
      <w:r>
        <w:rPr>
          <w:rFonts w:ascii="Times New Roman" w:hAnsi="Times New Roman"/>
          <w:sz w:val="20"/>
          <w:szCs w:val="20"/>
          <w:lang w:val="id-ID"/>
        </w:rPr>
        <w:t>restu@ikipsiliwangi.ac.id</w:t>
      </w:r>
    </w:p>
    <w:p w:rsidR="00E3295B" w:rsidRDefault="00E3295B">
      <w:pPr>
        <w:spacing w:after="0" w:line="360" w:lineRule="auto"/>
        <w:jc w:val="both"/>
        <w:rPr>
          <w:rFonts w:ascii="Times New Roman" w:hAnsi="Times New Roman"/>
          <w:i/>
          <w:color w:val="1F497D"/>
          <w:sz w:val="24"/>
          <w:szCs w:val="24"/>
          <w:lang w:val="id-ID"/>
        </w:rPr>
      </w:pPr>
    </w:p>
    <w:p w:rsidR="00E3295B" w:rsidRDefault="009B6E16">
      <w:pPr>
        <w:spacing w:after="0"/>
        <w:jc w:val="both"/>
        <w:outlineLvl w:val="0"/>
        <w:rPr>
          <w:rStyle w:val="CommentReference"/>
          <w:b/>
          <w:lang w:val="en-GB"/>
        </w:rPr>
      </w:pPr>
      <w:r>
        <w:rPr>
          <w:rFonts w:ascii="Times New Roman" w:hAnsi="Times New Roman"/>
          <w:b/>
          <w:i/>
          <w:sz w:val="20"/>
          <w:szCs w:val="20"/>
          <w:lang w:val="en-GB"/>
        </w:rPr>
        <w:t>Abstract</w:t>
      </w:r>
    </w:p>
    <w:p w:rsidR="00E3295B" w:rsidRDefault="009B6E16">
      <w:pPr>
        <w:spacing w:after="0"/>
        <w:jc w:val="both"/>
        <w:rPr>
          <w:rFonts w:ascii="Times New Roman" w:hAnsi="Times New Roman"/>
          <w:sz w:val="20"/>
          <w:szCs w:val="20"/>
          <w:lang w:val="en-GB"/>
        </w:rPr>
      </w:pPr>
      <w:r>
        <w:rPr>
          <w:rFonts w:ascii="Times New Roman" w:hAnsi="Times New Roman"/>
          <w:sz w:val="20"/>
          <w:szCs w:val="20"/>
          <w:lang w:val="en-GB"/>
        </w:rPr>
        <w:t>This study aims at (1) Analys</w:t>
      </w:r>
      <w:r>
        <w:rPr>
          <w:rFonts w:ascii="Times New Roman" w:hAnsi="Times New Roman"/>
          <w:sz w:val="20"/>
          <w:szCs w:val="20"/>
          <w:lang w:val="id-ID"/>
        </w:rPr>
        <w:t>ing</w:t>
      </w:r>
      <w:r>
        <w:rPr>
          <w:rFonts w:ascii="Times New Roman" w:hAnsi="Times New Roman"/>
          <w:sz w:val="20"/>
          <w:szCs w:val="20"/>
          <w:lang w:val="en-GB"/>
        </w:rPr>
        <w:t xml:space="preserve"> the poem in semiotics (2) Describ</w:t>
      </w:r>
      <w:r>
        <w:rPr>
          <w:rFonts w:ascii="Times New Roman" w:hAnsi="Times New Roman"/>
          <w:sz w:val="20"/>
          <w:szCs w:val="20"/>
          <w:lang w:val="id-ID"/>
        </w:rPr>
        <w:t>ing</w:t>
      </w:r>
      <w:r>
        <w:rPr>
          <w:rFonts w:ascii="Times New Roman" w:hAnsi="Times New Roman"/>
          <w:sz w:val="20"/>
          <w:szCs w:val="20"/>
          <w:lang w:val="en-GB"/>
        </w:rPr>
        <w:t xml:space="preserve"> the results of the analysis of poetry entitled Mirror 1 by Sapardi Djoko Damono and (3) Define the outline of the theme of the poem. Descriptive method is used to describe the contents o</w:t>
      </w:r>
      <w:r>
        <w:rPr>
          <w:rFonts w:ascii="Times New Roman" w:hAnsi="Times New Roman"/>
          <w:sz w:val="20"/>
          <w:szCs w:val="20"/>
          <w:lang w:val="en-GB"/>
        </w:rPr>
        <w:t xml:space="preserve">f a poem. The poem Cermin 1 analysed semiotically to acknowledge the meaning and signs of literary words so that the meaning can be conveyed to readers. The result shows that the poem has a function to declare something that is not textual, but the mirror </w:t>
      </w:r>
      <w:r>
        <w:rPr>
          <w:rFonts w:ascii="Times New Roman" w:hAnsi="Times New Roman"/>
          <w:sz w:val="20"/>
          <w:szCs w:val="20"/>
          <w:lang w:val="en-GB"/>
        </w:rPr>
        <w:t>only want to show it, not voicing. Therefore, the shadow on the mirror can introspect itself because the shadow is never doing bad deeds. It can only be silenced in the mirror as a signified, with a mirror its signifier.</w:t>
      </w:r>
    </w:p>
    <w:p w:rsidR="00E3295B" w:rsidRDefault="00E3295B">
      <w:pPr>
        <w:spacing w:after="0"/>
        <w:jc w:val="both"/>
        <w:rPr>
          <w:rFonts w:ascii="Times New Roman" w:hAnsi="Times New Roman"/>
          <w:b/>
          <w:sz w:val="20"/>
          <w:szCs w:val="20"/>
          <w:lang w:val="id-ID"/>
        </w:rPr>
      </w:pPr>
    </w:p>
    <w:p w:rsidR="00E3295B" w:rsidRDefault="009B6E16">
      <w:pPr>
        <w:spacing w:after="0" w:line="360" w:lineRule="auto"/>
        <w:rPr>
          <w:rFonts w:ascii="Times New Roman" w:hAnsi="Times New Roman"/>
          <w:i/>
          <w:iCs/>
          <w:sz w:val="20"/>
          <w:szCs w:val="20"/>
          <w:lang w:val="id-ID"/>
        </w:rPr>
      </w:pPr>
      <w:r>
        <w:rPr>
          <w:rFonts w:ascii="Times New Roman" w:hAnsi="Times New Roman"/>
          <w:b/>
          <w:sz w:val="20"/>
          <w:szCs w:val="20"/>
          <w:lang w:val="id-ID"/>
        </w:rPr>
        <w:t>Keywords</w:t>
      </w:r>
      <w:r>
        <w:rPr>
          <w:rFonts w:ascii="Times New Roman" w:hAnsi="Times New Roman"/>
          <w:sz w:val="20"/>
          <w:szCs w:val="20"/>
          <w:lang w:val="id-ID"/>
        </w:rPr>
        <w:t xml:space="preserve">: </w:t>
      </w:r>
      <w:r>
        <w:rPr>
          <w:rFonts w:ascii="Times New Roman" w:hAnsi="Times New Roman"/>
          <w:i/>
          <w:iCs/>
          <w:sz w:val="20"/>
          <w:szCs w:val="20"/>
          <w:lang w:val="id-ID"/>
        </w:rPr>
        <w:t>Semiotic, Poetry, Cermin</w:t>
      </w:r>
      <w:r>
        <w:rPr>
          <w:rFonts w:ascii="Times New Roman" w:hAnsi="Times New Roman"/>
          <w:i/>
          <w:iCs/>
          <w:sz w:val="20"/>
          <w:szCs w:val="20"/>
          <w:lang w:val="id-ID"/>
        </w:rPr>
        <w:t xml:space="preserve"> 1</w:t>
      </w:r>
    </w:p>
    <w:p w:rsidR="00E3295B" w:rsidRDefault="00E3295B">
      <w:pPr>
        <w:spacing w:after="0" w:line="360" w:lineRule="auto"/>
        <w:rPr>
          <w:rFonts w:ascii="Times New Roman" w:hAnsi="Times New Roman"/>
          <w:sz w:val="24"/>
          <w:szCs w:val="24"/>
          <w:lang w:val="id-ID"/>
        </w:rPr>
      </w:pPr>
    </w:p>
    <w:p w:rsidR="00E3295B" w:rsidRDefault="009B6E16">
      <w:pPr>
        <w:spacing w:after="0" w:line="480" w:lineRule="auto"/>
        <w:outlineLvl w:val="0"/>
        <w:rPr>
          <w:rFonts w:ascii="Times New Roman" w:hAnsi="Times New Roman"/>
          <w:b/>
          <w:sz w:val="20"/>
          <w:szCs w:val="20"/>
          <w:lang w:val="id-ID"/>
        </w:rPr>
      </w:pPr>
      <w:r>
        <w:rPr>
          <w:rFonts w:ascii="Times New Roman" w:hAnsi="Times New Roman"/>
          <w:b/>
          <w:sz w:val="20"/>
          <w:szCs w:val="20"/>
          <w:lang w:val="id-ID"/>
        </w:rPr>
        <w:t>Abstrak</w:t>
      </w:r>
    </w:p>
    <w:p w:rsidR="00E3295B" w:rsidRDefault="009B6E16">
      <w:pPr>
        <w:spacing w:after="0" w:line="480" w:lineRule="auto"/>
        <w:outlineLvl w:val="0"/>
        <w:rPr>
          <w:lang w:val="id-ID"/>
        </w:rPr>
      </w:pPr>
      <w:r>
        <w:rPr>
          <w:rFonts w:ascii="Times New Roman" w:hAnsi="Times New Roman"/>
          <w:b/>
          <w:color w:val="000000"/>
          <w:sz w:val="20"/>
          <w:szCs w:val="20"/>
          <w:lang w:val="id-ID"/>
        </w:rPr>
        <w:t>T</w:t>
      </w:r>
      <w:r>
        <w:rPr>
          <w:rFonts w:ascii="Times New Roman" w:hAnsi="Times New Roman"/>
          <w:color w:val="000000"/>
          <w:sz w:val="24"/>
          <w:szCs w:val="24"/>
          <w:lang w:val="id-ID"/>
        </w:rPr>
        <w:t xml:space="preserve">ujuan penelitian ini untuk </w:t>
      </w:r>
      <w:r>
        <w:rPr>
          <w:rFonts w:ascii="Times New Roman" w:hAnsi="Times New Roman"/>
          <w:color w:val="000000"/>
          <w:sz w:val="24"/>
          <w:szCs w:val="24"/>
        </w:rPr>
        <w:t xml:space="preserve">(1) </w:t>
      </w:r>
      <w:r>
        <w:rPr>
          <w:rFonts w:ascii="Times New Roman" w:hAnsi="Times New Roman"/>
          <w:color w:val="000000"/>
          <w:sz w:val="24"/>
          <w:szCs w:val="24"/>
          <w:lang w:val="id-ID"/>
        </w:rPr>
        <w:t xml:space="preserve">menganalisis puisi tersebut secara semiotik, </w:t>
      </w:r>
      <w:r>
        <w:rPr>
          <w:rFonts w:ascii="Times New Roman" w:hAnsi="Times New Roman"/>
          <w:color w:val="000000"/>
          <w:sz w:val="24"/>
          <w:szCs w:val="24"/>
        </w:rPr>
        <w:t xml:space="preserve">(2) </w:t>
      </w:r>
      <w:r>
        <w:rPr>
          <w:rFonts w:ascii="Times New Roman" w:hAnsi="Times New Roman"/>
          <w:color w:val="000000"/>
          <w:sz w:val="24"/>
          <w:szCs w:val="24"/>
          <w:lang w:val="id-ID"/>
        </w:rPr>
        <w:t xml:space="preserve">mendeskripsikan hasil analisis puisi berjudul Cermin </w:t>
      </w:r>
      <w:r>
        <w:rPr>
          <w:rFonts w:ascii="Times New Roman" w:hAnsi="Times New Roman"/>
          <w:color w:val="000000"/>
          <w:sz w:val="24"/>
          <w:szCs w:val="24"/>
        </w:rPr>
        <w:t>1</w:t>
      </w:r>
      <w:r>
        <w:rPr>
          <w:rFonts w:ascii="Times New Roman" w:hAnsi="Times New Roman"/>
          <w:color w:val="000000"/>
          <w:sz w:val="24"/>
          <w:szCs w:val="24"/>
          <w:lang w:val="id-ID"/>
        </w:rPr>
        <w:t xml:space="preserve"> dan </w:t>
      </w:r>
      <w:r>
        <w:rPr>
          <w:rFonts w:ascii="Times New Roman" w:hAnsi="Times New Roman"/>
          <w:color w:val="000000"/>
          <w:sz w:val="24"/>
          <w:szCs w:val="24"/>
        </w:rPr>
        <w:t xml:space="preserve">(3) </w:t>
      </w:r>
      <w:r>
        <w:rPr>
          <w:rFonts w:ascii="Times New Roman" w:hAnsi="Times New Roman"/>
          <w:color w:val="000000"/>
          <w:sz w:val="24"/>
          <w:szCs w:val="24"/>
          <w:lang w:val="id-ID"/>
        </w:rPr>
        <w:t xml:space="preserve">mendefinisikan secara garis besar tema dari puisi tersebut. </w:t>
      </w:r>
      <w:r>
        <w:rPr>
          <w:rFonts w:ascii="Times New Roman" w:hAnsi="Times New Roman"/>
          <w:sz w:val="24"/>
          <w:szCs w:val="24"/>
          <w:lang w:val="id-ID"/>
        </w:rPr>
        <w:t xml:space="preserve">Metode yang digunakan adalah metode </w:t>
      </w:r>
      <w:r>
        <w:rPr>
          <w:rFonts w:ascii="Times New Roman" w:hAnsi="Times New Roman"/>
          <w:sz w:val="24"/>
          <w:szCs w:val="24"/>
          <w:lang w:val="id-ID"/>
        </w:rPr>
        <w:t xml:space="preserve">deskriptif yang menceritakan atau  menggambarkan isi dari puisi yang dianalisis. </w:t>
      </w:r>
      <w:r>
        <w:rPr>
          <w:rFonts w:ascii="Times New Roman" w:hAnsi="Times New Roman"/>
          <w:color w:val="000000"/>
          <w:sz w:val="24"/>
          <w:szCs w:val="24"/>
          <w:lang w:val="id-ID"/>
        </w:rPr>
        <w:t xml:space="preserve">Puisi Cermin 1 dianalisis dan dibahas secara semiotik guna mengetahui </w:t>
      </w:r>
      <w:r>
        <w:rPr>
          <w:rFonts w:ascii="Times New Roman" w:hAnsi="Times New Roman"/>
          <w:color w:val="000000"/>
          <w:sz w:val="24"/>
          <w:szCs w:val="24"/>
        </w:rPr>
        <w:t xml:space="preserve">tentang </w:t>
      </w:r>
      <w:r>
        <w:rPr>
          <w:rFonts w:ascii="Times New Roman" w:hAnsi="Times New Roman"/>
          <w:color w:val="000000"/>
          <w:sz w:val="24"/>
          <w:szCs w:val="24"/>
          <w:lang w:val="id-ID"/>
        </w:rPr>
        <w:t xml:space="preserve">makna dan tanda-tanda kebahasaannya sehingga makna tersirat dalam puisi tersebut dapat terungkap </w:t>
      </w:r>
      <w:r>
        <w:rPr>
          <w:rFonts w:ascii="Times New Roman" w:hAnsi="Times New Roman"/>
          <w:color w:val="000000"/>
          <w:sz w:val="24"/>
          <w:szCs w:val="24"/>
          <w:lang w:val="id-ID"/>
        </w:rPr>
        <w:t>dengan jelas. Hasil menunjukkan</w:t>
      </w:r>
      <w:r>
        <w:rPr>
          <w:rFonts w:ascii="Times New Roman" w:hAnsi="Times New Roman"/>
          <w:sz w:val="24"/>
          <w:szCs w:val="24"/>
          <w:lang w:val="id-ID"/>
        </w:rPr>
        <w:t xml:space="preserve"> bahwa puisi tersebut memaknai sesuatu yang tidak tekstual, cermin hanyalah menunjukkan wujud yang berada di depannya, bukan menyuarakan apa yang tergambar dalam bayangan cermin tersebut. Oleh karena itu, bayangan pada cermin</w:t>
      </w:r>
      <w:r>
        <w:rPr>
          <w:rFonts w:ascii="Times New Roman" w:hAnsi="Times New Roman"/>
          <w:sz w:val="24"/>
          <w:szCs w:val="24"/>
          <w:lang w:val="id-ID"/>
        </w:rPr>
        <w:t xml:space="preserve"> dapat mengintrospeksi diri karena bayangan itu tidak pernah melakukan perbuatan buruk. Ia hanya bisa terdiam di dalam cermin sebagai petanda (</w:t>
      </w:r>
      <w:r>
        <w:rPr>
          <w:rFonts w:ascii="Times New Roman" w:hAnsi="Times New Roman"/>
          <w:i/>
          <w:sz w:val="24"/>
          <w:szCs w:val="24"/>
          <w:lang w:val="id-ID"/>
        </w:rPr>
        <w:t>signified</w:t>
      </w:r>
      <w:r>
        <w:rPr>
          <w:rFonts w:ascii="Times New Roman" w:hAnsi="Times New Roman"/>
          <w:sz w:val="24"/>
          <w:szCs w:val="24"/>
          <w:lang w:val="id-ID"/>
        </w:rPr>
        <w:t xml:space="preserve">), dengan cermin penandanya </w:t>
      </w:r>
      <w:r>
        <w:rPr>
          <w:rFonts w:ascii="Times New Roman" w:hAnsi="Times New Roman"/>
          <w:i/>
          <w:sz w:val="24"/>
          <w:szCs w:val="24"/>
          <w:lang w:val="id-ID"/>
        </w:rPr>
        <w:t>(signifier</w:t>
      </w:r>
      <w:r>
        <w:rPr>
          <w:rFonts w:ascii="Times New Roman" w:hAnsi="Times New Roman"/>
          <w:sz w:val="24"/>
          <w:szCs w:val="24"/>
          <w:lang w:val="id-ID"/>
        </w:rPr>
        <w:t xml:space="preserve">). </w:t>
      </w:r>
    </w:p>
    <w:p w:rsidR="00E3295B" w:rsidRDefault="00E3295B">
      <w:pPr>
        <w:tabs>
          <w:tab w:val="left" w:pos="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line="240" w:lineRule="auto"/>
        <w:jc w:val="both"/>
        <w:rPr>
          <w:lang w:val="id-ID"/>
        </w:rPr>
      </w:pPr>
    </w:p>
    <w:p w:rsidR="00E3295B" w:rsidRDefault="009B6E1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000000"/>
          <w:sz w:val="20"/>
          <w:szCs w:val="20"/>
          <w:lang w:val="id-ID"/>
        </w:rPr>
      </w:pPr>
      <w:r>
        <w:rPr>
          <w:rFonts w:ascii="Times New Roman" w:hAnsi="Times New Roman"/>
          <w:b/>
          <w:bCs/>
          <w:color w:val="000000"/>
          <w:sz w:val="20"/>
          <w:szCs w:val="20"/>
          <w:lang w:val="id-ID"/>
        </w:rPr>
        <w:t xml:space="preserve">Kata kunci: </w:t>
      </w:r>
      <w:r>
        <w:rPr>
          <w:rFonts w:ascii="Times New Roman" w:hAnsi="Times New Roman"/>
          <w:i/>
          <w:color w:val="000000"/>
          <w:sz w:val="20"/>
          <w:szCs w:val="20"/>
          <w:lang w:val="id-ID"/>
        </w:rPr>
        <w:t>Semiotik, Puisi, Cermin 1</w:t>
      </w:r>
    </w:p>
    <w:p w:rsidR="00E3295B" w:rsidRDefault="00E329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id-ID"/>
        </w:rPr>
      </w:pPr>
    </w:p>
    <w:p w:rsidR="00E3295B" w:rsidRDefault="00E3295B">
      <w:pPr>
        <w:spacing w:after="0" w:line="240" w:lineRule="auto"/>
        <w:jc w:val="both"/>
        <w:rPr>
          <w:rFonts w:ascii="Times New Roman" w:hAnsi="Times New Roman"/>
          <w:b/>
          <w:sz w:val="24"/>
          <w:szCs w:val="24"/>
          <w:lang w:val="id-ID"/>
        </w:rPr>
      </w:pPr>
    </w:p>
    <w:p w:rsidR="00E3295B" w:rsidRDefault="009B6E16">
      <w:pPr>
        <w:spacing w:after="0" w:line="360" w:lineRule="auto"/>
        <w:outlineLvl w:val="0"/>
        <w:rPr>
          <w:rFonts w:ascii="Times New Roman" w:hAnsi="Times New Roman"/>
          <w:b/>
          <w:sz w:val="24"/>
          <w:szCs w:val="24"/>
          <w:lang w:val="id-ID"/>
        </w:rPr>
      </w:pPr>
      <w:r>
        <w:rPr>
          <w:rFonts w:ascii="Times New Roman" w:hAnsi="Times New Roman"/>
          <w:b/>
          <w:sz w:val="24"/>
          <w:szCs w:val="24"/>
          <w:lang w:val="id-ID"/>
        </w:rPr>
        <w:t>PENDAHULUAN</w:t>
      </w:r>
    </w:p>
    <w:p w:rsidR="00E3295B" w:rsidRDefault="009B6E16">
      <w:pPr>
        <w:spacing w:after="0" w:line="360" w:lineRule="auto"/>
        <w:jc w:val="both"/>
        <w:rPr>
          <w:rFonts w:ascii="Times New Roman" w:hAnsi="Times New Roman"/>
          <w:sz w:val="24"/>
          <w:szCs w:val="24"/>
          <w:lang w:val="id-ID"/>
        </w:rPr>
      </w:pPr>
      <w:r>
        <w:rPr>
          <w:rFonts w:ascii="Times New Roman" w:hAnsi="Times New Roman"/>
          <w:sz w:val="24"/>
          <w:szCs w:val="24"/>
          <w:lang w:val="id-ID"/>
        </w:rPr>
        <w:t>Sastra merupakan hasil pemikiran, perasaan,</w:t>
      </w:r>
      <w:r>
        <w:rPr>
          <w:rFonts w:ascii="Times New Roman" w:hAnsi="Times New Roman"/>
          <w:sz w:val="24"/>
          <w:szCs w:val="24"/>
        </w:rPr>
        <w:t xml:space="preserve"> manusia </w:t>
      </w:r>
      <w:r>
        <w:rPr>
          <w:rFonts w:ascii="Times New Roman" w:hAnsi="Times New Roman"/>
          <w:sz w:val="24"/>
          <w:szCs w:val="24"/>
          <w:lang w:val="id-ID"/>
        </w:rPr>
        <w:t>yang membangkitkan daya imajinasi lebih luas dan bebas. Karya sastra merupakan fiksi yang di dalamnya berupa karangan ataupun pengalaman yang dapat dituangkan ke dalam suatu tulisan dengan bahasa yang men</w:t>
      </w:r>
      <w:r>
        <w:rPr>
          <w:rFonts w:ascii="Times New Roman" w:hAnsi="Times New Roman"/>
          <w:sz w:val="24"/>
          <w:szCs w:val="24"/>
          <w:lang w:val="id-ID"/>
        </w:rPr>
        <w:t>arik, tidak baku. Puisi, salah satu dari bentuk fiksi, mengandung makna tersirat. Puisi dapat membangkitkan minat baca para pencinta tulisan terutama para pembaca yang tertarik untuk mengetahui arti dari makna tersirat dari suatu puisi melalui analisis. Pe</w:t>
      </w:r>
      <w:r>
        <w:rPr>
          <w:rFonts w:ascii="Times New Roman" w:hAnsi="Times New Roman"/>
          <w:sz w:val="24"/>
          <w:szCs w:val="24"/>
          <w:lang w:val="id-ID"/>
        </w:rPr>
        <w:t>nelitian terhadap karya sastra, banyak diminati para peneliti terutama pada analisis sebuah makna tersirat yang terdapat pada sebuah karya sastra.</w:t>
      </w:r>
    </w:p>
    <w:p w:rsidR="00E3295B" w:rsidRDefault="00E3295B">
      <w:pPr>
        <w:spacing w:after="0" w:line="360" w:lineRule="auto"/>
        <w:jc w:val="both"/>
        <w:rPr>
          <w:rFonts w:ascii="Times New Roman" w:hAnsi="Times New Roman"/>
          <w:sz w:val="24"/>
          <w:szCs w:val="24"/>
          <w:lang w:val="id-ID"/>
        </w:rPr>
      </w:pPr>
    </w:p>
    <w:p w:rsidR="00E3295B" w:rsidRDefault="009B6E16">
      <w:p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Menurut </w:t>
      </w:r>
      <w:r>
        <w:rPr>
          <w:rFonts w:ascii="Times New Roman" w:hAnsi="Times New Roman"/>
          <w:noProof/>
          <w:sz w:val="24"/>
          <w:szCs w:val="24"/>
          <w:lang w:val="id-ID"/>
        </w:rPr>
        <w:fldChar w:fldCharType="begin"/>
      </w:r>
      <w:r>
        <w:rPr>
          <w:rFonts w:ascii="Times New Roman" w:hAnsi="Times New Roman"/>
          <w:noProof/>
          <w:sz w:val="24"/>
          <w:szCs w:val="24"/>
          <w:lang w:val="id-ID"/>
        </w:rPr>
        <w:instrText>ADDIN CSL_CITATION { "citationItems" : [ { "id" : "ITEM-1", "itemData" : { "author" : [ { "dropping-</w:instrText>
      </w:r>
      <w:r>
        <w:rPr>
          <w:rFonts w:ascii="Times New Roman" w:hAnsi="Times New Roman"/>
          <w:noProof/>
          <w:sz w:val="24"/>
          <w:szCs w:val="24"/>
          <w:lang w:val="id-ID"/>
        </w:rPr>
        <w:instrText xml:space="preserve">particle" : "", "family" : "Teeuw", "given" : "", "non-dropping-particle" : "", "parse-names" : false, "suffix" : "" } ], "id" : "ITEM-1", "issued" : { "date-parts" : [ [ "2013" ] ] }, "publisher" : "PT. Dunia Pustaka Jaya", "publisher-place" : "Bandung", </w:instrText>
      </w:r>
      <w:r>
        <w:rPr>
          <w:rFonts w:ascii="Times New Roman" w:hAnsi="Times New Roman"/>
          <w:noProof/>
          <w:sz w:val="24"/>
          <w:szCs w:val="24"/>
          <w:lang w:val="id-ID"/>
        </w:rPr>
        <w:instrText>"title" : "sastra dan ilmu sastra", "type" : "book" }, "uris" : [ "http://www.mendeley.com/documents/?uuid=6d073289-89f5-40fd-8225-9555982f21ca" ] } ], "mendeley" : { "formattedCitation" : "(Teeuw, 2013)", "plainTextFormattedCitation" : "(Teeuw, 2013)", "p</w:instrText>
      </w:r>
      <w:r>
        <w:rPr>
          <w:rFonts w:ascii="Times New Roman" w:hAnsi="Times New Roman"/>
          <w:noProof/>
          <w:sz w:val="24"/>
          <w:szCs w:val="24"/>
          <w:lang w:val="id-ID"/>
        </w:rPr>
        <w:instrText>reviouslyFormattedCitation" : "(Teeuw, 2013)" }, "properties" : { "noteIndex" : 0 }, "schema" : "https://github.com/citation-style-language/schema/raw/master/csl-citation.json" }</w:instrText>
      </w:r>
      <w:r>
        <w:rPr>
          <w:rFonts w:ascii="Times New Roman" w:hAnsi="Times New Roman"/>
          <w:noProof/>
          <w:sz w:val="24"/>
          <w:szCs w:val="24"/>
          <w:lang w:val="id-ID"/>
        </w:rPr>
        <w:fldChar w:fldCharType="separate"/>
      </w:r>
      <w:r>
        <w:rPr>
          <w:rFonts w:ascii="Times New Roman" w:hAnsi="Times New Roman"/>
          <w:noProof/>
          <w:sz w:val="24"/>
          <w:szCs w:val="24"/>
          <w:lang w:val="id-ID"/>
        </w:rPr>
        <w:t>(Teeuw, 2013)</w:t>
      </w:r>
      <w:r>
        <w:rPr>
          <w:rFonts w:ascii="Times New Roman" w:hAnsi="Times New Roman"/>
          <w:noProof/>
          <w:sz w:val="24"/>
          <w:szCs w:val="24"/>
          <w:lang w:val="id-ID"/>
        </w:rPr>
        <w:fldChar w:fldCharType="end"/>
      </w:r>
      <w:r>
        <w:rPr>
          <w:rFonts w:ascii="Times New Roman" w:hAnsi="Times New Roman"/>
          <w:noProof/>
          <w:sz w:val="24"/>
          <w:szCs w:val="24"/>
          <w:lang w:val="id-ID"/>
        </w:rPr>
        <w:t xml:space="preserve"> </w:t>
      </w:r>
      <w:r>
        <w:rPr>
          <w:rFonts w:ascii="Times New Roman" w:hAnsi="Times New Roman"/>
          <w:noProof/>
          <w:sz w:val="24"/>
          <w:szCs w:val="24"/>
        </w:rPr>
        <w:t>“</w:t>
      </w:r>
      <w:r>
        <w:rPr>
          <w:rFonts w:ascii="Times New Roman" w:hAnsi="Times New Roman"/>
          <w:sz w:val="24"/>
          <w:szCs w:val="24"/>
          <w:lang w:val="id-ID"/>
        </w:rPr>
        <w:t xml:space="preserve">Kata </w:t>
      </w:r>
      <w:r>
        <w:rPr>
          <w:rFonts w:ascii="Times New Roman" w:hAnsi="Times New Roman"/>
          <w:i/>
          <w:sz w:val="24"/>
          <w:szCs w:val="24"/>
          <w:lang w:val="id-ID"/>
        </w:rPr>
        <w:t>sastra</w:t>
      </w:r>
      <w:r>
        <w:rPr>
          <w:rFonts w:ascii="Times New Roman" w:hAnsi="Times New Roman"/>
          <w:sz w:val="24"/>
          <w:szCs w:val="24"/>
          <w:lang w:val="id-ID"/>
        </w:rPr>
        <w:t xml:space="preserve"> dalam bahasa Indonesia berasal dari bahasa Sanse</w:t>
      </w:r>
      <w:r>
        <w:rPr>
          <w:rFonts w:ascii="Times New Roman" w:hAnsi="Times New Roman"/>
          <w:sz w:val="24"/>
          <w:szCs w:val="24"/>
          <w:lang w:val="id-ID"/>
        </w:rPr>
        <w:t xml:space="preserve">kerta; akar kata hs-, dalam kata kerja turunan berarti </w:t>
      </w:r>
      <w:r>
        <w:rPr>
          <w:rFonts w:ascii="Times New Roman" w:hAnsi="Times New Roman"/>
          <w:sz w:val="24"/>
          <w:szCs w:val="24"/>
        </w:rPr>
        <w:t xml:space="preserve"> </w:t>
      </w:r>
      <w:r>
        <w:rPr>
          <w:rFonts w:ascii="Times New Roman" w:hAnsi="Times New Roman"/>
          <w:sz w:val="24"/>
          <w:szCs w:val="24"/>
          <w:lang w:val="id-ID"/>
        </w:rPr>
        <w:t xml:space="preserve">mengarahkan, mengajarkan. Sedangkan akhiran </w:t>
      </w:r>
      <w:r>
        <w:rPr>
          <w:rFonts w:ascii="Times New Roman" w:hAnsi="Times New Roman"/>
          <w:i/>
          <w:sz w:val="24"/>
          <w:szCs w:val="24"/>
          <w:lang w:val="id-ID"/>
        </w:rPr>
        <w:t xml:space="preserve">tra </w:t>
      </w:r>
      <w:r>
        <w:rPr>
          <w:rFonts w:ascii="Times New Roman" w:hAnsi="Times New Roman"/>
          <w:sz w:val="24"/>
          <w:szCs w:val="24"/>
          <w:lang w:val="id-ID"/>
        </w:rPr>
        <w:t xml:space="preserve">menunjukkan “alat, sarana.” </w:t>
      </w:r>
    </w:p>
    <w:p w:rsidR="00E3295B" w:rsidRDefault="009B6E16">
      <w:pPr>
        <w:spacing w:after="0" w:line="360" w:lineRule="auto"/>
        <w:jc w:val="both"/>
        <w:rPr>
          <w:rFonts w:ascii="Times New Roman" w:hAnsi="Times New Roman"/>
          <w:sz w:val="24"/>
          <w:szCs w:val="24"/>
        </w:rPr>
      </w:pPr>
      <w:r>
        <w:rPr>
          <w:rFonts w:ascii="Times New Roman" w:hAnsi="Times New Roman"/>
          <w:sz w:val="24"/>
          <w:szCs w:val="24"/>
          <w:lang w:val="id-ID"/>
        </w:rPr>
        <w:t>Pendapat tersebut dapat dimaknai bahwa sastra merupakan sarana pengajaran yang memberikan petunjuk, petunjuk bagi para pemb</w:t>
      </w:r>
      <w:r>
        <w:rPr>
          <w:rFonts w:ascii="Times New Roman" w:hAnsi="Times New Roman"/>
          <w:sz w:val="24"/>
          <w:szCs w:val="24"/>
          <w:lang w:val="id-ID"/>
        </w:rPr>
        <w:t xml:space="preserve">acanya agar mampu memahami </w:t>
      </w:r>
      <w:r>
        <w:rPr>
          <w:rFonts w:ascii="Times New Roman" w:hAnsi="Times New Roman"/>
          <w:sz w:val="24"/>
          <w:szCs w:val="24"/>
        </w:rPr>
        <w:t>isi dari suatu karya sastra tersebut.</w:t>
      </w:r>
    </w:p>
    <w:p w:rsidR="00E3295B" w:rsidRDefault="00E3295B">
      <w:pPr>
        <w:spacing w:after="0" w:line="360" w:lineRule="auto"/>
        <w:jc w:val="both"/>
        <w:rPr>
          <w:rFonts w:ascii="Times New Roman" w:hAnsi="Times New Roman"/>
          <w:sz w:val="24"/>
          <w:szCs w:val="24"/>
          <w:lang w:val="id-ID"/>
        </w:rPr>
      </w:pPr>
    </w:p>
    <w:p w:rsidR="00E3295B" w:rsidRDefault="009B6E16">
      <w:p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 xml:space="preserve">Sumardjo dan Saini </w:t>
      </w:r>
      <w:r>
        <w:rPr>
          <w:rFonts w:ascii="Times New Roman" w:hAnsi="Times New Roman"/>
          <w:sz w:val="24"/>
          <w:szCs w:val="24"/>
          <w:lang w:val="id-ID"/>
        </w:rPr>
        <w:fldChar w:fldCharType="begin"/>
      </w:r>
      <w:r>
        <w:rPr>
          <w:rFonts w:ascii="Times New Roman" w:hAnsi="Times New Roman"/>
          <w:sz w:val="24"/>
          <w:szCs w:val="24"/>
          <w:lang w:val="id-ID"/>
        </w:rPr>
        <w:instrText>ADDIN CSL_CITATION { "citationItems" : [ { "id" : "ITEM-1", "itemData" : { "author" : [ { "dropping-particle" : "", "family" : "Rokhmansyah", "given" : "", "non-dropping-p</w:instrText>
      </w:r>
      <w:r>
        <w:rPr>
          <w:rFonts w:ascii="Times New Roman" w:hAnsi="Times New Roman"/>
          <w:sz w:val="24"/>
          <w:szCs w:val="24"/>
          <w:lang w:val="id-ID"/>
        </w:rPr>
        <w:instrText>article" : "", "parse-names" : false, "suffix" : "" } ], "id" : "ITEM-1", "issued" : { "date-parts" : [ [ "2014" ] ] }, "publisher" : "Graha Ilmu", "publisher-place" : "Yogyakarta", "title" : "Studi dan Pengkajian Sastra", "type" : "book" }, "uris" : [ "ht</w:instrText>
      </w:r>
      <w:r>
        <w:rPr>
          <w:rFonts w:ascii="Times New Roman" w:hAnsi="Times New Roman"/>
          <w:sz w:val="24"/>
          <w:szCs w:val="24"/>
          <w:lang w:val="id-ID"/>
        </w:rPr>
        <w:instrText>tp://www.mendeley.com/documents/?uuid=b9fa783e-bcbc-45ab-9045-94a4ada1112e" ] } ], "mendeley" : { "formattedCitation" : "(Rokhmansyah, 2014)", "plainTextFormattedCitation" : "(Rokhmansyah, 2014)", "previouslyFormattedCitation" : "(Rokhmansyah, 2014)" }, "p</w:instrText>
      </w:r>
      <w:r>
        <w:rPr>
          <w:rFonts w:ascii="Times New Roman" w:hAnsi="Times New Roman"/>
          <w:sz w:val="24"/>
          <w:szCs w:val="24"/>
          <w:lang w:val="id-ID"/>
        </w:rPr>
        <w:instrText>roperties" : { "noteIndex" : 0 }, "schema" : "https://github.com/citation-style-language/schema/raw/master/csl-citation.json" }</w:instrText>
      </w:r>
      <w:r>
        <w:rPr>
          <w:rFonts w:ascii="Times New Roman" w:hAnsi="Times New Roman"/>
          <w:sz w:val="24"/>
          <w:szCs w:val="24"/>
          <w:lang w:val="id-ID"/>
        </w:rPr>
        <w:fldChar w:fldCharType="separate"/>
      </w:r>
      <w:r>
        <w:rPr>
          <w:rFonts w:ascii="Times New Roman" w:hAnsi="Times New Roman"/>
          <w:noProof/>
          <w:sz w:val="24"/>
          <w:szCs w:val="24"/>
          <w:lang w:val="id-ID"/>
        </w:rPr>
        <w:t>(Rokhmansyah, 2014)</w:t>
      </w:r>
      <w:r>
        <w:rPr>
          <w:rFonts w:ascii="Times New Roman" w:hAnsi="Times New Roman"/>
          <w:sz w:val="24"/>
          <w:szCs w:val="24"/>
          <w:lang w:val="id-ID"/>
        </w:rPr>
        <w:fldChar w:fldCharType="end"/>
      </w:r>
      <w:r>
        <w:rPr>
          <w:rFonts w:ascii="Times New Roman" w:hAnsi="Times New Roman"/>
          <w:sz w:val="24"/>
          <w:szCs w:val="24"/>
          <w:lang w:val="id-ID"/>
        </w:rPr>
        <w:t xml:space="preserve"> </w:t>
      </w:r>
      <w:r>
        <w:rPr>
          <w:rFonts w:ascii="Times New Roman" w:hAnsi="Times New Roman"/>
          <w:sz w:val="24"/>
          <w:szCs w:val="24"/>
        </w:rPr>
        <w:t>mengemukakan bahwa “</w:t>
      </w:r>
      <w:r>
        <w:rPr>
          <w:rFonts w:ascii="Times New Roman" w:hAnsi="Times New Roman"/>
          <w:sz w:val="24"/>
          <w:szCs w:val="24"/>
          <w:lang w:val="id-ID"/>
        </w:rPr>
        <w:t>sastra adalah ungkapan pribadi yang diutarakan manusia yang berupa pemikiran, pengalam</w:t>
      </w:r>
      <w:r>
        <w:rPr>
          <w:rFonts w:ascii="Times New Roman" w:hAnsi="Times New Roman"/>
          <w:sz w:val="24"/>
          <w:szCs w:val="24"/>
          <w:lang w:val="id-ID"/>
        </w:rPr>
        <w:t>an, perasaan, ide, berupa keyakinan dalam suatu bentuk gambaran nyata yang dapat membangkitkan daya tarik dengan menggunakan media bahasa</w:t>
      </w:r>
      <w:r>
        <w:rPr>
          <w:rFonts w:ascii="Times New Roman" w:hAnsi="Times New Roman"/>
          <w:color w:val="FF0000"/>
          <w:sz w:val="24"/>
          <w:szCs w:val="24"/>
          <w:lang w:val="id-ID"/>
        </w:rPr>
        <w:t xml:space="preserve">. </w:t>
      </w:r>
      <w:r>
        <w:rPr>
          <w:rFonts w:ascii="Times New Roman" w:hAnsi="Times New Roman"/>
          <w:sz w:val="24"/>
          <w:szCs w:val="24"/>
          <w:lang w:val="id-ID"/>
        </w:rPr>
        <w:t>Pemakaian bahasa itu menggunakan kalimat yang saling berkaitan</w:t>
      </w:r>
      <w:r>
        <w:rPr>
          <w:rFonts w:ascii="Times New Roman" w:hAnsi="Times New Roman"/>
          <w:sz w:val="24"/>
          <w:szCs w:val="24"/>
        </w:rPr>
        <w:t>”</w:t>
      </w:r>
      <w:r>
        <w:rPr>
          <w:rFonts w:ascii="Times New Roman" w:hAnsi="Times New Roman"/>
          <w:sz w:val="24"/>
          <w:szCs w:val="24"/>
          <w:lang w:val="id-ID"/>
        </w:rPr>
        <w:t>.</w:t>
      </w:r>
    </w:p>
    <w:p w:rsidR="00E3295B" w:rsidRDefault="00E3295B">
      <w:pPr>
        <w:spacing w:after="0" w:line="240" w:lineRule="auto"/>
        <w:jc w:val="both"/>
        <w:rPr>
          <w:rFonts w:ascii="Times New Roman" w:hAnsi="Times New Roman"/>
          <w:sz w:val="24"/>
          <w:szCs w:val="24"/>
          <w:lang w:val="id-ID"/>
        </w:rPr>
      </w:pPr>
    </w:p>
    <w:p w:rsidR="00E3295B" w:rsidRDefault="009B6E16">
      <w:pPr>
        <w:spacing w:line="240" w:lineRule="auto"/>
        <w:ind w:left="720"/>
        <w:jc w:val="both"/>
        <w:rPr>
          <w:rFonts w:ascii="Times New Roman" w:hAnsi="Times New Roman"/>
          <w:sz w:val="24"/>
          <w:szCs w:val="24"/>
        </w:rPr>
      </w:pPr>
      <w:r>
        <w:rPr>
          <w:rFonts w:ascii="Times New Roman" w:hAnsi="Times New Roman"/>
          <w:sz w:val="24"/>
          <w:szCs w:val="24"/>
        </w:rPr>
        <w:t>Kosasih (2012) mengemukakan bahwa “p</w:t>
      </w:r>
      <w:r>
        <w:rPr>
          <w:rFonts w:ascii="Times New Roman" w:hAnsi="Times New Roman"/>
          <w:sz w:val="24"/>
          <w:szCs w:val="24"/>
          <w:lang w:val="id-ID"/>
        </w:rPr>
        <w:t>uisi adalah ben</w:t>
      </w:r>
      <w:r>
        <w:rPr>
          <w:rFonts w:ascii="Times New Roman" w:hAnsi="Times New Roman"/>
          <w:sz w:val="24"/>
          <w:szCs w:val="24"/>
          <w:lang w:val="id-ID"/>
        </w:rPr>
        <w:t>tuk karya sastra yang menggunakan kata-kata indah yang kaya makna. Keindahan sebuah puisi timbul karena adanya diksi, majas, rima, dan Irma yang terkandung dalam karya sastra itu. Adapun perbendaharaan makna yang terdapat dalam puisi dipengaruhi oleh pemad</w:t>
      </w:r>
      <w:r>
        <w:rPr>
          <w:rFonts w:ascii="Times New Roman" w:hAnsi="Times New Roman"/>
          <w:sz w:val="24"/>
          <w:szCs w:val="24"/>
          <w:lang w:val="id-ID"/>
        </w:rPr>
        <w:t>atan segala unsur bahasa. Bahasa yang dipakai dalam puisi berbeda dengan bahasa yang digunakan sehari-hari. Puisi menggunakan bahasa yang ringkas, namun maknanya sangat banyak dan bervariatif</w:t>
      </w:r>
      <w:r>
        <w:rPr>
          <w:rFonts w:ascii="Times New Roman" w:hAnsi="Times New Roman"/>
          <w:sz w:val="24"/>
          <w:szCs w:val="24"/>
        </w:rPr>
        <w:t>.”</w:t>
      </w:r>
    </w:p>
    <w:p w:rsidR="00E3295B" w:rsidRDefault="00E3295B">
      <w:pPr>
        <w:spacing w:line="240" w:lineRule="auto"/>
        <w:ind w:left="720"/>
        <w:jc w:val="both"/>
        <w:rPr>
          <w:rFonts w:ascii="Times New Roman" w:hAnsi="Times New Roman"/>
          <w:sz w:val="24"/>
          <w:szCs w:val="24"/>
          <w:lang w:val="id-ID"/>
        </w:rPr>
      </w:pPr>
    </w:p>
    <w:p w:rsidR="00E3295B" w:rsidRDefault="009B6E16">
      <w:pPr>
        <w:spacing w:line="360" w:lineRule="auto"/>
        <w:jc w:val="both"/>
        <w:rPr>
          <w:rFonts w:ascii="Times New Roman" w:hAnsi="Times New Roman"/>
          <w:sz w:val="24"/>
          <w:szCs w:val="24"/>
          <w:lang w:val="id-ID"/>
        </w:rPr>
      </w:pPr>
      <w:r>
        <w:rPr>
          <w:rFonts w:ascii="Times New Roman" w:hAnsi="Times New Roman"/>
          <w:sz w:val="24"/>
          <w:szCs w:val="24"/>
          <w:lang w:val="id-ID"/>
        </w:rPr>
        <w:t>Dilihat dari pendapat tersebut, maka puisi merupakan sebuah k</w:t>
      </w:r>
      <w:r>
        <w:rPr>
          <w:rFonts w:ascii="Times New Roman" w:hAnsi="Times New Roman"/>
          <w:sz w:val="24"/>
          <w:szCs w:val="24"/>
          <w:lang w:val="id-ID"/>
        </w:rPr>
        <w:t>ary yang mengandung kata-kata indah, syarat akan makna.</w:t>
      </w:r>
      <w:r>
        <w:rPr>
          <w:rFonts w:ascii="Times New Roman" w:hAnsi="Times New Roman"/>
          <w:sz w:val="24"/>
          <w:szCs w:val="24"/>
        </w:rPr>
        <w:t xml:space="preserve"> </w:t>
      </w:r>
      <w:r>
        <w:rPr>
          <w:rFonts w:ascii="Times New Roman" w:hAnsi="Times New Roman"/>
          <w:sz w:val="24"/>
          <w:szCs w:val="24"/>
          <w:lang w:val="id-ID"/>
        </w:rPr>
        <w:t>Bahasa sehari-hari</w:t>
      </w:r>
      <w:r>
        <w:rPr>
          <w:rFonts w:ascii="Times New Roman" w:hAnsi="Times New Roman"/>
          <w:sz w:val="24"/>
          <w:szCs w:val="24"/>
        </w:rPr>
        <w:t xml:space="preserve"> tentu ber eda dengan bahasa yang terkandung dalam puisi karena,</w:t>
      </w:r>
      <w:r>
        <w:rPr>
          <w:rFonts w:ascii="Times New Roman" w:hAnsi="Times New Roman"/>
          <w:sz w:val="24"/>
          <w:szCs w:val="24"/>
          <w:lang w:val="id-ID"/>
        </w:rPr>
        <w:t xml:space="preserve"> sebuah puisi dipengaruhi oleh diksi, majas, rima dan irama</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lang w:val="id-ID"/>
        </w:rPr>
        <w:lastRenderedPageBreak/>
        <w:t>Penggunaan bahasanya lebih ringkas namun kaya akan makna.</w:t>
      </w:r>
      <w:r>
        <w:rPr>
          <w:rFonts w:ascii="Times New Roman" w:hAnsi="Times New Roman"/>
          <w:sz w:val="24"/>
          <w:szCs w:val="24"/>
          <w:lang w:val="id-ID"/>
        </w:rPr>
        <w:t xml:space="preserve"> Diksi yang digunakan mengandung banyak tafsiran dan pengertian.</w:t>
      </w:r>
    </w:p>
    <w:p w:rsidR="00E3295B" w:rsidRDefault="009B6E16">
      <w:p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Puisi adalah salah satu karya sastra yang memakai kata-kata sebagai media penyampaiannya untuk menghasilkan </w:t>
      </w:r>
      <w:r>
        <w:rPr>
          <w:rFonts w:ascii="Times New Roman" w:hAnsi="Times New Roman"/>
          <w:sz w:val="24"/>
          <w:szCs w:val="24"/>
        </w:rPr>
        <w:t>daya</w:t>
      </w:r>
      <w:r>
        <w:rPr>
          <w:rFonts w:ascii="Times New Roman" w:hAnsi="Times New Roman"/>
          <w:sz w:val="24"/>
          <w:szCs w:val="24"/>
          <w:lang w:val="id-ID"/>
        </w:rPr>
        <w:t xml:space="preserve"> imajinasi, seperti lukisan yang menggunakan garis dan warna dalam menggambarka</w:t>
      </w:r>
      <w:r>
        <w:rPr>
          <w:rFonts w:ascii="Times New Roman" w:hAnsi="Times New Roman"/>
          <w:sz w:val="24"/>
          <w:szCs w:val="24"/>
          <w:lang w:val="id-ID"/>
        </w:rPr>
        <w:t xml:space="preserve">n sebuah ide dan juga pemikiran pelukisnya </w:t>
      </w:r>
      <w:r>
        <w:rPr>
          <w:rFonts w:ascii="Times New Roman" w:hAnsi="Times New Roman"/>
          <w:sz w:val="24"/>
          <w:szCs w:val="24"/>
          <w:lang w:val="id-ID"/>
        </w:rPr>
        <w:fldChar w:fldCharType="begin"/>
      </w:r>
      <w:r>
        <w:rPr>
          <w:rFonts w:ascii="Times New Roman" w:hAnsi="Times New Roman"/>
          <w:sz w:val="24"/>
          <w:szCs w:val="24"/>
          <w:lang w:val="id-ID"/>
        </w:rPr>
        <w:instrText>ADDIN CSL_CITATION { "citationItems" : [ { "id" : "ITEM-1", "itemData" : { "author" : [ { "dropping-particle" : "", "family" : "Aminudin", "given" : "", "non-dropping-particle" : "", "parse-names" : false, "suffix</w:instrText>
      </w:r>
      <w:r>
        <w:rPr>
          <w:rFonts w:ascii="Times New Roman" w:hAnsi="Times New Roman"/>
          <w:sz w:val="24"/>
          <w:szCs w:val="24"/>
          <w:lang w:val="id-ID"/>
        </w:rPr>
        <w:instrText>" : "" } ], "id" : "ITEM-1", "issued" : { "date-parts" : [ [ "2011" ] ] }, "publisher" : "Percetakan Sinar Baru Algensindo Offset Bandung", "publisher-place" : "Bandung", "title" : "Pengantar Apresiasi Karya Sastra", "type" : "book" }, "uris" : [ "http://w</w:instrText>
      </w:r>
      <w:r>
        <w:rPr>
          <w:rFonts w:ascii="Times New Roman" w:hAnsi="Times New Roman"/>
          <w:sz w:val="24"/>
          <w:szCs w:val="24"/>
          <w:lang w:val="id-ID"/>
        </w:rPr>
        <w:instrText xml:space="preserve">ww.mendeley.com/documents/?uuid=0ba13ffc-4f54-4328-9345-74e1dcf8aff5" ] } ], "mendeley" : { "formattedCitation" : "(Aminudin, 2011)", "plainTextFormattedCitation" : "(Aminudin, 2011)", "previouslyFormattedCitation" : "(Aminudin, 2011)" }, "properties" : { </w:instrText>
      </w:r>
      <w:r>
        <w:rPr>
          <w:rFonts w:ascii="Times New Roman" w:hAnsi="Times New Roman"/>
          <w:sz w:val="24"/>
          <w:szCs w:val="24"/>
          <w:lang w:val="id-ID"/>
        </w:rPr>
        <w:instrText>"noteIndex" : 0 }, "schema" : "https://github.com/citation-style-language/schema/raw/master/csl-citation.json" }</w:instrText>
      </w:r>
      <w:r>
        <w:rPr>
          <w:rFonts w:ascii="Times New Roman" w:hAnsi="Times New Roman"/>
          <w:sz w:val="24"/>
          <w:szCs w:val="24"/>
          <w:lang w:val="id-ID"/>
        </w:rPr>
        <w:fldChar w:fldCharType="separate"/>
      </w:r>
      <w:r>
        <w:rPr>
          <w:rFonts w:ascii="Times New Roman" w:hAnsi="Times New Roman"/>
          <w:noProof/>
          <w:sz w:val="24"/>
          <w:szCs w:val="24"/>
          <w:lang w:val="id-ID"/>
        </w:rPr>
        <w:t>(Aminudin, 2011)</w:t>
      </w:r>
      <w:r>
        <w:rPr>
          <w:rFonts w:ascii="Times New Roman" w:hAnsi="Times New Roman"/>
          <w:sz w:val="24"/>
          <w:szCs w:val="24"/>
          <w:lang w:val="id-ID"/>
        </w:rPr>
        <w:fldChar w:fldCharType="end"/>
      </w:r>
      <w:r>
        <w:rPr>
          <w:rFonts w:ascii="Times New Roman" w:hAnsi="Times New Roman"/>
          <w:sz w:val="24"/>
          <w:szCs w:val="24"/>
          <w:lang w:val="id-ID"/>
        </w:rPr>
        <w:t>.</w:t>
      </w:r>
    </w:p>
    <w:p w:rsidR="00E3295B" w:rsidRDefault="00E3295B">
      <w:pPr>
        <w:spacing w:after="0" w:line="360" w:lineRule="auto"/>
        <w:jc w:val="both"/>
        <w:rPr>
          <w:rFonts w:ascii="Times New Roman" w:hAnsi="Times New Roman"/>
          <w:sz w:val="24"/>
          <w:szCs w:val="24"/>
          <w:lang w:val="id-ID"/>
        </w:rPr>
      </w:pPr>
    </w:p>
    <w:p w:rsidR="00E3295B" w:rsidRDefault="009B6E16">
      <w:pPr>
        <w:spacing w:after="0" w:line="360" w:lineRule="auto"/>
        <w:jc w:val="both"/>
        <w:rPr>
          <w:rFonts w:ascii="Times New Roman" w:hAnsi="Times New Roman"/>
          <w:color w:val="FF0000"/>
          <w:sz w:val="24"/>
          <w:szCs w:val="24"/>
        </w:rPr>
      </w:pPr>
      <w:r>
        <w:rPr>
          <w:rFonts w:ascii="Times New Roman" w:hAnsi="Times New Roman"/>
          <w:sz w:val="24"/>
          <w:szCs w:val="24"/>
          <w:lang w:val="id-ID"/>
        </w:rPr>
        <w:t xml:space="preserve">Teeuw </w:t>
      </w:r>
      <w:r>
        <w:rPr>
          <w:rFonts w:ascii="Times New Roman" w:hAnsi="Times New Roman"/>
          <w:sz w:val="24"/>
          <w:szCs w:val="24"/>
          <w:lang w:val="id-ID"/>
        </w:rPr>
        <w:fldChar w:fldCharType="begin"/>
      </w:r>
      <w:r>
        <w:rPr>
          <w:rFonts w:ascii="Times New Roman" w:hAnsi="Times New Roman"/>
          <w:sz w:val="24"/>
          <w:szCs w:val="24"/>
          <w:lang w:val="id-ID"/>
        </w:rPr>
        <w:instrText xml:space="preserve">ADDIN CSL_CITATION { "citationItems" : [ { "id" : "ITEM-1", "itemData" : { "author" : [ { "dropping-particle" : "", </w:instrText>
      </w:r>
      <w:r>
        <w:rPr>
          <w:rFonts w:ascii="Times New Roman" w:hAnsi="Times New Roman"/>
          <w:sz w:val="24"/>
          <w:szCs w:val="24"/>
          <w:lang w:val="id-ID"/>
        </w:rPr>
        <w:instrText>"family" : "Pradopo", "given" : "R. D", "non-dropping-particle" : "", "parse-names" : false, "suffix" : "" } ], "id" : "ITEM-1", "issued" : { "date-parts" : [ [ "2010" ] ] }, "publisher" : "Gadjah Mada University Press", "publisher-place" : "Yogyakarta", "</w:instrText>
      </w:r>
      <w:r>
        <w:rPr>
          <w:rFonts w:ascii="Times New Roman" w:hAnsi="Times New Roman"/>
          <w:sz w:val="24"/>
          <w:szCs w:val="24"/>
          <w:lang w:val="id-ID"/>
        </w:rPr>
        <w:instrText>title" : "Pengkajian Puisi", "type" : "book" }, "uris" : [ "http://www.mendeley.com/documents/?uuid=d9894fdf-d779-4718-83c8-4dc274c4f86c" ] } ], "mendeley" : { "formattedCitation" : "(Pradopo, 2010)", "plainTextFormattedCitation" : "(Pradopo, 2010)", "prev</w:instrText>
      </w:r>
      <w:r>
        <w:rPr>
          <w:rFonts w:ascii="Times New Roman" w:hAnsi="Times New Roman"/>
          <w:sz w:val="24"/>
          <w:szCs w:val="24"/>
          <w:lang w:val="id-ID"/>
        </w:rPr>
        <w:instrText>iouslyFormattedCitation" : "(Pradopo, 2010)" }, "properties" : { "noteIndex" : 0 }, "schema" : "https://github.com/citation-style-language/schema/raw/master/csl-citation.json" }</w:instrText>
      </w:r>
      <w:r>
        <w:rPr>
          <w:rFonts w:ascii="Times New Roman" w:hAnsi="Times New Roman"/>
          <w:sz w:val="24"/>
          <w:szCs w:val="24"/>
          <w:lang w:val="id-ID"/>
        </w:rPr>
        <w:fldChar w:fldCharType="separate"/>
      </w:r>
      <w:r>
        <w:rPr>
          <w:rFonts w:ascii="Times New Roman" w:hAnsi="Times New Roman"/>
          <w:noProof/>
          <w:sz w:val="24"/>
          <w:szCs w:val="24"/>
          <w:lang w:val="id-ID"/>
        </w:rPr>
        <w:t>(Pradopo, 2010)</w:t>
      </w:r>
      <w:r>
        <w:rPr>
          <w:rFonts w:ascii="Times New Roman" w:hAnsi="Times New Roman"/>
          <w:sz w:val="24"/>
          <w:szCs w:val="24"/>
          <w:lang w:val="id-ID"/>
        </w:rPr>
        <w:fldChar w:fldCharType="end"/>
      </w:r>
      <w:r>
        <w:rPr>
          <w:rFonts w:ascii="Times New Roman" w:hAnsi="Times New Roman"/>
          <w:sz w:val="24"/>
          <w:szCs w:val="24"/>
          <w:lang w:val="id-ID"/>
        </w:rPr>
        <w:t xml:space="preserve"> </w:t>
      </w:r>
      <w:r>
        <w:rPr>
          <w:rFonts w:ascii="Times New Roman" w:hAnsi="Times New Roman"/>
          <w:sz w:val="24"/>
          <w:szCs w:val="24"/>
        </w:rPr>
        <w:t xml:space="preserve">mengemukakan bahwa </w:t>
      </w:r>
      <w:r>
        <w:rPr>
          <w:rFonts w:ascii="Times New Roman" w:hAnsi="Times New Roman"/>
          <w:sz w:val="24"/>
          <w:szCs w:val="24"/>
          <w:lang w:val="id-ID"/>
        </w:rPr>
        <w:t>“</w:t>
      </w:r>
      <w:r>
        <w:rPr>
          <w:rFonts w:ascii="Times New Roman" w:hAnsi="Times New Roman"/>
          <w:sz w:val="24"/>
          <w:szCs w:val="24"/>
        </w:rPr>
        <w:t>P</w:t>
      </w:r>
      <w:r>
        <w:rPr>
          <w:rFonts w:ascii="Times New Roman" w:hAnsi="Times New Roman"/>
          <w:sz w:val="24"/>
          <w:szCs w:val="24"/>
          <w:lang w:val="id-ID"/>
        </w:rPr>
        <w:t>uisi sebagai salah satu karya seni sast</w:t>
      </w:r>
      <w:r>
        <w:rPr>
          <w:rFonts w:ascii="Times New Roman" w:hAnsi="Times New Roman"/>
          <w:sz w:val="24"/>
          <w:szCs w:val="24"/>
          <w:lang w:val="id-ID"/>
        </w:rPr>
        <w:t>ra dapat dikaji dari bebagai aspek atau sudut pandang.</w:t>
      </w:r>
      <w:r>
        <w:rPr>
          <w:rFonts w:ascii="Times New Roman" w:hAnsi="Times New Roman"/>
          <w:sz w:val="24"/>
          <w:szCs w:val="24"/>
        </w:rPr>
        <w:t xml:space="preserve"> </w:t>
      </w:r>
      <w:r>
        <w:rPr>
          <w:rFonts w:ascii="Times New Roman" w:hAnsi="Times New Roman"/>
          <w:sz w:val="24"/>
          <w:szCs w:val="24"/>
          <w:lang w:val="id-ID"/>
        </w:rPr>
        <w:t>Aspek tersebut dapat berupa struktur dan unsur-unsur puisi, jenis-jenis dan ragamnya ataupun dari aspek sudut kesejarahannya yang di dalamnya terdapat sarana-sarana kepuitisan</w:t>
      </w:r>
      <w:r>
        <w:rPr>
          <w:rFonts w:ascii="Times New Roman" w:hAnsi="Times New Roman"/>
          <w:sz w:val="24"/>
          <w:szCs w:val="24"/>
        </w:rPr>
        <w:t>”</w:t>
      </w:r>
      <w:r>
        <w:rPr>
          <w:rFonts w:ascii="Times New Roman" w:hAnsi="Times New Roman"/>
          <w:sz w:val="24"/>
          <w:szCs w:val="24"/>
          <w:lang w:val="id-ID"/>
        </w:rPr>
        <w:t>.</w:t>
      </w:r>
    </w:p>
    <w:p w:rsidR="00E3295B" w:rsidRDefault="00E3295B">
      <w:pPr>
        <w:spacing w:after="0" w:line="360" w:lineRule="auto"/>
        <w:jc w:val="both"/>
        <w:rPr>
          <w:rFonts w:ascii="Times New Roman" w:hAnsi="Times New Roman"/>
          <w:sz w:val="24"/>
          <w:szCs w:val="24"/>
          <w:lang w:val="id-ID"/>
        </w:rPr>
      </w:pPr>
    </w:p>
    <w:p w:rsidR="00E3295B" w:rsidRDefault="009B6E16">
      <w:p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 xml:space="preserve">Pradopo (2010) </w:t>
      </w:r>
      <w:r>
        <w:rPr>
          <w:rFonts w:ascii="Times New Roman" w:hAnsi="Times New Roman"/>
          <w:sz w:val="24"/>
          <w:szCs w:val="24"/>
          <w:lang w:val="id-ID"/>
        </w:rPr>
        <w:t xml:space="preserve">mengemukakan bahwa </w:t>
      </w:r>
      <w:r>
        <w:rPr>
          <w:rFonts w:ascii="Times New Roman" w:hAnsi="Times New Roman"/>
          <w:sz w:val="24"/>
          <w:szCs w:val="24"/>
        </w:rPr>
        <w:t>p</w:t>
      </w:r>
      <w:r>
        <w:rPr>
          <w:rFonts w:ascii="Times New Roman" w:hAnsi="Times New Roman"/>
          <w:sz w:val="24"/>
          <w:szCs w:val="24"/>
          <w:lang w:val="id-ID"/>
        </w:rPr>
        <w:t>uisi (sajak) secara semiotik merupakan struktur tanda-tanda yang bersistem dan bermakna ditentukan oleh konvensi memahami sajak tidak lain dari memahami makna sajak. Menganalisis sajak adalah usaha menangkap makna sajak. Makna dari sebu</w:t>
      </w:r>
      <w:r>
        <w:rPr>
          <w:rFonts w:ascii="Times New Roman" w:hAnsi="Times New Roman"/>
          <w:sz w:val="24"/>
          <w:szCs w:val="24"/>
          <w:lang w:val="id-ID"/>
        </w:rPr>
        <w:t>ah sajak bukan semata-mata hanya arti bahasa, melainkan berisi arti tambahan berdasakan konvensi sastra yang bersangkutan. Sehingga analisis pendekatan struktural dan semiotik penting dalam mengkaji sajak.</w:t>
      </w:r>
    </w:p>
    <w:p w:rsidR="00E3295B" w:rsidRDefault="00E3295B">
      <w:pPr>
        <w:spacing w:after="0" w:line="360" w:lineRule="auto"/>
        <w:jc w:val="both"/>
        <w:rPr>
          <w:rFonts w:ascii="Times New Roman" w:hAnsi="Times New Roman"/>
          <w:sz w:val="24"/>
          <w:szCs w:val="24"/>
          <w:lang w:val="id-ID"/>
        </w:rPr>
      </w:pPr>
    </w:p>
    <w:p w:rsidR="00E3295B" w:rsidRDefault="009B6E16">
      <w:pPr>
        <w:spacing w:after="0" w:line="240" w:lineRule="auto"/>
        <w:ind w:left="720"/>
        <w:jc w:val="both"/>
        <w:rPr>
          <w:rFonts w:ascii="Times New Roman" w:hAnsi="Times New Roman"/>
          <w:sz w:val="24"/>
          <w:szCs w:val="24"/>
          <w:lang w:val="id-ID"/>
        </w:rPr>
      </w:pPr>
      <w:r>
        <w:rPr>
          <w:rFonts w:ascii="Times New Roman" w:hAnsi="Times New Roman"/>
          <w:sz w:val="24"/>
          <w:szCs w:val="24"/>
          <w:lang w:val="id-ID"/>
        </w:rPr>
        <w:t>Pengkajian puisi menurut Abraham (Nurgiyantoro, 2</w:t>
      </w:r>
      <w:r>
        <w:rPr>
          <w:rFonts w:ascii="Times New Roman" w:hAnsi="Times New Roman"/>
          <w:sz w:val="24"/>
          <w:szCs w:val="24"/>
          <w:lang w:val="id-ID"/>
        </w:rPr>
        <w:t>015), bahwa bahasa sebagai sebuah sistem tanda (</w:t>
      </w:r>
      <w:r>
        <w:rPr>
          <w:rFonts w:ascii="Times New Roman" w:hAnsi="Times New Roman"/>
          <w:i/>
          <w:sz w:val="24"/>
          <w:szCs w:val="24"/>
          <w:lang w:val="id-ID"/>
        </w:rPr>
        <w:t>sign</w:t>
      </w:r>
      <w:r>
        <w:rPr>
          <w:rFonts w:ascii="Times New Roman" w:hAnsi="Times New Roman"/>
          <w:sz w:val="24"/>
          <w:szCs w:val="24"/>
          <w:lang w:val="id-ID"/>
        </w:rPr>
        <w:t xml:space="preserve">), dalam teori Saussure  memiliki dua unsur  yang tidak terpisahkan yaitu </w:t>
      </w:r>
      <w:r>
        <w:rPr>
          <w:rFonts w:ascii="Times New Roman" w:hAnsi="Times New Roman"/>
          <w:i/>
          <w:sz w:val="24"/>
          <w:szCs w:val="24"/>
          <w:lang w:val="id-ID"/>
        </w:rPr>
        <w:t>signifier</w:t>
      </w:r>
      <w:r>
        <w:rPr>
          <w:rFonts w:ascii="Times New Roman" w:hAnsi="Times New Roman"/>
          <w:sz w:val="24"/>
          <w:szCs w:val="24"/>
          <w:lang w:val="id-ID"/>
        </w:rPr>
        <w:t xml:space="preserve"> dan </w:t>
      </w:r>
      <w:r>
        <w:rPr>
          <w:rFonts w:ascii="Times New Roman" w:hAnsi="Times New Roman"/>
          <w:i/>
          <w:sz w:val="24"/>
          <w:szCs w:val="24"/>
          <w:lang w:val="id-ID"/>
        </w:rPr>
        <w:t>signifiend</w:t>
      </w:r>
      <w:r>
        <w:rPr>
          <w:rFonts w:ascii="Times New Roman" w:hAnsi="Times New Roman"/>
          <w:sz w:val="24"/>
          <w:szCs w:val="24"/>
          <w:lang w:val="id-ID"/>
        </w:rPr>
        <w:t xml:space="preserve"> atau penanda dan petanda. Penanda dapat berupa kata-kata yang sebenarnya. Sedangkan, petanda mengandung u</w:t>
      </w:r>
      <w:r>
        <w:rPr>
          <w:rFonts w:ascii="Times New Roman" w:hAnsi="Times New Roman"/>
          <w:sz w:val="24"/>
          <w:szCs w:val="24"/>
          <w:lang w:val="id-ID"/>
        </w:rPr>
        <w:t>nsur makna tersirat yang memerlukan pengkajian yang bersifat semiotik.</w:t>
      </w:r>
    </w:p>
    <w:p w:rsidR="00E3295B" w:rsidRDefault="00E3295B">
      <w:pPr>
        <w:spacing w:after="0" w:line="360" w:lineRule="auto"/>
        <w:jc w:val="both"/>
        <w:rPr>
          <w:rFonts w:ascii="Times New Roman" w:hAnsi="Times New Roman"/>
          <w:sz w:val="24"/>
          <w:szCs w:val="24"/>
          <w:lang w:val="id-ID"/>
        </w:rPr>
      </w:pPr>
    </w:p>
    <w:p w:rsidR="00E3295B" w:rsidRDefault="009B6E16">
      <w:pPr>
        <w:spacing w:after="0" w:line="360" w:lineRule="auto"/>
        <w:jc w:val="both"/>
        <w:rPr>
          <w:lang w:val="id-ID"/>
        </w:rPr>
      </w:pPr>
      <w:r>
        <w:rPr>
          <w:rFonts w:ascii="Times New Roman" w:hAnsi="Times New Roman"/>
          <w:sz w:val="24"/>
          <w:szCs w:val="24"/>
          <w:lang w:val="id-ID"/>
        </w:rPr>
        <w:t>Kajian puisi “Cermin 1” dianalisis melalui pengkajian semiotik. Dalam mengkaji atau menganalisis puisi tersebut kami fokus terhadap garis besar dalam analisis semiotik  yaitu penanda a</w:t>
      </w:r>
      <w:r>
        <w:rPr>
          <w:rFonts w:ascii="Times New Roman" w:hAnsi="Times New Roman"/>
          <w:sz w:val="24"/>
          <w:szCs w:val="24"/>
          <w:lang w:val="id-ID"/>
        </w:rPr>
        <w:t>tau yang menandai dan petanda atau yang ditandai. Dengan  menganalisis menggunakan kajian semiotik, peneliti juga dapat mengetahui makna tersirat dari puisi tersebut yang menjadi tanda dan penanda suatu karya Sapardi Djoko Damono.</w:t>
      </w:r>
    </w:p>
    <w:p w:rsidR="00E3295B" w:rsidRDefault="00E3295B">
      <w:pPr>
        <w:spacing w:after="0" w:line="360" w:lineRule="auto"/>
        <w:jc w:val="both"/>
        <w:rPr>
          <w:rFonts w:ascii="Times New Roman" w:hAnsi="Times New Roman"/>
          <w:b/>
          <w:sz w:val="24"/>
          <w:szCs w:val="24"/>
          <w:lang w:val="id-ID"/>
        </w:rPr>
      </w:pPr>
    </w:p>
    <w:p w:rsidR="00E3295B" w:rsidRDefault="009B6E16">
      <w:pPr>
        <w:spacing w:after="0" w:line="360" w:lineRule="auto"/>
        <w:jc w:val="both"/>
        <w:rPr>
          <w:rFonts w:ascii="Times New Roman" w:hAnsi="Times New Roman"/>
          <w:b/>
          <w:sz w:val="24"/>
          <w:szCs w:val="24"/>
          <w:lang w:val="id-ID"/>
        </w:rPr>
      </w:pPr>
      <w:r>
        <w:rPr>
          <w:rFonts w:ascii="Times New Roman" w:hAnsi="Times New Roman"/>
          <w:b/>
          <w:sz w:val="24"/>
          <w:szCs w:val="24"/>
          <w:lang w:val="id-ID"/>
        </w:rPr>
        <w:t>METODE</w:t>
      </w:r>
    </w:p>
    <w:p w:rsidR="00E3295B" w:rsidRDefault="00E3295B">
      <w:pPr>
        <w:spacing w:after="0" w:line="360" w:lineRule="auto"/>
        <w:jc w:val="both"/>
        <w:rPr>
          <w:rFonts w:ascii="Times New Roman" w:hAnsi="Times New Roman"/>
          <w:sz w:val="24"/>
          <w:szCs w:val="24"/>
          <w:lang w:val="id-ID"/>
        </w:rPr>
      </w:pPr>
    </w:p>
    <w:p w:rsidR="00E3295B" w:rsidRDefault="009B6E16">
      <w:pPr>
        <w:spacing w:after="0" w:line="360" w:lineRule="auto"/>
        <w:jc w:val="both"/>
        <w:rPr>
          <w:rFonts w:ascii="Times New Roman" w:hAnsi="Times New Roman"/>
          <w:sz w:val="24"/>
          <w:szCs w:val="24"/>
          <w:lang w:val="id-ID"/>
        </w:rPr>
      </w:pPr>
      <w:r>
        <w:rPr>
          <w:rFonts w:ascii="Times New Roman" w:hAnsi="Times New Roman"/>
          <w:sz w:val="24"/>
          <w:szCs w:val="24"/>
          <w:lang w:val="id-ID"/>
        </w:rPr>
        <w:t>Metode yang digu</w:t>
      </w:r>
      <w:r>
        <w:rPr>
          <w:rFonts w:ascii="Times New Roman" w:hAnsi="Times New Roman"/>
          <w:sz w:val="24"/>
          <w:szCs w:val="24"/>
          <w:lang w:val="id-ID"/>
        </w:rPr>
        <w:t xml:space="preserve">nakan adalah metode deskriptif yang menceritakan atau  menggambarkan isi dari puisi yang dianalisis. Sejalan dengan pendapat </w:t>
      </w:r>
      <w:r>
        <w:rPr>
          <w:rFonts w:ascii="Times New Roman" w:hAnsi="Times New Roman"/>
          <w:sz w:val="24"/>
          <w:szCs w:val="24"/>
          <w:lang w:val="id-ID"/>
        </w:rPr>
        <w:fldChar w:fldCharType="begin"/>
      </w:r>
      <w:r>
        <w:rPr>
          <w:rFonts w:ascii="Times New Roman" w:hAnsi="Times New Roman"/>
          <w:sz w:val="24"/>
          <w:szCs w:val="24"/>
          <w:lang w:val="id-ID"/>
        </w:rPr>
        <w:instrText>ADDIN CSL_CITATION { "citationItems" : [ { "id" : "ITEM-1", "itemData" : { "author" : [ { "dropping-particle" : "", "family" : "San</w:instrText>
      </w:r>
      <w:r>
        <w:rPr>
          <w:rFonts w:ascii="Times New Roman" w:hAnsi="Times New Roman"/>
          <w:sz w:val="24"/>
          <w:szCs w:val="24"/>
          <w:lang w:val="id-ID"/>
        </w:rPr>
        <w:instrText>jaya", "given" : "W", "non-dropping-particle" : "", "parse-names" : false, "suffix" : "" } ], "id" : "ITEM-1", "issued" : { "date-parts" : [ [ "2013" ] ] }, "publisher" : "Kencana Prenada Media Grup", "publisher-place" : "Jakarta", "title" : "Penelitian Pe</w:instrText>
      </w:r>
      <w:r>
        <w:rPr>
          <w:rFonts w:ascii="Times New Roman" w:hAnsi="Times New Roman"/>
          <w:sz w:val="24"/>
          <w:szCs w:val="24"/>
          <w:lang w:val="id-ID"/>
        </w:rPr>
        <w:instrText>ndidikan", "type" : "book" }, "uris" : [ "http://www.mendeley.com/documents/?uuid=3731ea20-d295-46af-90b0-a13503174da2" ] } ], "mendeley" : { "formattedCitation" : "(Sanjaya, 2013)", "manualFormatting" : "Sanjaya, (2013)", "plainTextFormattedCitation" : "(</w:instrText>
      </w:r>
      <w:r>
        <w:rPr>
          <w:rFonts w:ascii="Times New Roman" w:hAnsi="Times New Roman"/>
          <w:sz w:val="24"/>
          <w:szCs w:val="24"/>
          <w:lang w:val="id-ID"/>
        </w:rPr>
        <w:instrText>Sanjaya, 2013)", "previouslyFormattedCitation" : "(Sanjaya, 2013)" }, "properties" : { "noteIndex" : 0 }, "schema" : "https://github.com/citation-style-language/schema/raw/master/csl-citation.json" }</w:instrText>
      </w:r>
      <w:r>
        <w:rPr>
          <w:rFonts w:ascii="Times New Roman" w:hAnsi="Times New Roman"/>
          <w:sz w:val="24"/>
          <w:szCs w:val="24"/>
          <w:lang w:val="id-ID"/>
        </w:rPr>
        <w:fldChar w:fldCharType="separate"/>
      </w:r>
      <w:r>
        <w:rPr>
          <w:rFonts w:ascii="Times New Roman" w:hAnsi="Times New Roman"/>
          <w:noProof/>
          <w:sz w:val="24"/>
          <w:szCs w:val="24"/>
          <w:lang w:val="id-ID"/>
        </w:rPr>
        <w:t>Sanjaya, (2013)</w:t>
      </w:r>
      <w:r>
        <w:rPr>
          <w:rFonts w:ascii="Times New Roman" w:hAnsi="Times New Roman"/>
          <w:sz w:val="24"/>
          <w:szCs w:val="24"/>
          <w:lang w:val="id-ID"/>
        </w:rPr>
        <w:fldChar w:fldCharType="end"/>
      </w:r>
      <w:r>
        <w:rPr>
          <w:rFonts w:ascii="Times New Roman" w:hAnsi="Times New Roman"/>
          <w:sz w:val="24"/>
          <w:szCs w:val="24"/>
          <w:lang w:val="id-ID"/>
        </w:rPr>
        <w:t xml:space="preserve"> </w:t>
      </w:r>
      <w:r>
        <w:rPr>
          <w:rFonts w:ascii="Times New Roman" w:hAnsi="Times New Roman"/>
          <w:sz w:val="24"/>
          <w:szCs w:val="24"/>
        </w:rPr>
        <w:t xml:space="preserve">yang </w:t>
      </w:r>
      <w:r>
        <w:rPr>
          <w:rFonts w:ascii="Times New Roman" w:hAnsi="Times New Roman"/>
          <w:sz w:val="24"/>
          <w:szCs w:val="24"/>
          <w:lang w:val="id-ID"/>
        </w:rPr>
        <w:t xml:space="preserve">menyatakan </w:t>
      </w:r>
      <w:r>
        <w:rPr>
          <w:rFonts w:ascii="Times New Roman" w:hAnsi="Times New Roman"/>
          <w:sz w:val="24"/>
          <w:szCs w:val="24"/>
          <w:lang w:val="id-ID"/>
        </w:rPr>
        <w:lastRenderedPageBreak/>
        <w:t xml:space="preserve">bahwa </w:t>
      </w:r>
      <w:r>
        <w:rPr>
          <w:rFonts w:ascii="Times New Roman" w:hAnsi="Times New Roman"/>
          <w:sz w:val="24"/>
          <w:szCs w:val="24"/>
        </w:rPr>
        <w:t>“</w:t>
      </w:r>
      <w:r>
        <w:rPr>
          <w:rFonts w:ascii="Times New Roman" w:hAnsi="Times New Roman"/>
          <w:sz w:val="24"/>
          <w:szCs w:val="24"/>
          <w:lang w:val="id-ID"/>
        </w:rPr>
        <w:t>penelitian desk</w:t>
      </w:r>
      <w:r>
        <w:rPr>
          <w:rFonts w:ascii="Times New Roman" w:hAnsi="Times New Roman"/>
          <w:sz w:val="24"/>
          <w:szCs w:val="24"/>
          <w:lang w:val="id-ID"/>
        </w:rPr>
        <w:t>riptif adalah penelitian yang dilakukan untuk menggambarkan atau menjelaskan secara sistematis, faktual dan akurat mengenai fakta dan sifat populasi tertentu.</w:t>
      </w:r>
      <w:r>
        <w:rPr>
          <w:rFonts w:ascii="Times New Roman" w:hAnsi="Times New Roman"/>
          <w:sz w:val="24"/>
          <w:szCs w:val="24"/>
        </w:rPr>
        <w:t>”</w:t>
      </w:r>
      <w:r>
        <w:rPr>
          <w:rFonts w:ascii="Times New Roman" w:hAnsi="Times New Roman"/>
          <w:sz w:val="24"/>
          <w:szCs w:val="24"/>
          <w:lang w:val="id-ID"/>
        </w:rPr>
        <w:t xml:space="preserve"> </w:t>
      </w:r>
    </w:p>
    <w:p w:rsidR="00E3295B" w:rsidRDefault="00E3295B">
      <w:pPr>
        <w:spacing w:after="0" w:line="360" w:lineRule="auto"/>
        <w:jc w:val="both"/>
        <w:rPr>
          <w:rFonts w:ascii="Times New Roman" w:hAnsi="Times New Roman"/>
          <w:sz w:val="24"/>
          <w:szCs w:val="24"/>
          <w:lang w:val="id-ID"/>
        </w:rPr>
      </w:pPr>
    </w:p>
    <w:p w:rsidR="00E3295B" w:rsidRDefault="009B6E16">
      <w:pPr>
        <w:spacing w:after="0" w:line="360" w:lineRule="auto"/>
        <w:jc w:val="both"/>
        <w:rPr>
          <w:rFonts w:ascii="Times New Roman" w:hAnsi="Times New Roman"/>
          <w:sz w:val="24"/>
          <w:szCs w:val="24"/>
        </w:rPr>
      </w:pPr>
      <w:r>
        <w:rPr>
          <w:rFonts w:ascii="Times New Roman" w:hAnsi="Times New Roman"/>
          <w:sz w:val="24"/>
          <w:szCs w:val="24"/>
          <w:lang w:val="id-ID"/>
        </w:rPr>
        <w:t xml:space="preserve">Kajian yang digunakan untuk menganalisis puisi Sapardi </w:t>
      </w:r>
      <w:r>
        <w:rPr>
          <w:rFonts w:ascii="Times New Roman" w:hAnsi="Times New Roman"/>
          <w:sz w:val="24"/>
          <w:szCs w:val="24"/>
        </w:rPr>
        <w:t>d</w:t>
      </w:r>
      <w:r>
        <w:rPr>
          <w:rFonts w:ascii="Times New Roman" w:hAnsi="Times New Roman"/>
          <w:sz w:val="24"/>
          <w:szCs w:val="24"/>
          <w:lang w:val="id-ID"/>
        </w:rPr>
        <w:t xml:space="preserve">joko </w:t>
      </w:r>
      <w:r>
        <w:rPr>
          <w:rFonts w:ascii="Times New Roman" w:hAnsi="Times New Roman"/>
          <w:sz w:val="24"/>
          <w:szCs w:val="24"/>
        </w:rPr>
        <w:t>d</w:t>
      </w:r>
      <w:r>
        <w:rPr>
          <w:rFonts w:ascii="Times New Roman" w:hAnsi="Times New Roman"/>
          <w:sz w:val="24"/>
          <w:szCs w:val="24"/>
          <w:lang w:val="id-ID"/>
        </w:rPr>
        <w:t xml:space="preserve">amono berjudul “Cermin 1” 1994 </w:t>
      </w:r>
      <w:r>
        <w:rPr>
          <w:rFonts w:ascii="Times New Roman" w:hAnsi="Times New Roman"/>
          <w:sz w:val="24"/>
          <w:szCs w:val="24"/>
          <w:lang w:val="id-ID"/>
        </w:rPr>
        <w:t xml:space="preserve">adalah analisis semiotik. </w:t>
      </w:r>
      <w:r>
        <w:rPr>
          <w:rFonts w:ascii="Times New Roman" w:hAnsi="Times New Roman"/>
          <w:sz w:val="24"/>
          <w:szCs w:val="24"/>
          <w:lang w:val="id-ID"/>
        </w:rPr>
        <w:fldChar w:fldCharType="begin"/>
      </w:r>
      <w:r>
        <w:rPr>
          <w:rFonts w:ascii="Times New Roman" w:hAnsi="Times New Roman"/>
          <w:sz w:val="24"/>
          <w:szCs w:val="24"/>
          <w:lang w:val="id-ID"/>
        </w:rPr>
        <w:instrText>ADDIN CSL_CITATION { "citationItems" : [ { "id" : "ITEM-1", "itemData" : { "author" : [ { "dropping-particle" : "", "family" : "Pradopo", "given" : "R. D", "non-dropping-particle" : "", "parse-names" : false, "suffix" : "" } ], "i</w:instrText>
      </w:r>
      <w:r>
        <w:rPr>
          <w:rFonts w:ascii="Times New Roman" w:hAnsi="Times New Roman"/>
          <w:sz w:val="24"/>
          <w:szCs w:val="24"/>
          <w:lang w:val="id-ID"/>
        </w:rPr>
        <w:instrText>d" : "ITEM-1", "issued" : { "date-parts" : [ [ "2010" ] ] }, "publisher" : "Gadjah Mada University Press", "publisher-place" : "Yogyakarta", "title" : "Pengkajian Puisi", "type" : "book" }, "uris" : [ "http://www.mendeley.com/documents/?uuid=d9894fdf-d779-</w:instrText>
      </w:r>
      <w:r>
        <w:rPr>
          <w:rFonts w:ascii="Times New Roman" w:hAnsi="Times New Roman"/>
          <w:sz w:val="24"/>
          <w:szCs w:val="24"/>
          <w:lang w:val="id-ID"/>
        </w:rPr>
        <w:instrText>4718-83c8-4dc274c4f86c" ] } ], "mendeley" : { "formattedCitation" : "(Pradopo, 2010)", "plainTextFormattedCitation" : "(Pradopo, 2010)", "previouslyFormattedCitation" : "(Pradopo, 2010)" }, "properties" : { "noteIndex" : 0 }, "schema" : "https://github.com</w:instrText>
      </w:r>
      <w:r>
        <w:rPr>
          <w:rFonts w:ascii="Times New Roman" w:hAnsi="Times New Roman"/>
          <w:sz w:val="24"/>
          <w:szCs w:val="24"/>
          <w:lang w:val="id-ID"/>
        </w:rPr>
        <w:instrText>/citation-style-language/schema/raw/master/csl-citation.json" }</w:instrText>
      </w:r>
      <w:r>
        <w:rPr>
          <w:rFonts w:ascii="Times New Roman" w:hAnsi="Times New Roman"/>
          <w:sz w:val="24"/>
          <w:szCs w:val="24"/>
          <w:lang w:val="id-ID"/>
        </w:rPr>
        <w:fldChar w:fldCharType="separate"/>
      </w:r>
      <w:r>
        <w:rPr>
          <w:rFonts w:ascii="Times New Roman" w:hAnsi="Times New Roman"/>
          <w:noProof/>
          <w:sz w:val="24"/>
          <w:szCs w:val="24"/>
          <w:lang w:val="id-ID"/>
        </w:rPr>
        <w:t>(Pradopo, 2010)</w:t>
      </w:r>
      <w:r>
        <w:rPr>
          <w:rFonts w:ascii="Times New Roman" w:hAnsi="Times New Roman"/>
          <w:sz w:val="24"/>
          <w:szCs w:val="24"/>
          <w:lang w:val="id-ID"/>
        </w:rPr>
        <w:fldChar w:fldCharType="end"/>
      </w:r>
      <w:r>
        <w:rPr>
          <w:rFonts w:ascii="Times New Roman" w:hAnsi="Times New Roman"/>
          <w:sz w:val="24"/>
          <w:szCs w:val="24"/>
          <w:lang w:val="id-ID"/>
        </w:rPr>
        <w:t xml:space="preserve"> </w:t>
      </w:r>
      <w:r>
        <w:rPr>
          <w:rFonts w:ascii="Times New Roman" w:hAnsi="Times New Roman"/>
          <w:sz w:val="24"/>
          <w:szCs w:val="24"/>
        </w:rPr>
        <w:t xml:space="preserve">mengungkapkan analisis semiotik </w:t>
      </w:r>
      <w:r>
        <w:rPr>
          <w:rFonts w:ascii="Times New Roman" w:hAnsi="Times New Roman"/>
          <w:sz w:val="24"/>
          <w:szCs w:val="24"/>
          <w:lang w:val="id-ID"/>
        </w:rPr>
        <w:t xml:space="preserve">berhubungan dengan </w:t>
      </w:r>
      <w:r>
        <w:rPr>
          <w:rFonts w:ascii="Times New Roman" w:hAnsi="Times New Roman"/>
          <w:sz w:val="24"/>
          <w:szCs w:val="24"/>
        </w:rPr>
        <w:t>lapangan</w:t>
      </w:r>
      <w:r>
        <w:rPr>
          <w:rFonts w:ascii="Times New Roman" w:hAnsi="Times New Roman"/>
          <w:sz w:val="24"/>
          <w:szCs w:val="24"/>
          <w:lang w:val="id-ID"/>
        </w:rPr>
        <w:t xml:space="preserve"> tanda, yaitu pengertian tanda itu sendiri. Dalam pengertian tanda, ada dua prinsip, yaitu penanda (</w:t>
      </w:r>
      <w:r>
        <w:rPr>
          <w:rFonts w:ascii="Times New Roman" w:hAnsi="Times New Roman"/>
          <w:i/>
          <w:iCs/>
          <w:sz w:val="24"/>
          <w:szCs w:val="24"/>
          <w:lang w:val="id-ID"/>
        </w:rPr>
        <w:t>signifier</w:t>
      </w:r>
      <w:r>
        <w:rPr>
          <w:rFonts w:ascii="Times New Roman" w:hAnsi="Times New Roman"/>
          <w:sz w:val="24"/>
          <w:szCs w:val="24"/>
          <w:lang w:val="id-ID"/>
        </w:rPr>
        <w:t>) atau</w:t>
      </w:r>
      <w:r>
        <w:rPr>
          <w:rFonts w:ascii="Times New Roman" w:hAnsi="Times New Roman"/>
          <w:sz w:val="24"/>
          <w:szCs w:val="24"/>
          <w:lang w:val="id-ID"/>
        </w:rPr>
        <w:t xml:space="preserve"> yang menandai, yang merupakan bentuk tanda, dan petanda (</w:t>
      </w:r>
      <w:r>
        <w:rPr>
          <w:rFonts w:ascii="Times New Roman" w:hAnsi="Times New Roman"/>
          <w:i/>
          <w:iCs/>
          <w:sz w:val="24"/>
          <w:szCs w:val="24"/>
          <w:lang w:val="id-ID"/>
        </w:rPr>
        <w:t xml:space="preserve">signified) </w:t>
      </w:r>
      <w:r>
        <w:rPr>
          <w:rFonts w:ascii="Times New Roman" w:hAnsi="Times New Roman"/>
          <w:sz w:val="24"/>
          <w:szCs w:val="24"/>
          <w:lang w:val="id-ID"/>
        </w:rPr>
        <w:t>atau yang ditandai, yang merupakan arti tanda</w:t>
      </w:r>
      <w:r>
        <w:rPr>
          <w:rFonts w:ascii="Times New Roman" w:hAnsi="Times New Roman"/>
          <w:sz w:val="24"/>
          <w:szCs w:val="24"/>
        </w:rPr>
        <w:t>.</w:t>
      </w:r>
    </w:p>
    <w:p w:rsidR="00E3295B" w:rsidRDefault="00E3295B">
      <w:pPr>
        <w:spacing w:after="0" w:line="360" w:lineRule="auto"/>
        <w:jc w:val="both"/>
        <w:rPr>
          <w:rFonts w:ascii="Times New Roman" w:hAnsi="Times New Roman"/>
          <w:sz w:val="24"/>
          <w:szCs w:val="24"/>
          <w:lang w:val="id-ID"/>
        </w:rPr>
      </w:pPr>
    </w:p>
    <w:p w:rsidR="00E3295B" w:rsidRDefault="009B6E16">
      <w:p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Penelitian ini dilakukan dengan langkah-langkah pengumpulan data, memastikan ketepatan analisis bahasa dalam sastra yang dianalisis secara </w:t>
      </w:r>
      <w:r>
        <w:rPr>
          <w:rFonts w:ascii="Times New Roman" w:hAnsi="Times New Roman"/>
          <w:sz w:val="24"/>
          <w:szCs w:val="24"/>
          <w:lang w:val="id-ID"/>
        </w:rPr>
        <w:t>semiotik. Adapun langkah-langkah tersebut diawali dengan (1) memilih puisi dan membaca puisi (2) menganalisis puisi tersebut secara semiotik (3) mendefinisikan secara garis besar tema dari puisi tersebut. Puisi yang dipilih yaitu puisi Sapardi djoko damono</w:t>
      </w:r>
      <w:r>
        <w:rPr>
          <w:rFonts w:ascii="Times New Roman" w:hAnsi="Times New Roman"/>
          <w:sz w:val="24"/>
          <w:szCs w:val="24"/>
          <w:lang w:val="id-ID"/>
        </w:rPr>
        <w:t xml:space="preserve"> yang berjudul “Cermin 1”.</w:t>
      </w:r>
    </w:p>
    <w:p w:rsidR="00E3295B" w:rsidRDefault="00E3295B">
      <w:pPr>
        <w:spacing w:after="0" w:line="360" w:lineRule="auto"/>
        <w:ind w:firstLine="720"/>
        <w:jc w:val="both"/>
        <w:rPr>
          <w:rFonts w:ascii="Times New Roman" w:hAnsi="Times New Roman"/>
          <w:sz w:val="24"/>
          <w:szCs w:val="24"/>
          <w:lang w:val="id-ID"/>
        </w:rPr>
      </w:pPr>
    </w:p>
    <w:p w:rsidR="00E3295B" w:rsidRDefault="009B6E16">
      <w:pPr>
        <w:spacing w:after="0" w:line="360" w:lineRule="auto"/>
        <w:outlineLvl w:val="0"/>
        <w:rPr>
          <w:rFonts w:ascii="Times New Roman" w:hAnsi="Times New Roman"/>
          <w:b/>
          <w:sz w:val="24"/>
          <w:szCs w:val="24"/>
          <w:lang w:val="id-ID"/>
        </w:rPr>
      </w:pPr>
      <w:r>
        <w:rPr>
          <w:rFonts w:ascii="Times New Roman" w:hAnsi="Times New Roman"/>
          <w:b/>
          <w:sz w:val="24"/>
          <w:szCs w:val="24"/>
          <w:lang w:val="id-ID"/>
        </w:rPr>
        <w:t>HASIL DAN PEMBAHASAN</w:t>
      </w:r>
    </w:p>
    <w:p w:rsidR="00E3295B" w:rsidRDefault="009B6E16">
      <w:pPr>
        <w:spacing w:after="0" w:line="360" w:lineRule="auto"/>
        <w:jc w:val="both"/>
        <w:rPr>
          <w:rFonts w:ascii="Times New Roman" w:hAnsi="Times New Roman"/>
          <w:b/>
          <w:sz w:val="24"/>
          <w:szCs w:val="24"/>
          <w:lang w:val="id-ID"/>
        </w:rPr>
      </w:pPr>
      <w:r>
        <w:rPr>
          <w:rFonts w:ascii="Times New Roman" w:hAnsi="Times New Roman"/>
          <w:sz w:val="24"/>
          <w:szCs w:val="24"/>
          <w:lang w:val="id-ID"/>
        </w:rPr>
        <w:t>Hasil penelitian analisis semiotik pada puisi “Cermin 1” dapat dilihat bahwa puisi tersebut menyatakan sesuatu yang tidak tekstual</w:t>
      </w:r>
      <w:r>
        <w:rPr>
          <w:rFonts w:ascii="Times New Roman" w:hAnsi="Times New Roman"/>
          <w:sz w:val="24"/>
          <w:szCs w:val="24"/>
        </w:rPr>
        <w:t>,</w:t>
      </w:r>
      <w:r>
        <w:rPr>
          <w:rFonts w:ascii="Times New Roman" w:hAnsi="Times New Roman"/>
          <w:sz w:val="24"/>
          <w:szCs w:val="24"/>
          <w:lang w:val="id-ID"/>
        </w:rPr>
        <w:t xml:space="preserve"> cermin hanyalah memperlihatkan atau menunjukkan wujud yang ada di hadapanny</w:t>
      </w:r>
      <w:r>
        <w:rPr>
          <w:rFonts w:ascii="Times New Roman" w:hAnsi="Times New Roman"/>
          <w:sz w:val="24"/>
          <w:szCs w:val="24"/>
          <w:lang w:val="id-ID"/>
        </w:rPr>
        <w:t xml:space="preserve">a bukan menyuarakan melalui </w:t>
      </w:r>
      <w:r>
        <w:rPr>
          <w:rFonts w:ascii="Times New Roman" w:hAnsi="Times New Roman"/>
          <w:sz w:val="24"/>
          <w:szCs w:val="24"/>
        </w:rPr>
        <w:t>ungkapan</w:t>
      </w:r>
      <w:r>
        <w:rPr>
          <w:rFonts w:ascii="Times New Roman" w:hAnsi="Times New Roman"/>
          <w:sz w:val="24"/>
          <w:szCs w:val="24"/>
          <w:lang w:val="id-ID"/>
        </w:rPr>
        <w:t xml:space="preserve"> apa pun tentangnya.  Sapardi membuat hubungan antara petanda dan penanda dengan cara ,menggambarkan setiap manusia harus mengintrospeksi diri, hal ini tampak dari makna puisi tersebut yaitu bayangan manusia di dalam cer</w:t>
      </w:r>
      <w:r>
        <w:rPr>
          <w:rFonts w:ascii="Times New Roman" w:hAnsi="Times New Roman"/>
          <w:sz w:val="24"/>
          <w:szCs w:val="24"/>
          <w:lang w:val="id-ID"/>
        </w:rPr>
        <w:t>min tidak berdaya untuk melakukan apa-apa. Namun orang yang memiliki bayangan seperti itu dapat bersikap sebaliknya. Oleh karena itu, bayangan pada cermin dapat mengintrospeksi dirinya karena bayangan itu tidak pernah melakukan perbuatan buruk. Ia hanya bi</w:t>
      </w:r>
      <w:r>
        <w:rPr>
          <w:rFonts w:ascii="Times New Roman" w:hAnsi="Times New Roman"/>
          <w:sz w:val="24"/>
          <w:szCs w:val="24"/>
          <w:lang w:val="id-ID"/>
        </w:rPr>
        <w:t>sa terdiam di dalam cermin sebagai petanda (</w:t>
      </w:r>
      <w:r>
        <w:rPr>
          <w:rFonts w:ascii="Times New Roman" w:hAnsi="Times New Roman"/>
          <w:i/>
          <w:iCs/>
          <w:sz w:val="24"/>
          <w:szCs w:val="24"/>
          <w:lang w:val="id-ID"/>
        </w:rPr>
        <w:t>signified</w:t>
      </w:r>
      <w:r>
        <w:rPr>
          <w:rFonts w:ascii="Times New Roman" w:hAnsi="Times New Roman"/>
          <w:sz w:val="24"/>
          <w:szCs w:val="24"/>
          <w:lang w:val="id-ID"/>
        </w:rPr>
        <w:t xml:space="preserve">), dengan cermin penandanya </w:t>
      </w:r>
      <w:r>
        <w:rPr>
          <w:rFonts w:ascii="Times New Roman" w:hAnsi="Times New Roman"/>
          <w:i/>
          <w:iCs/>
          <w:sz w:val="24"/>
          <w:szCs w:val="24"/>
          <w:lang w:val="id-ID"/>
        </w:rPr>
        <w:t>(signifier</w:t>
      </w:r>
      <w:r>
        <w:rPr>
          <w:rFonts w:ascii="Times New Roman" w:hAnsi="Times New Roman"/>
          <w:sz w:val="24"/>
          <w:szCs w:val="24"/>
          <w:lang w:val="id-ID"/>
        </w:rPr>
        <w:t>).</w:t>
      </w:r>
    </w:p>
    <w:p w:rsidR="00E3295B" w:rsidRDefault="00E3295B">
      <w:pPr>
        <w:spacing w:line="360" w:lineRule="auto"/>
        <w:rPr>
          <w:rFonts w:ascii="Times New Roman" w:hAnsi="Times New Roman"/>
          <w:sz w:val="24"/>
          <w:szCs w:val="24"/>
          <w:lang w:val="id-ID"/>
        </w:rPr>
      </w:pPr>
    </w:p>
    <w:p w:rsidR="00E3295B" w:rsidRDefault="009B6E16">
      <w:pPr>
        <w:spacing w:line="360" w:lineRule="auto"/>
        <w:outlineLvl w:val="0"/>
        <w:rPr>
          <w:rFonts w:ascii="Times New Roman" w:hAnsi="Times New Roman"/>
          <w:b/>
          <w:sz w:val="24"/>
          <w:szCs w:val="24"/>
          <w:lang w:val="id-ID"/>
        </w:rPr>
      </w:pPr>
      <w:r>
        <w:rPr>
          <w:rFonts w:ascii="Times New Roman" w:hAnsi="Times New Roman"/>
          <w:b/>
          <w:sz w:val="24"/>
          <w:szCs w:val="24"/>
          <w:lang w:val="id-ID"/>
        </w:rPr>
        <w:t>PEMBAHASAN</w:t>
      </w:r>
    </w:p>
    <w:p w:rsidR="00E3295B" w:rsidRDefault="009B6E16">
      <w:pPr>
        <w:spacing w:line="360" w:lineRule="auto"/>
        <w:jc w:val="both"/>
        <w:rPr>
          <w:rFonts w:ascii="Times New Roman" w:hAnsi="Times New Roman"/>
          <w:sz w:val="24"/>
          <w:szCs w:val="24"/>
          <w:lang w:val="id-ID"/>
        </w:rPr>
      </w:pPr>
      <w:r>
        <w:rPr>
          <w:rFonts w:ascii="Times New Roman" w:hAnsi="Times New Roman"/>
          <w:sz w:val="24"/>
          <w:szCs w:val="24"/>
          <w:lang w:val="id-ID"/>
        </w:rPr>
        <w:t xml:space="preserve">Culler </w:t>
      </w:r>
      <w:r>
        <w:rPr>
          <w:rFonts w:ascii="Times New Roman" w:hAnsi="Times New Roman"/>
          <w:sz w:val="24"/>
          <w:szCs w:val="24"/>
          <w:lang w:val="id-ID"/>
        </w:rPr>
        <w:fldChar w:fldCharType="begin"/>
      </w:r>
      <w:r>
        <w:rPr>
          <w:rFonts w:ascii="Times New Roman" w:hAnsi="Times New Roman"/>
          <w:sz w:val="24"/>
          <w:szCs w:val="24"/>
          <w:lang w:val="id-ID"/>
        </w:rPr>
        <w:instrText xml:space="preserve">ADDIN CSL_CITATION { "citationItems" : [ { "id" : "ITEM-1", "itemData" : { "author" : [ { "dropping-particle" : "", "family" : "Nurgiyantoro", </w:instrText>
      </w:r>
      <w:r>
        <w:rPr>
          <w:rFonts w:ascii="Times New Roman" w:hAnsi="Times New Roman"/>
          <w:sz w:val="24"/>
          <w:szCs w:val="24"/>
          <w:lang w:val="id-ID"/>
        </w:rPr>
        <w:instrText>"given" : "B", "non-dropping-particle" : "", "parse-names" : false, "suffix" : "" } ], "id" : "ITEM-1", "issued" : { "date-parts" : [ [ "2013" ] ] }, "publisher" : "Gadjah Mada University Press", "publisher-place" : "Yogyakarta", "title" : "Teori Pengkajia</w:instrText>
      </w:r>
      <w:r>
        <w:rPr>
          <w:rFonts w:ascii="Times New Roman" w:hAnsi="Times New Roman"/>
          <w:sz w:val="24"/>
          <w:szCs w:val="24"/>
          <w:lang w:val="id-ID"/>
        </w:rPr>
        <w:instrText>n Fiksi", "type" : "book" }, "uris" : [ "http://www.mendeley.com/documents/?uuid=e53314ba-81df-45d6-91e8-798f23561534" ] } ], "mendeley" : { "formattedCitation" : "(Nurgiyantoro, 2013)", "plainTextFormattedCitation" : "(Nurgiyantoro, 2013)", "previouslyFor</w:instrText>
      </w:r>
      <w:r>
        <w:rPr>
          <w:rFonts w:ascii="Times New Roman" w:hAnsi="Times New Roman"/>
          <w:sz w:val="24"/>
          <w:szCs w:val="24"/>
          <w:lang w:val="id-ID"/>
        </w:rPr>
        <w:instrText>mattedCitation" : "(Nurgiyantoro, 2013)" }, "properties" : { "noteIndex" : 0 }, "schema" : "https://github.com/citation-style-language/schema/raw/master/csl-citation.json" }</w:instrText>
      </w:r>
      <w:r>
        <w:rPr>
          <w:rFonts w:ascii="Times New Roman" w:hAnsi="Times New Roman"/>
          <w:sz w:val="24"/>
          <w:szCs w:val="24"/>
          <w:lang w:val="id-ID"/>
        </w:rPr>
        <w:fldChar w:fldCharType="separate"/>
      </w:r>
      <w:r>
        <w:rPr>
          <w:rFonts w:ascii="Times New Roman" w:hAnsi="Times New Roman"/>
          <w:noProof/>
          <w:sz w:val="24"/>
          <w:szCs w:val="24"/>
          <w:lang w:val="id-ID"/>
        </w:rPr>
        <w:t>(Nurgiyantoro, 2013)</w:t>
      </w:r>
      <w:r>
        <w:rPr>
          <w:rFonts w:ascii="Times New Roman" w:hAnsi="Times New Roman"/>
          <w:sz w:val="24"/>
          <w:szCs w:val="24"/>
          <w:lang w:val="id-ID"/>
        </w:rPr>
        <w:fldChar w:fldCharType="end"/>
      </w:r>
      <w:r>
        <w:rPr>
          <w:rFonts w:ascii="Times New Roman" w:hAnsi="Times New Roman"/>
          <w:sz w:val="24"/>
          <w:szCs w:val="24"/>
          <w:lang w:val="id-ID"/>
        </w:rPr>
        <w:t xml:space="preserve">  mengutarakan bahwa</w:t>
      </w:r>
      <w:r>
        <w:rPr>
          <w:rFonts w:ascii="Times New Roman" w:hAnsi="Times New Roman"/>
          <w:sz w:val="24"/>
          <w:szCs w:val="24"/>
        </w:rPr>
        <w:t xml:space="preserve"> “</w:t>
      </w:r>
      <w:r>
        <w:rPr>
          <w:rFonts w:ascii="Times New Roman" w:hAnsi="Times New Roman"/>
          <w:sz w:val="24"/>
          <w:szCs w:val="24"/>
          <w:lang w:val="id-ID"/>
        </w:rPr>
        <w:t>berdasarkan pandangan semiotik yang be</w:t>
      </w:r>
      <w:r>
        <w:rPr>
          <w:rFonts w:ascii="Times New Roman" w:hAnsi="Times New Roman"/>
          <w:sz w:val="24"/>
          <w:szCs w:val="24"/>
          <w:lang w:val="id-ID"/>
        </w:rPr>
        <w:t>rasal dari teori Saussure bahasa merupakan sebuah sistem tanda. Sebagai suatu tanda bahasa mewakili sesuatu yang lain yang disebut makna.</w:t>
      </w:r>
      <w:r>
        <w:rPr>
          <w:rFonts w:ascii="Times New Roman" w:hAnsi="Times New Roman"/>
          <w:sz w:val="24"/>
          <w:szCs w:val="24"/>
        </w:rPr>
        <w:t>”</w:t>
      </w:r>
      <w:r>
        <w:rPr>
          <w:rFonts w:ascii="Times New Roman" w:hAnsi="Times New Roman"/>
          <w:sz w:val="24"/>
          <w:szCs w:val="24"/>
          <w:lang w:val="id-ID"/>
        </w:rPr>
        <w:t xml:space="preserve"> </w:t>
      </w:r>
    </w:p>
    <w:p w:rsidR="00E3295B" w:rsidRDefault="009B6E16">
      <w:pPr>
        <w:spacing w:line="360" w:lineRule="auto"/>
        <w:jc w:val="both"/>
        <w:rPr>
          <w:rFonts w:ascii="Times New Roman" w:hAnsi="Times New Roman"/>
          <w:sz w:val="24"/>
          <w:szCs w:val="24"/>
          <w:lang w:val="id-ID"/>
        </w:rPr>
      </w:pPr>
      <w:r>
        <w:rPr>
          <w:rFonts w:ascii="Times New Roman" w:hAnsi="Times New Roman"/>
          <w:sz w:val="24"/>
          <w:szCs w:val="24"/>
          <w:lang w:val="id-ID"/>
        </w:rPr>
        <w:lastRenderedPageBreak/>
        <w:t xml:space="preserve">Dari pandangan tersebut maka penelitian ini lebih difokuskan pada tanda dan penanda terhadap puisi Cermin 1,  karya </w:t>
      </w:r>
      <w:r>
        <w:rPr>
          <w:rFonts w:ascii="Times New Roman" w:hAnsi="Times New Roman"/>
          <w:sz w:val="24"/>
          <w:szCs w:val="24"/>
          <w:lang w:val="id-ID"/>
        </w:rPr>
        <w:t xml:space="preserve">Sapardi </w:t>
      </w:r>
      <w:r>
        <w:rPr>
          <w:rFonts w:ascii="Times New Roman" w:hAnsi="Times New Roman"/>
          <w:sz w:val="24"/>
          <w:szCs w:val="24"/>
        </w:rPr>
        <w:t>d</w:t>
      </w:r>
      <w:r>
        <w:rPr>
          <w:rFonts w:ascii="Times New Roman" w:hAnsi="Times New Roman"/>
          <w:sz w:val="24"/>
          <w:szCs w:val="24"/>
          <w:lang w:val="id-ID"/>
        </w:rPr>
        <w:t xml:space="preserve">joko </w:t>
      </w:r>
      <w:r>
        <w:rPr>
          <w:rFonts w:ascii="Times New Roman" w:hAnsi="Times New Roman"/>
          <w:sz w:val="24"/>
          <w:szCs w:val="24"/>
        </w:rPr>
        <w:t>d</w:t>
      </w:r>
      <w:r>
        <w:rPr>
          <w:rFonts w:ascii="Times New Roman" w:hAnsi="Times New Roman"/>
          <w:sz w:val="24"/>
          <w:szCs w:val="24"/>
          <w:lang w:val="id-ID"/>
        </w:rPr>
        <w:t>amono berikut ini.</w:t>
      </w:r>
    </w:p>
    <w:p w:rsidR="00E3295B" w:rsidRDefault="00E3295B">
      <w:pPr>
        <w:spacing w:line="360" w:lineRule="auto"/>
        <w:jc w:val="both"/>
        <w:rPr>
          <w:rFonts w:ascii="Times New Roman" w:hAnsi="Times New Roman"/>
          <w:sz w:val="24"/>
          <w:szCs w:val="24"/>
          <w:lang w:val="id-ID"/>
        </w:rPr>
      </w:pPr>
    </w:p>
    <w:p w:rsidR="00E3295B" w:rsidRDefault="009B6E16">
      <w:pPr>
        <w:shd w:val="clear" w:color="auto" w:fill="FFFFFF"/>
        <w:spacing w:line="330" w:lineRule="atLeast"/>
        <w:jc w:val="both"/>
        <w:rPr>
          <w:rFonts w:cs="Calibri"/>
          <w:b/>
          <w:color w:val="333333"/>
          <w:lang w:eastAsia="id-ID"/>
        </w:rPr>
      </w:pPr>
      <w:r>
        <w:rPr>
          <w:rFonts w:ascii="Times New Roman" w:hAnsi="Times New Roman"/>
          <w:b/>
          <w:color w:val="333333"/>
          <w:sz w:val="24"/>
          <w:szCs w:val="24"/>
          <w:lang w:eastAsia="id-ID"/>
        </w:rPr>
        <w:t>‘</w:t>
      </w:r>
      <w:r>
        <w:rPr>
          <w:rFonts w:ascii="Times New Roman" w:hAnsi="Times New Roman"/>
          <w:b/>
          <w:color w:val="333333"/>
          <w:sz w:val="24"/>
          <w:szCs w:val="24"/>
          <w:lang w:val="id-ID" w:eastAsia="id-ID"/>
        </w:rPr>
        <w:t>CERMIN 1’</w:t>
      </w:r>
    </w:p>
    <w:p w:rsidR="00E3295B" w:rsidRDefault="009B6E16">
      <w:pPr>
        <w:shd w:val="clear" w:color="auto" w:fill="FFFFFF"/>
        <w:spacing w:line="240" w:lineRule="auto"/>
        <w:jc w:val="both"/>
        <w:rPr>
          <w:rFonts w:cs="Calibri"/>
          <w:i/>
          <w:iCs/>
          <w:color w:val="333333"/>
          <w:lang w:val="id-ID" w:eastAsia="id-ID"/>
        </w:rPr>
      </w:pPr>
      <w:r>
        <w:rPr>
          <w:rFonts w:ascii="Times New Roman" w:hAnsi="Times New Roman"/>
          <w:i/>
          <w:iCs/>
          <w:color w:val="333333"/>
          <w:sz w:val="24"/>
          <w:szCs w:val="24"/>
          <w:lang w:val="id-ID" w:eastAsia="id-ID"/>
        </w:rPr>
        <w:t>cermin tak pernah berteriak; ia pun tak pernah</w:t>
      </w:r>
    </w:p>
    <w:p w:rsidR="00E3295B" w:rsidRDefault="009B6E16">
      <w:pPr>
        <w:shd w:val="clear" w:color="auto" w:fill="FFFFFF"/>
        <w:spacing w:line="240" w:lineRule="auto"/>
        <w:jc w:val="both"/>
        <w:rPr>
          <w:rFonts w:cs="Calibri"/>
          <w:i/>
          <w:iCs/>
          <w:color w:val="333333"/>
          <w:lang w:val="id-ID" w:eastAsia="id-ID"/>
        </w:rPr>
      </w:pPr>
      <w:r>
        <w:rPr>
          <w:rFonts w:ascii="Times New Roman" w:hAnsi="Times New Roman"/>
          <w:i/>
          <w:iCs/>
          <w:color w:val="333333"/>
          <w:sz w:val="24"/>
          <w:szCs w:val="24"/>
          <w:lang w:val="id-ID" w:eastAsia="id-ID"/>
        </w:rPr>
        <w:t>meraung, tersedang, atau terisak,</w:t>
      </w:r>
    </w:p>
    <w:p w:rsidR="00E3295B" w:rsidRDefault="009B6E16">
      <w:pPr>
        <w:shd w:val="clear" w:color="auto" w:fill="FFFFFF"/>
        <w:spacing w:line="240" w:lineRule="auto"/>
        <w:jc w:val="both"/>
        <w:rPr>
          <w:rFonts w:cs="Calibri"/>
          <w:i/>
          <w:iCs/>
          <w:color w:val="333333"/>
          <w:lang w:val="id-ID" w:eastAsia="id-ID"/>
        </w:rPr>
      </w:pPr>
      <w:r>
        <w:rPr>
          <w:rFonts w:ascii="Times New Roman" w:hAnsi="Times New Roman"/>
          <w:i/>
          <w:iCs/>
          <w:color w:val="333333"/>
          <w:sz w:val="24"/>
          <w:szCs w:val="24"/>
          <w:lang w:val="id-ID" w:eastAsia="id-ID"/>
        </w:rPr>
        <w:t>meski apa pun jadi terbalik di dalamnya</w:t>
      </w:r>
    </w:p>
    <w:p w:rsidR="00E3295B" w:rsidRDefault="009B6E16">
      <w:pPr>
        <w:shd w:val="clear" w:color="auto" w:fill="FFFFFF"/>
        <w:spacing w:line="240" w:lineRule="auto"/>
        <w:jc w:val="both"/>
        <w:rPr>
          <w:rFonts w:cs="Calibri"/>
          <w:i/>
          <w:iCs/>
          <w:color w:val="333333"/>
          <w:lang w:val="id-ID" w:eastAsia="id-ID"/>
        </w:rPr>
      </w:pPr>
      <w:r>
        <w:rPr>
          <w:rFonts w:ascii="Times New Roman" w:hAnsi="Times New Roman"/>
          <w:i/>
          <w:iCs/>
          <w:color w:val="333333"/>
          <w:sz w:val="24"/>
          <w:szCs w:val="24"/>
          <w:lang w:val="id-ID" w:eastAsia="id-ID"/>
        </w:rPr>
        <w:t>barangkali ia hanya bisa bertanya:</w:t>
      </w:r>
    </w:p>
    <w:p w:rsidR="00E3295B" w:rsidRDefault="009B6E16">
      <w:pPr>
        <w:shd w:val="clear" w:color="auto" w:fill="FFFFFF"/>
        <w:spacing w:line="240" w:lineRule="auto"/>
        <w:jc w:val="both"/>
        <w:rPr>
          <w:rFonts w:ascii="Times New Roman" w:hAnsi="Times New Roman"/>
          <w:i/>
          <w:iCs/>
          <w:color w:val="333333"/>
          <w:sz w:val="24"/>
          <w:szCs w:val="24"/>
          <w:lang w:val="id-ID" w:eastAsia="id-ID"/>
        </w:rPr>
      </w:pPr>
      <w:r>
        <w:rPr>
          <w:rFonts w:ascii="Times New Roman" w:hAnsi="Times New Roman"/>
          <w:i/>
          <w:iCs/>
          <w:color w:val="333333"/>
          <w:sz w:val="24"/>
          <w:szCs w:val="24"/>
          <w:lang w:val="id-ID" w:eastAsia="id-ID"/>
        </w:rPr>
        <w:t>mengapa kau seperti kehabisan suara?</w:t>
      </w:r>
    </w:p>
    <w:p w:rsidR="00E3295B" w:rsidRDefault="009B6E16">
      <w:pPr>
        <w:shd w:val="clear" w:color="auto" w:fill="FFFFFF"/>
        <w:spacing w:line="240" w:lineRule="auto"/>
        <w:jc w:val="both"/>
        <w:rPr>
          <w:rFonts w:ascii="Times New Roman" w:hAnsi="Times New Roman"/>
          <w:i/>
          <w:iCs/>
          <w:color w:val="333333"/>
          <w:sz w:val="24"/>
          <w:szCs w:val="24"/>
          <w:lang w:eastAsia="id-ID"/>
        </w:rPr>
      </w:pPr>
      <w:r>
        <w:rPr>
          <w:rFonts w:ascii="Times New Roman" w:hAnsi="Times New Roman"/>
          <w:i/>
          <w:iCs/>
          <w:color w:val="333333"/>
          <w:sz w:val="24"/>
          <w:szCs w:val="24"/>
          <w:lang w:eastAsia="id-ID"/>
        </w:rPr>
        <w:t>Sapardi (</w:t>
      </w:r>
      <w:r>
        <w:rPr>
          <w:rFonts w:ascii="Times New Roman" w:hAnsi="Times New Roman"/>
          <w:i/>
          <w:iCs/>
          <w:color w:val="333333"/>
          <w:sz w:val="24"/>
          <w:szCs w:val="24"/>
          <w:lang w:val="id-ID" w:eastAsia="id-ID"/>
        </w:rPr>
        <w:t>1994</w:t>
      </w:r>
      <w:r>
        <w:rPr>
          <w:rFonts w:ascii="Times New Roman" w:hAnsi="Times New Roman"/>
          <w:i/>
          <w:iCs/>
          <w:color w:val="333333"/>
          <w:sz w:val="24"/>
          <w:szCs w:val="24"/>
          <w:lang w:eastAsia="id-ID"/>
        </w:rPr>
        <w:t>)</w:t>
      </w:r>
    </w:p>
    <w:p w:rsidR="00E3295B" w:rsidRDefault="00E3295B">
      <w:pPr>
        <w:shd w:val="clear" w:color="auto" w:fill="FFFFFF"/>
        <w:spacing w:line="240" w:lineRule="auto"/>
        <w:jc w:val="both"/>
        <w:rPr>
          <w:rFonts w:ascii="Times New Roman" w:hAnsi="Times New Roman"/>
          <w:color w:val="333333"/>
          <w:sz w:val="24"/>
          <w:szCs w:val="24"/>
          <w:lang w:val="id-ID" w:eastAsia="id-ID"/>
        </w:rPr>
      </w:pPr>
    </w:p>
    <w:p w:rsidR="00E3295B" w:rsidRDefault="009B6E16" w:rsidP="00B4060D">
      <w:pPr>
        <w:shd w:val="clear" w:color="auto" w:fill="FFFFFF"/>
        <w:spacing w:line="360" w:lineRule="auto"/>
        <w:jc w:val="both"/>
        <w:rPr>
          <w:rFonts w:cs="Calibri"/>
          <w:color w:val="333333"/>
          <w:lang w:val="id-ID" w:eastAsia="id-ID"/>
        </w:rPr>
      </w:pPr>
      <w:r>
        <w:rPr>
          <w:rFonts w:ascii="Times New Roman" w:hAnsi="Times New Roman"/>
          <w:color w:val="333333"/>
          <w:sz w:val="24"/>
          <w:szCs w:val="24"/>
          <w:lang w:val="id-ID" w:eastAsia="id-ID"/>
        </w:rPr>
        <w:t>Definisi dari 'CERMIN’ adalah sebuah kaca bening yang merupakan benda mati. melalui cermi kita dapat melihat bayangan benda</w:t>
      </w:r>
      <w:r>
        <w:rPr>
          <w:rFonts w:ascii="Times New Roman" w:hAnsi="Times New Roman"/>
          <w:color w:val="333333"/>
          <w:sz w:val="24"/>
          <w:szCs w:val="24"/>
          <w:lang w:eastAsia="id-ID"/>
        </w:rPr>
        <w:t xml:space="preserve"> apapun</w:t>
      </w:r>
      <w:r>
        <w:rPr>
          <w:rFonts w:ascii="Times New Roman" w:hAnsi="Times New Roman"/>
          <w:color w:val="333333"/>
          <w:sz w:val="24"/>
          <w:szCs w:val="24"/>
          <w:lang w:val="id-ID" w:eastAsia="id-ID"/>
        </w:rPr>
        <w:t xml:space="preserve"> di depanny</w:t>
      </w:r>
      <w:r w:rsidR="00B4060D">
        <w:rPr>
          <w:rFonts w:ascii="Times New Roman" w:hAnsi="Times New Roman"/>
          <w:color w:val="333333"/>
          <w:sz w:val="24"/>
          <w:szCs w:val="24"/>
          <w:lang w:val="id-ID" w:eastAsia="id-ID"/>
        </w:rPr>
        <w:t>a</w:t>
      </w:r>
      <w:r>
        <w:rPr>
          <w:rFonts w:ascii="Times New Roman" w:hAnsi="Times New Roman"/>
          <w:color w:val="333333"/>
          <w:sz w:val="24"/>
          <w:szCs w:val="24"/>
          <w:lang w:val="id-ID" w:eastAsia="id-ID"/>
        </w:rPr>
        <w:t>.</w:t>
      </w:r>
    </w:p>
    <w:p w:rsidR="00E3295B" w:rsidRDefault="009B6E16">
      <w:pPr>
        <w:shd w:val="clear" w:color="auto" w:fill="FFFFFF"/>
        <w:spacing w:line="240" w:lineRule="auto"/>
        <w:jc w:val="both"/>
        <w:rPr>
          <w:rFonts w:cs="Calibri"/>
          <w:color w:val="333333"/>
          <w:lang w:val="id-ID" w:eastAsia="id-ID"/>
        </w:rPr>
      </w:pPr>
      <w:r>
        <w:rPr>
          <w:rFonts w:ascii="Times New Roman" w:hAnsi="Times New Roman"/>
          <w:color w:val="333333"/>
          <w:sz w:val="24"/>
          <w:szCs w:val="24"/>
          <w:lang w:val="id-ID" w:eastAsia="id-ID"/>
        </w:rPr>
        <w:t>Pada larik pertama, kedua, dan ketiga:</w:t>
      </w:r>
    </w:p>
    <w:p w:rsidR="00E3295B" w:rsidRDefault="009B6E16">
      <w:pPr>
        <w:shd w:val="clear" w:color="auto" w:fill="FFFFFF"/>
        <w:spacing w:line="240" w:lineRule="auto"/>
        <w:jc w:val="both"/>
        <w:rPr>
          <w:rFonts w:cs="Calibri"/>
          <w:b/>
          <w:i/>
          <w:color w:val="333333"/>
          <w:lang w:val="id-ID" w:eastAsia="id-ID"/>
        </w:rPr>
      </w:pPr>
      <w:r>
        <w:rPr>
          <w:rFonts w:ascii="Times New Roman" w:hAnsi="Times New Roman"/>
          <w:b/>
          <w:i/>
          <w:color w:val="333333"/>
          <w:sz w:val="24"/>
          <w:szCs w:val="24"/>
          <w:lang w:val="id-ID" w:eastAsia="id-ID"/>
        </w:rPr>
        <w:t>‘Cermin tak pernah berteriak; ia pun tak pernah</w:t>
      </w:r>
    </w:p>
    <w:p w:rsidR="00E3295B" w:rsidRDefault="009B6E16">
      <w:pPr>
        <w:shd w:val="clear" w:color="auto" w:fill="FFFFFF"/>
        <w:spacing w:line="240" w:lineRule="auto"/>
        <w:jc w:val="both"/>
        <w:rPr>
          <w:rFonts w:cs="Calibri"/>
          <w:b/>
          <w:i/>
          <w:color w:val="333333"/>
          <w:lang w:val="id-ID" w:eastAsia="id-ID"/>
        </w:rPr>
      </w:pPr>
      <w:r>
        <w:rPr>
          <w:rFonts w:ascii="Times New Roman" w:hAnsi="Times New Roman"/>
          <w:b/>
          <w:i/>
          <w:color w:val="333333"/>
          <w:sz w:val="24"/>
          <w:szCs w:val="24"/>
          <w:lang w:val="id-ID" w:eastAsia="id-ID"/>
        </w:rPr>
        <w:t xml:space="preserve">meraung, tersedang, atau </w:t>
      </w:r>
      <w:r>
        <w:rPr>
          <w:rFonts w:ascii="Times New Roman" w:hAnsi="Times New Roman"/>
          <w:b/>
          <w:i/>
          <w:color w:val="333333"/>
          <w:sz w:val="24"/>
          <w:szCs w:val="24"/>
          <w:lang w:val="id-ID" w:eastAsia="id-ID"/>
        </w:rPr>
        <w:t>terisak,</w:t>
      </w:r>
    </w:p>
    <w:p w:rsidR="00E3295B" w:rsidRDefault="009B6E16">
      <w:pPr>
        <w:shd w:val="clear" w:color="auto" w:fill="FFFFFF"/>
        <w:spacing w:line="240" w:lineRule="auto"/>
        <w:jc w:val="both"/>
        <w:rPr>
          <w:rFonts w:ascii="Times New Roman" w:hAnsi="Times New Roman"/>
          <w:b/>
          <w:i/>
          <w:color w:val="333333"/>
          <w:sz w:val="24"/>
          <w:szCs w:val="24"/>
          <w:lang w:val="id-ID" w:eastAsia="id-ID"/>
        </w:rPr>
      </w:pPr>
      <w:r>
        <w:rPr>
          <w:rFonts w:ascii="Times New Roman" w:hAnsi="Times New Roman"/>
          <w:b/>
          <w:i/>
          <w:color w:val="333333"/>
          <w:sz w:val="24"/>
          <w:szCs w:val="24"/>
          <w:lang w:val="id-ID" w:eastAsia="id-ID"/>
        </w:rPr>
        <w:t>meski apa pun jadi terbalik di dalamnya’</w:t>
      </w:r>
    </w:p>
    <w:p w:rsidR="00E3295B" w:rsidRDefault="00E3295B">
      <w:pPr>
        <w:shd w:val="clear" w:color="auto" w:fill="FFFFFF"/>
        <w:spacing w:line="240" w:lineRule="auto"/>
        <w:jc w:val="both"/>
        <w:rPr>
          <w:rFonts w:cs="Calibri"/>
          <w:b/>
          <w:i/>
          <w:color w:val="333333"/>
          <w:lang w:val="id-ID" w:eastAsia="id-ID"/>
        </w:rPr>
      </w:pPr>
    </w:p>
    <w:p w:rsidR="00E3295B" w:rsidRDefault="009B6E16">
      <w:pPr>
        <w:shd w:val="clear" w:color="auto" w:fill="FFFFFF"/>
        <w:spacing w:line="360" w:lineRule="auto"/>
        <w:jc w:val="both"/>
        <w:rPr>
          <w:rFonts w:ascii="Times New Roman" w:hAnsi="Times New Roman"/>
          <w:color w:val="333333"/>
          <w:sz w:val="24"/>
          <w:szCs w:val="24"/>
          <w:lang w:val="id-ID" w:eastAsia="id-ID"/>
        </w:rPr>
      </w:pPr>
      <w:r>
        <w:rPr>
          <w:rFonts w:ascii="Times New Roman" w:hAnsi="Times New Roman"/>
          <w:b/>
          <w:i/>
          <w:color w:val="333333"/>
          <w:sz w:val="24"/>
          <w:szCs w:val="24"/>
          <w:lang w:val="id-ID" w:eastAsia="id-ID"/>
        </w:rPr>
        <w:t>Cermin yang tidak pernah berteriak</w:t>
      </w:r>
      <w:r w:rsidR="00B4060D">
        <w:rPr>
          <w:rFonts w:ascii="Times New Roman" w:hAnsi="Times New Roman"/>
          <w:b/>
          <w:i/>
          <w:color w:val="333333"/>
          <w:sz w:val="24"/>
          <w:szCs w:val="24"/>
          <w:lang w:val="id-ID" w:eastAsia="id-ID"/>
        </w:rPr>
        <w:t>, meraung, tersedan dan terisak</w:t>
      </w:r>
      <w:r>
        <w:rPr>
          <w:rFonts w:ascii="Times New Roman" w:hAnsi="Times New Roman"/>
          <w:color w:val="333333"/>
          <w:sz w:val="24"/>
          <w:szCs w:val="24"/>
          <w:lang w:val="id-ID" w:eastAsia="id-ID"/>
        </w:rPr>
        <w:t>. Hal ini sangat wajar bahwa cermin yang memang benar-benar benda mati, pastilah tidak akan bisa berperilaku seperti makhluk hidup (berteri</w:t>
      </w:r>
      <w:r>
        <w:rPr>
          <w:rFonts w:ascii="Times New Roman" w:hAnsi="Times New Roman"/>
          <w:color w:val="333333"/>
          <w:sz w:val="24"/>
          <w:szCs w:val="24"/>
          <w:lang w:val="id-ID" w:eastAsia="id-ID"/>
        </w:rPr>
        <w:t>ak, meraung, tersedan, atau terisak). Cermin hanya memperlihatkan benda yang ada di depannya</w:t>
      </w:r>
      <w:r w:rsidR="00B4060D">
        <w:rPr>
          <w:rFonts w:ascii="Times New Roman" w:hAnsi="Times New Roman"/>
          <w:color w:val="333333"/>
          <w:sz w:val="24"/>
          <w:szCs w:val="24"/>
          <w:lang w:val="id-ID" w:eastAsia="id-ID"/>
        </w:rPr>
        <w:t xml:space="preserve"> saja dan cermin tidak dapat mengatakan</w:t>
      </w:r>
      <w:r>
        <w:rPr>
          <w:rFonts w:ascii="Times New Roman" w:hAnsi="Times New Roman"/>
          <w:color w:val="333333"/>
          <w:sz w:val="24"/>
          <w:szCs w:val="24"/>
          <w:lang w:val="id-ID" w:eastAsia="id-ID"/>
        </w:rPr>
        <w:t xml:space="preserve"> apa pun dari apa yang ada di dalamnya.</w:t>
      </w:r>
    </w:p>
    <w:p w:rsidR="00E3295B" w:rsidRDefault="009B6E16">
      <w:pPr>
        <w:shd w:val="clear" w:color="auto" w:fill="FFFFFF"/>
        <w:spacing w:line="240" w:lineRule="auto"/>
        <w:jc w:val="both"/>
        <w:rPr>
          <w:rFonts w:ascii="Times New Roman" w:hAnsi="Times New Roman"/>
          <w:color w:val="333333"/>
          <w:sz w:val="24"/>
          <w:szCs w:val="24"/>
          <w:lang w:val="id-ID" w:eastAsia="id-ID"/>
        </w:rPr>
      </w:pPr>
      <w:r>
        <w:rPr>
          <w:rFonts w:ascii="Times New Roman" w:hAnsi="Times New Roman"/>
          <w:color w:val="333333"/>
          <w:sz w:val="24"/>
          <w:szCs w:val="24"/>
          <w:lang w:val="id-ID" w:eastAsia="id-ID"/>
        </w:rPr>
        <w:t xml:space="preserve">Pada larik keempat dan kelima; </w:t>
      </w:r>
    </w:p>
    <w:p w:rsidR="00E3295B" w:rsidRDefault="009B6E16">
      <w:pPr>
        <w:shd w:val="clear" w:color="auto" w:fill="FFFFFF"/>
        <w:spacing w:line="240" w:lineRule="auto"/>
        <w:jc w:val="both"/>
        <w:rPr>
          <w:rFonts w:cs="Calibri"/>
          <w:b/>
          <w:i/>
          <w:color w:val="333333"/>
          <w:lang w:val="id-ID" w:eastAsia="id-ID"/>
        </w:rPr>
      </w:pPr>
      <w:r>
        <w:rPr>
          <w:rFonts w:ascii="Times New Roman" w:hAnsi="Times New Roman"/>
          <w:b/>
          <w:i/>
          <w:color w:val="333333"/>
          <w:sz w:val="24"/>
          <w:szCs w:val="24"/>
          <w:lang w:val="id-ID" w:eastAsia="id-ID"/>
        </w:rPr>
        <w:t>Barangkali ia hanya bisa bertanya:</w:t>
      </w:r>
    </w:p>
    <w:p w:rsidR="00E3295B" w:rsidRDefault="009B6E16">
      <w:pPr>
        <w:shd w:val="clear" w:color="auto" w:fill="FFFFFF"/>
        <w:spacing w:line="240" w:lineRule="auto"/>
        <w:jc w:val="both"/>
        <w:rPr>
          <w:rFonts w:ascii="Times New Roman" w:hAnsi="Times New Roman"/>
          <w:b/>
          <w:i/>
          <w:color w:val="333333"/>
          <w:sz w:val="24"/>
          <w:szCs w:val="24"/>
          <w:lang w:val="id-ID" w:eastAsia="id-ID"/>
        </w:rPr>
      </w:pPr>
      <w:r>
        <w:rPr>
          <w:rFonts w:ascii="Times New Roman" w:hAnsi="Times New Roman"/>
          <w:b/>
          <w:i/>
          <w:color w:val="333333"/>
          <w:sz w:val="24"/>
          <w:szCs w:val="24"/>
          <w:lang w:val="id-ID" w:eastAsia="id-ID"/>
        </w:rPr>
        <w:t>Mengapa kau seper</w:t>
      </w:r>
      <w:r>
        <w:rPr>
          <w:rFonts w:ascii="Times New Roman" w:hAnsi="Times New Roman"/>
          <w:b/>
          <w:i/>
          <w:color w:val="333333"/>
          <w:sz w:val="24"/>
          <w:szCs w:val="24"/>
          <w:lang w:val="id-ID" w:eastAsia="id-ID"/>
        </w:rPr>
        <w:t>ti kehabisan suara?</w:t>
      </w:r>
    </w:p>
    <w:p w:rsidR="00E3295B" w:rsidRDefault="00E3295B">
      <w:pPr>
        <w:shd w:val="clear" w:color="auto" w:fill="FFFFFF"/>
        <w:spacing w:line="240" w:lineRule="auto"/>
        <w:jc w:val="both"/>
        <w:rPr>
          <w:rFonts w:cs="Calibri"/>
          <w:b/>
          <w:i/>
          <w:color w:val="333333"/>
          <w:lang w:val="id-ID" w:eastAsia="id-ID"/>
        </w:rPr>
      </w:pPr>
    </w:p>
    <w:p w:rsidR="00E3295B" w:rsidRDefault="009B6E16">
      <w:pPr>
        <w:shd w:val="clear" w:color="auto" w:fill="FFFFFF"/>
        <w:spacing w:line="360" w:lineRule="auto"/>
        <w:jc w:val="both"/>
        <w:rPr>
          <w:rFonts w:ascii="Times New Roman" w:hAnsi="Times New Roman"/>
          <w:color w:val="333333"/>
          <w:sz w:val="24"/>
          <w:szCs w:val="24"/>
          <w:lang w:val="id-ID" w:eastAsia="id-ID"/>
        </w:rPr>
      </w:pPr>
      <w:r>
        <w:rPr>
          <w:rFonts w:ascii="Times New Roman" w:hAnsi="Times New Roman"/>
          <w:color w:val="333333"/>
          <w:sz w:val="24"/>
          <w:szCs w:val="24"/>
          <w:lang w:val="id-ID" w:eastAsia="id-ID"/>
        </w:rPr>
        <w:lastRenderedPageBreak/>
        <w:t xml:space="preserve">Makna yang terdapat pada larik keempat dan kelima, cermin digambarkan seperti halnya manusia. </w:t>
      </w:r>
      <w:r w:rsidR="00B4060D">
        <w:rPr>
          <w:rFonts w:ascii="Times New Roman" w:hAnsi="Times New Roman"/>
          <w:color w:val="333333"/>
          <w:sz w:val="24"/>
          <w:szCs w:val="24"/>
          <w:lang w:val="id-ID" w:eastAsia="id-ID"/>
        </w:rPr>
        <w:t xml:space="preserve">Ditandai </w:t>
      </w:r>
      <w:r>
        <w:rPr>
          <w:rFonts w:ascii="Times New Roman" w:hAnsi="Times New Roman"/>
          <w:color w:val="333333"/>
          <w:sz w:val="24"/>
          <w:szCs w:val="24"/>
          <w:lang w:val="id-ID" w:eastAsia="id-ID"/>
        </w:rPr>
        <w:t xml:space="preserve">dari pernyataan sebuah cermin yang mungkin </w:t>
      </w:r>
      <w:r w:rsidR="00B4060D">
        <w:rPr>
          <w:rFonts w:ascii="Times New Roman" w:hAnsi="Times New Roman"/>
          <w:color w:val="333333"/>
          <w:sz w:val="24"/>
          <w:szCs w:val="24"/>
          <w:lang w:val="id-ID" w:eastAsia="id-ID"/>
        </w:rPr>
        <w:t xml:space="preserve">dapat </w:t>
      </w:r>
      <w:r>
        <w:rPr>
          <w:rFonts w:ascii="Times New Roman" w:hAnsi="Times New Roman"/>
          <w:color w:val="333333"/>
          <w:sz w:val="24"/>
          <w:szCs w:val="24"/>
          <w:lang w:val="id-ID" w:eastAsia="id-ID"/>
        </w:rPr>
        <w:t xml:space="preserve">bertanya kepada sesuatu </w:t>
      </w:r>
      <w:r>
        <w:rPr>
          <w:rFonts w:ascii="Times New Roman" w:hAnsi="Times New Roman"/>
          <w:color w:val="333333"/>
          <w:sz w:val="24"/>
          <w:szCs w:val="24"/>
          <w:lang w:val="id-ID" w:eastAsia="id-ID"/>
        </w:rPr>
        <w:t>yang berada di hadapan cermin.</w:t>
      </w:r>
    </w:p>
    <w:p w:rsidR="00E3295B" w:rsidRDefault="00E3295B">
      <w:pPr>
        <w:spacing w:after="0" w:line="360" w:lineRule="auto"/>
        <w:jc w:val="both"/>
        <w:rPr>
          <w:rFonts w:ascii="Times New Roman" w:hAnsi="Times New Roman"/>
          <w:sz w:val="24"/>
          <w:szCs w:val="24"/>
          <w:lang w:val="id-ID"/>
        </w:rPr>
      </w:pPr>
    </w:p>
    <w:p w:rsidR="00E3295B" w:rsidRDefault="009B6E16">
      <w:pPr>
        <w:spacing w:after="0" w:line="360" w:lineRule="auto"/>
        <w:jc w:val="both"/>
        <w:rPr>
          <w:rFonts w:ascii="Times New Roman" w:hAnsi="Times New Roman"/>
          <w:b/>
          <w:sz w:val="24"/>
          <w:szCs w:val="24"/>
          <w:lang w:val="id-ID"/>
        </w:rPr>
      </w:pPr>
      <w:r>
        <w:rPr>
          <w:rFonts w:ascii="Times New Roman" w:hAnsi="Times New Roman"/>
          <w:sz w:val="24"/>
          <w:szCs w:val="24"/>
          <w:lang w:val="id-ID"/>
        </w:rPr>
        <w:t>Cerm</w:t>
      </w:r>
      <w:r>
        <w:rPr>
          <w:rFonts w:ascii="Times New Roman" w:hAnsi="Times New Roman"/>
          <w:sz w:val="24"/>
          <w:szCs w:val="24"/>
          <w:lang w:val="id-ID"/>
        </w:rPr>
        <w:t xml:space="preserve">in penandanya </w:t>
      </w:r>
      <w:r>
        <w:rPr>
          <w:rFonts w:ascii="Times New Roman" w:hAnsi="Times New Roman"/>
          <w:i/>
          <w:iCs/>
          <w:sz w:val="24"/>
          <w:szCs w:val="24"/>
          <w:lang w:val="id-ID"/>
        </w:rPr>
        <w:t>(signifier</w:t>
      </w:r>
      <w:r>
        <w:rPr>
          <w:rFonts w:ascii="Times New Roman" w:hAnsi="Times New Roman"/>
          <w:sz w:val="24"/>
          <w:szCs w:val="24"/>
          <w:lang w:val="id-ID"/>
        </w:rPr>
        <w:t xml:space="preserve">), dengan </w:t>
      </w:r>
      <w:r>
        <w:rPr>
          <w:rFonts w:ascii="Times New Roman" w:hAnsi="Times New Roman"/>
          <w:color w:val="333333"/>
          <w:sz w:val="24"/>
          <w:szCs w:val="24"/>
          <w:lang w:val="id-ID" w:eastAsia="id-ID"/>
        </w:rPr>
        <w:t xml:space="preserve">manusia yang harus mengintrospeksi diri </w:t>
      </w:r>
      <w:r>
        <w:rPr>
          <w:rFonts w:ascii="Times New Roman" w:hAnsi="Times New Roman"/>
          <w:sz w:val="24"/>
          <w:szCs w:val="24"/>
          <w:lang w:val="id-ID"/>
        </w:rPr>
        <w:t>sebagai petanda (</w:t>
      </w:r>
      <w:r>
        <w:rPr>
          <w:rFonts w:ascii="Times New Roman" w:hAnsi="Times New Roman"/>
          <w:i/>
          <w:iCs/>
          <w:sz w:val="24"/>
          <w:szCs w:val="24"/>
          <w:lang w:val="id-ID"/>
        </w:rPr>
        <w:t>signified</w:t>
      </w:r>
      <w:r>
        <w:rPr>
          <w:rFonts w:ascii="Times New Roman" w:hAnsi="Times New Roman"/>
          <w:sz w:val="24"/>
          <w:szCs w:val="24"/>
          <w:lang w:val="id-ID"/>
        </w:rPr>
        <w:t xml:space="preserve">). cermin hanyalah memperlihatkan bukan menyuarakan. cermin hanyalah menunjukan wujud yang berada di depannya, bukan menyuarakan. Ia tidak </w:t>
      </w:r>
      <w:r>
        <w:rPr>
          <w:rFonts w:ascii="Times New Roman" w:hAnsi="Times New Roman"/>
          <w:sz w:val="24"/>
          <w:szCs w:val="24"/>
        </w:rPr>
        <w:t xml:space="preserve">dapat melarang </w:t>
      </w:r>
      <w:r>
        <w:rPr>
          <w:rFonts w:ascii="Times New Roman" w:hAnsi="Times New Roman"/>
          <w:sz w:val="24"/>
          <w:szCs w:val="24"/>
        </w:rPr>
        <w:t>sesuatu yang cermin tidak suka jika benda tersebut ada di hadapannya</w:t>
      </w:r>
      <w:r>
        <w:rPr>
          <w:rFonts w:ascii="Times New Roman" w:hAnsi="Times New Roman"/>
          <w:sz w:val="24"/>
          <w:szCs w:val="24"/>
          <w:lang w:val="id-ID"/>
        </w:rPr>
        <w:t xml:space="preserve"> </w:t>
      </w:r>
      <w:r>
        <w:rPr>
          <w:rFonts w:ascii="Times New Roman" w:hAnsi="Times New Roman"/>
          <w:sz w:val="24"/>
          <w:szCs w:val="24"/>
        </w:rPr>
        <w:t xml:space="preserve">, melainkan </w:t>
      </w:r>
      <w:r>
        <w:rPr>
          <w:rFonts w:ascii="Times New Roman" w:hAnsi="Times New Roman"/>
          <w:sz w:val="24"/>
          <w:szCs w:val="24"/>
          <w:lang w:val="id-ID"/>
        </w:rPr>
        <w:t>hanya menunjukkan sesuatu, tanpa mengatakan apa pun. Sapardi membuat hubungan antara petanda dan penanda dengan cara ,menggambarkan setiap manusia harus mengintrospeksi diri h</w:t>
      </w:r>
      <w:r>
        <w:rPr>
          <w:rFonts w:ascii="Times New Roman" w:hAnsi="Times New Roman"/>
          <w:sz w:val="24"/>
          <w:szCs w:val="24"/>
          <w:lang w:val="id-ID"/>
        </w:rPr>
        <w:t xml:space="preserve">al ini dari puisi tersebut yaitu bayangan manusia di dalam cermin tidak berdaya untuk melakukan apa-apa. Dari analisis di atas Sapardi </w:t>
      </w:r>
      <w:r>
        <w:rPr>
          <w:rFonts w:ascii="Times New Roman" w:hAnsi="Times New Roman"/>
          <w:sz w:val="24"/>
          <w:szCs w:val="24"/>
        </w:rPr>
        <w:t xml:space="preserve">dalam puisinya </w:t>
      </w:r>
      <w:r>
        <w:rPr>
          <w:rFonts w:ascii="Times New Roman" w:hAnsi="Times New Roman"/>
          <w:sz w:val="24"/>
          <w:szCs w:val="24"/>
          <w:lang w:val="id-ID"/>
        </w:rPr>
        <w:t xml:space="preserve">menggambarkan cermin itu adalah manusia, terlebih ketika benda mati itu dihidupkan </w:t>
      </w:r>
      <w:r w:rsidR="00B4060D">
        <w:rPr>
          <w:rFonts w:ascii="Times New Roman" w:hAnsi="Times New Roman"/>
          <w:sz w:val="24"/>
          <w:szCs w:val="24"/>
          <w:lang w:val="id-ID"/>
        </w:rPr>
        <w:t xml:space="preserve">pada </w:t>
      </w:r>
      <w:r>
        <w:rPr>
          <w:rFonts w:ascii="Times New Roman" w:hAnsi="Times New Roman"/>
          <w:sz w:val="24"/>
          <w:szCs w:val="24"/>
          <w:lang w:val="id-ID"/>
        </w:rPr>
        <w:t>puisi melal</w:t>
      </w:r>
      <w:r>
        <w:rPr>
          <w:rFonts w:ascii="Times New Roman" w:hAnsi="Times New Roman"/>
          <w:sz w:val="24"/>
          <w:szCs w:val="24"/>
          <w:lang w:val="id-ID"/>
        </w:rPr>
        <w:t>ui majas personifikasi.</w:t>
      </w:r>
    </w:p>
    <w:p w:rsidR="00E3295B" w:rsidRDefault="00E3295B">
      <w:pPr>
        <w:spacing w:after="0" w:line="360" w:lineRule="auto"/>
        <w:jc w:val="both"/>
        <w:rPr>
          <w:rFonts w:ascii="Times New Roman" w:hAnsi="Times New Roman"/>
          <w:b/>
          <w:sz w:val="24"/>
          <w:szCs w:val="24"/>
          <w:lang w:val="id-ID"/>
        </w:rPr>
      </w:pPr>
    </w:p>
    <w:p w:rsidR="00E3295B" w:rsidRDefault="009B6E16">
      <w:pPr>
        <w:spacing w:line="360" w:lineRule="auto"/>
        <w:outlineLvl w:val="0"/>
        <w:rPr>
          <w:rFonts w:ascii="Times New Roman" w:hAnsi="Times New Roman"/>
          <w:b/>
          <w:sz w:val="24"/>
          <w:szCs w:val="24"/>
          <w:lang w:val="id-ID"/>
        </w:rPr>
      </w:pPr>
      <w:r>
        <w:rPr>
          <w:rFonts w:ascii="Times New Roman" w:hAnsi="Times New Roman"/>
          <w:b/>
          <w:sz w:val="24"/>
          <w:szCs w:val="24"/>
          <w:lang w:val="id-ID"/>
        </w:rPr>
        <w:t>SIMPULAN</w:t>
      </w:r>
    </w:p>
    <w:p w:rsidR="00E3295B" w:rsidRDefault="009B6E16">
      <w:pPr>
        <w:spacing w:line="360" w:lineRule="auto"/>
        <w:jc w:val="both"/>
        <w:rPr>
          <w:rStyle w:val="fontstyle01"/>
          <w:lang w:val="id-ID"/>
        </w:rPr>
      </w:pPr>
      <w:r>
        <w:rPr>
          <w:rStyle w:val="fontstyle01"/>
          <w:lang w:val="id-ID"/>
        </w:rPr>
        <w:t>Berdasarkan hasil analisis semiotik puisi “Cermin 1,” dapat disimpulkan bahwa</w:t>
      </w:r>
      <w:r>
        <w:rPr>
          <w:color w:val="000000"/>
          <w:lang w:val="id-ID"/>
        </w:rPr>
        <w:br/>
      </w:r>
      <w:r>
        <w:rPr>
          <w:rStyle w:val="fontstyle01"/>
          <w:lang w:val="id-ID"/>
        </w:rPr>
        <w:t xml:space="preserve">puisi tersebut erat kaitan maknanya dengan tema moral. Pada pembahasan puisi “Cermin 1” karya Sapardi </w:t>
      </w:r>
      <w:r>
        <w:rPr>
          <w:rStyle w:val="fontstyle01"/>
        </w:rPr>
        <w:t>d</w:t>
      </w:r>
      <w:r>
        <w:rPr>
          <w:rStyle w:val="fontstyle01"/>
          <w:lang w:val="id-ID"/>
        </w:rPr>
        <w:t xml:space="preserve">joko </w:t>
      </w:r>
      <w:r>
        <w:rPr>
          <w:rStyle w:val="fontstyle01"/>
        </w:rPr>
        <w:t>d</w:t>
      </w:r>
      <w:r>
        <w:rPr>
          <w:rStyle w:val="fontstyle01"/>
          <w:lang w:val="id-ID"/>
        </w:rPr>
        <w:t xml:space="preserve">amono </w:t>
      </w:r>
      <w:r>
        <w:rPr>
          <w:rStyle w:val="fontstyle01"/>
        </w:rPr>
        <w:t xml:space="preserve">(1994) </w:t>
      </w:r>
      <w:r>
        <w:rPr>
          <w:rStyle w:val="fontstyle01"/>
          <w:lang w:val="id-ID"/>
        </w:rPr>
        <w:t xml:space="preserve">ini, menunjukkan meski tidak berkata apa pun, cermin selalu memperlihatkan gambaran </w:t>
      </w:r>
      <w:r>
        <w:rPr>
          <w:rStyle w:val="fontstyle01"/>
          <w:lang w:val="id-ID"/>
        </w:rPr>
        <w:t xml:space="preserve">seperti aslinya, apa adanya. Apa yang tampak di dalam </w:t>
      </w:r>
      <w:r w:rsidR="00250B97">
        <w:rPr>
          <w:rStyle w:val="fontstyle01"/>
          <w:lang w:val="id-ID"/>
        </w:rPr>
        <w:t xml:space="preserve">dan </w:t>
      </w:r>
      <w:r>
        <w:rPr>
          <w:rStyle w:val="fontstyle01"/>
          <w:lang w:val="id-ID"/>
        </w:rPr>
        <w:t>di luar</w:t>
      </w:r>
      <w:r w:rsidR="00250B97">
        <w:rPr>
          <w:rStyle w:val="fontstyle01"/>
          <w:lang w:val="id-ID"/>
        </w:rPr>
        <w:t xml:space="preserve"> cermin</w:t>
      </w:r>
      <w:r>
        <w:rPr>
          <w:rStyle w:val="fontstyle01"/>
          <w:lang w:val="id-ID"/>
        </w:rPr>
        <w:t xml:space="preserve"> itulah kejujuran. </w:t>
      </w:r>
    </w:p>
    <w:p w:rsidR="00E3295B" w:rsidRDefault="00E3295B">
      <w:pPr>
        <w:spacing w:line="360" w:lineRule="auto"/>
        <w:jc w:val="both"/>
        <w:rPr>
          <w:rStyle w:val="fontstyle01"/>
          <w:lang w:val="id-ID"/>
        </w:rPr>
      </w:pPr>
    </w:p>
    <w:p w:rsidR="00E3295B" w:rsidRDefault="009B6E16">
      <w:pPr>
        <w:spacing w:line="360" w:lineRule="auto"/>
        <w:jc w:val="both"/>
        <w:rPr>
          <w:rStyle w:val="fontstyle01"/>
          <w:lang w:val="id-ID"/>
        </w:rPr>
      </w:pPr>
      <w:r>
        <w:rPr>
          <w:rStyle w:val="fontstyle01"/>
          <w:lang w:val="id-ID"/>
        </w:rPr>
        <w:t>Keutamaan moral itu membutuhkan proses melalui pendidikan dalam pengertian yang luas</w:t>
      </w:r>
      <w:r>
        <w:rPr>
          <w:rStyle w:val="fontstyle01"/>
        </w:rPr>
        <w:t>,</w:t>
      </w:r>
      <w:r>
        <w:rPr>
          <w:rStyle w:val="fontstyle01"/>
          <w:lang w:val="id-ID"/>
        </w:rPr>
        <w:t xml:space="preserve"> yang perlu ditegaskan bukan hanya mengenai belajar untuk mampu </w:t>
      </w:r>
      <w:r>
        <w:rPr>
          <w:rStyle w:val="fontstyle01"/>
        </w:rPr>
        <w:t>mengungkapkan kata-kata</w:t>
      </w:r>
      <w:r>
        <w:rPr>
          <w:rStyle w:val="fontstyle01"/>
          <w:lang w:val="id-ID"/>
        </w:rPr>
        <w:t xml:space="preserve"> tetapi juga belajar untuk bisa mengendalikan</w:t>
      </w:r>
      <w:r>
        <w:rPr>
          <w:rStyle w:val="fontstyle01"/>
        </w:rPr>
        <w:t>nya</w:t>
      </w:r>
      <w:r>
        <w:rPr>
          <w:rStyle w:val="fontstyle01"/>
          <w:lang w:val="id-ID"/>
        </w:rPr>
        <w:t>. Belajar untuk bicara yang penti</w:t>
      </w:r>
      <w:r>
        <w:rPr>
          <w:rStyle w:val="fontstyle01"/>
          <w:lang w:val="id-ID"/>
        </w:rPr>
        <w:t>ng, bukan yang penting bicara.</w:t>
      </w:r>
    </w:p>
    <w:p w:rsidR="00E3295B" w:rsidRDefault="009B6E16">
      <w:pPr>
        <w:spacing w:line="360" w:lineRule="auto"/>
        <w:jc w:val="both"/>
        <w:rPr>
          <w:rFonts w:ascii="Times New Roman" w:hAnsi="Times New Roman"/>
          <w:sz w:val="24"/>
          <w:szCs w:val="24"/>
          <w:lang w:val="id-ID"/>
        </w:rPr>
      </w:pPr>
      <w:r>
        <w:rPr>
          <w:rStyle w:val="fontstyle01"/>
          <w:lang w:val="id-ID"/>
        </w:rPr>
        <w:t>Lebih dari itu belajar untuk diam, berhening, berefleksi, bermeditasi, berkontemplasi. Inilah pesan lain dari puisi “Cermin 1”. Dalam konteks ini larik ke empat dan ke lima bisa dipahami. Bahwa, cermin tidak bisa bersuara. Ka</w:t>
      </w:r>
      <w:r>
        <w:rPr>
          <w:rStyle w:val="fontstyle01"/>
          <w:lang w:val="id-ID"/>
        </w:rPr>
        <w:t xml:space="preserve">lau bersuara, </w:t>
      </w:r>
      <w:r>
        <w:rPr>
          <w:rStyle w:val="fontstyle01"/>
          <w:b/>
        </w:rPr>
        <w:t>“</w:t>
      </w:r>
      <w:r>
        <w:rPr>
          <w:rStyle w:val="fontstyle01"/>
          <w:b/>
          <w:i/>
          <w:lang w:val="id-ID"/>
        </w:rPr>
        <w:t>barangkali ia hanya bisa bertanya mengapa kau seperti kehabisan suara?</w:t>
      </w:r>
      <w:r>
        <w:rPr>
          <w:rStyle w:val="fontstyle01"/>
          <w:b/>
          <w:i/>
        </w:rPr>
        <w:t>”</w:t>
      </w:r>
      <w:r>
        <w:rPr>
          <w:rStyle w:val="fontstyle01"/>
          <w:b/>
          <w:i/>
          <w:lang w:val="id-ID"/>
        </w:rPr>
        <w:t xml:space="preserve"> </w:t>
      </w:r>
      <w:r>
        <w:rPr>
          <w:rStyle w:val="fontstyle01"/>
          <w:lang w:val="id-ID"/>
        </w:rPr>
        <w:t xml:space="preserve">Sapardi membuat hubungan antara petanda dan penanda dengan cara menggambarkan </w:t>
      </w:r>
      <w:r>
        <w:rPr>
          <w:rFonts w:ascii="Times New Roman" w:hAnsi="Times New Roman"/>
          <w:sz w:val="24"/>
          <w:szCs w:val="24"/>
          <w:lang w:val="id-ID"/>
        </w:rPr>
        <w:t>bayangan pada cermin dapat digunakan sebagai alat mengintrospeksi dirinya karena bayangan i</w:t>
      </w:r>
      <w:r>
        <w:rPr>
          <w:rFonts w:ascii="Times New Roman" w:hAnsi="Times New Roman"/>
          <w:sz w:val="24"/>
          <w:szCs w:val="24"/>
          <w:lang w:val="id-ID"/>
        </w:rPr>
        <w:t xml:space="preserve">tu tidak pernah melakukan perbuatan </w:t>
      </w:r>
      <w:r>
        <w:rPr>
          <w:rFonts w:ascii="Times New Roman" w:hAnsi="Times New Roman"/>
          <w:sz w:val="24"/>
          <w:szCs w:val="24"/>
          <w:lang w:val="id-ID"/>
        </w:rPr>
        <w:lastRenderedPageBreak/>
        <w:t>buruk. Ia hanya bisa terdiam di dalam cermin sebagai petanda (</w:t>
      </w:r>
      <w:r>
        <w:rPr>
          <w:rFonts w:ascii="Times New Roman" w:hAnsi="Times New Roman"/>
          <w:i/>
          <w:iCs/>
          <w:sz w:val="24"/>
          <w:szCs w:val="24"/>
          <w:lang w:val="id-ID"/>
        </w:rPr>
        <w:t>signified</w:t>
      </w:r>
      <w:r>
        <w:rPr>
          <w:rFonts w:ascii="Times New Roman" w:hAnsi="Times New Roman"/>
          <w:sz w:val="24"/>
          <w:szCs w:val="24"/>
          <w:lang w:val="id-ID"/>
        </w:rPr>
        <w:t xml:space="preserve">), dengan cermin penandanya </w:t>
      </w:r>
      <w:r>
        <w:rPr>
          <w:rFonts w:ascii="Times New Roman" w:hAnsi="Times New Roman"/>
          <w:i/>
          <w:iCs/>
          <w:sz w:val="24"/>
          <w:szCs w:val="24"/>
          <w:lang w:val="id-ID"/>
        </w:rPr>
        <w:t>(signifier</w:t>
      </w:r>
      <w:r>
        <w:rPr>
          <w:rFonts w:ascii="Times New Roman" w:hAnsi="Times New Roman"/>
          <w:sz w:val="24"/>
          <w:szCs w:val="24"/>
          <w:lang w:val="id-ID"/>
        </w:rPr>
        <w:t>).</w:t>
      </w:r>
      <w:bookmarkStart w:id="0" w:name="_GoBack"/>
      <w:bookmarkEnd w:id="0"/>
    </w:p>
    <w:p w:rsidR="00E3295B" w:rsidRDefault="00E3295B">
      <w:pPr>
        <w:spacing w:line="360" w:lineRule="auto"/>
        <w:jc w:val="both"/>
        <w:rPr>
          <w:rFonts w:ascii="Times New Roman" w:hAnsi="Times New Roman"/>
          <w:sz w:val="24"/>
          <w:szCs w:val="24"/>
          <w:lang w:val="id-ID"/>
        </w:rPr>
      </w:pPr>
    </w:p>
    <w:p w:rsidR="00E3295B" w:rsidRDefault="009B6E16">
      <w:pPr>
        <w:spacing w:after="0" w:line="360" w:lineRule="auto"/>
        <w:ind w:left="706" w:hanging="706"/>
        <w:jc w:val="both"/>
        <w:outlineLvl w:val="0"/>
        <w:rPr>
          <w:rFonts w:ascii="Times New Roman" w:hAnsi="Times New Roman"/>
          <w:b/>
          <w:sz w:val="24"/>
          <w:szCs w:val="24"/>
          <w:lang w:val="id-ID"/>
        </w:rPr>
      </w:pPr>
      <w:r>
        <w:rPr>
          <w:rFonts w:ascii="Times New Roman" w:hAnsi="Times New Roman"/>
          <w:b/>
          <w:sz w:val="24"/>
          <w:szCs w:val="24"/>
          <w:lang w:val="id-ID"/>
        </w:rPr>
        <w:t>DAFTAR PUSTAKA</w:t>
      </w:r>
    </w:p>
    <w:p w:rsidR="00E3295B" w:rsidRDefault="009B6E16">
      <w:pPr>
        <w:widowControl w:val="0"/>
        <w:autoSpaceDE w:val="0"/>
        <w:autoSpaceDN w:val="0"/>
        <w:adjustRightInd w:val="0"/>
        <w:spacing w:after="0" w:line="360" w:lineRule="auto"/>
        <w:ind w:left="480" w:hanging="480"/>
        <w:rPr>
          <w:rFonts w:ascii="Times New Roman" w:hAnsi="Times New Roman"/>
          <w:noProof/>
          <w:sz w:val="24"/>
          <w:szCs w:val="24"/>
          <w:lang w:val="id-ID"/>
        </w:rPr>
      </w:pPr>
      <w:r>
        <w:rPr>
          <w:rFonts w:ascii="Times New Roman" w:hAnsi="Times New Roman"/>
          <w:b/>
          <w:sz w:val="24"/>
          <w:szCs w:val="24"/>
          <w:lang w:val="id-ID"/>
        </w:rPr>
        <w:fldChar w:fldCharType="begin"/>
      </w:r>
      <w:r>
        <w:rPr>
          <w:rFonts w:ascii="Times New Roman" w:hAnsi="Times New Roman"/>
          <w:b/>
          <w:sz w:val="24"/>
          <w:szCs w:val="24"/>
          <w:lang w:val="id-ID"/>
        </w:rPr>
        <w:instrText xml:space="preserve">ADDIN Mendeley Bibliography CSL_BIBLIOGRAPHY </w:instrText>
      </w:r>
      <w:r>
        <w:rPr>
          <w:rFonts w:ascii="Times New Roman" w:hAnsi="Times New Roman"/>
          <w:b/>
          <w:sz w:val="24"/>
          <w:szCs w:val="24"/>
          <w:lang w:val="id-ID"/>
        </w:rPr>
        <w:fldChar w:fldCharType="separate"/>
      </w:r>
      <w:r>
        <w:rPr>
          <w:rFonts w:ascii="Times New Roman" w:hAnsi="Times New Roman"/>
          <w:noProof/>
          <w:sz w:val="24"/>
          <w:szCs w:val="24"/>
          <w:lang w:val="id-ID"/>
        </w:rPr>
        <w:t xml:space="preserve">Aminudin. (2011). </w:t>
      </w:r>
      <w:r>
        <w:rPr>
          <w:rFonts w:ascii="Times New Roman" w:hAnsi="Times New Roman"/>
          <w:i/>
          <w:iCs/>
          <w:noProof/>
          <w:sz w:val="24"/>
          <w:szCs w:val="24"/>
          <w:lang w:val="id-ID"/>
        </w:rPr>
        <w:t xml:space="preserve">Pengantar Apresiasi Karya </w:t>
      </w:r>
      <w:r>
        <w:rPr>
          <w:rFonts w:ascii="Times New Roman" w:hAnsi="Times New Roman"/>
          <w:i/>
          <w:iCs/>
          <w:noProof/>
          <w:sz w:val="24"/>
          <w:szCs w:val="24"/>
          <w:lang w:val="id-ID"/>
        </w:rPr>
        <w:t>Sastra</w:t>
      </w:r>
      <w:r>
        <w:rPr>
          <w:rFonts w:ascii="Times New Roman" w:hAnsi="Times New Roman"/>
          <w:noProof/>
          <w:sz w:val="24"/>
          <w:szCs w:val="24"/>
          <w:lang w:val="id-ID"/>
        </w:rPr>
        <w:t>. Bandung: Percetakan Sinar Baru Algensindo Offset Bandung.</w:t>
      </w:r>
    </w:p>
    <w:p w:rsidR="00E3295B" w:rsidRDefault="009B6E16">
      <w:pPr>
        <w:widowControl w:val="0"/>
        <w:autoSpaceDE w:val="0"/>
        <w:autoSpaceDN w:val="0"/>
        <w:adjustRightInd w:val="0"/>
        <w:spacing w:after="0" w:line="360" w:lineRule="auto"/>
        <w:ind w:left="480" w:hanging="480"/>
        <w:rPr>
          <w:rFonts w:ascii="Times New Roman" w:hAnsi="Times New Roman"/>
          <w:noProof/>
          <w:sz w:val="24"/>
          <w:szCs w:val="24"/>
          <w:lang w:val="id-ID"/>
        </w:rPr>
      </w:pPr>
      <w:r>
        <w:rPr>
          <w:rFonts w:ascii="Times New Roman" w:hAnsi="Times New Roman"/>
          <w:noProof/>
          <w:sz w:val="24"/>
          <w:szCs w:val="24"/>
          <w:lang w:val="id-ID"/>
        </w:rPr>
        <w:t xml:space="preserve">Kosasih. (2012). </w:t>
      </w:r>
      <w:r>
        <w:rPr>
          <w:rFonts w:ascii="Times New Roman" w:hAnsi="Times New Roman"/>
          <w:i/>
          <w:iCs/>
          <w:noProof/>
          <w:sz w:val="24"/>
          <w:szCs w:val="24"/>
          <w:lang w:val="id-ID"/>
        </w:rPr>
        <w:t>Dasar-Dasar Keterampilan Bersastra</w:t>
      </w:r>
      <w:r>
        <w:rPr>
          <w:rFonts w:ascii="Times New Roman" w:hAnsi="Times New Roman"/>
          <w:noProof/>
          <w:sz w:val="24"/>
          <w:szCs w:val="24"/>
          <w:lang w:val="id-ID"/>
        </w:rPr>
        <w:t>. Bandung: Yrama Widya.</w:t>
      </w:r>
    </w:p>
    <w:p w:rsidR="00E3295B" w:rsidRDefault="009B6E16">
      <w:pPr>
        <w:widowControl w:val="0"/>
        <w:autoSpaceDE w:val="0"/>
        <w:autoSpaceDN w:val="0"/>
        <w:adjustRightInd w:val="0"/>
        <w:spacing w:after="0" w:line="360" w:lineRule="auto"/>
        <w:ind w:left="480" w:hanging="480"/>
        <w:rPr>
          <w:rFonts w:ascii="Times New Roman" w:hAnsi="Times New Roman"/>
          <w:noProof/>
          <w:sz w:val="24"/>
          <w:szCs w:val="24"/>
          <w:lang w:val="id-ID"/>
        </w:rPr>
      </w:pPr>
      <w:r>
        <w:rPr>
          <w:rFonts w:ascii="Times New Roman" w:hAnsi="Times New Roman"/>
          <w:noProof/>
          <w:sz w:val="24"/>
          <w:szCs w:val="24"/>
          <w:lang w:val="id-ID"/>
        </w:rPr>
        <w:t xml:space="preserve">Nurgiyantoro, B. (2013). </w:t>
      </w:r>
      <w:r>
        <w:rPr>
          <w:rFonts w:ascii="Times New Roman" w:hAnsi="Times New Roman"/>
          <w:i/>
          <w:iCs/>
          <w:noProof/>
          <w:sz w:val="24"/>
          <w:szCs w:val="24"/>
          <w:lang w:val="id-ID"/>
        </w:rPr>
        <w:t>Teori Pengkajian Fiksi</w:t>
      </w:r>
      <w:r>
        <w:rPr>
          <w:rFonts w:ascii="Times New Roman" w:hAnsi="Times New Roman"/>
          <w:noProof/>
          <w:sz w:val="24"/>
          <w:szCs w:val="24"/>
          <w:lang w:val="id-ID"/>
        </w:rPr>
        <w:t>. Yogyakarta: Gadjah Mada University Press.</w:t>
      </w:r>
    </w:p>
    <w:p w:rsidR="00E3295B" w:rsidRDefault="009B6E16">
      <w:pPr>
        <w:widowControl w:val="0"/>
        <w:autoSpaceDE w:val="0"/>
        <w:autoSpaceDN w:val="0"/>
        <w:adjustRightInd w:val="0"/>
        <w:spacing w:after="0" w:line="360" w:lineRule="auto"/>
        <w:ind w:left="480" w:hanging="480"/>
        <w:rPr>
          <w:rFonts w:ascii="Times New Roman" w:hAnsi="Times New Roman"/>
          <w:noProof/>
          <w:sz w:val="24"/>
          <w:szCs w:val="24"/>
          <w:lang w:val="id-ID"/>
        </w:rPr>
      </w:pPr>
      <w:r>
        <w:rPr>
          <w:rFonts w:ascii="Times New Roman" w:hAnsi="Times New Roman"/>
          <w:noProof/>
          <w:sz w:val="24"/>
          <w:szCs w:val="24"/>
          <w:lang w:val="id-ID"/>
        </w:rPr>
        <w:t xml:space="preserve">Pradopo, R. D. (2010). </w:t>
      </w:r>
      <w:r>
        <w:rPr>
          <w:rFonts w:ascii="Times New Roman" w:hAnsi="Times New Roman"/>
          <w:i/>
          <w:iCs/>
          <w:noProof/>
          <w:sz w:val="24"/>
          <w:szCs w:val="24"/>
          <w:lang w:val="id-ID"/>
        </w:rPr>
        <w:t>P</w:t>
      </w:r>
      <w:r>
        <w:rPr>
          <w:rFonts w:ascii="Times New Roman" w:hAnsi="Times New Roman"/>
          <w:i/>
          <w:iCs/>
          <w:noProof/>
          <w:sz w:val="24"/>
          <w:szCs w:val="24"/>
          <w:lang w:val="id-ID"/>
        </w:rPr>
        <w:t>engkajian Puisi</w:t>
      </w:r>
      <w:r>
        <w:rPr>
          <w:rFonts w:ascii="Times New Roman" w:hAnsi="Times New Roman"/>
          <w:noProof/>
          <w:sz w:val="24"/>
          <w:szCs w:val="24"/>
          <w:lang w:val="id-ID"/>
        </w:rPr>
        <w:t>. Yogyakarta: Gadjah Mada University Press.</w:t>
      </w:r>
    </w:p>
    <w:p w:rsidR="00E3295B" w:rsidRDefault="009B6E16">
      <w:pPr>
        <w:widowControl w:val="0"/>
        <w:autoSpaceDE w:val="0"/>
        <w:autoSpaceDN w:val="0"/>
        <w:adjustRightInd w:val="0"/>
        <w:spacing w:after="0" w:line="360" w:lineRule="auto"/>
        <w:ind w:left="480" w:hanging="480"/>
        <w:rPr>
          <w:rFonts w:ascii="Times New Roman" w:hAnsi="Times New Roman"/>
          <w:noProof/>
          <w:sz w:val="24"/>
          <w:szCs w:val="24"/>
          <w:lang w:val="id-ID"/>
        </w:rPr>
      </w:pPr>
      <w:r>
        <w:rPr>
          <w:rFonts w:ascii="Times New Roman" w:hAnsi="Times New Roman"/>
          <w:noProof/>
          <w:sz w:val="24"/>
          <w:szCs w:val="24"/>
          <w:lang w:val="id-ID"/>
        </w:rPr>
        <w:t xml:space="preserve">Rokhmansyah. (2014). </w:t>
      </w:r>
      <w:r>
        <w:rPr>
          <w:rFonts w:ascii="Times New Roman" w:hAnsi="Times New Roman"/>
          <w:i/>
          <w:iCs/>
          <w:noProof/>
          <w:sz w:val="24"/>
          <w:szCs w:val="24"/>
          <w:lang w:val="id-ID"/>
        </w:rPr>
        <w:t>Studi dan Pengkajian Sastra</w:t>
      </w:r>
      <w:r>
        <w:rPr>
          <w:rFonts w:ascii="Times New Roman" w:hAnsi="Times New Roman"/>
          <w:noProof/>
          <w:sz w:val="24"/>
          <w:szCs w:val="24"/>
          <w:lang w:val="id-ID"/>
        </w:rPr>
        <w:t>. Yogyakarta: Graha Ilmu.</w:t>
      </w:r>
    </w:p>
    <w:p w:rsidR="00E3295B" w:rsidRDefault="009B6E16">
      <w:pPr>
        <w:widowControl w:val="0"/>
        <w:autoSpaceDE w:val="0"/>
        <w:autoSpaceDN w:val="0"/>
        <w:adjustRightInd w:val="0"/>
        <w:spacing w:after="0" w:line="360" w:lineRule="auto"/>
        <w:ind w:left="480" w:hanging="480"/>
        <w:rPr>
          <w:rFonts w:ascii="Times New Roman" w:hAnsi="Times New Roman"/>
          <w:noProof/>
          <w:sz w:val="24"/>
          <w:szCs w:val="24"/>
          <w:lang w:val="id-ID"/>
        </w:rPr>
      </w:pPr>
      <w:r>
        <w:rPr>
          <w:rFonts w:ascii="Times New Roman" w:hAnsi="Times New Roman"/>
          <w:noProof/>
          <w:sz w:val="24"/>
          <w:szCs w:val="24"/>
          <w:lang w:val="id-ID"/>
        </w:rPr>
        <w:t xml:space="preserve">Sanjaya, W. (2013). </w:t>
      </w:r>
      <w:r>
        <w:rPr>
          <w:rFonts w:ascii="Times New Roman" w:hAnsi="Times New Roman"/>
          <w:i/>
          <w:iCs/>
          <w:noProof/>
          <w:sz w:val="24"/>
          <w:szCs w:val="24"/>
          <w:lang w:val="id-ID"/>
        </w:rPr>
        <w:t>Penelitian Pendidikan</w:t>
      </w:r>
      <w:r>
        <w:rPr>
          <w:rFonts w:ascii="Times New Roman" w:hAnsi="Times New Roman"/>
          <w:noProof/>
          <w:sz w:val="24"/>
          <w:szCs w:val="24"/>
          <w:lang w:val="id-ID"/>
        </w:rPr>
        <w:t>. Jakarta: Kencana Prenada Media Grup.</w:t>
      </w:r>
    </w:p>
    <w:p w:rsidR="00E3295B" w:rsidRDefault="009B6E16">
      <w:pPr>
        <w:widowControl w:val="0"/>
        <w:autoSpaceDE w:val="0"/>
        <w:autoSpaceDN w:val="0"/>
        <w:adjustRightInd w:val="0"/>
        <w:spacing w:after="0" w:line="360" w:lineRule="auto"/>
        <w:ind w:left="480" w:hanging="480"/>
        <w:rPr>
          <w:rFonts w:ascii="Times New Roman" w:hAnsi="Times New Roman"/>
          <w:noProof/>
          <w:sz w:val="24"/>
          <w:szCs w:val="24"/>
          <w:lang w:val="id-ID"/>
        </w:rPr>
      </w:pPr>
      <w:r>
        <w:rPr>
          <w:rFonts w:ascii="Times New Roman" w:hAnsi="Times New Roman"/>
          <w:noProof/>
          <w:sz w:val="24"/>
          <w:szCs w:val="24"/>
          <w:lang w:val="id-ID"/>
        </w:rPr>
        <w:t xml:space="preserve">Sapardi Djoko Damono. (1994). </w:t>
      </w:r>
      <w:r>
        <w:rPr>
          <w:rFonts w:ascii="Times New Roman" w:hAnsi="Times New Roman"/>
          <w:i/>
          <w:iCs/>
          <w:noProof/>
          <w:sz w:val="24"/>
          <w:szCs w:val="24"/>
          <w:lang w:val="id-ID"/>
        </w:rPr>
        <w:t>Manuskrip Pui</w:t>
      </w:r>
      <w:r>
        <w:rPr>
          <w:rFonts w:ascii="Times New Roman" w:hAnsi="Times New Roman"/>
          <w:i/>
          <w:iCs/>
          <w:noProof/>
          <w:sz w:val="24"/>
          <w:szCs w:val="24"/>
          <w:lang w:val="id-ID"/>
        </w:rPr>
        <w:t>si Hujan Bulan Juni</w:t>
      </w:r>
      <w:r>
        <w:rPr>
          <w:rFonts w:ascii="Times New Roman" w:hAnsi="Times New Roman"/>
          <w:noProof/>
          <w:sz w:val="24"/>
          <w:szCs w:val="24"/>
          <w:lang w:val="id-ID"/>
        </w:rPr>
        <w:t>. Jakarta: PT.Grasindo.</w:t>
      </w:r>
    </w:p>
    <w:p w:rsidR="00E3295B" w:rsidRDefault="009B6E16">
      <w:pPr>
        <w:widowControl w:val="0"/>
        <w:autoSpaceDE w:val="0"/>
        <w:autoSpaceDN w:val="0"/>
        <w:adjustRightInd w:val="0"/>
        <w:spacing w:after="0" w:line="360" w:lineRule="auto"/>
        <w:ind w:left="480" w:hanging="480"/>
        <w:rPr>
          <w:rFonts w:ascii="Times New Roman" w:hAnsi="Times New Roman"/>
          <w:noProof/>
          <w:sz w:val="24"/>
          <w:lang w:val="id-ID"/>
        </w:rPr>
      </w:pPr>
      <w:r>
        <w:rPr>
          <w:rFonts w:ascii="Times New Roman" w:hAnsi="Times New Roman"/>
          <w:noProof/>
          <w:sz w:val="24"/>
          <w:szCs w:val="24"/>
          <w:lang w:val="id-ID"/>
        </w:rPr>
        <w:t xml:space="preserve">Teeuw. (2013). </w:t>
      </w:r>
      <w:r>
        <w:rPr>
          <w:rFonts w:ascii="Times New Roman" w:hAnsi="Times New Roman"/>
          <w:i/>
          <w:iCs/>
          <w:noProof/>
          <w:sz w:val="24"/>
          <w:szCs w:val="24"/>
          <w:lang w:val="id-ID"/>
        </w:rPr>
        <w:t>Sastra dan Ilmu Sastra</w:t>
      </w:r>
      <w:r>
        <w:rPr>
          <w:rFonts w:ascii="Times New Roman" w:hAnsi="Times New Roman"/>
          <w:noProof/>
          <w:sz w:val="24"/>
          <w:szCs w:val="24"/>
          <w:lang w:val="id-ID"/>
        </w:rPr>
        <w:t>. Bandung: PT. Dunia Pustaka Jaya.</w:t>
      </w:r>
    </w:p>
    <w:p w:rsidR="00E3295B" w:rsidRDefault="009B6E16">
      <w:pPr>
        <w:widowControl w:val="0"/>
        <w:autoSpaceDE w:val="0"/>
        <w:autoSpaceDN w:val="0"/>
        <w:adjustRightInd w:val="0"/>
        <w:spacing w:after="0" w:line="360" w:lineRule="auto"/>
        <w:ind w:left="480" w:hanging="480"/>
        <w:rPr>
          <w:rFonts w:ascii="Times New Roman" w:hAnsi="Times New Roman"/>
          <w:b/>
          <w:sz w:val="24"/>
          <w:szCs w:val="24"/>
          <w:lang w:val="id-ID"/>
        </w:rPr>
      </w:pPr>
      <w:r>
        <w:rPr>
          <w:rFonts w:ascii="Times New Roman" w:hAnsi="Times New Roman"/>
          <w:b/>
          <w:sz w:val="24"/>
          <w:szCs w:val="24"/>
          <w:lang w:val="id-ID"/>
        </w:rPr>
        <w:fldChar w:fldCharType="end"/>
      </w:r>
    </w:p>
    <w:p w:rsidR="00E3295B" w:rsidRDefault="00E3295B">
      <w:pPr>
        <w:spacing w:after="0" w:line="360" w:lineRule="auto"/>
        <w:ind w:left="709" w:hanging="709"/>
        <w:jc w:val="both"/>
        <w:outlineLvl w:val="0"/>
        <w:rPr>
          <w:rFonts w:ascii="Times New Roman" w:hAnsi="Times New Roman"/>
          <w:b/>
          <w:sz w:val="24"/>
          <w:szCs w:val="24"/>
          <w:lang w:val="id-ID"/>
        </w:rPr>
      </w:pPr>
    </w:p>
    <w:p w:rsidR="00E3295B" w:rsidRDefault="00E3295B">
      <w:pPr>
        <w:spacing w:after="0" w:line="480" w:lineRule="auto"/>
        <w:ind w:left="709" w:hanging="709"/>
        <w:jc w:val="both"/>
        <w:rPr>
          <w:rFonts w:ascii="Times New Roman" w:hAnsi="Times New Roman"/>
          <w:sz w:val="24"/>
          <w:szCs w:val="24"/>
          <w:lang w:val="id-ID"/>
        </w:rPr>
      </w:pPr>
    </w:p>
    <w:sectPr w:rsidR="00E3295B">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E16" w:rsidRDefault="009B6E16">
      <w:pPr>
        <w:spacing w:after="0" w:line="240" w:lineRule="auto"/>
      </w:pPr>
      <w:r>
        <w:separator/>
      </w:r>
    </w:p>
  </w:endnote>
  <w:endnote w:type="continuationSeparator" w:id="0">
    <w:p w:rsidR="009B6E16" w:rsidRDefault="009B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altName w:val="Courier New"/>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5B" w:rsidRDefault="009B6E16">
    <w:pPr>
      <w:pStyle w:val="Foo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250B97">
      <w:rPr>
        <w:rFonts w:ascii="Times New Roman" w:hAnsi="Times New Roman"/>
        <w:noProof/>
        <w:sz w:val="20"/>
        <w:szCs w:val="20"/>
      </w:rPr>
      <w:t>6</w:t>
    </w:r>
    <w:r>
      <w:rPr>
        <w:rFonts w:ascii="Times New Roman" w:hAnsi="Times New Roman"/>
        <w:noProof/>
        <w:sz w:val="20"/>
        <w:szCs w:val="20"/>
      </w:rPr>
      <w:fldChar w:fldCharType="end"/>
    </w:r>
    <w:r>
      <w:rPr>
        <w:rFonts w:ascii="Times New Roman" w:hAnsi="Times New Roman"/>
        <w:b/>
        <w:noProof/>
        <w:sz w:val="20"/>
        <w:szCs w:val="20"/>
      </w:rPr>
      <w:t xml:space="preserve">| </w:t>
    </w:r>
    <w:r>
      <w:rPr>
        <w:rFonts w:ascii="Times New Roman" w:hAnsi="Times New Roman"/>
        <w:i/>
        <w:sz w:val="20"/>
        <w:szCs w:val="20"/>
      </w:rPr>
      <w:t>JUDUL ARTIKEL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5B" w:rsidRDefault="009B6E16">
    <w:pPr>
      <w:pStyle w:val="Footer"/>
      <w:jc w:val="right"/>
    </w:pPr>
    <w:r>
      <w:rPr>
        <w:rFonts w:ascii="Times New Roman" w:hAnsi="Times New Roman"/>
        <w:i/>
        <w:sz w:val="20"/>
        <w:szCs w:val="20"/>
      </w:rPr>
      <w:t>JUDUL ARTIKEL</w:t>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250B97">
      <w:rPr>
        <w:rFonts w:ascii="Times New Roman" w:hAnsi="Times New Roman"/>
        <w:noProof/>
        <w:sz w:val="20"/>
        <w:szCs w:val="20"/>
      </w:rPr>
      <w:t>7</w:t>
    </w:r>
    <w:r>
      <w:rPr>
        <w:rFonts w:ascii="Times New Roman" w:hAnsi="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5B" w:rsidRDefault="009B6E16">
    <w:pPr>
      <w:pStyle w:val="Footer"/>
      <w:jc w:val="right"/>
      <w:rPr>
        <w:rFonts w:ascii="Times New Roman" w:hAnsi="Times New Roman"/>
        <w:sz w:val="20"/>
        <w:szCs w:val="20"/>
      </w:rPr>
    </w:pPr>
    <w:r>
      <w:rPr>
        <w:rFonts w:ascii="Times New Roman" w:hAnsi="Times New Roman"/>
        <w:i/>
        <w:sz w:val="20"/>
        <w:szCs w:val="20"/>
      </w:rPr>
      <w:t>JUDUL ARTIKEL</w:t>
    </w:r>
    <w:r>
      <w:rPr>
        <w:rFonts w:ascii="Times New Roman" w:hAnsi="Times New Roman"/>
        <w:sz w:val="20"/>
        <w:szCs w:val="20"/>
      </w:rPr>
      <w:t xml:space="preserve"> |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B4060D">
      <w:rPr>
        <w:rFonts w:ascii="Times New Roman" w:hAnsi="Times New Roman"/>
        <w:noProof/>
        <w:sz w:val="20"/>
        <w:szCs w:val="20"/>
      </w:rPr>
      <w:t>1</w:t>
    </w:r>
    <w:r>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E16" w:rsidRDefault="009B6E16">
      <w:pPr>
        <w:spacing w:after="0" w:line="240" w:lineRule="auto"/>
      </w:pPr>
      <w:r>
        <w:separator/>
      </w:r>
    </w:p>
  </w:footnote>
  <w:footnote w:type="continuationSeparator" w:id="0">
    <w:p w:rsidR="009B6E16" w:rsidRDefault="009B6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5B" w:rsidRDefault="009B6E16">
    <w:pPr>
      <w:spacing w:after="0" w:line="240" w:lineRule="auto"/>
      <w:ind w:right="-45"/>
      <w:jc w:val="right"/>
      <w:rPr>
        <w:rFonts w:ascii="Times New Roman" w:hAnsi="Times New Roman"/>
      </w:rPr>
    </w:pPr>
    <w:r>
      <w:rPr>
        <w:rFonts w:ascii="Monotype Corsiva" w:hAnsi="Monotype Corsiva"/>
        <w:b/>
        <w:sz w:val="36"/>
      </w:rPr>
      <w:t>P</w:t>
    </w:r>
    <w:r>
      <w:rPr>
        <w:rFonts w:ascii="Cambria" w:hAnsi="Cambria"/>
      </w:rPr>
      <w:t>arole</w:t>
    </w:r>
    <w:r>
      <w:rPr>
        <w:rFonts w:ascii="Times New Roman" w:hAnsi="Times New Roman"/>
      </w:rPr>
      <w:t xml:space="preserve"> (Jurnal Pendidikan Bahasa dan Sastra Indonesia)</w:t>
    </w:r>
  </w:p>
  <w:p w:rsidR="00E3295B" w:rsidRDefault="009B6E16">
    <w:pPr>
      <w:pStyle w:val="Header"/>
      <w:tabs>
        <w:tab w:val="clear" w:pos="4680"/>
        <w:tab w:val="clear" w:pos="9360"/>
      </w:tabs>
      <w:jc w:val="right"/>
    </w:pPr>
    <w:r>
      <w:rPr>
        <w:rFonts w:ascii="Times New Roman" w:hAnsi="Times New Roman"/>
      </w:rPr>
      <w:t xml:space="preserve">Volume 1 </w:t>
    </w:r>
    <w:r>
      <w:rPr>
        <w:rFonts w:ascii="Times New Roman" w:hAnsi="Times New Roman"/>
      </w:rPr>
      <w:t>Nomor 2, Maret 2018</w:t>
    </w:r>
    <w:r>
      <w:rPr>
        <w:rFonts w:ascii="Times New Roman" w:hAnsi="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5B" w:rsidRDefault="009B6E16">
    <w:pPr>
      <w:spacing w:after="0" w:line="240" w:lineRule="auto"/>
      <w:ind w:right="-45"/>
      <w:jc w:val="right"/>
      <w:rPr>
        <w:rFonts w:ascii="Times New Roman" w:hAnsi="Times New Roman"/>
      </w:rPr>
    </w:pPr>
    <w:r>
      <w:rPr>
        <w:rFonts w:ascii="Monotype Corsiva" w:hAnsi="Monotype Corsiva"/>
        <w:b/>
        <w:sz w:val="36"/>
      </w:rPr>
      <w:t>P</w:t>
    </w:r>
    <w:r>
      <w:rPr>
        <w:rFonts w:ascii="Cambria" w:hAnsi="Cambria"/>
      </w:rPr>
      <w:t>arole</w:t>
    </w:r>
    <w:r>
      <w:rPr>
        <w:rFonts w:ascii="Times New Roman" w:hAnsi="Times New Roman"/>
      </w:rPr>
      <w:t xml:space="preserve"> (Jurnal Pendidikan Bahasa dan Sastra Indonesia)</w:t>
    </w:r>
  </w:p>
  <w:p w:rsidR="00E3295B" w:rsidRDefault="009B6E16">
    <w:pPr>
      <w:spacing w:after="0" w:line="240" w:lineRule="auto"/>
      <w:ind w:left="5040" w:right="-45" w:firstLine="720"/>
      <w:jc w:val="right"/>
      <w:rPr>
        <w:rFonts w:ascii="Times New Roman" w:hAnsi="Times New Roman"/>
      </w:rPr>
    </w:pPr>
    <w:r>
      <w:rPr>
        <w:rFonts w:ascii="Times New Roman" w:hAnsi="Times New Roman"/>
      </w:rPr>
      <w:t>Volume 1 Nomor 2, Maret 2018</w:t>
    </w:r>
    <w:r>
      <w:rPr>
        <w:rFonts w:ascii="Times New Roman" w:hAnsi="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5B" w:rsidRDefault="00250B97">
    <w:pPr>
      <w:spacing w:after="0" w:line="240" w:lineRule="auto"/>
      <w:ind w:right="-45"/>
      <w:rPr>
        <w:rFonts w:ascii="Times New Roman" w:hAnsi="Times New Roman"/>
      </w:rPr>
    </w:pPr>
    <w:r>
      <w:rPr>
        <w:noProof/>
        <w:lang w:val="id-ID" w:eastAsia="id-ID"/>
      </w:rPr>
      <mc:AlternateContent>
        <mc:Choice Requires="wps">
          <w:drawing>
            <wp:anchor distT="0" distB="0" distL="0" distR="0" simplePos="0" relativeHeight="3" behindDoc="0" locked="0" layoutInCell="1" allowOverlap="1">
              <wp:simplePos x="0" y="0"/>
              <wp:positionH relativeFrom="column">
                <wp:posOffset>3648075</wp:posOffset>
              </wp:positionH>
              <wp:positionV relativeFrom="paragraph">
                <wp:posOffset>-248285</wp:posOffset>
              </wp:positionV>
              <wp:extent cx="2085975" cy="809625"/>
              <wp:effectExtent l="0" t="0" r="0" b="635"/>
              <wp:wrapNone/>
              <wp:docPr id="1" name="3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95B" w:rsidRDefault="009B6E16">
                          <w:pPr>
                            <w:spacing w:after="0" w:line="240" w:lineRule="auto"/>
                            <w:jc w:val="right"/>
                            <w:rPr>
                              <w:rFonts w:ascii="Times New Roman" w:hAnsi="Times New Roman"/>
                            </w:rPr>
                          </w:pPr>
                          <w:r>
                            <w:rPr>
                              <w:rFonts w:ascii="Times New Roman" w:hAnsi="Times New Roman"/>
                            </w:rPr>
                            <w:t>Volume 1</w:t>
                          </w:r>
                          <w:r>
                            <w:rPr>
                              <w:rFonts w:ascii="Times New Roman" w:hAnsi="Times New Roman"/>
                              <w:lang w:val="id-ID"/>
                            </w:rPr>
                            <w:t xml:space="preserve"> </w:t>
                          </w:r>
                          <w:r>
                            <w:rPr>
                              <w:rFonts w:ascii="Times New Roman" w:hAnsi="Times New Roman"/>
                            </w:rPr>
                            <w:t>Nomor2, Maret 2018</w:t>
                          </w:r>
                        </w:p>
                        <w:p w:rsidR="00E3295B" w:rsidRDefault="009B6E16">
                          <w:pPr>
                            <w:spacing w:after="0" w:line="240" w:lineRule="auto"/>
                            <w:jc w:val="right"/>
                            <w:rPr>
                              <w:rFonts w:ascii="Times New Roman" w:hAnsi="Times New Roman"/>
                            </w:rPr>
                          </w:pPr>
                          <w:r>
                            <w:rPr>
                              <w:rFonts w:ascii="Times New Roman" w:hAnsi="Times New Roman"/>
                            </w:rPr>
                            <w:t>P – ISSN 2614-624X</w:t>
                          </w:r>
                        </w:p>
                        <w:p w:rsidR="00E3295B" w:rsidRDefault="009B6E16">
                          <w:pPr>
                            <w:spacing w:after="0" w:line="240" w:lineRule="auto"/>
                            <w:jc w:val="right"/>
                            <w:rPr>
                              <w:rFonts w:ascii="Times New Roman" w:hAnsi="Times New Roman"/>
                            </w:rPr>
                          </w:pPr>
                          <w:r>
                            <w:rPr>
                              <w:rFonts w:ascii="Times New Roman" w:hAnsi="Times New Roman"/>
                            </w:rPr>
                            <w:t>E–ISSN2614-6231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3073" o:spid="_x0000_s1026" style="position:absolute;margin-left:287.25pt;margin-top:-19.55pt;width:164.25pt;height:63.7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" filled="f" stroked="f">
              <v:textbox>
                <w:txbxContent>
                  <w:p w:rsidR="00E3295B" w:rsidRDefault="009B6E16">
                    <w:pPr>
                      <w:spacing w:after="0" w:line="240" w:lineRule="auto"/>
                      <w:jc w:val="right"/>
                      <w:rPr>
                        <w:rFonts w:ascii="Times New Roman" w:hAnsi="Times New Roman"/>
                      </w:rPr>
                    </w:pPr>
                    <w:r>
                      <w:rPr>
                        <w:rFonts w:ascii="Times New Roman" w:hAnsi="Times New Roman"/>
                      </w:rPr>
                      <w:t>Volume 1</w:t>
                    </w:r>
                    <w:r>
                      <w:rPr>
                        <w:rFonts w:ascii="Times New Roman" w:hAnsi="Times New Roman"/>
                        <w:lang w:val="id-ID"/>
                      </w:rPr>
                      <w:t xml:space="preserve"> </w:t>
                    </w:r>
                    <w:r>
                      <w:rPr>
                        <w:rFonts w:ascii="Times New Roman" w:hAnsi="Times New Roman"/>
                      </w:rPr>
                      <w:t>Nomor2, Maret 2018</w:t>
                    </w:r>
                  </w:p>
                  <w:p w:rsidR="00E3295B" w:rsidRDefault="009B6E16">
                    <w:pPr>
                      <w:spacing w:after="0" w:line="240" w:lineRule="auto"/>
                      <w:jc w:val="right"/>
                      <w:rPr>
                        <w:rFonts w:ascii="Times New Roman" w:hAnsi="Times New Roman"/>
                      </w:rPr>
                    </w:pPr>
                    <w:r>
                      <w:rPr>
                        <w:rFonts w:ascii="Times New Roman" w:hAnsi="Times New Roman"/>
                      </w:rPr>
                      <w:t>P – ISSN 2614-624X</w:t>
                    </w:r>
                  </w:p>
                  <w:p w:rsidR="00E3295B" w:rsidRDefault="009B6E16">
                    <w:pPr>
                      <w:spacing w:after="0" w:line="240" w:lineRule="auto"/>
                      <w:jc w:val="right"/>
                      <w:rPr>
                        <w:rFonts w:ascii="Times New Roman" w:hAnsi="Times New Roman"/>
                      </w:rPr>
                    </w:pPr>
                    <w:r>
                      <w:rPr>
                        <w:rFonts w:ascii="Times New Roman" w:hAnsi="Times New Roman"/>
                      </w:rPr>
                      <w:t>E–ISSN2614-6231</w:t>
                    </w:r>
                  </w:p>
                </w:txbxContent>
              </v:textbox>
            </v:rect>
          </w:pict>
        </mc:Fallback>
      </mc:AlternateContent>
    </w:r>
    <w:r w:rsidR="009B6E16">
      <w:rPr>
        <w:noProof/>
        <w:lang w:val="id-ID" w:eastAsia="id-ID"/>
      </w:rPr>
      <w:drawing>
        <wp:anchor distT="0" distB="0" distL="0" distR="0" simplePos="0" relativeHeight="2" behindDoc="0" locked="0" layoutInCell="1" allowOverlap="1">
          <wp:simplePos x="0" y="0"/>
          <wp:positionH relativeFrom="column">
            <wp:posOffset>0</wp:posOffset>
          </wp:positionH>
          <wp:positionV relativeFrom="paragraph">
            <wp:posOffset>-240665</wp:posOffset>
          </wp:positionV>
          <wp:extent cx="3391534" cy="764540"/>
          <wp:effectExtent l="0" t="0" r="0" b="0"/>
          <wp:wrapNone/>
          <wp:docPr id="307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3391534" cy="764540"/>
                  </a:xfrm>
                  <a:prstGeom prst="rect">
                    <a:avLst/>
                  </a:prstGeom>
                </pic:spPr>
              </pic:pic>
            </a:graphicData>
          </a:graphic>
        </wp:anchor>
      </w:drawing>
    </w:r>
    <w:r w:rsidR="009B6E16">
      <w:rPr>
        <w:rFonts w:ascii="Times New Roman" w:hAnsi="Times New Roman"/>
      </w:rPr>
      <w:tab/>
    </w:r>
    <w:r w:rsidR="009B6E16">
      <w:rPr>
        <w:rFonts w:ascii="Times New Roman" w:hAnsi="Times New Roman"/>
      </w:rPr>
      <w:tab/>
    </w:r>
    <w:r w:rsidR="009B6E16">
      <w:rPr>
        <w:rFonts w:ascii="Times New Roman" w:hAnsi="Times New Roman"/>
      </w:rPr>
      <w:tab/>
    </w:r>
    <w:r w:rsidR="009B6E16">
      <w:rPr>
        <w:rFonts w:ascii="Times New Roman" w:hAnsi="Times New Roman"/>
      </w:rPr>
      <w:tab/>
    </w:r>
    <w:r w:rsidR="009B6E16">
      <w:rPr>
        <w:rFonts w:ascii="Times New Roman" w:hAnsi="Times New Roman"/>
      </w:rPr>
      <w:tab/>
    </w:r>
    <w:r w:rsidR="009B6E16">
      <w:rPr>
        <w:rFonts w:ascii="Times New Roman" w:hAnsi="Times New Roman"/>
      </w:rPr>
      <w:tab/>
    </w:r>
    <w:r w:rsidR="009B6E16">
      <w:rPr>
        <w:rFonts w:ascii="Times New Roman" w:hAnsi="Times New Roman"/>
      </w:rPr>
      <w:tab/>
    </w:r>
    <w:r w:rsidR="009B6E16">
      <w:rPr>
        <w:rFonts w:ascii="Times New Roman" w:hAnsi="Times New Roman"/>
      </w:rPr>
      <w:tab/>
    </w:r>
  </w:p>
  <w:p w:rsidR="00E3295B" w:rsidRDefault="00E32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0000003"/>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00000005"/>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YwNzIxtDQxMDUxsTBR0lEKTi0uzszPAykwrAUAuF3PJSwAAAA="/>
  </w:docVars>
  <w:rsids>
    <w:rsidRoot w:val="00E3295B"/>
    <w:rsid w:val="00250B97"/>
    <w:rsid w:val="009B6E16"/>
    <w:rsid w:val="00B4060D"/>
    <w:rsid w:val="00E329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line="259" w:lineRule="auto"/>
      <w:outlineLvl w:val="0"/>
    </w:pPr>
    <w:rPr>
      <w:rFonts w:ascii="Cambria" w:hAnsi="Cambria"/>
      <w:color w:val="365F91"/>
      <w:sz w:val="32"/>
      <w:szCs w:val="3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rPr>
      <w:color w:val="0000FF"/>
      <w:u w:val="single"/>
    </w:rPr>
  </w:style>
  <w:style w:type="character" w:customStyle="1" w:styleId="SebutanYangBelumTerselesaikan1">
    <w:name w:val="Sebutan Yang Belum Terselesaikan1"/>
    <w:uiPriority w:val="99"/>
    <w:rPr>
      <w:color w:val="808080"/>
      <w:shd w:val="clear" w:color="auto" w:fill="E6E6E6"/>
    </w:rPr>
  </w:style>
  <w:style w:type="character" w:customStyle="1" w:styleId="ListParagraphChar">
    <w:name w:val="List Paragraph Char"/>
    <w:basedOn w:val="DefaultParagraphFont"/>
    <w:link w:val="ListParagraph"/>
    <w:uiPriority w:val="34"/>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sz w:val="20"/>
      <w:szCs w:val="20"/>
      <w:lang w:val="en-US"/>
    </w:rPr>
  </w:style>
  <w:style w:type="character" w:customStyle="1" w:styleId="Heading1Char">
    <w:name w:val="Heading 1 Char"/>
    <w:link w:val="Heading1"/>
    <w:uiPriority w:val="9"/>
    <w:rPr>
      <w:rFonts w:ascii="Cambria" w:eastAsia="Times New Roman" w:hAnsi="Cambria" w:cs="Times New Roman"/>
      <w:color w:val="365F91"/>
      <w:sz w:val="32"/>
      <w:szCs w:val="32"/>
      <w:lang w:eastAsia="id-ID"/>
    </w:rPr>
  </w:style>
  <w:style w:type="paragraph" w:styleId="Bibliography">
    <w:name w:val="Bibliography"/>
    <w:basedOn w:val="Normal"/>
    <w:next w:val="Normal"/>
    <w:uiPriority w:val="37"/>
  </w:style>
  <w:style w:type="character" w:customStyle="1" w:styleId="SebutanYangBelumTerselesaikan2">
    <w:name w:val="Sebutan Yang Belum Terselesaikan2"/>
    <w:uiPriority w:val="99"/>
    <w:rPr>
      <w:color w:val="808080"/>
      <w:shd w:val="clear" w:color="auto" w:fill="E6E6E6"/>
    </w:rPr>
  </w:style>
  <w:style w:type="paragraph" w:styleId="BalloonText">
    <w:name w:val="Balloon Text"/>
    <w:basedOn w:val="Normal"/>
    <w:link w:val="BalloonTextChar"/>
    <w:uiPriority w:val="99"/>
    <w:pPr>
      <w:spacing w:after="0" w:line="240" w:lineRule="auto"/>
    </w:pPr>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customStyle="1" w:styleId="fontstyle01">
    <w:name w:val="fontstyle01"/>
    <w:rPr>
      <w:rFonts w:ascii="Times New Roman" w:hAnsi="Times New Roman" w:cs="Times New Roman" w:hint="default"/>
      <w:b w:val="0"/>
      <w:bCs w:val="0"/>
      <w:i w:val="0"/>
      <w:iCs w:val="0"/>
      <w:color w:val="000000"/>
      <w:sz w:val="24"/>
      <w:szCs w:val="24"/>
    </w:rPr>
  </w:style>
  <w:style w:type="character" w:customStyle="1" w:styleId="fontstyle21">
    <w:name w:val="fontstyle21"/>
    <w:rPr>
      <w:rFonts w:ascii="Times New Roman" w:hAnsi="Times New Roman" w:cs="Times New Roman" w:hint="default"/>
      <w:b w:val="0"/>
      <w:bCs w:val="0"/>
      <w:i/>
      <w:iCs/>
      <w:color w:val="000000"/>
      <w:sz w:val="24"/>
      <w:szCs w:val="24"/>
    </w:rPr>
  </w:style>
  <w:style w:type="paragraph" w:styleId="DocumentMap">
    <w:name w:val="Document Map"/>
    <w:basedOn w:val="Normal"/>
    <w:link w:val="DocumentMapChar"/>
    <w:uiPriority w:val="99"/>
    <w:rPr>
      <w:rFonts w:ascii="Tahoma" w:hAnsi="Tahoma"/>
      <w:sz w:val="16"/>
      <w:szCs w:val="16"/>
    </w:rPr>
  </w:style>
  <w:style w:type="character" w:customStyle="1" w:styleId="DocumentMapChar">
    <w:name w:val="Document Map Char"/>
    <w:link w:val="DocumentMap"/>
    <w:uiPriority w:val="99"/>
    <w:rPr>
      <w:rFonts w:ascii="Tahoma" w:hAnsi="Tahoma" w:cs="Tahoma"/>
      <w:sz w:val="16"/>
      <w:szCs w:val="16"/>
    </w:rPr>
  </w:style>
  <w:style w:type="paragraph" w:customStyle="1" w:styleId="Default">
    <w:name w:val="Default"/>
    <w:pPr>
      <w:autoSpaceDE w:val="0"/>
      <w:autoSpaceDN w:val="0"/>
      <w:adjustRightInd w:val="0"/>
    </w:pPr>
    <w:rPr>
      <w:rFonts w:ascii="Times New Roman" w:eastAsia="Calibri" w:hAnsi="Times New Roman"/>
      <w:color w:val="000000"/>
      <w:sz w:val="24"/>
      <w:szCs w:val="24"/>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lang w:val="en-US"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line="259" w:lineRule="auto"/>
      <w:outlineLvl w:val="0"/>
    </w:pPr>
    <w:rPr>
      <w:rFonts w:ascii="Cambria" w:hAnsi="Cambria"/>
      <w:color w:val="365F91"/>
      <w:sz w:val="32"/>
      <w:szCs w:val="3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rPr>
      <w:color w:val="0000FF"/>
      <w:u w:val="single"/>
    </w:rPr>
  </w:style>
  <w:style w:type="character" w:customStyle="1" w:styleId="SebutanYangBelumTerselesaikan1">
    <w:name w:val="Sebutan Yang Belum Terselesaikan1"/>
    <w:uiPriority w:val="99"/>
    <w:rPr>
      <w:color w:val="808080"/>
      <w:shd w:val="clear" w:color="auto" w:fill="E6E6E6"/>
    </w:rPr>
  </w:style>
  <w:style w:type="character" w:customStyle="1" w:styleId="ListParagraphChar">
    <w:name w:val="List Paragraph Char"/>
    <w:basedOn w:val="DefaultParagraphFont"/>
    <w:link w:val="ListParagraph"/>
    <w:uiPriority w:val="34"/>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sz w:val="20"/>
      <w:szCs w:val="20"/>
      <w:lang w:val="en-US"/>
    </w:rPr>
  </w:style>
  <w:style w:type="character" w:customStyle="1" w:styleId="Heading1Char">
    <w:name w:val="Heading 1 Char"/>
    <w:link w:val="Heading1"/>
    <w:uiPriority w:val="9"/>
    <w:rPr>
      <w:rFonts w:ascii="Cambria" w:eastAsia="Times New Roman" w:hAnsi="Cambria" w:cs="Times New Roman"/>
      <w:color w:val="365F91"/>
      <w:sz w:val="32"/>
      <w:szCs w:val="32"/>
      <w:lang w:eastAsia="id-ID"/>
    </w:rPr>
  </w:style>
  <w:style w:type="paragraph" w:styleId="Bibliography">
    <w:name w:val="Bibliography"/>
    <w:basedOn w:val="Normal"/>
    <w:next w:val="Normal"/>
    <w:uiPriority w:val="37"/>
  </w:style>
  <w:style w:type="character" w:customStyle="1" w:styleId="SebutanYangBelumTerselesaikan2">
    <w:name w:val="Sebutan Yang Belum Terselesaikan2"/>
    <w:uiPriority w:val="99"/>
    <w:rPr>
      <w:color w:val="808080"/>
      <w:shd w:val="clear" w:color="auto" w:fill="E6E6E6"/>
    </w:rPr>
  </w:style>
  <w:style w:type="paragraph" w:styleId="BalloonText">
    <w:name w:val="Balloon Text"/>
    <w:basedOn w:val="Normal"/>
    <w:link w:val="BalloonTextChar"/>
    <w:uiPriority w:val="99"/>
    <w:pPr>
      <w:spacing w:after="0" w:line="240" w:lineRule="auto"/>
    </w:pPr>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customStyle="1" w:styleId="fontstyle01">
    <w:name w:val="fontstyle01"/>
    <w:rPr>
      <w:rFonts w:ascii="Times New Roman" w:hAnsi="Times New Roman" w:cs="Times New Roman" w:hint="default"/>
      <w:b w:val="0"/>
      <w:bCs w:val="0"/>
      <w:i w:val="0"/>
      <w:iCs w:val="0"/>
      <w:color w:val="000000"/>
      <w:sz w:val="24"/>
      <w:szCs w:val="24"/>
    </w:rPr>
  </w:style>
  <w:style w:type="character" w:customStyle="1" w:styleId="fontstyle21">
    <w:name w:val="fontstyle21"/>
    <w:rPr>
      <w:rFonts w:ascii="Times New Roman" w:hAnsi="Times New Roman" w:cs="Times New Roman" w:hint="default"/>
      <w:b w:val="0"/>
      <w:bCs w:val="0"/>
      <w:i/>
      <w:iCs/>
      <w:color w:val="000000"/>
      <w:sz w:val="24"/>
      <w:szCs w:val="24"/>
    </w:rPr>
  </w:style>
  <w:style w:type="paragraph" w:styleId="DocumentMap">
    <w:name w:val="Document Map"/>
    <w:basedOn w:val="Normal"/>
    <w:link w:val="DocumentMapChar"/>
    <w:uiPriority w:val="99"/>
    <w:rPr>
      <w:rFonts w:ascii="Tahoma" w:hAnsi="Tahoma"/>
      <w:sz w:val="16"/>
      <w:szCs w:val="16"/>
    </w:rPr>
  </w:style>
  <w:style w:type="character" w:customStyle="1" w:styleId="DocumentMapChar">
    <w:name w:val="Document Map Char"/>
    <w:link w:val="DocumentMap"/>
    <w:uiPriority w:val="99"/>
    <w:rPr>
      <w:rFonts w:ascii="Tahoma" w:hAnsi="Tahoma" w:cs="Tahoma"/>
      <w:sz w:val="16"/>
      <w:szCs w:val="16"/>
    </w:rPr>
  </w:style>
  <w:style w:type="paragraph" w:customStyle="1" w:styleId="Default">
    <w:name w:val="Default"/>
    <w:pPr>
      <w:autoSpaceDE w:val="0"/>
      <w:autoSpaceDN w:val="0"/>
      <w:adjustRightInd w:val="0"/>
    </w:pPr>
    <w:rPr>
      <w:rFonts w:ascii="Times New Roman" w:eastAsia="Calibri" w:hAnsi="Times New Roman"/>
      <w:color w:val="000000"/>
      <w:sz w:val="24"/>
      <w:szCs w:val="24"/>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lang w:val="en-US"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Acer</cp:lastModifiedBy>
  <cp:revision>2</cp:revision>
  <dcterms:created xsi:type="dcterms:W3CDTF">2018-07-11T06:43:00Z</dcterms:created>
  <dcterms:modified xsi:type="dcterms:W3CDTF">2018-07-11T06:43:00Z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2463d31d-5a9c-3d1f-9eda-6e29f6b05967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ser Name_1">
    <vt:lpwstr>neng.shalihah@gmail.com@www.mendeley.com</vt:lpwstr>
  </property>
</Properties>
</file>