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4155A" w14:textId="068ABC90" w:rsidR="00B618CF" w:rsidRPr="00B618CF" w:rsidRDefault="00B618CF" w:rsidP="00690DDB">
      <w:pPr>
        <w:spacing w:after="0" w:line="240" w:lineRule="auto"/>
        <w:jc w:val="center"/>
        <w:rPr>
          <w:rFonts w:ascii="Times New Roman" w:hAnsi="Times New Roman" w:cs="Times New Roman"/>
          <w:b/>
          <w:sz w:val="28"/>
          <w:szCs w:val="28"/>
          <w:lang w:val="sv-SE"/>
        </w:rPr>
      </w:pPr>
      <w:r w:rsidRPr="00B618CF">
        <w:rPr>
          <w:rFonts w:ascii="Times New Roman" w:hAnsi="Times New Roman" w:cs="Times New Roman"/>
          <w:b/>
          <w:sz w:val="28"/>
          <w:szCs w:val="28"/>
          <w:lang w:val="sv-SE"/>
        </w:rPr>
        <w:t>INOVASI PEMBELAJARAN MENULIS PUISI MELALUI METODE</w:t>
      </w:r>
    </w:p>
    <w:p w14:paraId="5F5B8FA4" w14:textId="77777777" w:rsidR="00B618CF" w:rsidRPr="004E5039" w:rsidRDefault="00B618CF" w:rsidP="00B618CF">
      <w:pPr>
        <w:spacing w:after="0" w:line="240" w:lineRule="auto"/>
        <w:jc w:val="center"/>
        <w:rPr>
          <w:rFonts w:ascii="Times New Roman" w:hAnsi="Times New Roman" w:cs="Times New Roman"/>
          <w:b/>
          <w:sz w:val="28"/>
          <w:szCs w:val="28"/>
          <w:lang w:val="sv-SE"/>
        </w:rPr>
      </w:pPr>
      <w:r w:rsidRPr="004E5039">
        <w:rPr>
          <w:rFonts w:ascii="Times New Roman" w:hAnsi="Times New Roman" w:cs="Times New Roman"/>
          <w:b/>
          <w:sz w:val="28"/>
          <w:szCs w:val="28"/>
          <w:lang w:val="sv-SE"/>
        </w:rPr>
        <w:t>BERBASIS PENGALAMAN DI KELAS X TKRO 1</w:t>
      </w:r>
    </w:p>
    <w:p w14:paraId="1370899A" w14:textId="56A27758" w:rsidR="00B618CF" w:rsidRPr="00A4461B" w:rsidRDefault="00B618CF" w:rsidP="00B618CF">
      <w:pPr>
        <w:spacing w:after="0" w:line="240" w:lineRule="auto"/>
        <w:jc w:val="center"/>
        <w:rPr>
          <w:rFonts w:ascii="Times New Roman" w:hAnsi="Times New Roman" w:cs="Times New Roman"/>
          <w:b/>
          <w:sz w:val="28"/>
          <w:szCs w:val="28"/>
          <w:lang w:val="sv-SE"/>
        </w:rPr>
      </w:pPr>
      <w:r w:rsidRPr="00A4461B">
        <w:rPr>
          <w:rFonts w:ascii="Times New Roman" w:hAnsi="Times New Roman" w:cs="Times New Roman"/>
          <w:b/>
          <w:sz w:val="28"/>
          <w:szCs w:val="28"/>
          <w:lang w:val="sv-SE"/>
        </w:rPr>
        <w:t>SMK KB PUSDIKPAL</w:t>
      </w:r>
    </w:p>
    <w:p w14:paraId="285E042F" w14:textId="77777777" w:rsidR="00064F1D" w:rsidRPr="00690DDB" w:rsidRDefault="00064F1D" w:rsidP="00690DDB">
      <w:pPr>
        <w:spacing w:after="0" w:line="240" w:lineRule="auto"/>
        <w:jc w:val="center"/>
        <w:rPr>
          <w:rFonts w:ascii="Times New Roman" w:hAnsi="Times New Roman" w:cs="Times New Roman"/>
          <w:b/>
          <w:sz w:val="24"/>
          <w:szCs w:val="24"/>
        </w:rPr>
      </w:pPr>
    </w:p>
    <w:p w14:paraId="093A5A67" w14:textId="77777777" w:rsidR="00B618CF" w:rsidRPr="004E5039" w:rsidRDefault="00B618CF" w:rsidP="00B618CF">
      <w:pPr>
        <w:spacing w:after="0" w:line="240" w:lineRule="auto"/>
        <w:jc w:val="center"/>
        <w:rPr>
          <w:rFonts w:ascii="Times New Roman" w:hAnsi="Times New Roman" w:cs="Times New Roman"/>
          <w:b/>
          <w:sz w:val="24"/>
          <w:szCs w:val="24"/>
          <w:lang w:val="sv-SE"/>
        </w:rPr>
      </w:pPr>
      <w:r w:rsidRPr="004E5039">
        <w:rPr>
          <w:rFonts w:ascii="Times New Roman" w:hAnsi="Times New Roman" w:cs="Times New Roman"/>
          <w:b/>
          <w:sz w:val="24"/>
          <w:szCs w:val="24"/>
          <w:lang w:val="sv-SE"/>
        </w:rPr>
        <w:t>Tasya Arin Prautami</w:t>
      </w:r>
      <w:r w:rsidRPr="004E5039">
        <w:rPr>
          <w:rFonts w:ascii="Times New Roman" w:hAnsi="Times New Roman" w:cs="Times New Roman"/>
          <w:b/>
          <w:sz w:val="24"/>
          <w:szCs w:val="24"/>
          <w:vertAlign w:val="superscript"/>
          <w:lang w:val="sv-SE"/>
        </w:rPr>
        <w:t>1</w:t>
      </w:r>
      <w:r w:rsidRPr="004E5039">
        <w:rPr>
          <w:rFonts w:ascii="Times New Roman" w:hAnsi="Times New Roman" w:cs="Times New Roman"/>
          <w:b/>
          <w:sz w:val="24"/>
          <w:szCs w:val="24"/>
          <w:lang w:val="sv-SE"/>
        </w:rPr>
        <w:t>, Dr.Hj. Teti Sobari M.Pd</w:t>
      </w:r>
      <w:r w:rsidRPr="004E5039">
        <w:rPr>
          <w:rFonts w:ascii="Times New Roman" w:hAnsi="Times New Roman" w:cs="Times New Roman"/>
          <w:b/>
          <w:sz w:val="24"/>
          <w:szCs w:val="24"/>
          <w:vertAlign w:val="superscript"/>
          <w:lang w:val="sv-SE"/>
        </w:rPr>
        <w:t>2</w:t>
      </w:r>
      <w:r w:rsidRPr="004E5039">
        <w:rPr>
          <w:rFonts w:ascii="Times New Roman" w:hAnsi="Times New Roman" w:cs="Times New Roman"/>
          <w:b/>
          <w:sz w:val="24"/>
          <w:szCs w:val="24"/>
          <w:lang w:val="sv-SE"/>
        </w:rPr>
        <w:t>, Aditya Permana M.Pd</w:t>
      </w:r>
      <w:r w:rsidRPr="004E5039">
        <w:rPr>
          <w:rFonts w:ascii="Times New Roman" w:hAnsi="Times New Roman" w:cs="Times New Roman"/>
          <w:b/>
          <w:sz w:val="24"/>
          <w:szCs w:val="24"/>
          <w:vertAlign w:val="superscript"/>
          <w:lang w:val="sv-SE"/>
        </w:rPr>
        <w:t>3</w:t>
      </w:r>
    </w:p>
    <w:p w14:paraId="04C15DDB" w14:textId="77777777" w:rsidR="00B618CF" w:rsidRPr="004E5039" w:rsidRDefault="00B618CF" w:rsidP="00690DDB">
      <w:pPr>
        <w:spacing w:after="0" w:line="240" w:lineRule="auto"/>
        <w:jc w:val="center"/>
        <w:rPr>
          <w:rFonts w:ascii="Times New Roman" w:hAnsi="Times New Roman" w:cs="Times New Roman"/>
          <w:b/>
          <w:sz w:val="24"/>
          <w:szCs w:val="24"/>
          <w:lang w:val="sv-SE"/>
        </w:rPr>
      </w:pPr>
    </w:p>
    <w:p w14:paraId="7915BC8F" w14:textId="77777777" w:rsidR="00F346EE" w:rsidRPr="004E5039" w:rsidRDefault="00F346EE" w:rsidP="00690DDB">
      <w:pPr>
        <w:spacing w:after="0" w:line="240" w:lineRule="auto"/>
        <w:jc w:val="center"/>
        <w:rPr>
          <w:rFonts w:ascii="Times New Roman" w:hAnsi="Times New Roman" w:cs="Times New Roman"/>
          <w:b/>
          <w:sz w:val="24"/>
          <w:szCs w:val="24"/>
          <w:lang w:val="sv-SE"/>
        </w:rPr>
      </w:pPr>
    </w:p>
    <w:p w14:paraId="4AA6B640" w14:textId="77777777" w:rsidR="007F6541" w:rsidRPr="007F6541" w:rsidRDefault="007F6541" w:rsidP="007F6541">
      <w:pPr>
        <w:spacing w:after="0" w:line="240" w:lineRule="auto"/>
        <w:jc w:val="center"/>
        <w:rPr>
          <w:rFonts w:ascii="Times New Roman" w:hAnsi="Times New Roman" w:cs="Times New Roman"/>
          <w:b/>
          <w:sz w:val="24"/>
          <w:szCs w:val="24"/>
          <w:lang w:val="en-US"/>
        </w:rPr>
      </w:pPr>
      <w:r w:rsidRPr="007F6541">
        <w:rPr>
          <w:rFonts w:ascii="Times New Roman" w:hAnsi="Times New Roman" w:cs="Times New Roman"/>
          <w:b/>
          <w:sz w:val="24"/>
          <w:szCs w:val="24"/>
          <w:vertAlign w:val="superscript"/>
          <w:lang w:val="en-US"/>
        </w:rPr>
        <w:t>1-3</w:t>
      </w:r>
      <w:r w:rsidRPr="007F6541">
        <w:rPr>
          <w:rFonts w:ascii="Times New Roman" w:hAnsi="Times New Roman" w:cs="Times New Roman"/>
          <w:b/>
          <w:sz w:val="24"/>
          <w:szCs w:val="24"/>
          <w:lang w:val="en-US"/>
        </w:rPr>
        <w:t>IKIP SILIWANGI</w:t>
      </w:r>
    </w:p>
    <w:p w14:paraId="49FB0E31" w14:textId="77777777" w:rsidR="00F346EE" w:rsidRDefault="00F346EE" w:rsidP="00690DDB">
      <w:pPr>
        <w:spacing w:after="0" w:line="240" w:lineRule="auto"/>
        <w:jc w:val="center"/>
        <w:rPr>
          <w:rFonts w:ascii="Times New Roman" w:hAnsi="Times New Roman" w:cs="Times New Roman"/>
          <w:b/>
          <w:sz w:val="24"/>
          <w:szCs w:val="24"/>
          <w:lang w:val="en-US"/>
        </w:rPr>
      </w:pPr>
    </w:p>
    <w:p w14:paraId="6633CE08" w14:textId="13550901" w:rsidR="007F6541" w:rsidRPr="007F6541" w:rsidRDefault="00736D76" w:rsidP="007F6541">
      <w:pPr>
        <w:spacing w:after="0" w:line="240" w:lineRule="auto"/>
        <w:jc w:val="center"/>
        <w:rPr>
          <w:rFonts w:ascii="Times New Roman" w:hAnsi="Times New Roman" w:cs="Times New Roman"/>
          <w:sz w:val="24"/>
          <w:szCs w:val="24"/>
          <w:lang w:val="en-US"/>
        </w:rPr>
      </w:pPr>
      <w:hyperlink r:id="rId7" w:history="1">
        <w:r w:rsidRPr="00736D76">
          <w:rPr>
            <w:rStyle w:val="Hyperlink"/>
            <w:rFonts w:ascii="Times New Roman" w:hAnsi="Times New Roman" w:cs="Times New Roman"/>
            <w:color w:val="auto"/>
            <w:sz w:val="24"/>
            <w:szCs w:val="24"/>
            <w:lang w:val="en-US"/>
          </w:rPr>
          <w:t>tasyaarin0404@gmail.com</w:t>
        </w:r>
        <w:r w:rsidRPr="00736D76">
          <w:rPr>
            <w:rStyle w:val="Hyperlink"/>
            <w:rFonts w:ascii="Times New Roman" w:hAnsi="Times New Roman" w:cs="Times New Roman"/>
            <w:color w:val="auto"/>
            <w:sz w:val="24"/>
            <w:szCs w:val="24"/>
            <w:vertAlign w:val="superscript"/>
            <w:lang w:val="en-US"/>
          </w:rPr>
          <w:t>1</w:t>
        </w:r>
      </w:hyperlink>
      <w:r w:rsidR="007F6541" w:rsidRPr="00736D76">
        <w:rPr>
          <w:rFonts w:ascii="Times New Roman" w:hAnsi="Times New Roman" w:cs="Times New Roman"/>
          <w:sz w:val="24"/>
          <w:szCs w:val="24"/>
          <w:lang w:val="en-US"/>
        </w:rPr>
        <w:t xml:space="preserve">, </w:t>
      </w:r>
      <w:hyperlink r:id="rId8" w:history="1">
        <w:r w:rsidR="007F6541" w:rsidRPr="00736D76">
          <w:rPr>
            <w:rFonts w:ascii="Times New Roman" w:hAnsi="Times New Roman" w:cs="Times New Roman"/>
            <w:sz w:val="24"/>
            <w:szCs w:val="24"/>
            <w:lang w:val="en-US"/>
          </w:rPr>
          <w:t>tetisobari@yahoo.com</w:t>
        </w:r>
        <w:r w:rsidR="007F6541" w:rsidRPr="00736D76">
          <w:rPr>
            <w:rFonts w:ascii="Times New Roman" w:hAnsi="Times New Roman" w:cs="Times New Roman"/>
            <w:sz w:val="24"/>
            <w:szCs w:val="24"/>
            <w:vertAlign w:val="superscript"/>
            <w:lang w:val="en-US"/>
          </w:rPr>
          <w:t>2</w:t>
        </w:r>
      </w:hyperlink>
      <w:r w:rsidR="007F6541" w:rsidRPr="007F6541">
        <w:rPr>
          <w:rFonts w:ascii="Times New Roman" w:hAnsi="Times New Roman" w:cs="Times New Roman"/>
          <w:sz w:val="24"/>
          <w:szCs w:val="24"/>
          <w:lang w:val="en-US"/>
        </w:rPr>
        <w:t xml:space="preserve">, </w:t>
      </w:r>
      <w:hyperlink r:id="rId9" w:history="1">
        <w:r w:rsidR="007F6541" w:rsidRPr="007F6541">
          <w:rPr>
            <w:rFonts w:ascii="Times New Roman" w:hAnsi="Times New Roman" w:cs="Times New Roman"/>
            <w:sz w:val="24"/>
            <w:szCs w:val="24"/>
            <w:lang w:val="en-US"/>
          </w:rPr>
          <w:t>adit0905@ikipsiliwangi.ac.id</w:t>
        </w:r>
        <w:r w:rsidR="007F6541" w:rsidRPr="007F6541">
          <w:rPr>
            <w:rFonts w:ascii="Times New Roman" w:hAnsi="Times New Roman" w:cs="Times New Roman"/>
            <w:sz w:val="24"/>
            <w:szCs w:val="24"/>
            <w:vertAlign w:val="superscript"/>
            <w:lang w:val="en-US"/>
          </w:rPr>
          <w:t>3</w:t>
        </w:r>
      </w:hyperlink>
    </w:p>
    <w:p w14:paraId="7C9E7678" w14:textId="77777777" w:rsidR="007F6541" w:rsidRPr="007F6541" w:rsidRDefault="007F6541" w:rsidP="00690DDB">
      <w:pPr>
        <w:spacing w:after="0" w:line="240" w:lineRule="auto"/>
        <w:jc w:val="center"/>
        <w:rPr>
          <w:rFonts w:ascii="Times New Roman" w:hAnsi="Times New Roman" w:cs="Times New Roman"/>
          <w:sz w:val="24"/>
          <w:szCs w:val="24"/>
        </w:rPr>
      </w:pPr>
    </w:p>
    <w:p w14:paraId="50D95FE6" w14:textId="4D01FB01" w:rsidR="00064F1D" w:rsidRPr="00A4461B" w:rsidRDefault="00064F1D" w:rsidP="00043195">
      <w:pPr>
        <w:tabs>
          <w:tab w:val="left" w:pos="2415"/>
        </w:tabs>
        <w:spacing w:after="0" w:line="360" w:lineRule="auto"/>
        <w:rPr>
          <w:rFonts w:ascii="Times New Roman" w:hAnsi="Times New Roman" w:cs="Times New Roman"/>
          <w:b/>
          <w:sz w:val="24"/>
          <w:szCs w:val="24"/>
        </w:rPr>
      </w:pPr>
    </w:p>
    <w:p w14:paraId="3E40D3DF" w14:textId="77777777" w:rsidR="00690DDB" w:rsidRPr="00955102" w:rsidRDefault="00290A06" w:rsidP="00290A06">
      <w:pPr>
        <w:spacing w:after="0"/>
        <w:jc w:val="both"/>
        <w:rPr>
          <w:rFonts w:ascii="Times New Roman" w:hAnsi="Times New Roman" w:cs="Times New Roman"/>
          <w:b/>
          <w:i/>
        </w:rPr>
      </w:pPr>
      <w:r w:rsidRPr="00955102">
        <w:rPr>
          <w:rFonts w:ascii="Times New Roman" w:hAnsi="Times New Roman" w:cs="Times New Roman"/>
          <w:b/>
          <w:i/>
        </w:rPr>
        <w:t>Abstract</w:t>
      </w:r>
    </w:p>
    <w:p w14:paraId="580CD944" w14:textId="77777777" w:rsidR="00290A06" w:rsidRPr="00955102" w:rsidRDefault="00290A06" w:rsidP="00290A06">
      <w:pPr>
        <w:spacing w:after="0"/>
        <w:jc w:val="both"/>
        <w:rPr>
          <w:rFonts w:ascii="Times New Roman" w:hAnsi="Times New Roman" w:cs="Times New Roman"/>
          <w:b/>
          <w:i/>
          <w:sz w:val="10"/>
          <w:szCs w:val="10"/>
        </w:rPr>
      </w:pPr>
    </w:p>
    <w:p w14:paraId="0630FDFA" w14:textId="32C8D655" w:rsidR="009637FF" w:rsidRDefault="009637FF" w:rsidP="00165E95">
      <w:pPr>
        <w:tabs>
          <w:tab w:val="left" w:pos="1134"/>
        </w:tabs>
        <w:spacing w:after="0" w:line="240" w:lineRule="auto"/>
        <w:jc w:val="both"/>
        <w:rPr>
          <w:rFonts w:ascii="Times New Roman" w:hAnsi="Times New Roman" w:cs="Times New Roman"/>
          <w:i/>
          <w:color w:val="111111"/>
          <w:szCs w:val="24"/>
        </w:rPr>
      </w:pPr>
      <w:r w:rsidRPr="009637FF">
        <w:rPr>
          <w:rFonts w:ascii="Times New Roman" w:hAnsi="Times New Roman" w:cs="Times New Roman"/>
          <w:i/>
          <w:color w:val="111111"/>
          <w:szCs w:val="24"/>
        </w:rPr>
        <w:t>Writing skills as a part that is considered important, namely writing poetry skills. However, the conditions that occur are in fact many who experience difficulties. Learning strategies are needed in creating a pleasant atmosphere. Experience-based learning model is an approach where students as the center start with the premise that people learn based on experience. The purpose of this study is to describe the effect of using experience-based methods on learning to write poetry in class X TKRO 1 SMK KB Pusdikpal. The research method used in this research is PTK. The instruments used were test and non-test. Data collection techniques include observation, interviews and documentation. Aspects to be assessed include: Accuracy of themes and meanings, diction, rhymes, power of imagination, mandate. The pre-cycle result, the average score of writing poetry was still low, namely 61.1, in the first cycle the class average score increased to 69.5, while in the second cycle, the average score reached 78.4. The increase obtained is if the average value of learning to write poetry in the pre-cycle compared to the first cycle has increased by 8.4, while in the second cycle it is 8.9. With the results obtained in cycle II, it can be seen that the innovation of learning to write poetry in class X TKRO 1 SMK KB Pusdikpal using experience-based learning methods is considered to be able to improve learning outcomes in writing poetry.</w:t>
      </w:r>
    </w:p>
    <w:p w14:paraId="67891827" w14:textId="77777777" w:rsidR="00165E95" w:rsidRPr="00955102" w:rsidRDefault="00165E95" w:rsidP="00165E95">
      <w:pPr>
        <w:tabs>
          <w:tab w:val="left" w:pos="1134"/>
        </w:tabs>
        <w:spacing w:after="0" w:line="240" w:lineRule="auto"/>
        <w:jc w:val="both"/>
        <w:rPr>
          <w:rFonts w:ascii="Times New Roman" w:hAnsi="Times New Roman" w:cs="Times New Roman"/>
          <w:i/>
          <w:color w:val="111111"/>
          <w:sz w:val="10"/>
          <w:szCs w:val="10"/>
          <w:lang w:val="en-US"/>
        </w:rPr>
      </w:pPr>
    </w:p>
    <w:p w14:paraId="117074A6" w14:textId="46C08C32" w:rsidR="003225D2" w:rsidRPr="00955102" w:rsidRDefault="00165E95" w:rsidP="00E45A62">
      <w:pPr>
        <w:spacing w:after="0"/>
        <w:ind w:left="1134" w:hanging="1134"/>
        <w:jc w:val="both"/>
        <w:rPr>
          <w:rFonts w:ascii="Times New Roman" w:hAnsi="Times New Roman" w:cs="Times New Roman"/>
          <w:i/>
          <w:sz w:val="24"/>
          <w:szCs w:val="24"/>
        </w:rPr>
      </w:pPr>
      <w:r w:rsidRPr="00955102">
        <w:rPr>
          <w:rFonts w:ascii="Times New Roman" w:eastAsia="Times New Roman" w:hAnsi="Times New Roman" w:cs="Times New Roman"/>
          <w:b/>
          <w:i/>
          <w:szCs w:val="20"/>
          <w:lang w:val="en-US"/>
        </w:rPr>
        <w:t>Keywords</w:t>
      </w:r>
      <w:r w:rsidRPr="00955102">
        <w:rPr>
          <w:rFonts w:ascii="Times New Roman" w:eastAsia="Times New Roman" w:hAnsi="Times New Roman" w:cs="Times New Roman"/>
          <w:i/>
          <w:szCs w:val="20"/>
          <w:lang w:val="en-US"/>
        </w:rPr>
        <w:t>:</w:t>
      </w:r>
      <w:r w:rsidR="00BA0EF8" w:rsidRPr="00955102">
        <w:rPr>
          <w:rFonts w:ascii="Times New Roman" w:eastAsia="Times New Roman" w:hAnsi="Times New Roman" w:cs="Times New Roman"/>
          <w:i/>
          <w:sz w:val="18"/>
          <w:szCs w:val="20"/>
          <w:lang w:val="en-US"/>
        </w:rPr>
        <w:tab/>
      </w:r>
      <w:r w:rsidR="007F6541" w:rsidRPr="00955102">
        <w:rPr>
          <w:rFonts w:ascii="Times New Roman" w:hAnsi="Times New Roman" w:cs="Times New Roman"/>
          <w:i/>
          <w:szCs w:val="24"/>
          <w:lang w:val="en-US"/>
        </w:rPr>
        <w:t>Learning, Writing poetry, Experience Based methods</w:t>
      </w:r>
    </w:p>
    <w:p w14:paraId="2237CE09" w14:textId="114593AE" w:rsidR="00D53CF6" w:rsidRPr="007F6541" w:rsidRDefault="00D53CF6" w:rsidP="007F6541">
      <w:pPr>
        <w:spacing w:after="0"/>
        <w:jc w:val="both"/>
        <w:rPr>
          <w:rFonts w:ascii="Times New Roman" w:hAnsi="Times New Roman" w:cs="Times New Roman"/>
          <w:szCs w:val="24"/>
          <w:lang w:val="en-US"/>
        </w:rPr>
      </w:pPr>
    </w:p>
    <w:p w14:paraId="51E7FEEB" w14:textId="77777777" w:rsidR="00290A06" w:rsidRDefault="00290A06" w:rsidP="00290A06">
      <w:pPr>
        <w:spacing w:after="0"/>
        <w:rPr>
          <w:rFonts w:ascii="Times New Roman" w:hAnsi="Times New Roman" w:cs="Times New Roman"/>
          <w:b/>
        </w:rPr>
      </w:pPr>
      <w:r w:rsidRPr="00290A06">
        <w:rPr>
          <w:rFonts w:ascii="Times New Roman" w:hAnsi="Times New Roman" w:cs="Times New Roman"/>
          <w:b/>
        </w:rPr>
        <w:t>Abstrak</w:t>
      </w:r>
    </w:p>
    <w:p w14:paraId="4C2B5A6E" w14:textId="77777777" w:rsidR="00290A06" w:rsidRPr="00290A06" w:rsidRDefault="00290A06" w:rsidP="00290A06">
      <w:pPr>
        <w:spacing w:after="0"/>
        <w:rPr>
          <w:rFonts w:ascii="Times New Roman" w:hAnsi="Times New Roman" w:cs="Times New Roman"/>
          <w:b/>
          <w:sz w:val="10"/>
          <w:szCs w:val="10"/>
        </w:rPr>
      </w:pPr>
    </w:p>
    <w:p w14:paraId="54722AA0" w14:textId="01D18C45" w:rsidR="00BA0EF8" w:rsidRPr="0021039E" w:rsidRDefault="00BA0EF8" w:rsidP="00165E9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s="Times New Roman"/>
          <w:color w:val="111111"/>
          <w:szCs w:val="24"/>
        </w:rPr>
      </w:pPr>
      <w:r w:rsidRPr="00BA0EF8">
        <w:rPr>
          <w:rFonts w:ascii="Times New Roman" w:hAnsi="Times New Roman" w:cs="Times New Roman"/>
          <w:color w:val="111111"/>
          <w:szCs w:val="24"/>
        </w:rPr>
        <w:t xml:space="preserve">Keterampilan menulis sebagai bagian yang dianggap penting yaitu keterampilan menulis puisi. Akan tetapi, kondisi yang terjadi pada kenyataannya banyak yang mengalami kesulitan. </w:t>
      </w:r>
      <w:r w:rsidR="00AA4E4B" w:rsidRPr="008F3BCD">
        <w:rPr>
          <w:rFonts w:ascii="Times New Roman" w:hAnsi="Times New Roman" w:cs="Times New Roman"/>
          <w:color w:val="111111"/>
          <w:szCs w:val="24"/>
        </w:rPr>
        <w:t>S</w:t>
      </w:r>
      <w:r w:rsidRPr="00BA0EF8">
        <w:rPr>
          <w:rFonts w:ascii="Times New Roman" w:hAnsi="Times New Roman" w:cs="Times New Roman"/>
          <w:color w:val="111111"/>
          <w:szCs w:val="24"/>
        </w:rPr>
        <w:t xml:space="preserve">trategi pembelajaran sangat diperlukan dalam menciptakan suasana menyenangkan. Model pembelajaran berbasis pengalaman merupakan pendekatan dimana siswa sebagai pusatnya dimulai dengan dasar pemikiran bahwa orang belajar berdasarkan dari pengalaman. </w:t>
      </w:r>
      <w:r w:rsidR="009637FF" w:rsidRPr="009637FF">
        <w:rPr>
          <w:rFonts w:ascii="Times New Roman" w:hAnsi="Times New Roman" w:cs="Times New Roman"/>
          <w:color w:val="111111"/>
          <w:szCs w:val="24"/>
        </w:rPr>
        <w:t>T</w:t>
      </w:r>
      <w:r w:rsidRPr="00BA0EF8">
        <w:rPr>
          <w:rFonts w:ascii="Times New Roman" w:hAnsi="Times New Roman" w:cs="Times New Roman"/>
          <w:color w:val="111111"/>
          <w:szCs w:val="24"/>
        </w:rPr>
        <w:t>ujuan penelitian ini yaitu mendeskripsikan pengaruh penggunaan metode berbasis pengalaman terhadap pembelajaran menulis puisi di kelas X TKRO 1 SMK KB Pusdikpal.  Metode penelitian yang digunakan dalam penelitian ini yaitu PTK. Instrumen yang digunakan yaitu tes dan nontes. Teknik pengumpulan data meliputi observasi, wawancara dan pendokumentasian. Aspek yang akan dinilai meliputi: Keakuratan tema dan makna, diksi, rima, kekuatan imajinasi, amanat. Hasil prasiklus, nilai rata-rata menulis puisi masih rendah ialah 61,1, pada siklus I nilai rata-rata kelas meningkat menjadi 69,5 sedangkan pada siklus II, nilai rata-rata mencapai 78,4. Peningkatan yang diperoleh yaitu jika nilai rata-rata pembelajaran menulis puisi pada prasiklus dibandingkan dengan siklus I mengalami peningkatan sebanyak 8,4, sedangkan pada siklus II  sebanyak 8,9. Dengan hasil yang diperoleh pada siklus II dapat diketahui bahwa dengan dilakukannya inovasi pembelajaran menulis puisi di kelas X TKRO 1 SMK KB Pusdikpal dengan menggunakan metode pembelajaran berbasis pengalaman dinilai dapat meningkatkan hasil pembelajaran menulis puisi</w:t>
      </w:r>
      <w:r w:rsidR="0021039E" w:rsidRPr="0021039E">
        <w:rPr>
          <w:rFonts w:ascii="Times New Roman" w:hAnsi="Times New Roman" w:cs="Times New Roman"/>
          <w:color w:val="111111"/>
          <w:szCs w:val="24"/>
        </w:rPr>
        <w:t>.</w:t>
      </w:r>
    </w:p>
    <w:p w14:paraId="485CAD92" w14:textId="77777777" w:rsidR="00165E95" w:rsidRPr="0021039E" w:rsidRDefault="00165E95" w:rsidP="00165E9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s="Times New Roman"/>
          <w:color w:val="111111"/>
          <w:sz w:val="10"/>
          <w:szCs w:val="10"/>
        </w:rPr>
      </w:pPr>
    </w:p>
    <w:p w14:paraId="267B9860" w14:textId="6B1E4AAD" w:rsidR="00A313AC" w:rsidRDefault="00165E95" w:rsidP="00E45A62">
      <w:pPr>
        <w:spacing w:after="0" w:line="360" w:lineRule="auto"/>
        <w:ind w:left="1276" w:hanging="1276"/>
        <w:jc w:val="both"/>
        <w:rPr>
          <w:rFonts w:ascii="Times New Roman" w:hAnsi="Times New Roman"/>
          <w:lang w:val="sv-SE"/>
        </w:rPr>
      </w:pPr>
      <w:r w:rsidRPr="00B618CF">
        <w:rPr>
          <w:rFonts w:ascii="Times New Roman" w:eastAsia="Times New Roman" w:hAnsi="Times New Roman" w:cs="Times New Roman"/>
          <w:b/>
          <w:szCs w:val="20"/>
          <w:lang w:val="sv-SE"/>
        </w:rPr>
        <w:t>Kata Kunci</w:t>
      </w:r>
      <w:r w:rsidRPr="00017AD9">
        <w:rPr>
          <w:rFonts w:ascii="Times New Roman" w:eastAsia="Times New Roman" w:hAnsi="Times New Roman" w:cs="Times New Roman"/>
          <w:szCs w:val="20"/>
        </w:rPr>
        <w:t>:</w:t>
      </w:r>
      <w:r w:rsidR="00E45A62">
        <w:rPr>
          <w:rFonts w:ascii="Times New Roman" w:eastAsia="Times New Roman" w:hAnsi="Times New Roman" w:cs="Times New Roman"/>
          <w:szCs w:val="20"/>
        </w:rPr>
        <w:tab/>
      </w:r>
      <w:r w:rsidR="00E45A62" w:rsidRPr="00E45A62">
        <w:rPr>
          <w:rFonts w:ascii="Times New Roman" w:hAnsi="Times New Roman"/>
          <w:lang w:val="sv-SE"/>
        </w:rPr>
        <w:t>Pembelajaran, Menulis puisi, metode Berbasis Pengalaman</w:t>
      </w:r>
    </w:p>
    <w:p w14:paraId="5B6896F9" w14:textId="77777777" w:rsidR="002D301E" w:rsidRPr="00290A06" w:rsidRDefault="005542F6" w:rsidP="00290A06">
      <w:pPr>
        <w:spacing w:after="0" w:line="360" w:lineRule="auto"/>
        <w:rPr>
          <w:rFonts w:ascii="Times New Roman" w:hAnsi="Times New Roman" w:cs="Times New Roman"/>
          <w:b/>
          <w:sz w:val="24"/>
          <w:szCs w:val="24"/>
        </w:rPr>
      </w:pPr>
      <w:r w:rsidRPr="00290A06">
        <w:rPr>
          <w:rFonts w:ascii="Times New Roman" w:hAnsi="Times New Roman" w:cs="Times New Roman"/>
          <w:b/>
          <w:sz w:val="24"/>
          <w:szCs w:val="24"/>
        </w:rPr>
        <w:lastRenderedPageBreak/>
        <w:t>PENDAHULUAN</w:t>
      </w:r>
    </w:p>
    <w:p w14:paraId="404729BE" w14:textId="77777777" w:rsidR="00736D76" w:rsidRDefault="0021039E" w:rsidP="0021039E">
      <w:pPr>
        <w:spacing w:after="0" w:line="360" w:lineRule="auto"/>
        <w:jc w:val="both"/>
        <w:rPr>
          <w:rFonts w:ascii="Times New Roman" w:hAnsi="Times New Roman" w:cs="Times New Roman"/>
          <w:color w:val="111111"/>
          <w:sz w:val="24"/>
          <w:szCs w:val="14"/>
          <w:shd w:val="clear" w:color="auto" w:fill="FCFFFF"/>
          <w:lang w:val="sv-SE"/>
        </w:rPr>
      </w:pPr>
      <w:r w:rsidRPr="004E5039">
        <w:rPr>
          <w:rFonts w:ascii="Times New Roman" w:hAnsi="Times New Roman" w:cs="Times New Roman"/>
          <w:color w:val="111111"/>
          <w:sz w:val="24"/>
          <w:szCs w:val="14"/>
          <w:shd w:val="clear" w:color="auto" w:fill="FCFFFF"/>
        </w:rPr>
        <w:t xml:space="preserve">Pelajaran Bahasa Indonesia berperan penting di dunia pendidikan. Penerapan dalam pelajaran Bahasa Indonesia tidak hanya mengajarkan materi kebahasaan tetapi juga materi kesusastraan. </w:t>
      </w:r>
      <w:r w:rsidRPr="004E5039">
        <w:rPr>
          <w:rFonts w:ascii="Times New Roman" w:hAnsi="Times New Roman" w:cs="Times New Roman"/>
          <w:color w:val="111111"/>
          <w:sz w:val="24"/>
          <w:szCs w:val="14"/>
          <w:shd w:val="clear" w:color="auto" w:fill="FCFFFF"/>
          <w:lang w:val="sv-SE"/>
        </w:rPr>
        <w:t xml:space="preserve">Kedua materi tersebut mendapat bagian yang sama sehingga pembelajaran harus seimbang. Pelajaran Bahasa Indonesia yang mengikutsertakan pembelajaran sastra dalam kurikulum akan membantu siswa berlatih meningkatkan keterampilan menyimak, menulis serta dalam berkata-kata. Keterampilan berbahasa dianggap penting dikembangkan untuk meningkatkan kualitas pembelajaran yaitu keterampilan menulis. </w:t>
      </w:r>
    </w:p>
    <w:p w14:paraId="31DEADBD" w14:textId="77777777" w:rsidR="00736D76" w:rsidRDefault="00736D76" w:rsidP="0021039E">
      <w:pPr>
        <w:spacing w:after="0" w:line="360" w:lineRule="auto"/>
        <w:jc w:val="both"/>
        <w:rPr>
          <w:rFonts w:ascii="Times New Roman" w:hAnsi="Times New Roman" w:cs="Times New Roman"/>
          <w:color w:val="111111"/>
          <w:sz w:val="24"/>
          <w:szCs w:val="14"/>
          <w:shd w:val="clear" w:color="auto" w:fill="FCFFFF"/>
          <w:lang w:val="sv-SE"/>
        </w:rPr>
      </w:pPr>
    </w:p>
    <w:p w14:paraId="24EF5DCF" w14:textId="05192CF7" w:rsidR="0021039E" w:rsidRDefault="0021039E" w:rsidP="0021039E">
      <w:pPr>
        <w:spacing w:after="0" w:line="360" w:lineRule="auto"/>
        <w:jc w:val="both"/>
        <w:rPr>
          <w:rFonts w:ascii="Times New Roman" w:hAnsi="Times New Roman" w:cs="Times New Roman"/>
          <w:color w:val="111111"/>
          <w:sz w:val="24"/>
          <w:szCs w:val="14"/>
          <w:shd w:val="clear" w:color="auto" w:fill="FCFFFF"/>
          <w:lang w:val="sv-SE"/>
        </w:rPr>
      </w:pPr>
      <w:r w:rsidRPr="004E5039">
        <w:rPr>
          <w:rFonts w:ascii="Times New Roman" w:hAnsi="Times New Roman" w:cs="Times New Roman"/>
          <w:color w:val="111111"/>
          <w:sz w:val="24"/>
          <w:szCs w:val="14"/>
          <w:shd w:val="clear" w:color="auto" w:fill="FCFFFF"/>
          <w:lang w:val="sv-SE"/>
        </w:rPr>
        <w:t xml:space="preserve">Menulis merupakan keterampilan yang tidak bisa dipisahkan dari proses belajar mengajar yang berlangsung di sekolah. Menulis diartikan sebagai kegiatan menyampaikan informasi atau pesan melalui suatu media berupa bahasa tulis. Menulis juga diartikan sebagai kegiatan penyampaian suatu ide atau gagasan maupun perasaan seseorang secara menarik dan unik </w:t>
      </w:r>
      <w:r w:rsidRPr="0021039E">
        <w:rPr>
          <w:rFonts w:ascii="Times New Roman" w:hAnsi="Times New Roman" w:cs="Times New Roman"/>
          <w:color w:val="111111"/>
          <w:sz w:val="24"/>
          <w:szCs w:val="14"/>
          <w:shd w:val="clear" w:color="auto" w:fill="FCFFFF"/>
          <w:lang w:val="en-US"/>
        </w:rPr>
        <w:fldChar w:fldCharType="begin" w:fldLock="1"/>
      </w:r>
      <w:r w:rsidRPr="004E5039">
        <w:rPr>
          <w:rFonts w:ascii="Times New Roman" w:hAnsi="Times New Roman" w:cs="Times New Roman"/>
          <w:color w:val="111111"/>
          <w:sz w:val="24"/>
          <w:szCs w:val="14"/>
          <w:shd w:val="clear" w:color="auto" w:fill="FCFFFF"/>
          <w:lang w:val="sv-SE"/>
        </w:rPr>
        <w:instrText>ADDIN CSL_CITATION {"citationItems":[{"id":"ITEM-1","itemData":{"DOI":"10.22460/semantik.1.1.","ISSN":"2252-4657","abstract":"Pembelajaran menulis adalah salah satu aktivitas yang dilakukan guru dan siswa di dalam mencapai tahap belajar. Aktivitas menulis sangat membutuhkan variasi dan cara pembelajaran yang dapat menumbuhkan minat dalam memproduksi tulisan yang berkualitas. Kemampuan menulis yang harus dimiliki oleh siswa SMK atau kejuruan adalah menulis laporan ilmiah. Menulis laporan ilmiah ini dibutuhkan oleh siswa SMK karena 70% aktivitas siswa dalam kelas adalah melakukan praktik baik di kelas maupun di lapangan dalam menghadapi dunia kerja. Agar pembelajaran menulis lebih bervariasi, penulis mencoba menggunakan model siklus belajar. Siklus belajar (Learning Cycle) adalah suatu model pembelajaran yang berpusat pada siswa (student centered). Siklus belajar merupakan rangkaian tahap-tahap kegiatan (fase) yang diorganisasi sedemikian rupa sehingga siswa dapat menguasai kompetensi-kompetensi yang harus dicapai dalam pembelajaran dengan jalan berperan aktif. Menurut Karli (2003: 82), siklus belajar adalah suatu teknik pembelajaran dengan mengikuti pola tertentu. Pada tulisan ini dipaparkan suatu upaya dalam pembelajaran menulis laporan ilmiah yang berbasis vokasional pada siswa","author":[{"dropping-particle":"","family":"Sobari","given":"Teti","non-dropping-particle":"","parse-names":false,"suffix":""}],"container-title":"Jurnal Semantik STKIP Siliwangi","id":"ITEM-1","issue":"1","issued":{"date-parts":[["2015"]]},"page":"17-41","title":"Penerapan Teknik Siklus Belajar Dalam Pembelajaran Menulis Laporan Ilmiah Berbasis Vokasional Di Smk","type":"article-journal","volume":"1"},"uris":["http://www.mendeley.com/documents/?uuid=ce4a5b42-fc47-40ad-ae77-536b2884f9c8"]}],"mendeley":{"formattedCitation":"(Sobari, 2015)","plainTextFormattedCitation":"(Sobari, 2015)","previouslyFormattedCitation":"(Sobari, 2015)"},"properties":{"noteIndex":0},"schema":"https://github.com/citation-style-language/schema/raw/master/csl-citation.json"}</w:instrText>
      </w:r>
      <w:r w:rsidRPr="0021039E">
        <w:rPr>
          <w:rFonts w:ascii="Times New Roman" w:hAnsi="Times New Roman" w:cs="Times New Roman"/>
          <w:color w:val="111111"/>
          <w:sz w:val="24"/>
          <w:szCs w:val="14"/>
          <w:shd w:val="clear" w:color="auto" w:fill="FCFFFF"/>
          <w:lang w:val="en-US"/>
        </w:rPr>
        <w:fldChar w:fldCharType="separate"/>
      </w:r>
      <w:r w:rsidRPr="004E5039">
        <w:rPr>
          <w:rFonts w:ascii="Times New Roman" w:hAnsi="Times New Roman" w:cs="Times New Roman"/>
          <w:color w:val="111111"/>
          <w:sz w:val="24"/>
          <w:szCs w:val="14"/>
          <w:shd w:val="clear" w:color="auto" w:fill="FCFFFF"/>
          <w:lang w:val="sv-SE"/>
        </w:rPr>
        <w:t>(Sobari, 2015)</w:t>
      </w:r>
      <w:r w:rsidRPr="0021039E">
        <w:rPr>
          <w:rFonts w:ascii="Times New Roman" w:hAnsi="Times New Roman" w:cs="Times New Roman"/>
          <w:color w:val="111111"/>
          <w:sz w:val="24"/>
          <w:szCs w:val="14"/>
          <w:shd w:val="clear" w:color="auto" w:fill="FCFFFF"/>
          <w:lang w:val="en-US"/>
        </w:rPr>
        <w:fldChar w:fldCharType="end"/>
      </w:r>
      <w:r w:rsidRPr="004E5039">
        <w:rPr>
          <w:rFonts w:ascii="Times New Roman" w:hAnsi="Times New Roman" w:cs="Times New Roman"/>
          <w:color w:val="111111"/>
          <w:sz w:val="24"/>
          <w:szCs w:val="14"/>
          <w:shd w:val="clear" w:color="auto" w:fill="FCFFFF"/>
          <w:lang w:val="sv-SE"/>
        </w:rPr>
        <w:t xml:space="preserve">. Yang akan dibahasakan dalam wujud tulisan yaitu pesan yang di dalamnya terdapat suatu muatan atau isi pada tulisan itu sendiri. </w:t>
      </w:r>
    </w:p>
    <w:p w14:paraId="5FC79899" w14:textId="77777777" w:rsidR="00736D76" w:rsidRPr="004E5039" w:rsidRDefault="00736D76" w:rsidP="0021039E">
      <w:pPr>
        <w:spacing w:after="0" w:line="360" w:lineRule="auto"/>
        <w:jc w:val="both"/>
        <w:rPr>
          <w:rFonts w:ascii="Times New Roman" w:hAnsi="Times New Roman" w:cs="Times New Roman"/>
          <w:color w:val="111111"/>
          <w:sz w:val="24"/>
          <w:szCs w:val="14"/>
          <w:shd w:val="clear" w:color="auto" w:fill="FCFFFF"/>
          <w:lang w:val="sv-SE"/>
        </w:rPr>
      </w:pPr>
    </w:p>
    <w:p w14:paraId="07361621" w14:textId="77777777" w:rsidR="00736D76" w:rsidRDefault="0021039E" w:rsidP="0021039E">
      <w:pPr>
        <w:spacing w:after="0" w:line="360" w:lineRule="auto"/>
        <w:jc w:val="both"/>
        <w:rPr>
          <w:rFonts w:ascii="Times New Roman" w:hAnsi="Times New Roman" w:cs="Times New Roman"/>
          <w:color w:val="111111"/>
          <w:sz w:val="24"/>
          <w:szCs w:val="14"/>
          <w:shd w:val="clear" w:color="auto" w:fill="FCFFFF"/>
          <w:lang w:val="sv-SE"/>
        </w:rPr>
      </w:pPr>
      <w:r w:rsidRPr="004E5039">
        <w:rPr>
          <w:rFonts w:ascii="Times New Roman" w:hAnsi="Times New Roman" w:cs="Times New Roman"/>
          <w:color w:val="111111"/>
          <w:sz w:val="24"/>
          <w:szCs w:val="14"/>
          <w:shd w:val="clear" w:color="auto" w:fill="FCFFFF"/>
          <w:lang w:val="sv-SE"/>
        </w:rPr>
        <w:t xml:space="preserve">Keterampilan menulis sebagai bagian yang dianggap penting yaitu keterampilan menulis puisi. Pembelajaran dalam penulisan puisi dapat tertuang pada standar kompetensi, yaitu mengapresiasikan suatu pengalaman dalam menulis puisi. Dengan adanya kegiatan tersebut, siswa dapat menempatkan diri dan memperkaya kosakata. Selain itu, siswa dapat menggunakan bahasa dengan tujuan memahami, mengembangkan, dan mengomunikasikan gagasan dan informasi untuk pembaca. Kondisi yang ideal berdasarkan kurikulum seharusnya siswa sudah mampu menulis puisi secara lancar dan baik. Akan tetapi, kondisi yang terjadi pada kenyataannya banyak yang mengalami kesulitan. </w:t>
      </w:r>
    </w:p>
    <w:p w14:paraId="0FB8298B" w14:textId="77777777" w:rsidR="00736D76" w:rsidRDefault="00736D76" w:rsidP="0021039E">
      <w:pPr>
        <w:spacing w:after="0" w:line="360" w:lineRule="auto"/>
        <w:jc w:val="both"/>
        <w:rPr>
          <w:rFonts w:ascii="Times New Roman" w:hAnsi="Times New Roman" w:cs="Times New Roman"/>
          <w:color w:val="111111"/>
          <w:sz w:val="24"/>
          <w:szCs w:val="14"/>
          <w:shd w:val="clear" w:color="auto" w:fill="FCFFFF"/>
          <w:lang w:val="sv-SE"/>
        </w:rPr>
      </w:pPr>
    </w:p>
    <w:p w14:paraId="0CDFBD0D" w14:textId="304C2898" w:rsidR="0021039E" w:rsidRDefault="0021039E" w:rsidP="0021039E">
      <w:pPr>
        <w:spacing w:after="0" w:line="360" w:lineRule="auto"/>
        <w:jc w:val="both"/>
        <w:rPr>
          <w:rFonts w:ascii="Times New Roman" w:hAnsi="Times New Roman" w:cs="Times New Roman"/>
          <w:color w:val="111111"/>
          <w:sz w:val="24"/>
          <w:szCs w:val="14"/>
          <w:shd w:val="clear" w:color="auto" w:fill="FCFFFF"/>
          <w:lang w:val="sv-SE"/>
        </w:rPr>
      </w:pPr>
      <w:r w:rsidRPr="004E5039">
        <w:rPr>
          <w:rFonts w:ascii="Times New Roman" w:hAnsi="Times New Roman" w:cs="Times New Roman"/>
          <w:color w:val="111111"/>
          <w:sz w:val="24"/>
          <w:szCs w:val="14"/>
          <w:shd w:val="clear" w:color="auto" w:fill="FCFFFF"/>
          <w:lang w:val="sv-SE"/>
        </w:rPr>
        <w:t>Hal ini disebabkan karena siswa dianggap tidak termotivasi dengan adanya pemberian tugas oleh guru, siswa dinilai sukar membuat tulisan secara selaras dan mudah dipahami. Sebab lainnya adalah penerapan pembelajaran yang sifatnya individu sehingga suasana tidak berlangsung secara kondusif.</w:t>
      </w:r>
      <w:r w:rsidR="00736D76">
        <w:rPr>
          <w:rFonts w:ascii="Times New Roman" w:hAnsi="Times New Roman" w:cs="Times New Roman"/>
          <w:color w:val="111111"/>
          <w:sz w:val="24"/>
          <w:szCs w:val="14"/>
          <w:shd w:val="clear" w:color="auto" w:fill="FCFFFF"/>
          <w:lang w:val="sv-SE"/>
        </w:rPr>
        <w:t xml:space="preserve"> </w:t>
      </w:r>
      <w:r w:rsidRPr="0021039E">
        <w:rPr>
          <w:rFonts w:ascii="Times New Roman" w:hAnsi="Times New Roman" w:cs="Times New Roman"/>
          <w:color w:val="111111"/>
          <w:sz w:val="24"/>
          <w:szCs w:val="14"/>
          <w:shd w:val="clear" w:color="auto" w:fill="FCFFFF"/>
          <w:lang w:val="sv-SE"/>
        </w:rPr>
        <w:t xml:space="preserve">Dengan menurunnya minat siswa pada sastra, kreativitas siswa dalam berkarya pun dengan sendirinya akan tersisihkan. </w:t>
      </w:r>
      <w:r w:rsidRPr="004E5039">
        <w:rPr>
          <w:rFonts w:ascii="Times New Roman" w:hAnsi="Times New Roman" w:cs="Times New Roman"/>
          <w:color w:val="111111"/>
          <w:sz w:val="24"/>
          <w:szCs w:val="14"/>
          <w:shd w:val="clear" w:color="auto" w:fill="FCFFFF"/>
          <w:lang w:val="sv-SE"/>
        </w:rPr>
        <w:t>Sehingga siswa tidak kreatif dan nilai-nilai kepribadian pada diri siswa melalui</w:t>
      </w:r>
      <w:r w:rsidR="00736D76">
        <w:rPr>
          <w:rFonts w:ascii="Times New Roman" w:hAnsi="Times New Roman" w:cs="Times New Roman"/>
          <w:color w:val="111111"/>
          <w:sz w:val="24"/>
          <w:szCs w:val="14"/>
          <w:shd w:val="clear" w:color="auto" w:fill="FCFFFF"/>
          <w:lang w:val="sv-SE"/>
        </w:rPr>
        <w:t xml:space="preserve"> sastra akan luntur karenanya. D</w:t>
      </w:r>
      <w:r w:rsidRPr="004E5039">
        <w:rPr>
          <w:rFonts w:ascii="Times New Roman" w:hAnsi="Times New Roman" w:cs="Times New Roman"/>
          <w:color w:val="111111"/>
          <w:sz w:val="24"/>
          <w:szCs w:val="14"/>
          <w:shd w:val="clear" w:color="auto" w:fill="FCFFFF"/>
          <w:lang w:val="sv-SE"/>
        </w:rPr>
        <w:t xml:space="preserve">engan adanya permasalahan tersebut, diperlukannya suatu strategi pembelajaran dalam menciptakan suasana menyenangkan. Suasana yang menyenangkan tersebut, siswa dapat secara aktif dan inovatif. </w:t>
      </w:r>
      <w:r w:rsidRPr="004E5039">
        <w:rPr>
          <w:rFonts w:ascii="Times New Roman" w:hAnsi="Times New Roman" w:cs="Times New Roman"/>
          <w:color w:val="111111"/>
          <w:sz w:val="24"/>
          <w:szCs w:val="14"/>
          <w:shd w:val="clear" w:color="auto" w:fill="FCFFFF"/>
          <w:lang w:val="sv-SE"/>
        </w:rPr>
        <w:lastRenderedPageBreak/>
        <w:t xml:space="preserve">Pembelajaran cara aktif jika kurang melibatkan dapat menjadi masalah dalam melatih kemampuan berpikir kritis dan keterampilan pemecahan masalah maka diterapkannya metode dalam suatu pembelajaran dalam mencapai suatu tujuan </w:t>
      </w:r>
      <w:r w:rsidRPr="0021039E">
        <w:rPr>
          <w:rFonts w:ascii="Times New Roman" w:hAnsi="Times New Roman" w:cs="Times New Roman"/>
          <w:color w:val="111111"/>
          <w:sz w:val="24"/>
          <w:szCs w:val="14"/>
          <w:shd w:val="clear" w:color="auto" w:fill="FCFFFF"/>
          <w:lang w:val="en-US"/>
        </w:rPr>
        <w:fldChar w:fldCharType="begin" w:fldLock="1"/>
      </w:r>
      <w:r w:rsidRPr="004E5039">
        <w:rPr>
          <w:rFonts w:ascii="Times New Roman" w:hAnsi="Times New Roman" w:cs="Times New Roman"/>
          <w:color w:val="111111"/>
          <w:sz w:val="24"/>
          <w:szCs w:val="14"/>
          <w:shd w:val="clear" w:color="auto" w:fill="FCFFFF"/>
          <w:lang w:val="sv-SE"/>
        </w:rPr>
        <w:instrText>ADDIN CSL_CITATION {"citationItems":[{"id":"ITEM-1","itemData":{"author":[{"dropping-particle":"","family":"Permana","given":"Adit","non-dropping-particle":"","parse-names":false,"suffix":""}],"id":"ITEM-1","issued":{"date-parts":[["2014"]]},"page":"1-5","title":"Meningkatkan Performansi Berbahasa dengan Menerapakan Concept Attainment Model (Model Pencapaian Konsep) pada Kemampuan Berbicara","type":"article-journal","volume":"8"},"uris":["http://www.mendeley.com/documents/?uuid=d6a87735-6cbf-44bd-9796-2e30ec5a7a46"]}],"mendeley":{"formattedCitation":"(Permana, 2014)","plainTextFormattedCitation":"(Permana, 2014)","previouslyFormattedCitation":"(Permana, 2014)"},"properties":{"noteIndex":0},"schema":"https://github.com/citation-style-language/schema/raw/master/csl-citation.json"}</w:instrText>
      </w:r>
      <w:r w:rsidRPr="0021039E">
        <w:rPr>
          <w:rFonts w:ascii="Times New Roman" w:hAnsi="Times New Roman" w:cs="Times New Roman"/>
          <w:color w:val="111111"/>
          <w:sz w:val="24"/>
          <w:szCs w:val="14"/>
          <w:shd w:val="clear" w:color="auto" w:fill="FCFFFF"/>
          <w:lang w:val="en-US"/>
        </w:rPr>
        <w:fldChar w:fldCharType="separate"/>
      </w:r>
      <w:r w:rsidRPr="004E5039">
        <w:rPr>
          <w:rFonts w:ascii="Times New Roman" w:hAnsi="Times New Roman" w:cs="Times New Roman"/>
          <w:color w:val="111111"/>
          <w:sz w:val="24"/>
          <w:szCs w:val="14"/>
          <w:shd w:val="clear" w:color="auto" w:fill="FCFFFF"/>
          <w:lang w:val="sv-SE"/>
        </w:rPr>
        <w:t>(Permana, 2014)</w:t>
      </w:r>
      <w:r w:rsidRPr="0021039E">
        <w:rPr>
          <w:rFonts w:ascii="Times New Roman" w:hAnsi="Times New Roman" w:cs="Times New Roman"/>
          <w:color w:val="111111"/>
          <w:sz w:val="24"/>
          <w:szCs w:val="14"/>
          <w:shd w:val="clear" w:color="auto" w:fill="FCFFFF"/>
          <w:lang w:val="en-US"/>
        </w:rPr>
        <w:fldChar w:fldCharType="end"/>
      </w:r>
      <w:r w:rsidRPr="004E5039">
        <w:rPr>
          <w:rFonts w:ascii="Times New Roman" w:hAnsi="Times New Roman" w:cs="Times New Roman"/>
          <w:color w:val="111111"/>
          <w:sz w:val="24"/>
          <w:szCs w:val="14"/>
          <w:shd w:val="clear" w:color="auto" w:fill="FCFFFF"/>
          <w:lang w:val="sv-SE"/>
        </w:rPr>
        <w:t xml:space="preserve">. Metode pembelajaran merupakan pola yang diciptakan untuk merencanakan pembelajaran. </w:t>
      </w:r>
      <w:r w:rsidRPr="002E350A">
        <w:rPr>
          <w:rFonts w:ascii="Times New Roman" w:hAnsi="Times New Roman" w:cs="Times New Roman"/>
          <w:color w:val="111111"/>
          <w:sz w:val="24"/>
          <w:szCs w:val="14"/>
          <w:shd w:val="clear" w:color="auto" w:fill="FCFFFF"/>
          <w:lang w:val="sv-SE"/>
        </w:rPr>
        <w:t xml:space="preserve">Dengan adanya metode pembelajaran proses pembelajaran dapat terpola dan terstruktur. </w:t>
      </w:r>
      <w:r w:rsidRPr="004E5039">
        <w:rPr>
          <w:rFonts w:ascii="Times New Roman" w:hAnsi="Times New Roman" w:cs="Times New Roman"/>
          <w:color w:val="111111"/>
          <w:sz w:val="24"/>
          <w:szCs w:val="14"/>
          <w:shd w:val="clear" w:color="auto" w:fill="FCFFFF"/>
          <w:lang w:val="sv-SE"/>
        </w:rPr>
        <w:t>Adapun metode pembelajaran yang inovatif yaitu pembelajaran berbasis pengalaman sebagai upaya untuk mengatasi permasalahan yang terjadi pada pelajaran menulis puisi.</w:t>
      </w:r>
    </w:p>
    <w:p w14:paraId="3D038417" w14:textId="77777777" w:rsidR="00736D76" w:rsidRPr="004E5039" w:rsidRDefault="00736D76" w:rsidP="0021039E">
      <w:pPr>
        <w:spacing w:after="0" w:line="360" w:lineRule="auto"/>
        <w:jc w:val="both"/>
        <w:rPr>
          <w:rFonts w:ascii="Times New Roman" w:hAnsi="Times New Roman" w:cs="Times New Roman"/>
          <w:color w:val="111111"/>
          <w:sz w:val="24"/>
          <w:szCs w:val="14"/>
          <w:shd w:val="clear" w:color="auto" w:fill="FCFFFF"/>
          <w:lang w:val="sv-SE"/>
        </w:rPr>
      </w:pPr>
    </w:p>
    <w:p w14:paraId="6BA64D85" w14:textId="77777777" w:rsidR="0021039E" w:rsidRDefault="0021039E" w:rsidP="0021039E">
      <w:pPr>
        <w:spacing w:after="0" w:line="360" w:lineRule="auto"/>
        <w:jc w:val="both"/>
        <w:rPr>
          <w:rFonts w:ascii="Times New Roman" w:hAnsi="Times New Roman" w:cs="Times New Roman"/>
          <w:color w:val="111111"/>
          <w:sz w:val="24"/>
          <w:szCs w:val="14"/>
          <w:shd w:val="clear" w:color="auto" w:fill="FCFFFF"/>
          <w:lang w:val="sv-SE"/>
        </w:rPr>
      </w:pPr>
      <w:r w:rsidRPr="004E5039">
        <w:rPr>
          <w:rFonts w:ascii="Times New Roman" w:hAnsi="Times New Roman" w:cs="Times New Roman"/>
          <w:color w:val="111111"/>
          <w:sz w:val="24"/>
          <w:szCs w:val="14"/>
          <w:shd w:val="clear" w:color="auto" w:fill="FCFFFF"/>
          <w:lang w:val="sv-SE"/>
        </w:rPr>
        <w:t xml:space="preserve">Model pembelajaran berbasis pengalaman merupakan pendekatan dimana siswa sebagai pusatnya dimulai dengan dasar pemikiran bahwa orang belajar berdasarkan dari pengalaman dan hal ini sesuai dengan ungkapan </w:t>
      </w:r>
      <w:r w:rsidRPr="004E5039">
        <w:rPr>
          <w:rFonts w:ascii="Times New Roman" w:hAnsi="Times New Roman" w:cs="Times New Roman"/>
          <w:i/>
          <w:iCs/>
          <w:color w:val="111111"/>
          <w:sz w:val="24"/>
          <w:szCs w:val="14"/>
          <w:shd w:val="clear" w:color="auto" w:fill="FCFFFF"/>
          <w:lang w:val="sv-SE"/>
        </w:rPr>
        <w:t>the experienceis the best teacher</w:t>
      </w:r>
      <w:r w:rsidRPr="004E5039">
        <w:rPr>
          <w:rFonts w:ascii="Times New Roman" w:hAnsi="Times New Roman" w:cs="Times New Roman"/>
          <w:color w:val="111111"/>
          <w:sz w:val="24"/>
          <w:szCs w:val="14"/>
          <w:shd w:val="clear" w:color="auto" w:fill="FCFFFF"/>
          <w:lang w:val="sv-SE"/>
        </w:rPr>
        <w:t xml:space="preserve">. Kemudian, pengalaman belajar dinilai cukup efektif dengan  memanfaatkan roda belajar, dari peraturan tujuan, melalui penerapan eksperimen maupun melalui observasi, pemeriksaan ulang serta perencanaan tindakan </w:t>
      </w:r>
      <w:r w:rsidRPr="0021039E">
        <w:rPr>
          <w:rFonts w:ascii="Times New Roman" w:hAnsi="Times New Roman" w:cs="Times New Roman"/>
          <w:color w:val="111111"/>
          <w:sz w:val="24"/>
          <w:szCs w:val="14"/>
          <w:shd w:val="clear" w:color="auto" w:fill="FCFFFF"/>
          <w:lang w:val="en-US"/>
        </w:rPr>
        <w:fldChar w:fldCharType="begin" w:fldLock="1"/>
      </w:r>
      <w:r w:rsidRPr="004E5039">
        <w:rPr>
          <w:rFonts w:ascii="Times New Roman" w:hAnsi="Times New Roman" w:cs="Times New Roman"/>
          <w:color w:val="111111"/>
          <w:sz w:val="24"/>
          <w:szCs w:val="14"/>
          <w:shd w:val="clear" w:color="auto" w:fill="FCFFFF"/>
          <w:lang w:val="sv-SE"/>
        </w:rPr>
        <w:instrText>ADDIN CSL_CITATION {"citationItems":[{"id":"ITEM-1","itemData":{"ISBN":"9786025001505","abstract":"Menulis adalah keterampilan berbahasa yang dimiliki dan digunakan manusia sebagai alat komunikasi secara tidak langsung yang memiliki tahapan proses penulisannya dan menjadikan seseorang mendapat kesuksesan dalam membuat tulisan, proses melukiskan lambang-lambang yang dapat dipahami dan melahirkan pikiran atau gagasan dengan penggunaan bahasa secara ekspresif berdasarkan kreativitas (seperti mengarang, membuat surat). Argumentasi berarti mengemukakan masalah dengan mengambil sikap yang pasti untuk mengungkapkan segala kesungguhan intelektualnya, bukan sekedar mana suka atau perdebatan emosional. Experiential learning adalah proses belajar, proses perubahan yang menggunakan pengalaman sebagai media belajar atau pembelajaran bukan hanya materi yang bersumber dari buku dan pendidik. Suatu pendekatan yang dipusatkan pada peserta didik yang dimulai dengan landasan pemikiran bahwa orang-orang belajar terbaik itu dari pengalaman. Terdapat pengaruh sebelum dan sesudah menggunakan metode pembelajaran berbasis pengalaman (experiential learning) melalui media gambar terhadap kemampuan menulis paragraf argumentasi siswa mengalami peningkatan. Hal tersebut dapat diketahui dari skor rata-rata saat pretest dan postestmenulis paragraf argumentasi kelas eksperimen. Skor rata-rata kelas eksperimen saat pretest sebesar 73,10 dan skor rata-rata saat postest 81,26. Artinya, terjadi peningkatan skor rata-rata kemampuan menulis paragraf argumentasi kelas eksperimen 8,16%. Keefektifan penerapan metode tersebut ditunjukkan oleh hasil uji-t untuk sampel berhubungan. Hasil penghitungan bahwa t-hitung (th) adalah sebesar 10,106 dengan df 29. Kemudian, skot t-hitung dikonsultasikan dengan nilai t-tabel pada taraf signifikansi 5% dan df 29. Hal ini menunjukkan bahwa skor t- hitung lebih besar daripada t-tabel (th=10,106 &gt; tt= 2,045)","author":[{"dropping-particle":"","family":"Mahmud","given":"Moh","non-dropping-particle":"","parse-names":false,"suffix":""}],"container-title":"Prosiding Seminar Nasional &amp;Temu Ilmiah Jaringan Peneliti","id":"ITEM-1","issue":"5","issued":{"date-parts":[["2016"]]},"page":"112-128","title":"PENGARUH METODE PEMBELAJARAN BERBASIS PENGALAMAN ( EXPERIENTIAL LEARNING ) MELALUI MEDIA GAMBAR TERHADAP KEMAMPUAN MENULIS PARAGRAF","type":"article-journal","volume":"2"},"uris":["http://www.mendeley.com/documents/?uuid=a1d49d96-69a4-4cab-acbb-4584c471a4c0"]}],"mendeley":{"formattedCitation":"(Mahmud, 2016)","plainTextFormattedCitation":"(Mahmud, 2016)","previouslyFormattedCitation":"(Mahmud, 2016)"},"properties":{"noteIndex":0},"schema":"https://github.com/citation-style-language/schema/raw/master/csl-citation.json"}</w:instrText>
      </w:r>
      <w:r w:rsidRPr="0021039E">
        <w:rPr>
          <w:rFonts w:ascii="Times New Roman" w:hAnsi="Times New Roman" w:cs="Times New Roman"/>
          <w:color w:val="111111"/>
          <w:sz w:val="24"/>
          <w:szCs w:val="14"/>
          <w:shd w:val="clear" w:color="auto" w:fill="FCFFFF"/>
          <w:lang w:val="en-US"/>
        </w:rPr>
        <w:fldChar w:fldCharType="separate"/>
      </w:r>
      <w:r w:rsidRPr="004E5039">
        <w:rPr>
          <w:rFonts w:ascii="Times New Roman" w:hAnsi="Times New Roman" w:cs="Times New Roman"/>
          <w:color w:val="111111"/>
          <w:sz w:val="24"/>
          <w:szCs w:val="14"/>
          <w:shd w:val="clear" w:color="auto" w:fill="FCFFFF"/>
          <w:lang w:val="sv-SE"/>
        </w:rPr>
        <w:t>(Mahmud, 2016)</w:t>
      </w:r>
      <w:r w:rsidRPr="0021039E">
        <w:rPr>
          <w:rFonts w:ascii="Times New Roman" w:hAnsi="Times New Roman" w:cs="Times New Roman"/>
          <w:color w:val="111111"/>
          <w:sz w:val="24"/>
          <w:szCs w:val="14"/>
          <w:shd w:val="clear" w:color="auto" w:fill="FCFFFF"/>
          <w:lang w:val="en-US"/>
        </w:rPr>
        <w:fldChar w:fldCharType="end"/>
      </w:r>
      <w:r w:rsidRPr="004E5039">
        <w:rPr>
          <w:rFonts w:ascii="Times New Roman" w:hAnsi="Times New Roman" w:cs="Times New Roman"/>
          <w:color w:val="111111"/>
          <w:sz w:val="24"/>
          <w:szCs w:val="14"/>
          <w:shd w:val="clear" w:color="auto" w:fill="FCFFFF"/>
          <w:lang w:val="sv-SE"/>
        </w:rPr>
        <w:t xml:space="preserve">. Metode Pembelajaran Berbasis Pengalaman adalah suatu tindakan pembelajaran dengan mengaktifkan pembelajaran untuk membangun pengetahuan dan keterampilan melalui pengalamannya secara langsung atau belajar melalui tindakan. Metode ini memiliki keunggulan yaitu meningkatkan motivasi belajar siswa, mewujudkan suasana belajar kondusif yang bertumpu pada penemuan individu </w:t>
      </w:r>
      <w:r w:rsidRPr="0021039E">
        <w:rPr>
          <w:rFonts w:ascii="Times New Roman" w:hAnsi="Times New Roman" w:cs="Times New Roman"/>
          <w:color w:val="111111"/>
          <w:sz w:val="24"/>
          <w:szCs w:val="14"/>
          <w:shd w:val="clear" w:color="auto" w:fill="FCFFFF"/>
          <w:lang w:val="en-US"/>
        </w:rPr>
        <w:fldChar w:fldCharType="begin" w:fldLock="1"/>
      </w:r>
      <w:r w:rsidRPr="004E5039">
        <w:rPr>
          <w:rFonts w:ascii="Times New Roman" w:hAnsi="Times New Roman" w:cs="Times New Roman"/>
          <w:color w:val="111111"/>
          <w:sz w:val="24"/>
          <w:szCs w:val="14"/>
          <w:shd w:val="clear" w:color="auto" w:fill="FCFFFF"/>
          <w:lang w:val="sv-SE"/>
        </w:rPr>
        <w:instrText>ADDIN CSL_CITATION {"citationItems":[{"id":"ITEM-1","itemData":{"abstract":": The aims of this research is to improve students the quality of learning process and improving skill of writing short stories text skills. The subject of the study was student class VII D and a teacher in SMP Negeri 1 Juwana. The application of Experiential Learning Method and audiovisual media are to improve the quality of learning process and improving skill of writing short stories text and changing behaviors, religious and social attitudes of students to be better. This research shaped Classroom Action Research. Techniques of data collection is done by observation, interviews, tests and document analysis. The research process is performed in two cycles. Every cycle consists of four stages, namely planning, implementation, observation, and reflection. The subject of this research was the class VII D total students is 32 and teachers as collaborators. Data collection technique are observation, interview, test and document analysis. The validity of the data used triangulation techniques and review the informant. Data analysis used comparative analysis techniques and technical descriptions of critic analysis. The result of this research shows Experiential Learning Method and audiovisual media through can be used for improving the learning-process quality in writing short story text and improving skill of writing short story text. The conclusion of this research is implementing Experiential Learning method and audiovisual media can improve the learning-process quality and skill of writing short stories of VII D students in SMP Negeri 1 Juwana.","author":[{"dropping-particle":"","family":"Mastini.","given":"Dkk","non-dropping-particle":"","parse-names":false,"suffix":""}],"container-title":"Cerpen","id":"ITEM-1","issued":{"date-parts":[["2016"]]},"page":"22-34","title":"Peningkatan Keterampilan Menulis Cerpen Melalui Metode Pembelajaran Berbasis Pengalaman dan Media Audiovisual pada Sekolah Menengah Pertama","type":"article-journal","volume":"1"},"uris":["http://www.mendeley.com/documents/?uuid=62fef821-678b-43c2-9e8c-f915a2ee36e5"]}],"mendeley":{"formattedCitation":"(Mastini., 2016)","plainTextFormattedCitation":"(Mastini., 2016)","previouslyFormattedCitation":"(Mastini., 2016)"},"properties":{"noteIndex":0},"schema":"https://github.com/citation-style-language/schema/raw/master/csl-citation.json"}</w:instrText>
      </w:r>
      <w:r w:rsidRPr="0021039E">
        <w:rPr>
          <w:rFonts w:ascii="Times New Roman" w:hAnsi="Times New Roman" w:cs="Times New Roman"/>
          <w:color w:val="111111"/>
          <w:sz w:val="24"/>
          <w:szCs w:val="14"/>
          <w:shd w:val="clear" w:color="auto" w:fill="FCFFFF"/>
          <w:lang w:val="en-US"/>
        </w:rPr>
        <w:fldChar w:fldCharType="separate"/>
      </w:r>
      <w:r w:rsidRPr="004E5039">
        <w:rPr>
          <w:rFonts w:ascii="Times New Roman" w:hAnsi="Times New Roman" w:cs="Times New Roman"/>
          <w:color w:val="111111"/>
          <w:sz w:val="24"/>
          <w:szCs w:val="14"/>
          <w:shd w:val="clear" w:color="auto" w:fill="FCFFFF"/>
          <w:lang w:val="sv-SE"/>
        </w:rPr>
        <w:t>(Mastini., 2016)</w:t>
      </w:r>
      <w:r w:rsidRPr="0021039E">
        <w:rPr>
          <w:rFonts w:ascii="Times New Roman" w:hAnsi="Times New Roman" w:cs="Times New Roman"/>
          <w:color w:val="111111"/>
          <w:sz w:val="24"/>
          <w:szCs w:val="14"/>
          <w:shd w:val="clear" w:color="auto" w:fill="FCFFFF"/>
          <w:lang w:val="en-US"/>
        </w:rPr>
        <w:fldChar w:fldCharType="end"/>
      </w:r>
      <w:r w:rsidRPr="004E5039">
        <w:rPr>
          <w:rFonts w:ascii="Times New Roman" w:hAnsi="Times New Roman" w:cs="Times New Roman"/>
          <w:color w:val="111111"/>
          <w:sz w:val="24"/>
          <w:szCs w:val="14"/>
          <w:shd w:val="clear" w:color="auto" w:fill="FCFFFF"/>
          <w:lang w:val="sv-SE"/>
        </w:rPr>
        <w:t>.</w:t>
      </w:r>
    </w:p>
    <w:p w14:paraId="4AEF309C" w14:textId="77777777" w:rsidR="00736D76" w:rsidRPr="004E5039" w:rsidRDefault="00736D76" w:rsidP="0021039E">
      <w:pPr>
        <w:spacing w:after="0" w:line="360" w:lineRule="auto"/>
        <w:jc w:val="both"/>
        <w:rPr>
          <w:rFonts w:ascii="Times New Roman" w:hAnsi="Times New Roman" w:cs="Times New Roman"/>
          <w:color w:val="111111"/>
          <w:sz w:val="24"/>
          <w:szCs w:val="14"/>
          <w:shd w:val="clear" w:color="auto" w:fill="FCFFFF"/>
          <w:lang w:val="sv-SE"/>
        </w:rPr>
      </w:pPr>
    </w:p>
    <w:p w14:paraId="18D6AB11" w14:textId="77777777" w:rsidR="0021039E" w:rsidRDefault="0021039E" w:rsidP="0021039E">
      <w:pPr>
        <w:spacing w:after="0" w:line="360" w:lineRule="auto"/>
        <w:jc w:val="both"/>
        <w:rPr>
          <w:rFonts w:ascii="Times New Roman" w:hAnsi="Times New Roman" w:cs="Times New Roman"/>
          <w:color w:val="111111"/>
          <w:sz w:val="24"/>
          <w:szCs w:val="14"/>
          <w:shd w:val="clear" w:color="auto" w:fill="FCFFFF"/>
          <w:lang w:val="sv-SE"/>
        </w:rPr>
      </w:pPr>
      <w:r w:rsidRPr="004E5039">
        <w:rPr>
          <w:rFonts w:ascii="Times New Roman" w:hAnsi="Times New Roman" w:cs="Times New Roman"/>
          <w:color w:val="111111"/>
          <w:sz w:val="24"/>
          <w:szCs w:val="14"/>
          <w:shd w:val="clear" w:color="auto" w:fill="FCFFFF"/>
          <w:lang w:val="sv-SE"/>
        </w:rPr>
        <w:t>Peranan pokok dari metode pembelajaran ini yaitu dalam pembelajaran adalah untuk membangun keterampilan menulis argumentasi siswa melalui pengalaman secara langsung dengan melibatkan langsung siswa secara aktif. Pengalaman tersebut akan menjadi katalisator sehingga membantu siswa dalam pengembangan kapasitas dan potensi siswa pada pelaksanaan menulis puisi. Melalui metode pembelajaran ini, siswa tidak hanya mendapatkan pengetahuan berupa konsep saja tetapi adanya wawasan serta mendapatkan pengalaman nyata dalam membangun keterampilan. Peneliti memilih model pembelajaran berbasis pengalaman dalam menulis puisi di kelas X TKRO 1 SMK KB Pusdikpal.</w:t>
      </w:r>
    </w:p>
    <w:p w14:paraId="5528AABC" w14:textId="77777777" w:rsidR="00736D76" w:rsidRPr="004E5039" w:rsidRDefault="00736D76" w:rsidP="0021039E">
      <w:pPr>
        <w:spacing w:after="0" w:line="360" w:lineRule="auto"/>
        <w:jc w:val="both"/>
        <w:rPr>
          <w:rFonts w:ascii="Times New Roman" w:hAnsi="Times New Roman" w:cs="Times New Roman"/>
          <w:color w:val="111111"/>
          <w:sz w:val="24"/>
          <w:szCs w:val="14"/>
          <w:shd w:val="clear" w:color="auto" w:fill="FCFFFF"/>
          <w:lang w:val="sv-SE"/>
        </w:rPr>
      </w:pPr>
    </w:p>
    <w:p w14:paraId="494CDE0C" w14:textId="45CF1317" w:rsidR="0021039E" w:rsidRPr="004E5039" w:rsidRDefault="0021039E" w:rsidP="0021039E">
      <w:pPr>
        <w:spacing w:after="0" w:line="360" w:lineRule="auto"/>
        <w:jc w:val="both"/>
        <w:rPr>
          <w:rFonts w:ascii="Times New Roman" w:hAnsi="Times New Roman" w:cs="Times New Roman"/>
          <w:color w:val="111111"/>
          <w:sz w:val="24"/>
          <w:szCs w:val="14"/>
          <w:shd w:val="clear" w:color="auto" w:fill="FCFFFF"/>
          <w:lang w:val="sv-SE"/>
        </w:rPr>
      </w:pPr>
      <w:r w:rsidRPr="0021039E">
        <w:rPr>
          <w:rFonts w:ascii="Times New Roman" w:hAnsi="Times New Roman" w:cs="Times New Roman"/>
          <w:color w:val="111111"/>
          <w:sz w:val="24"/>
          <w:szCs w:val="14"/>
          <w:shd w:val="clear" w:color="auto" w:fill="FCFFFF"/>
          <w:lang w:val="sv-SE"/>
        </w:rPr>
        <w:t xml:space="preserve">Melalui penggunaan strategi pembelajaran berbasis </w:t>
      </w:r>
      <w:r w:rsidRPr="004E5039">
        <w:rPr>
          <w:rFonts w:ascii="Times New Roman" w:hAnsi="Times New Roman" w:cs="Times New Roman"/>
          <w:color w:val="111111"/>
          <w:sz w:val="24"/>
          <w:szCs w:val="14"/>
          <w:shd w:val="clear" w:color="auto" w:fill="FCFFFF"/>
          <w:lang w:val="sv-SE"/>
        </w:rPr>
        <w:t>pengalaman</w:t>
      </w:r>
      <w:r w:rsidRPr="0021039E">
        <w:rPr>
          <w:rFonts w:ascii="Times New Roman" w:hAnsi="Times New Roman" w:cs="Times New Roman"/>
          <w:color w:val="111111"/>
          <w:sz w:val="24"/>
          <w:szCs w:val="14"/>
          <w:shd w:val="clear" w:color="auto" w:fill="FCFFFF"/>
          <w:lang w:val="sv-SE"/>
        </w:rPr>
        <w:t xml:space="preserve">, peneliti berasumsi yaitu metode pembelajaran tersebut akan lebih memudahkan siswa pada penulisan puisi. </w:t>
      </w:r>
      <w:r w:rsidRPr="004E5039">
        <w:rPr>
          <w:rFonts w:ascii="Times New Roman" w:hAnsi="Times New Roman" w:cs="Times New Roman"/>
          <w:color w:val="111111"/>
          <w:sz w:val="24"/>
          <w:szCs w:val="14"/>
          <w:shd w:val="clear" w:color="auto" w:fill="FCFFFF"/>
          <w:lang w:val="sv-SE"/>
        </w:rPr>
        <w:t xml:space="preserve">Untuk itu, peneliti mengangkat judul “Inovasi Pembelajaran menulis melalui metode berbasis pengalaman di kelas X TKRO 1 SMK KB Pusdikpal”. Permasalahan dalam penelitian ini yaitu: Bagaimana pengaruh penggunaan metode berbasis pengalaman pada pembelajaran menulis </w:t>
      </w:r>
      <w:r w:rsidRPr="004E5039">
        <w:rPr>
          <w:rFonts w:ascii="Times New Roman" w:hAnsi="Times New Roman" w:cs="Times New Roman"/>
          <w:color w:val="111111"/>
          <w:sz w:val="24"/>
          <w:szCs w:val="14"/>
          <w:shd w:val="clear" w:color="auto" w:fill="FCFFFF"/>
          <w:lang w:val="sv-SE"/>
        </w:rPr>
        <w:lastRenderedPageBreak/>
        <w:t>puisi di kelas X TKRO 1 SMK KB Pusdikpal?. Adapun tujuan penelitian ini yaitu mendeskripsikan pengaruh penggunaan metode berbasis pengalaman terhadap pembelajaran menulis puisi di kelas X TKRO 1 SMK KB Pusdikpal.</w:t>
      </w:r>
    </w:p>
    <w:p w14:paraId="2E4BA363" w14:textId="77777777" w:rsidR="00157EB4" w:rsidRPr="00690DDB" w:rsidRDefault="00157EB4" w:rsidP="00165E95">
      <w:pPr>
        <w:spacing w:after="0" w:line="360" w:lineRule="auto"/>
        <w:jc w:val="both"/>
        <w:rPr>
          <w:rFonts w:ascii="Times New Roman" w:hAnsi="Times New Roman" w:cs="Times New Roman"/>
          <w:sz w:val="24"/>
          <w:szCs w:val="24"/>
        </w:rPr>
      </w:pPr>
    </w:p>
    <w:p w14:paraId="26C7D6EC" w14:textId="77777777" w:rsidR="002D301E" w:rsidRPr="00386AA6" w:rsidRDefault="005542F6" w:rsidP="00165E95">
      <w:pPr>
        <w:spacing w:after="0" w:line="360" w:lineRule="auto"/>
        <w:rPr>
          <w:rFonts w:ascii="Times New Roman" w:hAnsi="Times New Roman" w:cs="Times New Roman"/>
          <w:b/>
          <w:sz w:val="24"/>
          <w:szCs w:val="24"/>
        </w:rPr>
      </w:pPr>
      <w:r w:rsidRPr="00386AA6">
        <w:rPr>
          <w:rFonts w:ascii="Times New Roman" w:hAnsi="Times New Roman" w:cs="Times New Roman"/>
          <w:b/>
          <w:sz w:val="24"/>
          <w:szCs w:val="24"/>
        </w:rPr>
        <w:t>METODE</w:t>
      </w:r>
    </w:p>
    <w:p w14:paraId="7D0CD8C3" w14:textId="77777777" w:rsidR="00736D76" w:rsidRDefault="0021039E" w:rsidP="0021039E">
      <w:pPr>
        <w:pStyle w:val="ListParagraph"/>
        <w:spacing w:after="0" w:line="360" w:lineRule="auto"/>
        <w:ind w:left="0"/>
        <w:jc w:val="both"/>
        <w:rPr>
          <w:rFonts w:ascii="Times New Roman" w:hAnsi="Times New Roman" w:cs="Times New Roman"/>
          <w:sz w:val="24"/>
          <w:szCs w:val="24"/>
        </w:rPr>
      </w:pPr>
      <w:r w:rsidRPr="0021039E">
        <w:rPr>
          <w:rFonts w:ascii="Times New Roman" w:hAnsi="Times New Roman" w:cs="Times New Roman"/>
          <w:sz w:val="24"/>
          <w:szCs w:val="24"/>
        </w:rPr>
        <w:t>Metode penelitian yang digunakan dalam penelitian ini yaitu PTK (</w:t>
      </w:r>
      <w:r w:rsidRPr="00736D76">
        <w:rPr>
          <w:rFonts w:ascii="Times New Roman" w:hAnsi="Times New Roman" w:cs="Times New Roman"/>
          <w:i/>
          <w:sz w:val="24"/>
          <w:szCs w:val="24"/>
        </w:rPr>
        <w:t>classroom action research</w:t>
      </w:r>
      <w:r w:rsidRPr="0021039E">
        <w:rPr>
          <w:rFonts w:ascii="Times New Roman" w:hAnsi="Times New Roman" w:cs="Times New Roman"/>
          <w:sz w:val="24"/>
          <w:szCs w:val="24"/>
        </w:rPr>
        <w:t>). Penelitian tindakan kelas diartikan sebagai penelitian yang diterapkan di dalam kelas dalam suatu aktivitas belajar tertentu yang dilakukan untuk me</w:t>
      </w:r>
      <w:r w:rsidR="007522CE" w:rsidRPr="007522CE">
        <w:rPr>
          <w:rFonts w:ascii="Times New Roman" w:hAnsi="Times New Roman" w:cs="Times New Roman"/>
          <w:sz w:val="24"/>
          <w:szCs w:val="24"/>
        </w:rPr>
        <w:t>n</w:t>
      </w:r>
      <w:r w:rsidR="007522CE" w:rsidRPr="00C3608D">
        <w:rPr>
          <w:rFonts w:ascii="Times New Roman" w:hAnsi="Times New Roman" w:cs="Times New Roman"/>
          <w:sz w:val="24"/>
          <w:szCs w:val="24"/>
        </w:rPr>
        <w:t>g</w:t>
      </w:r>
      <w:r w:rsidRPr="0021039E">
        <w:rPr>
          <w:rFonts w:ascii="Times New Roman" w:hAnsi="Times New Roman" w:cs="Times New Roman"/>
          <w:sz w:val="24"/>
          <w:szCs w:val="24"/>
        </w:rPr>
        <w:t>uba</w:t>
      </w:r>
      <w:r w:rsidR="007522CE" w:rsidRPr="007522CE">
        <w:rPr>
          <w:rFonts w:ascii="Times New Roman" w:hAnsi="Times New Roman" w:cs="Times New Roman"/>
          <w:sz w:val="24"/>
          <w:szCs w:val="24"/>
        </w:rPr>
        <w:t>h</w:t>
      </w:r>
      <w:r w:rsidRPr="0021039E">
        <w:rPr>
          <w:rFonts w:ascii="Times New Roman" w:hAnsi="Times New Roman" w:cs="Times New Roman"/>
          <w:sz w:val="24"/>
          <w:szCs w:val="24"/>
        </w:rPr>
        <w:t xml:space="preserve"> proses belajar mengajar di kelas untuk meningkatkan hasil belajar dari sebelumnya (Arikunto, 20</w:t>
      </w:r>
      <w:r w:rsidR="00DE02A7" w:rsidRPr="00DE02A7">
        <w:rPr>
          <w:rFonts w:ascii="Times New Roman" w:hAnsi="Times New Roman" w:cs="Times New Roman"/>
          <w:sz w:val="24"/>
          <w:szCs w:val="24"/>
        </w:rPr>
        <w:t>14</w:t>
      </w:r>
      <w:r w:rsidRPr="0021039E">
        <w:rPr>
          <w:rFonts w:ascii="Times New Roman" w:hAnsi="Times New Roman" w:cs="Times New Roman"/>
          <w:sz w:val="24"/>
          <w:szCs w:val="24"/>
        </w:rPr>
        <w:t xml:space="preserve">). Desain PTK menurut Kurt Lewen dijadikan sebagai acuan model PTK yang lain terdiri dari empat komponen yaitu perencanaan, pengamatan, tindakan, dan refleksi (Setyorini, 2017). Penelitian ini dirancang dalam beberapa tahapan yaitu prasiklus, siklus I, dan siklus II. Penelitian tindakan ini direncanakan dalam dua siklus. </w:t>
      </w:r>
    </w:p>
    <w:p w14:paraId="1276CD27" w14:textId="77777777" w:rsidR="00736D76" w:rsidRDefault="00736D76" w:rsidP="0021039E">
      <w:pPr>
        <w:pStyle w:val="ListParagraph"/>
        <w:spacing w:after="0" w:line="360" w:lineRule="auto"/>
        <w:ind w:left="0"/>
        <w:jc w:val="both"/>
        <w:rPr>
          <w:rFonts w:ascii="Times New Roman" w:hAnsi="Times New Roman" w:cs="Times New Roman"/>
          <w:sz w:val="24"/>
          <w:szCs w:val="24"/>
        </w:rPr>
      </w:pPr>
    </w:p>
    <w:p w14:paraId="5FFC0E3E" w14:textId="5D235192" w:rsidR="0021039E" w:rsidRDefault="0021039E" w:rsidP="0021039E">
      <w:pPr>
        <w:pStyle w:val="ListParagraph"/>
        <w:spacing w:after="0" w:line="360" w:lineRule="auto"/>
        <w:ind w:left="0"/>
        <w:jc w:val="both"/>
        <w:rPr>
          <w:rFonts w:ascii="Times New Roman" w:hAnsi="Times New Roman" w:cs="Times New Roman"/>
          <w:sz w:val="24"/>
          <w:szCs w:val="24"/>
        </w:rPr>
      </w:pPr>
      <w:r w:rsidRPr="0021039E">
        <w:rPr>
          <w:rFonts w:ascii="Times New Roman" w:hAnsi="Times New Roman" w:cs="Times New Roman"/>
          <w:sz w:val="24"/>
          <w:szCs w:val="24"/>
        </w:rPr>
        <w:t>Setiap siklus dilaksanakan sebanyak dua kali pertemuan. Alokasi waktu untuk setiap kali pertemuan 2 x 45 menit.</w:t>
      </w:r>
      <w:r w:rsidR="00736D76">
        <w:rPr>
          <w:rFonts w:ascii="Times New Roman" w:hAnsi="Times New Roman" w:cs="Times New Roman"/>
          <w:sz w:val="24"/>
          <w:szCs w:val="24"/>
          <w:lang w:val="en-US"/>
        </w:rPr>
        <w:t xml:space="preserve"> </w:t>
      </w:r>
      <w:r w:rsidRPr="0021039E">
        <w:rPr>
          <w:rFonts w:ascii="Times New Roman" w:hAnsi="Times New Roman" w:cs="Times New Roman"/>
          <w:sz w:val="24"/>
          <w:szCs w:val="24"/>
        </w:rPr>
        <w:t xml:space="preserve">Dalam pelaksanaannya, masing-masing siklus akan mengikuti tahap-tahap yang ada dalam penelitian tindakan kelas yaitu perencanaan, implementasi tindakan, observasi dan refleksi. </w:t>
      </w:r>
      <w:r w:rsidRPr="004E5039">
        <w:rPr>
          <w:rFonts w:ascii="Times New Roman" w:hAnsi="Times New Roman" w:cs="Times New Roman"/>
          <w:sz w:val="24"/>
          <w:szCs w:val="24"/>
        </w:rPr>
        <w:t xml:space="preserve">Analisis data yang digunakan dalam penelitian ini yaitu analisis data secara kuantitatif dan kualitatif. Dalam pengecekan data pada penelitian ini, peneliti menggunakan teknik keabsahan berupa triangulasi melalui sumber, metode penelitian, dan teori yang ada (Sugiyono, 2016). Subjek penelitian ini yaitu siswa kelas X TKRO 1 SMK KB Pusdipal sebanyak 20 siswa. </w:t>
      </w:r>
    </w:p>
    <w:p w14:paraId="453F82C0" w14:textId="77777777" w:rsidR="00736D76" w:rsidRPr="004E5039" w:rsidRDefault="00736D76" w:rsidP="0021039E">
      <w:pPr>
        <w:pStyle w:val="ListParagraph"/>
        <w:spacing w:after="0" w:line="360" w:lineRule="auto"/>
        <w:ind w:left="0"/>
        <w:jc w:val="both"/>
        <w:rPr>
          <w:rFonts w:ascii="Times New Roman" w:hAnsi="Times New Roman" w:cs="Times New Roman"/>
          <w:sz w:val="24"/>
          <w:szCs w:val="24"/>
        </w:rPr>
      </w:pPr>
    </w:p>
    <w:p w14:paraId="22EB5A3E" w14:textId="55B027D1" w:rsidR="0021039E" w:rsidRDefault="0021039E" w:rsidP="0021039E">
      <w:pPr>
        <w:pStyle w:val="ListParagraph"/>
        <w:spacing w:after="0" w:line="360" w:lineRule="auto"/>
        <w:ind w:left="0"/>
        <w:jc w:val="both"/>
        <w:rPr>
          <w:rFonts w:ascii="Times New Roman" w:hAnsi="Times New Roman" w:cs="Times New Roman"/>
          <w:sz w:val="24"/>
          <w:szCs w:val="24"/>
          <w:lang w:val="sv-SE"/>
        </w:rPr>
      </w:pPr>
      <w:r w:rsidRPr="002E462A">
        <w:rPr>
          <w:rFonts w:ascii="Times New Roman" w:hAnsi="Times New Roman" w:cs="Times New Roman"/>
          <w:sz w:val="24"/>
          <w:szCs w:val="24"/>
        </w:rPr>
        <w:t xml:space="preserve">Peneliti memilih tempat ini karena dilihat dari nilai akademik siswa (termasuk kemampuan menulis puisi) relatif </w:t>
      </w:r>
      <w:r w:rsidRPr="0021039E">
        <w:rPr>
          <w:rFonts w:ascii="Times New Roman" w:hAnsi="Times New Roman" w:cs="Times New Roman"/>
          <w:sz w:val="24"/>
          <w:szCs w:val="24"/>
        </w:rPr>
        <w:t>rendah</w:t>
      </w:r>
      <w:r w:rsidRPr="002E462A">
        <w:rPr>
          <w:rFonts w:ascii="Times New Roman" w:hAnsi="Times New Roman" w:cs="Times New Roman"/>
          <w:sz w:val="24"/>
          <w:szCs w:val="24"/>
        </w:rPr>
        <w:t xml:space="preserve"> atau dibawah KKM yaitu 70, selain itu strategi dan penggunaan pendekatan, pembelajaran yang digunakan guru kurang optimal. </w:t>
      </w:r>
      <w:r w:rsidRPr="006C31D7">
        <w:rPr>
          <w:rFonts w:ascii="Times New Roman" w:hAnsi="Times New Roman" w:cs="Times New Roman"/>
          <w:sz w:val="24"/>
          <w:szCs w:val="24"/>
          <w:lang w:val="sv-SE"/>
        </w:rPr>
        <w:t>Instrumen yang digunakan pada penelitian ini yaitu tes dan nontes. Penilaian dengan tes seperti tes tertulis, sedangkan nontes seperti lembar observasi, angket, dan dokumentasi lainnya. Selain itu, teknik pengumpulan data dalam penelitian ini meliputi observasi, wawancara dan pendokumentasian. Adapun hasil ukur pengetahuan keterampilan dalam menulis puisi dapat dikelompokkan menjadi 3 kategori yaitu: Baik (76%-100%), Cukup (56%-75%), dan K</w:t>
      </w:r>
      <w:r w:rsidR="00736D76">
        <w:rPr>
          <w:rFonts w:ascii="Times New Roman" w:hAnsi="Times New Roman" w:cs="Times New Roman"/>
          <w:sz w:val="24"/>
          <w:szCs w:val="24"/>
          <w:lang w:val="sv-SE"/>
        </w:rPr>
        <w:t>urang (&lt;=55%) (Arikunto, 2013).</w:t>
      </w:r>
      <w:r w:rsidRPr="006C31D7">
        <w:rPr>
          <w:rFonts w:ascii="Times New Roman" w:hAnsi="Times New Roman" w:cs="Times New Roman"/>
          <w:sz w:val="24"/>
          <w:szCs w:val="24"/>
          <w:lang w:val="sv-SE"/>
        </w:rPr>
        <w:t xml:space="preserve">Aspek yang akan dinilai yaitu aspek yang berkenaan dengan kemampuan </w:t>
      </w:r>
      <w:r w:rsidRPr="006C31D7">
        <w:rPr>
          <w:rFonts w:ascii="Times New Roman" w:hAnsi="Times New Roman" w:cs="Times New Roman"/>
          <w:sz w:val="24"/>
          <w:szCs w:val="24"/>
          <w:lang w:val="sv-SE"/>
        </w:rPr>
        <w:lastRenderedPageBreak/>
        <w:t>menulis puisi meliputi: Keakuratan tema dan makna, diksi, rima, kekuatan imajinasi, amanat (</w:t>
      </w:r>
      <w:r w:rsidR="002E462A" w:rsidRPr="002E462A">
        <w:rPr>
          <w:rFonts w:ascii="Times New Roman" w:hAnsi="Times New Roman" w:cs="Times New Roman"/>
          <w:sz w:val="24"/>
          <w:szCs w:val="24"/>
          <w:lang w:val="sv-SE"/>
        </w:rPr>
        <w:t>Nurgiyantoro</w:t>
      </w:r>
      <w:r w:rsidR="002E462A">
        <w:rPr>
          <w:rFonts w:ascii="Times New Roman" w:hAnsi="Times New Roman" w:cs="Times New Roman"/>
          <w:sz w:val="24"/>
          <w:szCs w:val="24"/>
          <w:lang w:val="sv-SE"/>
        </w:rPr>
        <w:t>,</w:t>
      </w:r>
      <w:r w:rsidR="002E462A" w:rsidRPr="002E462A">
        <w:rPr>
          <w:rFonts w:ascii="Times New Roman" w:hAnsi="Times New Roman" w:cs="Times New Roman"/>
          <w:sz w:val="24"/>
          <w:szCs w:val="24"/>
          <w:lang w:val="sv-SE"/>
        </w:rPr>
        <w:t xml:space="preserve"> 2010</w:t>
      </w:r>
      <w:r w:rsidRPr="006C31D7">
        <w:rPr>
          <w:rFonts w:ascii="Times New Roman" w:hAnsi="Times New Roman" w:cs="Times New Roman"/>
          <w:sz w:val="24"/>
          <w:szCs w:val="24"/>
          <w:lang w:val="sv-SE"/>
        </w:rPr>
        <w:t>).</w:t>
      </w:r>
    </w:p>
    <w:p w14:paraId="52C3B788" w14:textId="3964BBDE" w:rsidR="00745EDE" w:rsidRDefault="00745EDE" w:rsidP="0021039E">
      <w:pPr>
        <w:pStyle w:val="ListParagraph"/>
        <w:spacing w:after="0" w:line="360" w:lineRule="auto"/>
        <w:ind w:left="0"/>
        <w:jc w:val="both"/>
        <w:rPr>
          <w:rFonts w:ascii="Times New Roman" w:hAnsi="Times New Roman" w:cs="Times New Roman"/>
          <w:sz w:val="24"/>
          <w:szCs w:val="24"/>
          <w:lang w:val="sv-SE"/>
        </w:rPr>
      </w:pPr>
    </w:p>
    <w:p w14:paraId="0C35C0E5" w14:textId="77777777" w:rsidR="005542F6" w:rsidRPr="00386AA6" w:rsidRDefault="005542F6" w:rsidP="00165E95">
      <w:pPr>
        <w:spacing w:after="0" w:line="360" w:lineRule="auto"/>
        <w:rPr>
          <w:rFonts w:ascii="Times New Roman" w:hAnsi="Times New Roman" w:cs="Times New Roman"/>
          <w:b/>
          <w:sz w:val="24"/>
          <w:szCs w:val="24"/>
        </w:rPr>
      </w:pPr>
      <w:r w:rsidRPr="00386AA6">
        <w:rPr>
          <w:rFonts w:ascii="Times New Roman" w:hAnsi="Times New Roman" w:cs="Times New Roman"/>
          <w:b/>
          <w:sz w:val="24"/>
          <w:szCs w:val="24"/>
        </w:rPr>
        <w:t>HASIL DAN PEMBAHASAN</w:t>
      </w:r>
    </w:p>
    <w:p w14:paraId="502D576A" w14:textId="77777777" w:rsidR="006A6FB5" w:rsidRDefault="006A6FB5" w:rsidP="006A6FB5">
      <w:pPr>
        <w:spacing w:after="0" w:line="360" w:lineRule="auto"/>
        <w:jc w:val="both"/>
        <w:rPr>
          <w:rFonts w:ascii="Times New Roman" w:hAnsi="Times New Roman" w:cs="Times New Roman"/>
          <w:sz w:val="24"/>
          <w:szCs w:val="24"/>
          <w:lang w:val="sv-SE"/>
        </w:rPr>
      </w:pPr>
      <w:r w:rsidRPr="006C31D7">
        <w:rPr>
          <w:rFonts w:ascii="Times New Roman" w:hAnsi="Times New Roman" w:cs="Times New Roman"/>
          <w:sz w:val="24"/>
          <w:szCs w:val="24"/>
          <w:lang w:val="sv-SE"/>
        </w:rPr>
        <w:t xml:space="preserve">Hasil </w:t>
      </w:r>
      <w:r w:rsidRPr="006A6FB5">
        <w:rPr>
          <w:rFonts w:ascii="Times New Roman" w:hAnsi="Times New Roman" w:cs="Times New Roman"/>
          <w:sz w:val="24"/>
          <w:szCs w:val="24"/>
        </w:rPr>
        <w:t>penelitian</w:t>
      </w:r>
      <w:r w:rsidRPr="006C31D7">
        <w:rPr>
          <w:rFonts w:ascii="Times New Roman" w:hAnsi="Times New Roman" w:cs="Times New Roman"/>
          <w:sz w:val="24"/>
          <w:szCs w:val="24"/>
          <w:lang w:val="sv-SE"/>
        </w:rPr>
        <w:t xml:space="preserve"> tindakan kelas ini diperoleh dari tindakan siklus I dan siklus II. Hasil tes tindakan pada siklus I dan siklus II berupa keterampilan menulis puisi menggunakan metode pembelajaran berbasis pengalaman. Secara umum, pembelajaran menulis puisi menggunakan metode berbasis pengalaman yang telah dilakukan guru telah sesuai rencana pembelajaran sehingga proses pembelajaran berlangsung efektif dan siswa dapat mengikuti pembelajaran dengan baik, meskipun pelaksanaannya belum sempurna dan belum sesuai dengan yang diharapkan guru. Adapun hasil prasiklus, nilai rata-rata menulis puisi masih rendah ialah </w:t>
      </w:r>
      <w:r w:rsidRPr="006C31D7">
        <w:rPr>
          <w:rFonts w:ascii="Times New Roman" w:eastAsia="Times New Roman" w:hAnsi="Times New Roman" w:cs="Times New Roman"/>
          <w:color w:val="000000"/>
          <w:sz w:val="24"/>
          <w:szCs w:val="24"/>
          <w:lang w:val="sv-SE" w:eastAsia="en-ID"/>
        </w:rPr>
        <w:t>61,1</w:t>
      </w:r>
      <w:r w:rsidRPr="006C31D7">
        <w:rPr>
          <w:rFonts w:ascii="Times New Roman" w:hAnsi="Times New Roman" w:cs="Times New Roman"/>
          <w:sz w:val="24"/>
          <w:szCs w:val="24"/>
          <w:lang w:val="sv-SE"/>
        </w:rPr>
        <w:t xml:space="preserve">, pada siklus I nilai rata-rata kelas meningkat menjadi </w:t>
      </w:r>
      <w:r w:rsidRPr="006C31D7">
        <w:rPr>
          <w:rFonts w:ascii="Times New Roman" w:eastAsia="Times New Roman" w:hAnsi="Times New Roman" w:cs="Times New Roman"/>
          <w:color w:val="000000"/>
          <w:sz w:val="24"/>
          <w:szCs w:val="24"/>
          <w:lang w:val="sv-SE" w:eastAsia="en-ID"/>
        </w:rPr>
        <w:t>69,5</w:t>
      </w:r>
      <w:r w:rsidRPr="006C31D7">
        <w:rPr>
          <w:rFonts w:ascii="Times New Roman" w:hAnsi="Times New Roman" w:cs="Times New Roman"/>
          <w:sz w:val="24"/>
          <w:szCs w:val="24"/>
          <w:lang w:val="sv-SE"/>
        </w:rPr>
        <w:t xml:space="preserve"> sedangkan pada siklus II, nilai rata-rata mencapai </w:t>
      </w:r>
      <w:r w:rsidRPr="006C31D7">
        <w:rPr>
          <w:rFonts w:ascii="Times New Roman" w:eastAsia="Times New Roman" w:hAnsi="Times New Roman" w:cs="Times New Roman"/>
          <w:color w:val="000000"/>
          <w:sz w:val="24"/>
          <w:szCs w:val="24"/>
          <w:lang w:val="sv-SE" w:eastAsia="en-ID"/>
        </w:rPr>
        <w:t>78,4</w:t>
      </w:r>
      <w:r w:rsidRPr="006C31D7">
        <w:rPr>
          <w:rFonts w:ascii="Times New Roman" w:hAnsi="Times New Roman" w:cs="Times New Roman"/>
          <w:sz w:val="24"/>
          <w:szCs w:val="24"/>
          <w:lang w:val="sv-SE"/>
        </w:rPr>
        <w:t xml:space="preserve">. </w:t>
      </w:r>
    </w:p>
    <w:p w14:paraId="0DBDC137" w14:textId="77777777" w:rsidR="006B0EEB" w:rsidRPr="006C31D7" w:rsidRDefault="006B0EEB" w:rsidP="006A6FB5">
      <w:pPr>
        <w:spacing w:after="0" w:line="360" w:lineRule="auto"/>
        <w:jc w:val="both"/>
        <w:rPr>
          <w:rFonts w:ascii="Times New Roman" w:hAnsi="Times New Roman" w:cs="Times New Roman"/>
          <w:sz w:val="24"/>
          <w:szCs w:val="24"/>
          <w:lang w:val="sv-SE"/>
        </w:rPr>
      </w:pPr>
    </w:p>
    <w:p w14:paraId="0E0D4598" w14:textId="77777777" w:rsidR="006A6FB5" w:rsidRDefault="006A6FB5" w:rsidP="006A6FB5">
      <w:pPr>
        <w:spacing w:after="0" w:line="360" w:lineRule="auto"/>
        <w:jc w:val="both"/>
        <w:rPr>
          <w:rFonts w:ascii="Times New Roman" w:hAnsi="Times New Roman" w:cs="Times New Roman"/>
          <w:sz w:val="24"/>
          <w:szCs w:val="24"/>
          <w:lang w:val="sv-SE"/>
        </w:rPr>
      </w:pPr>
      <w:r w:rsidRPr="006C31D7">
        <w:rPr>
          <w:rFonts w:ascii="Times New Roman" w:hAnsi="Times New Roman" w:cs="Times New Roman"/>
          <w:sz w:val="24"/>
          <w:szCs w:val="24"/>
          <w:lang w:val="sv-SE"/>
        </w:rPr>
        <w:t>Peningkatan prestasi belajar siswa dalam keterampilan menulis puisi dengan metode berbasis pengalaman dapat dilihat berdasarkan hasil nilai rata-rata pada cakupan aspek yaitu: keakuratan tema dan makna, ketepatan diksi, rima, kekuatan imajinasi, dan amanat. Berikut tabel nilai keterampilan menulis puisi prasiklus, siklus I, dan siklus II dilihat pada tiap aspek.</w:t>
      </w:r>
    </w:p>
    <w:p w14:paraId="43AA0D2F" w14:textId="77777777" w:rsidR="006B0EEB" w:rsidRPr="006C31D7" w:rsidRDefault="006B0EEB" w:rsidP="006A6FB5">
      <w:pPr>
        <w:spacing w:after="0" w:line="360" w:lineRule="auto"/>
        <w:jc w:val="both"/>
        <w:rPr>
          <w:rFonts w:ascii="Times New Roman" w:hAnsi="Times New Roman" w:cs="Times New Roman"/>
          <w:sz w:val="24"/>
          <w:szCs w:val="24"/>
          <w:lang w:val="sv-SE"/>
        </w:rPr>
      </w:pPr>
    </w:p>
    <w:p w14:paraId="620B6DC2" w14:textId="77777777" w:rsidR="006A6FB5" w:rsidRPr="006C31D7" w:rsidRDefault="006A6FB5" w:rsidP="006A6FB5">
      <w:pPr>
        <w:spacing w:after="0" w:line="360" w:lineRule="auto"/>
        <w:jc w:val="center"/>
        <w:rPr>
          <w:rFonts w:ascii="Times New Roman" w:hAnsi="Times New Roman" w:cs="Times New Roman"/>
          <w:sz w:val="24"/>
          <w:szCs w:val="24"/>
          <w:lang w:val="sv-SE"/>
        </w:rPr>
      </w:pPr>
      <w:r w:rsidRPr="006C31D7">
        <w:rPr>
          <w:rFonts w:ascii="Times New Roman" w:hAnsi="Times New Roman" w:cs="Times New Roman"/>
          <w:b/>
          <w:bCs/>
          <w:sz w:val="24"/>
          <w:szCs w:val="24"/>
          <w:lang w:val="sv-SE"/>
        </w:rPr>
        <w:t>Tabel 1.</w:t>
      </w:r>
      <w:r w:rsidRPr="006C31D7">
        <w:rPr>
          <w:rFonts w:ascii="Times New Roman" w:hAnsi="Times New Roman" w:cs="Times New Roman"/>
          <w:sz w:val="24"/>
          <w:szCs w:val="24"/>
          <w:lang w:val="sv-SE"/>
        </w:rPr>
        <w:t xml:space="preserve"> Nilai keterampilan menulis puisi prasiklus, siklus I, dan siklus II tiap aspek</w:t>
      </w:r>
    </w:p>
    <w:tbl>
      <w:tblPr>
        <w:tblW w:w="8921" w:type="dxa"/>
        <w:tblLook w:val="04A0" w:firstRow="1" w:lastRow="0" w:firstColumn="1" w:lastColumn="0" w:noHBand="0" w:noVBand="1"/>
      </w:tblPr>
      <w:tblGrid>
        <w:gridCol w:w="557"/>
        <w:gridCol w:w="2977"/>
        <w:gridCol w:w="1097"/>
        <w:gridCol w:w="1029"/>
        <w:gridCol w:w="1134"/>
        <w:gridCol w:w="1134"/>
        <w:gridCol w:w="993"/>
      </w:tblGrid>
      <w:tr w:rsidR="006A6FB5" w:rsidRPr="006C31D7" w14:paraId="71F87D4E" w14:textId="77777777" w:rsidTr="009637FF">
        <w:trPr>
          <w:trHeight w:val="340"/>
        </w:trPr>
        <w:tc>
          <w:tcPr>
            <w:tcW w:w="557" w:type="dxa"/>
            <w:vMerge w:val="restart"/>
            <w:tcBorders>
              <w:top w:val="single" w:sz="8" w:space="0" w:color="auto"/>
              <w:bottom w:val="single" w:sz="8" w:space="0" w:color="000000"/>
            </w:tcBorders>
            <w:shd w:val="clear" w:color="auto" w:fill="auto"/>
            <w:vAlign w:val="center"/>
            <w:hideMark/>
          </w:tcPr>
          <w:p w14:paraId="6B7E94AC" w14:textId="77777777" w:rsidR="006A6FB5" w:rsidRPr="006C31D7" w:rsidRDefault="006A6FB5" w:rsidP="002E350A">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val="sv-SE" w:eastAsia="en-ID"/>
              </w:rPr>
              <w:t>No</w:t>
            </w:r>
          </w:p>
        </w:tc>
        <w:tc>
          <w:tcPr>
            <w:tcW w:w="2977" w:type="dxa"/>
            <w:vMerge w:val="restart"/>
            <w:tcBorders>
              <w:top w:val="single" w:sz="8" w:space="0" w:color="auto"/>
              <w:bottom w:val="single" w:sz="8" w:space="0" w:color="000000"/>
            </w:tcBorders>
            <w:shd w:val="clear" w:color="auto" w:fill="auto"/>
            <w:vAlign w:val="center"/>
            <w:hideMark/>
          </w:tcPr>
          <w:p w14:paraId="721A8B95" w14:textId="77777777" w:rsidR="006A6FB5" w:rsidRPr="006C31D7" w:rsidRDefault="006A6FB5" w:rsidP="002E350A">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val="sv-SE" w:eastAsia="en-ID"/>
              </w:rPr>
              <w:t>Aspek Penilaian</w:t>
            </w:r>
          </w:p>
        </w:tc>
        <w:tc>
          <w:tcPr>
            <w:tcW w:w="3260" w:type="dxa"/>
            <w:gridSpan w:val="3"/>
            <w:tcBorders>
              <w:top w:val="single" w:sz="8" w:space="0" w:color="auto"/>
              <w:bottom w:val="single" w:sz="8" w:space="0" w:color="auto"/>
            </w:tcBorders>
            <w:shd w:val="clear" w:color="auto" w:fill="auto"/>
            <w:vAlign w:val="center"/>
            <w:hideMark/>
          </w:tcPr>
          <w:p w14:paraId="7F69D221" w14:textId="77777777" w:rsidR="006A6FB5" w:rsidRPr="006C31D7" w:rsidRDefault="006A6FB5" w:rsidP="002E350A">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val="sv-SE" w:eastAsia="en-ID"/>
              </w:rPr>
              <w:t>Nilai rata-rata</w:t>
            </w:r>
          </w:p>
        </w:tc>
        <w:tc>
          <w:tcPr>
            <w:tcW w:w="2127" w:type="dxa"/>
            <w:gridSpan w:val="2"/>
            <w:tcBorders>
              <w:top w:val="single" w:sz="8" w:space="0" w:color="auto"/>
              <w:bottom w:val="single" w:sz="8" w:space="0" w:color="auto"/>
            </w:tcBorders>
            <w:shd w:val="clear" w:color="auto" w:fill="auto"/>
            <w:vAlign w:val="center"/>
            <w:hideMark/>
          </w:tcPr>
          <w:p w14:paraId="19AF37B3" w14:textId="77777777" w:rsidR="006A6FB5" w:rsidRPr="006C31D7" w:rsidRDefault="006A6FB5" w:rsidP="002E350A">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val="sv-SE" w:eastAsia="en-ID"/>
              </w:rPr>
              <w:t>Peningkatan</w:t>
            </w:r>
          </w:p>
        </w:tc>
      </w:tr>
      <w:tr w:rsidR="006A6FB5" w:rsidRPr="006C31D7" w14:paraId="0F494A56" w14:textId="77777777" w:rsidTr="009637FF">
        <w:trPr>
          <w:trHeight w:val="340"/>
        </w:trPr>
        <w:tc>
          <w:tcPr>
            <w:tcW w:w="557" w:type="dxa"/>
            <w:vMerge/>
            <w:tcBorders>
              <w:top w:val="single" w:sz="8" w:space="0" w:color="auto"/>
              <w:bottom w:val="single" w:sz="8" w:space="0" w:color="000000"/>
            </w:tcBorders>
            <w:vAlign w:val="center"/>
            <w:hideMark/>
          </w:tcPr>
          <w:p w14:paraId="64EC0AC7" w14:textId="77777777" w:rsidR="006A6FB5" w:rsidRPr="006C31D7" w:rsidRDefault="006A6FB5" w:rsidP="002E350A">
            <w:pPr>
              <w:spacing w:after="0" w:line="240" w:lineRule="auto"/>
              <w:rPr>
                <w:rFonts w:ascii="Times New Roman" w:eastAsia="Times New Roman" w:hAnsi="Times New Roman" w:cs="Times New Roman"/>
                <w:color w:val="000000"/>
                <w:sz w:val="24"/>
                <w:szCs w:val="24"/>
                <w:lang w:eastAsia="en-ID"/>
              </w:rPr>
            </w:pPr>
          </w:p>
        </w:tc>
        <w:tc>
          <w:tcPr>
            <w:tcW w:w="2977" w:type="dxa"/>
            <w:vMerge/>
            <w:tcBorders>
              <w:top w:val="single" w:sz="8" w:space="0" w:color="auto"/>
              <w:bottom w:val="single" w:sz="8" w:space="0" w:color="000000"/>
            </w:tcBorders>
            <w:vAlign w:val="center"/>
            <w:hideMark/>
          </w:tcPr>
          <w:p w14:paraId="4E664E6E" w14:textId="77777777" w:rsidR="006A6FB5" w:rsidRPr="006C31D7" w:rsidRDefault="006A6FB5" w:rsidP="002E350A">
            <w:pPr>
              <w:spacing w:after="0" w:line="240" w:lineRule="auto"/>
              <w:rPr>
                <w:rFonts w:ascii="Times New Roman" w:eastAsia="Times New Roman" w:hAnsi="Times New Roman" w:cs="Times New Roman"/>
                <w:color w:val="000000"/>
                <w:sz w:val="24"/>
                <w:szCs w:val="24"/>
                <w:lang w:eastAsia="en-ID"/>
              </w:rPr>
            </w:pPr>
          </w:p>
        </w:tc>
        <w:tc>
          <w:tcPr>
            <w:tcW w:w="1097" w:type="dxa"/>
            <w:tcBorders>
              <w:top w:val="nil"/>
              <w:bottom w:val="single" w:sz="8" w:space="0" w:color="auto"/>
            </w:tcBorders>
            <w:shd w:val="clear" w:color="auto" w:fill="auto"/>
            <w:vAlign w:val="center"/>
            <w:hideMark/>
          </w:tcPr>
          <w:p w14:paraId="45DBBF82" w14:textId="77777777" w:rsidR="006A6FB5" w:rsidRPr="006C31D7" w:rsidRDefault="006A6FB5" w:rsidP="002E350A">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val="sv-SE" w:eastAsia="en-ID"/>
              </w:rPr>
              <w:t>Prasiklus</w:t>
            </w:r>
          </w:p>
        </w:tc>
        <w:tc>
          <w:tcPr>
            <w:tcW w:w="1029" w:type="dxa"/>
            <w:tcBorders>
              <w:top w:val="nil"/>
              <w:bottom w:val="single" w:sz="8" w:space="0" w:color="auto"/>
            </w:tcBorders>
            <w:shd w:val="clear" w:color="auto" w:fill="auto"/>
            <w:vAlign w:val="center"/>
            <w:hideMark/>
          </w:tcPr>
          <w:p w14:paraId="1A4EA722" w14:textId="77777777" w:rsidR="006A6FB5" w:rsidRPr="006C31D7" w:rsidRDefault="006A6FB5" w:rsidP="002E350A">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val="sv-SE" w:eastAsia="en-ID"/>
              </w:rPr>
              <w:t>Siklus I</w:t>
            </w:r>
          </w:p>
        </w:tc>
        <w:tc>
          <w:tcPr>
            <w:tcW w:w="1134" w:type="dxa"/>
            <w:tcBorders>
              <w:top w:val="nil"/>
              <w:bottom w:val="single" w:sz="8" w:space="0" w:color="auto"/>
            </w:tcBorders>
            <w:shd w:val="clear" w:color="auto" w:fill="auto"/>
            <w:vAlign w:val="center"/>
            <w:hideMark/>
          </w:tcPr>
          <w:p w14:paraId="566E9313" w14:textId="77777777" w:rsidR="006A6FB5" w:rsidRPr="006C31D7" w:rsidRDefault="006A6FB5" w:rsidP="002E350A">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val="sv-SE" w:eastAsia="en-ID"/>
              </w:rPr>
              <w:t>Siklus II</w:t>
            </w:r>
          </w:p>
        </w:tc>
        <w:tc>
          <w:tcPr>
            <w:tcW w:w="1134" w:type="dxa"/>
            <w:tcBorders>
              <w:top w:val="nil"/>
              <w:bottom w:val="single" w:sz="8" w:space="0" w:color="auto"/>
            </w:tcBorders>
            <w:shd w:val="clear" w:color="auto" w:fill="auto"/>
            <w:vAlign w:val="center"/>
            <w:hideMark/>
          </w:tcPr>
          <w:p w14:paraId="6B0D23EE" w14:textId="77777777" w:rsidR="006A6FB5" w:rsidRPr="006C31D7" w:rsidRDefault="006A6FB5" w:rsidP="002E350A">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val="sv-SE" w:eastAsia="en-ID"/>
              </w:rPr>
              <w:t>Siklus I</w:t>
            </w:r>
          </w:p>
        </w:tc>
        <w:tc>
          <w:tcPr>
            <w:tcW w:w="993" w:type="dxa"/>
            <w:tcBorders>
              <w:top w:val="nil"/>
              <w:bottom w:val="single" w:sz="8" w:space="0" w:color="auto"/>
            </w:tcBorders>
            <w:shd w:val="clear" w:color="auto" w:fill="auto"/>
            <w:vAlign w:val="center"/>
            <w:hideMark/>
          </w:tcPr>
          <w:p w14:paraId="72284E1B" w14:textId="77777777" w:rsidR="006A6FB5" w:rsidRPr="006C31D7" w:rsidRDefault="006A6FB5" w:rsidP="002E350A">
            <w:pPr>
              <w:spacing w:after="0" w:line="240" w:lineRule="auto"/>
              <w:ind w:left="-57" w:right="-57"/>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val="sv-SE" w:eastAsia="en-ID"/>
              </w:rPr>
              <w:t>Siklus II</w:t>
            </w:r>
          </w:p>
        </w:tc>
      </w:tr>
      <w:tr w:rsidR="006A6FB5" w:rsidRPr="006C31D7" w14:paraId="207ADC5E" w14:textId="77777777" w:rsidTr="009637FF">
        <w:trPr>
          <w:trHeight w:val="340"/>
        </w:trPr>
        <w:tc>
          <w:tcPr>
            <w:tcW w:w="557" w:type="dxa"/>
            <w:tcBorders>
              <w:top w:val="nil"/>
            </w:tcBorders>
            <w:shd w:val="clear" w:color="auto" w:fill="auto"/>
            <w:vAlign w:val="center"/>
            <w:hideMark/>
          </w:tcPr>
          <w:p w14:paraId="09B587B5" w14:textId="77777777" w:rsidR="006A6FB5" w:rsidRPr="006C31D7" w:rsidRDefault="006A6FB5" w:rsidP="00B67100">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val="sv-SE" w:eastAsia="en-ID"/>
              </w:rPr>
              <w:t>1</w:t>
            </w:r>
          </w:p>
        </w:tc>
        <w:tc>
          <w:tcPr>
            <w:tcW w:w="2977" w:type="dxa"/>
            <w:tcBorders>
              <w:top w:val="nil"/>
            </w:tcBorders>
            <w:shd w:val="clear" w:color="auto" w:fill="auto"/>
            <w:vAlign w:val="center"/>
            <w:hideMark/>
          </w:tcPr>
          <w:p w14:paraId="1423E2A7" w14:textId="77777777" w:rsidR="006A6FB5" w:rsidRPr="006C31D7" w:rsidRDefault="006A6FB5" w:rsidP="002E350A">
            <w:pPr>
              <w:spacing w:after="0" w:line="240" w:lineRule="auto"/>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val="sv-SE" w:eastAsia="en-ID"/>
              </w:rPr>
              <w:t>Keakuratan tema dan makna</w:t>
            </w:r>
          </w:p>
        </w:tc>
        <w:tc>
          <w:tcPr>
            <w:tcW w:w="1097" w:type="dxa"/>
            <w:tcBorders>
              <w:top w:val="nil"/>
            </w:tcBorders>
            <w:shd w:val="clear" w:color="auto" w:fill="auto"/>
            <w:vAlign w:val="center"/>
            <w:hideMark/>
          </w:tcPr>
          <w:p w14:paraId="3FBAE77A" w14:textId="77777777" w:rsidR="006A6FB5" w:rsidRPr="006C31D7" w:rsidRDefault="006A6FB5" w:rsidP="00B67100">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val="sv-SE" w:eastAsia="en-ID"/>
              </w:rPr>
              <w:t>12,2</w:t>
            </w:r>
          </w:p>
        </w:tc>
        <w:tc>
          <w:tcPr>
            <w:tcW w:w="1029" w:type="dxa"/>
            <w:tcBorders>
              <w:top w:val="nil"/>
            </w:tcBorders>
            <w:shd w:val="clear" w:color="auto" w:fill="auto"/>
            <w:vAlign w:val="center"/>
            <w:hideMark/>
          </w:tcPr>
          <w:p w14:paraId="004EFFC0" w14:textId="77777777" w:rsidR="006A6FB5" w:rsidRPr="006C31D7" w:rsidRDefault="006A6FB5" w:rsidP="00B67100">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val="sv-SE" w:eastAsia="en-ID"/>
              </w:rPr>
              <w:t>14,3</w:t>
            </w:r>
          </w:p>
        </w:tc>
        <w:tc>
          <w:tcPr>
            <w:tcW w:w="1134" w:type="dxa"/>
            <w:tcBorders>
              <w:top w:val="nil"/>
            </w:tcBorders>
            <w:shd w:val="clear" w:color="auto" w:fill="auto"/>
            <w:vAlign w:val="center"/>
            <w:hideMark/>
          </w:tcPr>
          <w:p w14:paraId="71B626B7" w14:textId="77777777" w:rsidR="006A6FB5" w:rsidRPr="006C31D7" w:rsidRDefault="006A6FB5" w:rsidP="00B67100">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val="sv-SE" w:eastAsia="en-ID"/>
              </w:rPr>
              <w:t>16,8</w:t>
            </w:r>
          </w:p>
        </w:tc>
        <w:tc>
          <w:tcPr>
            <w:tcW w:w="1134" w:type="dxa"/>
            <w:tcBorders>
              <w:top w:val="nil"/>
            </w:tcBorders>
            <w:shd w:val="clear" w:color="auto" w:fill="auto"/>
            <w:vAlign w:val="center"/>
            <w:hideMark/>
          </w:tcPr>
          <w:p w14:paraId="73F81CA3" w14:textId="77777777" w:rsidR="006A6FB5" w:rsidRPr="006C31D7" w:rsidRDefault="006A6FB5" w:rsidP="00B67100">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eastAsia="en-ID"/>
              </w:rPr>
              <w:t>2,1</w:t>
            </w:r>
          </w:p>
        </w:tc>
        <w:tc>
          <w:tcPr>
            <w:tcW w:w="993" w:type="dxa"/>
            <w:tcBorders>
              <w:top w:val="nil"/>
            </w:tcBorders>
            <w:shd w:val="clear" w:color="auto" w:fill="auto"/>
            <w:vAlign w:val="center"/>
            <w:hideMark/>
          </w:tcPr>
          <w:p w14:paraId="106F7F7F" w14:textId="77777777" w:rsidR="006A6FB5" w:rsidRPr="006C31D7" w:rsidRDefault="006A6FB5" w:rsidP="00B67100">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eastAsia="en-ID"/>
              </w:rPr>
              <w:t>2,5</w:t>
            </w:r>
          </w:p>
        </w:tc>
      </w:tr>
      <w:tr w:rsidR="006A6FB5" w:rsidRPr="006C31D7" w14:paraId="17239F6F" w14:textId="77777777" w:rsidTr="009637FF">
        <w:trPr>
          <w:trHeight w:val="340"/>
        </w:trPr>
        <w:tc>
          <w:tcPr>
            <w:tcW w:w="557" w:type="dxa"/>
            <w:tcBorders>
              <w:top w:val="nil"/>
            </w:tcBorders>
            <w:shd w:val="clear" w:color="auto" w:fill="auto"/>
            <w:vAlign w:val="center"/>
            <w:hideMark/>
          </w:tcPr>
          <w:p w14:paraId="2464C297" w14:textId="77777777" w:rsidR="006A6FB5" w:rsidRPr="006C31D7" w:rsidRDefault="006A6FB5" w:rsidP="00B67100">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val="sv-SE" w:eastAsia="en-ID"/>
              </w:rPr>
              <w:t>2</w:t>
            </w:r>
          </w:p>
        </w:tc>
        <w:tc>
          <w:tcPr>
            <w:tcW w:w="2977" w:type="dxa"/>
            <w:tcBorders>
              <w:top w:val="nil"/>
            </w:tcBorders>
            <w:shd w:val="clear" w:color="auto" w:fill="auto"/>
            <w:vAlign w:val="center"/>
            <w:hideMark/>
          </w:tcPr>
          <w:p w14:paraId="4889D66C" w14:textId="77777777" w:rsidR="006A6FB5" w:rsidRPr="006C31D7" w:rsidRDefault="006A6FB5" w:rsidP="002E350A">
            <w:pPr>
              <w:spacing w:after="0" w:line="240" w:lineRule="auto"/>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val="sv-SE" w:eastAsia="en-ID"/>
              </w:rPr>
              <w:t>Diksi</w:t>
            </w:r>
          </w:p>
        </w:tc>
        <w:tc>
          <w:tcPr>
            <w:tcW w:w="1097" w:type="dxa"/>
            <w:tcBorders>
              <w:top w:val="nil"/>
            </w:tcBorders>
            <w:shd w:val="clear" w:color="auto" w:fill="auto"/>
            <w:vAlign w:val="center"/>
            <w:hideMark/>
          </w:tcPr>
          <w:p w14:paraId="6AF3D695" w14:textId="77777777" w:rsidR="006A6FB5" w:rsidRPr="006C31D7" w:rsidRDefault="006A6FB5" w:rsidP="00B67100">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val="sv-SE" w:eastAsia="en-ID"/>
              </w:rPr>
              <w:t>13,5</w:t>
            </w:r>
          </w:p>
        </w:tc>
        <w:tc>
          <w:tcPr>
            <w:tcW w:w="1029" w:type="dxa"/>
            <w:tcBorders>
              <w:top w:val="nil"/>
            </w:tcBorders>
            <w:shd w:val="clear" w:color="auto" w:fill="auto"/>
            <w:vAlign w:val="center"/>
            <w:hideMark/>
          </w:tcPr>
          <w:p w14:paraId="277BFACE" w14:textId="77777777" w:rsidR="006A6FB5" w:rsidRPr="006C31D7" w:rsidRDefault="006A6FB5" w:rsidP="00B67100">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val="sv-SE" w:eastAsia="en-ID"/>
              </w:rPr>
              <w:t>13,9</w:t>
            </w:r>
          </w:p>
        </w:tc>
        <w:tc>
          <w:tcPr>
            <w:tcW w:w="1134" w:type="dxa"/>
            <w:tcBorders>
              <w:top w:val="nil"/>
            </w:tcBorders>
            <w:shd w:val="clear" w:color="auto" w:fill="auto"/>
            <w:vAlign w:val="center"/>
            <w:hideMark/>
          </w:tcPr>
          <w:p w14:paraId="5A51813C" w14:textId="77777777" w:rsidR="006A6FB5" w:rsidRPr="006C31D7" w:rsidRDefault="006A6FB5" w:rsidP="00B67100">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val="sv-SE" w:eastAsia="en-ID"/>
              </w:rPr>
              <w:t>15,4</w:t>
            </w:r>
          </w:p>
        </w:tc>
        <w:tc>
          <w:tcPr>
            <w:tcW w:w="1134" w:type="dxa"/>
            <w:tcBorders>
              <w:top w:val="nil"/>
            </w:tcBorders>
            <w:shd w:val="clear" w:color="auto" w:fill="auto"/>
            <w:vAlign w:val="center"/>
            <w:hideMark/>
          </w:tcPr>
          <w:p w14:paraId="03D7B0D2" w14:textId="77777777" w:rsidR="006A6FB5" w:rsidRPr="006C31D7" w:rsidRDefault="006A6FB5" w:rsidP="00B67100">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eastAsia="en-ID"/>
              </w:rPr>
              <w:t>0,4</w:t>
            </w:r>
          </w:p>
        </w:tc>
        <w:tc>
          <w:tcPr>
            <w:tcW w:w="993" w:type="dxa"/>
            <w:tcBorders>
              <w:top w:val="nil"/>
            </w:tcBorders>
            <w:shd w:val="clear" w:color="auto" w:fill="auto"/>
            <w:vAlign w:val="center"/>
            <w:hideMark/>
          </w:tcPr>
          <w:p w14:paraId="04A7097C" w14:textId="77777777" w:rsidR="006A6FB5" w:rsidRPr="006C31D7" w:rsidRDefault="006A6FB5" w:rsidP="00B67100">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eastAsia="en-ID"/>
              </w:rPr>
              <w:t>1,5</w:t>
            </w:r>
          </w:p>
        </w:tc>
      </w:tr>
      <w:tr w:rsidR="006A6FB5" w:rsidRPr="006C31D7" w14:paraId="27205F61" w14:textId="77777777" w:rsidTr="009637FF">
        <w:trPr>
          <w:trHeight w:val="340"/>
        </w:trPr>
        <w:tc>
          <w:tcPr>
            <w:tcW w:w="557" w:type="dxa"/>
            <w:tcBorders>
              <w:top w:val="nil"/>
            </w:tcBorders>
            <w:shd w:val="clear" w:color="auto" w:fill="auto"/>
            <w:vAlign w:val="center"/>
            <w:hideMark/>
          </w:tcPr>
          <w:p w14:paraId="4CA82071" w14:textId="77777777" w:rsidR="006A6FB5" w:rsidRPr="006C31D7" w:rsidRDefault="006A6FB5" w:rsidP="00B67100">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val="sv-SE" w:eastAsia="en-ID"/>
              </w:rPr>
              <w:t>3</w:t>
            </w:r>
          </w:p>
        </w:tc>
        <w:tc>
          <w:tcPr>
            <w:tcW w:w="2977" w:type="dxa"/>
            <w:tcBorders>
              <w:top w:val="nil"/>
            </w:tcBorders>
            <w:shd w:val="clear" w:color="auto" w:fill="auto"/>
            <w:vAlign w:val="center"/>
            <w:hideMark/>
          </w:tcPr>
          <w:p w14:paraId="68F174F3" w14:textId="77777777" w:rsidR="006A6FB5" w:rsidRPr="006C31D7" w:rsidRDefault="006A6FB5" w:rsidP="002E350A">
            <w:pPr>
              <w:spacing w:after="0" w:line="240" w:lineRule="auto"/>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val="sv-SE" w:eastAsia="en-ID"/>
              </w:rPr>
              <w:t>Rima</w:t>
            </w:r>
          </w:p>
        </w:tc>
        <w:tc>
          <w:tcPr>
            <w:tcW w:w="1097" w:type="dxa"/>
            <w:tcBorders>
              <w:top w:val="nil"/>
            </w:tcBorders>
            <w:shd w:val="clear" w:color="auto" w:fill="auto"/>
            <w:vAlign w:val="center"/>
            <w:hideMark/>
          </w:tcPr>
          <w:p w14:paraId="12208FAE" w14:textId="77777777" w:rsidR="006A6FB5" w:rsidRPr="006C31D7" w:rsidRDefault="006A6FB5" w:rsidP="00B67100">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val="sv-SE" w:eastAsia="en-ID"/>
              </w:rPr>
              <w:t>12,4</w:t>
            </w:r>
          </w:p>
        </w:tc>
        <w:tc>
          <w:tcPr>
            <w:tcW w:w="1029" w:type="dxa"/>
            <w:tcBorders>
              <w:top w:val="nil"/>
            </w:tcBorders>
            <w:shd w:val="clear" w:color="auto" w:fill="auto"/>
            <w:vAlign w:val="center"/>
            <w:hideMark/>
          </w:tcPr>
          <w:p w14:paraId="0634D44A" w14:textId="77777777" w:rsidR="006A6FB5" w:rsidRPr="006C31D7" w:rsidRDefault="006A6FB5" w:rsidP="00B67100">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val="sv-SE" w:eastAsia="en-ID"/>
              </w:rPr>
              <w:t>14</w:t>
            </w:r>
          </w:p>
        </w:tc>
        <w:tc>
          <w:tcPr>
            <w:tcW w:w="1134" w:type="dxa"/>
            <w:tcBorders>
              <w:top w:val="nil"/>
            </w:tcBorders>
            <w:shd w:val="clear" w:color="auto" w:fill="auto"/>
            <w:vAlign w:val="center"/>
            <w:hideMark/>
          </w:tcPr>
          <w:p w14:paraId="33C0D8B3" w14:textId="77777777" w:rsidR="006A6FB5" w:rsidRPr="006C31D7" w:rsidRDefault="006A6FB5" w:rsidP="00B67100">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val="sv-SE" w:eastAsia="en-ID"/>
              </w:rPr>
              <w:t>16,2</w:t>
            </w:r>
          </w:p>
        </w:tc>
        <w:tc>
          <w:tcPr>
            <w:tcW w:w="1134" w:type="dxa"/>
            <w:tcBorders>
              <w:top w:val="nil"/>
            </w:tcBorders>
            <w:shd w:val="clear" w:color="auto" w:fill="auto"/>
            <w:vAlign w:val="center"/>
            <w:hideMark/>
          </w:tcPr>
          <w:p w14:paraId="08461F40" w14:textId="77777777" w:rsidR="006A6FB5" w:rsidRPr="006C31D7" w:rsidRDefault="006A6FB5" w:rsidP="00B67100">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eastAsia="en-ID"/>
              </w:rPr>
              <w:t>1,6</w:t>
            </w:r>
          </w:p>
        </w:tc>
        <w:tc>
          <w:tcPr>
            <w:tcW w:w="993" w:type="dxa"/>
            <w:tcBorders>
              <w:top w:val="nil"/>
            </w:tcBorders>
            <w:shd w:val="clear" w:color="auto" w:fill="auto"/>
            <w:vAlign w:val="center"/>
            <w:hideMark/>
          </w:tcPr>
          <w:p w14:paraId="05299406" w14:textId="77777777" w:rsidR="006A6FB5" w:rsidRPr="006C31D7" w:rsidRDefault="006A6FB5" w:rsidP="00B67100">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eastAsia="en-ID"/>
              </w:rPr>
              <w:t>2,2</w:t>
            </w:r>
          </w:p>
        </w:tc>
      </w:tr>
      <w:tr w:rsidR="006A6FB5" w:rsidRPr="006C31D7" w14:paraId="5E727A52" w14:textId="77777777" w:rsidTr="009637FF">
        <w:trPr>
          <w:trHeight w:val="340"/>
        </w:trPr>
        <w:tc>
          <w:tcPr>
            <w:tcW w:w="557" w:type="dxa"/>
            <w:tcBorders>
              <w:top w:val="nil"/>
            </w:tcBorders>
            <w:shd w:val="clear" w:color="auto" w:fill="auto"/>
            <w:vAlign w:val="center"/>
            <w:hideMark/>
          </w:tcPr>
          <w:p w14:paraId="1FF7E4BB" w14:textId="77777777" w:rsidR="006A6FB5" w:rsidRPr="006C31D7" w:rsidRDefault="006A6FB5" w:rsidP="00B67100">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val="sv-SE" w:eastAsia="en-ID"/>
              </w:rPr>
              <w:t>4</w:t>
            </w:r>
          </w:p>
        </w:tc>
        <w:tc>
          <w:tcPr>
            <w:tcW w:w="2977" w:type="dxa"/>
            <w:tcBorders>
              <w:top w:val="nil"/>
            </w:tcBorders>
            <w:shd w:val="clear" w:color="auto" w:fill="auto"/>
            <w:vAlign w:val="center"/>
            <w:hideMark/>
          </w:tcPr>
          <w:p w14:paraId="040EA145" w14:textId="77777777" w:rsidR="006A6FB5" w:rsidRPr="006C31D7" w:rsidRDefault="006A6FB5" w:rsidP="002E350A">
            <w:pPr>
              <w:spacing w:after="0" w:line="240" w:lineRule="auto"/>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val="sv-SE" w:eastAsia="en-ID"/>
              </w:rPr>
              <w:t>Kekuatan imajinasi</w:t>
            </w:r>
          </w:p>
        </w:tc>
        <w:tc>
          <w:tcPr>
            <w:tcW w:w="1097" w:type="dxa"/>
            <w:tcBorders>
              <w:top w:val="nil"/>
            </w:tcBorders>
            <w:shd w:val="clear" w:color="auto" w:fill="auto"/>
            <w:vAlign w:val="center"/>
            <w:hideMark/>
          </w:tcPr>
          <w:p w14:paraId="404D848C" w14:textId="77777777" w:rsidR="006A6FB5" w:rsidRPr="006C31D7" w:rsidRDefault="006A6FB5" w:rsidP="00B67100">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val="sv-SE" w:eastAsia="en-ID"/>
              </w:rPr>
              <w:t>11,2</w:t>
            </w:r>
          </w:p>
        </w:tc>
        <w:tc>
          <w:tcPr>
            <w:tcW w:w="1029" w:type="dxa"/>
            <w:tcBorders>
              <w:top w:val="nil"/>
            </w:tcBorders>
            <w:shd w:val="clear" w:color="auto" w:fill="auto"/>
            <w:vAlign w:val="center"/>
            <w:hideMark/>
          </w:tcPr>
          <w:p w14:paraId="78E2B656" w14:textId="77777777" w:rsidR="006A6FB5" w:rsidRPr="006C31D7" w:rsidRDefault="006A6FB5" w:rsidP="00B67100">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val="sv-SE" w:eastAsia="en-ID"/>
              </w:rPr>
              <w:t>13,7</w:t>
            </w:r>
          </w:p>
        </w:tc>
        <w:tc>
          <w:tcPr>
            <w:tcW w:w="1134" w:type="dxa"/>
            <w:tcBorders>
              <w:top w:val="nil"/>
            </w:tcBorders>
            <w:shd w:val="clear" w:color="auto" w:fill="auto"/>
            <w:vAlign w:val="center"/>
            <w:hideMark/>
          </w:tcPr>
          <w:p w14:paraId="2C7A0C63" w14:textId="77777777" w:rsidR="006A6FB5" w:rsidRPr="006C31D7" w:rsidRDefault="006A6FB5" w:rsidP="00B67100">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val="sv-SE" w:eastAsia="en-ID"/>
              </w:rPr>
              <w:t>16,6</w:t>
            </w:r>
          </w:p>
        </w:tc>
        <w:tc>
          <w:tcPr>
            <w:tcW w:w="1134" w:type="dxa"/>
            <w:tcBorders>
              <w:top w:val="nil"/>
            </w:tcBorders>
            <w:shd w:val="clear" w:color="auto" w:fill="auto"/>
            <w:vAlign w:val="center"/>
            <w:hideMark/>
          </w:tcPr>
          <w:p w14:paraId="6139F147" w14:textId="77777777" w:rsidR="006A6FB5" w:rsidRPr="006C31D7" w:rsidRDefault="006A6FB5" w:rsidP="00B67100">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eastAsia="en-ID"/>
              </w:rPr>
              <w:t>2,5</w:t>
            </w:r>
          </w:p>
        </w:tc>
        <w:tc>
          <w:tcPr>
            <w:tcW w:w="993" w:type="dxa"/>
            <w:tcBorders>
              <w:top w:val="nil"/>
            </w:tcBorders>
            <w:shd w:val="clear" w:color="auto" w:fill="auto"/>
            <w:vAlign w:val="center"/>
            <w:hideMark/>
          </w:tcPr>
          <w:p w14:paraId="06EA1D4B" w14:textId="77777777" w:rsidR="006A6FB5" w:rsidRPr="006C31D7" w:rsidRDefault="006A6FB5" w:rsidP="00B67100">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eastAsia="en-ID"/>
              </w:rPr>
              <w:t>2,9</w:t>
            </w:r>
          </w:p>
        </w:tc>
      </w:tr>
      <w:tr w:rsidR="006A6FB5" w:rsidRPr="006C31D7" w14:paraId="42826BF0" w14:textId="77777777" w:rsidTr="009637FF">
        <w:trPr>
          <w:trHeight w:val="340"/>
        </w:trPr>
        <w:tc>
          <w:tcPr>
            <w:tcW w:w="557" w:type="dxa"/>
            <w:tcBorders>
              <w:top w:val="nil"/>
              <w:bottom w:val="single" w:sz="8" w:space="0" w:color="auto"/>
            </w:tcBorders>
            <w:shd w:val="clear" w:color="auto" w:fill="auto"/>
            <w:vAlign w:val="center"/>
            <w:hideMark/>
          </w:tcPr>
          <w:p w14:paraId="68CB7ED8" w14:textId="77777777" w:rsidR="006A6FB5" w:rsidRPr="006C31D7" w:rsidRDefault="006A6FB5" w:rsidP="00B67100">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val="sv-SE" w:eastAsia="en-ID"/>
              </w:rPr>
              <w:t>5</w:t>
            </w:r>
          </w:p>
        </w:tc>
        <w:tc>
          <w:tcPr>
            <w:tcW w:w="2977" w:type="dxa"/>
            <w:tcBorders>
              <w:top w:val="nil"/>
              <w:bottom w:val="single" w:sz="8" w:space="0" w:color="auto"/>
            </w:tcBorders>
            <w:shd w:val="clear" w:color="auto" w:fill="auto"/>
            <w:vAlign w:val="center"/>
            <w:hideMark/>
          </w:tcPr>
          <w:p w14:paraId="61CE0340" w14:textId="77777777" w:rsidR="006A6FB5" w:rsidRPr="006C31D7" w:rsidRDefault="006A6FB5" w:rsidP="002E350A">
            <w:pPr>
              <w:spacing w:after="0" w:line="240" w:lineRule="auto"/>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val="sv-SE" w:eastAsia="en-ID"/>
              </w:rPr>
              <w:t>Amanat</w:t>
            </w:r>
          </w:p>
        </w:tc>
        <w:tc>
          <w:tcPr>
            <w:tcW w:w="1097" w:type="dxa"/>
            <w:tcBorders>
              <w:top w:val="nil"/>
              <w:bottom w:val="single" w:sz="8" w:space="0" w:color="auto"/>
            </w:tcBorders>
            <w:shd w:val="clear" w:color="auto" w:fill="auto"/>
            <w:vAlign w:val="center"/>
            <w:hideMark/>
          </w:tcPr>
          <w:p w14:paraId="375FA5D6" w14:textId="77777777" w:rsidR="006A6FB5" w:rsidRPr="006C31D7" w:rsidRDefault="006A6FB5" w:rsidP="00B67100">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val="sv-SE" w:eastAsia="en-ID"/>
              </w:rPr>
              <w:t>11,8</w:t>
            </w:r>
          </w:p>
        </w:tc>
        <w:tc>
          <w:tcPr>
            <w:tcW w:w="1029" w:type="dxa"/>
            <w:tcBorders>
              <w:top w:val="nil"/>
              <w:bottom w:val="single" w:sz="8" w:space="0" w:color="auto"/>
            </w:tcBorders>
            <w:shd w:val="clear" w:color="auto" w:fill="auto"/>
            <w:vAlign w:val="center"/>
            <w:hideMark/>
          </w:tcPr>
          <w:p w14:paraId="6B69D8AF" w14:textId="77777777" w:rsidR="006A6FB5" w:rsidRPr="006C31D7" w:rsidRDefault="006A6FB5" w:rsidP="00B67100">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val="sv-SE" w:eastAsia="en-ID"/>
              </w:rPr>
              <w:t>13,6</w:t>
            </w:r>
          </w:p>
        </w:tc>
        <w:tc>
          <w:tcPr>
            <w:tcW w:w="1134" w:type="dxa"/>
            <w:tcBorders>
              <w:top w:val="nil"/>
              <w:bottom w:val="single" w:sz="8" w:space="0" w:color="auto"/>
            </w:tcBorders>
            <w:shd w:val="clear" w:color="auto" w:fill="auto"/>
            <w:vAlign w:val="center"/>
            <w:hideMark/>
          </w:tcPr>
          <w:p w14:paraId="56AA9886" w14:textId="77777777" w:rsidR="006A6FB5" w:rsidRPr="006C31D7" w:rsidRDefault="006A6FB5" w:rsidP="00B67100">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val="sv-SE" w:eastAsia="en-ID"/>
              </w:rPr>
              <w:t>16,4</w:t>
            </w:r>
          </w:p>
        </w:tc>
        <w:tc>
          <w:tcPr>
            <w:tcW w:w="1134" w:type="dxa"/>
            <w:tcBorders>
              <w:top w:val="nil"/>
              <w:bottom w:val="single" w:sz="8" w:space="0" w:color="auto"/>
            </w:tcBorders>
            <w:shd w:val="clear" w:color="auto" w:fill="auto"/>
            <w:vAlign w:val="center"/>
            <w:hideMark/>
          </w:tcPr>
          <w:p w14:paraId="69AA3CB2" w14:textId="77777777" w:rsidR="006A6FB5" w:rsidRPr="006C31D7" w:rsidRDefault="006A6FB5" w:rsidP="00B67100">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eastAsia="en-ID"/>
              </w:rPr>
              <w:t>1,8</w:t>
            </w:r>
          </w:p>
        </w:tc>
        <w:tc>
          <w:tcPr>
            <w:tcW w:w="993" w:type="dxa"/>
            <w:tcBorders>
              <w:top w:val="nil"/>
              <w:bottom w:val="single" w:sz="8" w:space="0" w:color="auto"/>
            </w:tcBorders>
            <w:shd w:val="clear" w:color="auto" w:fill="auto"/>
            <w:vAlign w:val="center"/>
            <w:hideMark/>
          </w:tcPr>
          <w:p w14:paraId="42E767B5" w14:textId="77777777" w:rsidR="006A6FB5" w:rsidRPr="006C31D7" w:rsidRDefault="006A6FB5" w:rsidP="00B67100">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eastAsia="en-ID"/>
              </w:rPr>
              <w:t>2,8</w:t>
            </w:r>
          </w:p>
        </w:tc>
      </w:tr>
      <w:tr w:rsidR="006A6FB5" w:rsidRPr="006C31D7" w14:paraId="6BAD8856" w14:textId="77777777" w:rsidTr="009637FF">
        <w:trPr>
          <w:trHeight w:val="340"/>
        </w:trPr>
        <w:tc>
          <w:tcPr>
            <w:tcW w:w="3534" w:type="dxa"/>
            <w:gridSpan w:val="2"/>
            <w:tcBorders>
              <w:top w:val="single" w:sz="8" w:space="0" w:color="auto"/>
              <w:bottom w:val="single" w:sz="8" w:space="0" w:color="auto"/>
            </w:tcBorders>
            <w:shd w:val="clear" w:color="auto" w:fill="auto"/>
            <w:vAlign w:val="center"/>
            <w:hideMark/>
          </w:tcPr>
          <w:p w14:paraId="2073A038" w14:textId="77777777" w:rsidR="006A6FB5" w:rsidRPr="006C31D7" w:rsidRDefault="006A6FB5" w:rsidP="00B67100">
            <w:pPr>
              <w:spacing w:after="0" w:line="240" w:lineRule="auto"/>
              <w:ind w:left="597"/>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val="sv-SE" w:eastAsia="en-ID"/>
              </w:rPr>
              <w:t>Jumlah</w:t>
            </w:r>
          </w:p>
        </w:tc>
        <w:tc>
          <w:tcPr>
            <w:tcW w:w="1097" w:type="dxa"/>
            <w:tcBorders>
              <w:top w:val="nil"/>
              <w:bottom w:val="single" w:sz="8" w:space="0" w:color="auto"/>
            </w:tcBorders>
            <w:shd w:val="clear" w:color="auto" w:fill="auto"/>
            <w:vAlign w:val="center"/>
            <w:hideMark/>
          </w:tcPr>
          <w:p w14:paraId="0ED64982" w14:textId="77777777" w:rsidR="006A6FB5" w:rsidRPr="006C31D7" w:rsidRDefault="006A6FB5" w:rsidP="00B67100">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val="sv-SE" w:eastAsia="en-ID"/>
              </w:rPr>
              <w:t>61,1</w:t>
            </w:r>
          </w:p>
        </w:tc>
        <w:tc>
          <w:tcPr>
            <w:tcW w:w="1029" w:type="dxa"/>
            <w:tcBorders>
              <w:top w:val="nil"/>
              <w:bottom w:val="single" w:sz="8" w:space="0" w:color="auto"/>
            </w:tcBorders>
            <w:shd w:val="clear" w:color="auto" w:fill="auto"/>
            <w:vAlign w:val="center"/>
            <w:hideMark/>
          </w:tcPr>
          <w:p w14:paraId="4DCEA671" w14:textId="77777777" w:rsidR="006A6FB5" w:rsidRPr="006C31D7" w:rsidRDefault="006A6FB5" w:rsidP="00B67100">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val="sv-SE" w:eastAsia="en-ID"/>
              </w:rPr>
              <w:t>69,5</w:t>
            </w:r>
          </w:p>
        </w:tc>
        <w:tc>
          <w:tcPr>
            <w:tcW w:w="1134" w:type="dxa"/>
            <w:tcBorders>
              <w:top w:val="nil"/>
              <w:bottom w:val="single" w:sz="8" w:space="0" w:color="auto"/>
            </w:tcBorders>
            <w:shd w:val="clear" w:color="auto" w:fill="auto"/>
            <w:vAlign w:val="center"/>
            <w:hideMark/>
          </w:tcPr>
          <w:p w14:paraId="0BD408F5" w14:textId="77777777" w:rsidR="006A6FB5" w:rsidRPr="006C31D7" w:rsidRDefault="006A6FB5" w:rsidP="00B67100">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val="sv-SE" w:eastAsia="en-ID"/>
              </w:rPr>
              <w:t>78,4</w:t>
            </w:r>
          </w:p>
        </w:tc>
        <w:tc>
          <w:tcPr>
            <w:tcW w:w="1134" w:type="dxa"/>
            <w:tcBorders>
              <w:top w:val="nil"/>
              <w:bottom w:val="single" w:sz="8" w:space="0" w:color="auto"/>
            </w:tcBorders>
            <w:shd w:val="clear" w:color="auto" w:fill="auto"/>
            <w:vAlign w:val="center"/>
            <w:hideMark/>
          </w:tcPr>
          <w:p w14:paraId="6068528E" w14:textId="77777777" w:rsidR="006A6FB5" w:rsidRPr="006C31D7" w:rsidRDefault="006A6FB5" w:rsidP="00B67100">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eastAsia="en-ID"/>
              </w:rPr>
              <w:t>8,4</w:t>
            </w:r>
          </w:p>
        </w:tc>
        <w:tc>
          <w:tcPr>
            <w:tcW w:w="993" w:type="dxa"/>
            <w:tcBorders>
              <w:top w:val="nil"/>
              <w:bottom w:val="single" w:sz="8" w:space="0" w:color="auto"/>
            </w:tcBorders>
            <w:shd w:val="clear" w:color="auto" w:fill="auto"/>
            <w:vAlign w:val="center"/>
            <w:hideMark/>
          </w:tcPr>
          <w:p w14:paraId="1D33EA3B" w14:textId="77777777" w:rsidR="006A6FB5" w:rsidRPr="006C31D7" w:rsidRDefault="006A6FB5" w:rsidP="00B67100">
            <w:pPr>
              <w:spacing w:after="0" w:line="240" w:lineRule="auto"/>
              <w:jc w:val="center"/>
              <w:rPr>
                <w:rFonts w:ascii="Times New Roman" w:eastAsia="Times New Roman" w:hAnsi="Times New Roman" w:cs="Times New Roman"/>
                <w:color w:val="000000"/>
                <w:sz w:val="24"/>
                <w:szCs w:val="24"/>
                <w:lang w:eastAsia="en-ID"/>
              </w:rPr>
            </w:pPr>
            <w:r w:rsidRPr="006C31D7">
              <w:rPr>
                <w:rFonts w:ascii="Times New Roman" w:eastAsia="Times New Roman" w:hAnsi="Times New Roman" w:cs="Times New Roman"/>
                <w:color w:val="000000"/>
                <w:sz w:val="24"/>
                <w:szCs w:val="24"/>
                <w:lang w:eastAsia="en-ID"/>
              </w:rPr>
              <w:t>8,9</w:t>
            </w:r>
          </w:p>
        </w:tc>
      </w:tr>
    </w:tbl>
    <w:p w14:paraId="6A2FF98F" w14:textId="77777777" w:rsidR="006A6FB5" w:rsidRPr="006C31D7" w:rsidRDefault="006A6FB5" w:rsidP="006A6FB5">
      <w:pPr>
        <w:spacing w:after="0" w:line="240" w:lineRule="auto"/>
        <w:jc w:val="both"/>
        <w:rPr>
          <w:rFonts w:ascii="Times New Roman" w:hAnsi="Times New Roman" w:cs="Times New Roman"/>
          <w:sz w:val="24"/>
          <w:szCs w:val="24"/>
          <w:lang w:val="sv-SE"/>
        </w:rPr>
      </w:pPr>
    </w:p>
    <w:p w14:paraId="6DC8925F" w14:textId="77777777" w:rsidR="006B0EEB" w:rsidRDefault="006B0EEB" w:rsidP="006A6FB5">
      <w:pPr>
        <w:spacing w:after="0" w:line="360" w:lineRule="auto"/>
        <w:jc w:val="both"/>
        <w:rPr>
          <w:rFonts w:ascii="Times New Roman" w:hAnsi="Times New Roman" w:cs="Times New Roman"/>
          <w:sz w:val="24"/>
          <w:szCs w:val="24"/>
          <w:lang w:val="sv-SE"/>
        </w:rPr>
      </w:pPr>
    </w:p>
    <w:p w14:paraId="32289870" w14:textId="77777777" w:rsidR="006B0EEB" w:rsidRDefault="006A6FB5" w:rsidP="006A6FB5">
      <w:pPr>
        <w:spacing w:after="0" w:line="360" w:lineRule="auto"/>
        <w:jc w:val="both"/>
        <w:rPr>
          <w:rFonts w:ascii="Times New Roman" w:hAnsi="Times New Roman" w:cs="Times New Roman"/>
          <w:sz w:val="24"/>
          <w:szCs w:val="24"/>
          <w:lang w:val="sv-SE"/>
        </w:rPr>
      </w:pPr>
      <w:r w:rsidRPr="006C31D7">
        <w:rPr>
          <w:rFonts w:ascii="Times New Roman" w:hAnsi="Times New Roman" w:cs="Times New Roman"/>
          <w:sz w:val="24"/>
          <w:szCs w:val="24"/>
          <w:lang w:val="sv-SE"/>
        </w:rPr>
        <w:t xml:space="preserve">Berdasarkan pada tabel 1 dapat diketahui bahwa data hasil perolehan tes keterampilan menulis puisi di kelas X TKRO 1 SMK KB Pusdikpal pada siklus I diperoleh jumlah skor 61,1 dengan kategori cukup. Nilai yang diperoleh tersebut belum mencapai batas KKM, yaitu 70 dalam kategori baik. Hasil yang diperoleh tersebut berasal dari beberapa aspek diantaranya: aspek </w:t>
      </w:r>
      <w:r w:rsidRPr="006C31D7">
        <w:rPr>
          <w:rFonts w:ascii="Times New Roman" w:hAnsi="Times New Roman" w:cs="Times New Roman"/>
          <w:sz w:val="24"/>
          <w:szCs w:val="24"/>
          <w:lang w:val="sv-SE"/>
        </w:rPr>
        <w:lastRenderedPageBreak/>
        <w:t xml:space="preserve">keakuratan tema dan makna dengan nilai rata-rata 14,4; aspek diksi dengan nilai rata-rata 3,9; aspek rima dengan nilai rata-rata 14; aspek kekuatan imajinasi dengan nilai rata-rata 13,7; aspek amanat dengan nilai rata-rata 13,6. Hasil menulis puisi siklus I belum mencapai maksimal karena masih banyak kekurangan. </w:t>
      </w:r>
    </w:p>
    <w:p w14:paraId="1E24D1EA" w14:textId="77777777" w:rsidR="006B0EEB" w:rsidRDefault="006B0EEB" w:rsidP="006A6FB5">
      <w:pPr>
        <w:spacing w:after="0" w:line="360" w:lineRule="auto"/>
        <w:jc w:val="both"/>
        <w:rPr>
          <w:rFonts w:ascii="Times New Roman" w:hAnsi="Times New Roman" w:cs="Times New Roman"/>
          <w:sz w:val="24"/>
          <w:szCs w:val="24"/>
          <w:lang w:val="sv-SE"/>
        </w:rPr>
      </w:pPr>
    </w:p>
    <w:p w14:paraId="21154D84" w14:textId="5A6CE1F1" w:rsidR="006A6FB5" w:rsidRDefault="006A6FB5" w:rsidP="006A6FB5">
      <w:pPr>
        <w:spacing w:after="0" w:line="360" w:lineRule="auto"/>
        <w:jc w:val="both"/>
        <w:rPr>
          <w:rFonts w:ascii="Times New Roman" w:hAnsi="Times New Roman" w:cs="Times New Roman"/>
          <w:sz w:val="24"/>
          <w:szCs w:val="24"/>
          <w:lang w:val="sv-SE"/>
        </w:rPr>
      </w:pPr>
      <w:r w:rsidRPr="006C31D7">
        <w:rPr>
          <w:rFonts w:ascii="Times New Roman" w:hAnsi="Times New Roman" w:cs="Times New Roman"/>
          <w:sz w:val="24"/>
          <w:szCs w:val="24"/>
          <w:lang w:val="sv-SE"/>
        </w:rPr>
        <w:t xml:space="preserve">Kekurangan terjadi karena siswa masih kesulitan untuk menemukan diksi yang akan mereka tulis menjadi katakata dalam puisi dan kekurangan juga disebabkan karena suasana kelas yang tidak kondusif akibat ulah siswa di kelas itu sendiri. Inovasi pembelajaran keterampilan menulis puisi melalui menggunakan metode pembelajaran berbasis pengalaman yang dilaksanakan guru pada siklus II sudah lebih baik dari siklus I. Pada siklus siklus II, siswa lebih disiplin dan patuh terhadap arahan yang diberikan guru, siswa antusias dan serius ketika guru menerangkan materi, dan kelas menjadi lebih kondusif sehingga proses pembelajaran lebih tenang dan nyaman. Sebagian besar siswa lebih terbuka dan lebih aktif, mau bertanya jika mengalami kesulitan dalam belajar walaupun masih ada beberapa siswa yang masih terlihat malu-malu. </w:t>
      </w:r>
    </w:p>
    <w:p w14:paraId="0595BF0D" w14:textId="77777777" w:rsidR="006B0EEB" w:rsidRPr="006C31D7" w:rsidRDefault="006B0EEB" w:rsidP="006A6FB5">
      <w:pPr>
        <w:spacing w:after="0" w:line="360" w:lineRule="auto"/>
        <w:jc w:val="both"/>
        <w:rPr>
          <w:rFonts w:ascii="Times New Roman" w:hAnsi="Times New Roman" w:cs="Times New Roman"/>
          <w:sz w:val="24"/>
          <w:szCs w:val="24"/>
          <w:lang w:val="sv-SE"/>
        </w:rPr>
      </w:pPr>
    </w:p>
    <w:p w14:paraId="6F73897C" w14:textId="77777777" w:rsidR="006A6FB5" w:rsidRDefault="006A6FB5" w:rsidP="006A6FB5">
      <w:pPr>
        <w:spacing w:after="0" w:line="360" w:lineRule="auto"/>
        <w:jc w:val="both"/>
        <w:rPr>
          <w:rFonts w:ascii="Times New Roman" w:hAnsi="Times New Roman" w:cs="Times New Roman"/>
          <w:sz w:val="24"/>
          <w:szCs w:val="24"/>
          <w:lang w:val="sv-SE"/>
        </w:rPr>
      </w:pPr>
      <w:r w:rsidRPr="006C31D7">
        <w:rPr>
          <w:rFonts w:ascii="Times New Roman" w:hAnsi="Times New Roman" w:cs="Times New Roman"/>
          <w:sz w:val="24"/>
          <w:szCs w:val="24"/>
          <w:lang w:val="sv-SE"/>
        </w:rPr>
        <w:t xml:space="preserve">Berdasarkan data tes yang diperoleh pada siklus II, nilai rata-rata mengalami peningkatan yaitu 78,4. Nilai yang diperoleh pada siklus II telah mencapai batas KKM, yaitu 70 dalam kategori baik. Adapun hasil yang diperoleh tersebut berasal dari beberapa aspek diantaranya: aspek keakuratan tema dan makna dengan nilai rata-rata </w:t>
      </w:r>
      <w:r w:rsidRPr="006C31D7">
        <w:rPr>
          <w:rFonts w:ascii="Times New Roman" w:eastAsia="Times New Roman" w:hAnsi="Times New Roman" w:cs="Times New Roman"/>
          <w:color w:val="000000"/>
          <w:sz w:val="24"/>
          <w:szCs w:val="24"/>
          <w:lang w:val="sv-SE" w:eastAsia="en-ID"/>
        </w:rPr>
        <w:t>16,8</w:t>
      </w:r>
      <w:r w:rsidRPr="006C31D7">
        <w:rPr>
          <w:rFonts w:ascii="Times New Roman" w:hAnsi="Times New Roman" w:cs="Times New Roman"/>
          <w:sz w:val="24"/>
          <w:szCs w:val="24"/>
          <w:lang w:val="sv-SE"/>
        </w:rPr>
        <w:t xml:space="preserve">; aspek diksi dengan nilai rata-rata </w:t>
      </w:r>
      <w:r w:rsidRPr="006C31D7">
        <w:rPr>
          <w:rFonts w:ascii="Times New Roman" w:eastAsia="Times New Roman" w:hAnsi="Times New Roman" w:cs="Times New Roman"/>
          <w:color w:val="000000"/>
          <w:sz w:val="24"/>
          <w:szCs w:val="24"/>
          <w:lang w:val="sv-SE" w:eastAsia="en-ID"/>
        </w:rPr>
        <w:t>15,4</w:t>
      </w:r>
      <w:r w:rsidRPr="006C31D7">
        <w:rPr>
          <w:rFonts w:ascii="Times New Roman" w:hAnsi="Times New Roman" w:cs="Times New Roman"/>
          <w:sz w:val="24"/>
          <w:szCs w:val="24"/>
          <w:lang w:val="sv-SE"/>
        </w:rPr>
        <w:t xml:space="preserve">; aspek rima dengan nilai rata-rata </w:t>
      </w:r>
      <w:r w:rsidRPr="006C31D7">
        <w:rPr>
          <w:rFonts w:ascii="Times New Roman" w:eastAsia="Times New Roman" w:hAnsi="Times New Roman" w:cs="Times New Roman"/>
          <w:color w:val="000000"/>
          <w:sz w:val="24"/>
          <w:szCs w:val="24"/>
          <w:lang w:val="sv-SE" w:eastAsia="en-ID"/>
        </w:rPr>
        <w:t>16,2</w:t>
      </w:r>
      <w:r w:rsidRPr="006C31D7">
        <w:rPr>
          <w:rFonts w:ascii="Times New Roman" w:hAnsi="Times New Roman" w:cs="Times New Roman"/>
          <w:sz w:val="24"/>
          <w:szCs w:val="24"/>
          <w:lang w:val="sv-SE"/>
        </w:rPr>
        <w:t>; aspek kekuatan imajinasi dengan nilai rata-rata 16,6; aspek amanat dengan nilai rata-rata 16,4. Peningkatan yang diperoleh yaitu jika nilai rata-rata pembelajaran puisi pada prasiklus dibandingkan dengan siklus I mengalami peningkatan sebanyak 8,4, sedangkan pada siklus II  sebanyak 8,9. Dengan hasil yang diperoleh pada siklus II dapat diketahui bahwa dengan dilakukannya inovasi pembelajaran menulis puisi di kelas X TKRO 1 SMK KB Pusdikpal dengan menggunakan metode pembelajaran berbasis pengalaman dinilai dapat meningkatkan hasil pembelajaran menulis puisi.</w:t>
      </w:r>
    </w:p>
    <w:p w14:paraId="5CCEFC4F" w14:textId="77777777" w:rsidR="006B0EEB" w:rsidRPr="006C31D7" w:rsidRDefault="006B0EEB" w:rsidP="006A6FB5">
      <w:pPr>
        <w:spacing w:after="0" w:line="360" w:lineRule="auto"/>
        <w:jc w:val="both"/>
        <w:rPr>
          <w:rFonts w:ascii="Times New Roman" w:hAnsi="Times New Roman" w:cs="Times New Roman"/>
          <w:sz w:val="24"/>
          <w:szCs w:val="24"/>
          <w:lang w:val="sv-SE"/>
        </w:rPr>
      </w:pPr>
    </w:p>
    <w:p w14:paraId="260E2E86" w14:textId="02B1A73B" w:rsidR="006A6FB5" w:rsidRDefault="00E10518" w:rsidP="006A6FB5">
      <w:pPr>
        <w:spacing w:after="0"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M</w:t>
      </w:r>
      <w:r w:rsidRPr="006C31D7">
        <w:rPr>
          <w:rFonts w:ascii="Times New Roman" w:hAnsi="Times New Roman" w:cs="Times New Roman"/>
          <w:sz w:val="24"/>
          <w:szCs w:val="24"/>
          <w:lang w:val="sv-SE"/>
        </w:rPr>
        <w:t>etode pembelajaran berbasis pengalaman</w:t>
      </w:r>
      <w:r w:rsidRPr="0086101A">
        <w:rPr>
          <w:rFonts w:ascii="Times New Roman" w:hAnsi="Times New Roman" w:cs="Times New Roman"/>
          <w:sz w:val="24"/>
          <w:szCs w:val="24"/>
          <w:lang w:val="sv-SE"/>
        </w:rPr>
        <w:t xml:space="preserve"> </w:t>
      </w:r>
      <w:r w:rsidR="005C7DB8">
        <w:rPr>
          <w:rFonts w:ascii="Times New Roman" w:hAnsi="Times New Roman" w:cs="Times New Roman"/>
          <w:sz w:val="24"/>
          <w:szCs w:val="24"/>
          <w:lang w:val="sv-SE"/>
        </w:rPr>
        <w:t>merupakan</w:t>
      </w:r>
      <w:r w:rsidR="0086101A" w:rsidRPr="0086101A">
        <w:rPr>
          <w:rFonts w:ascii="Times New Roman" w:hAnsi="Times New Roman" w:cs="Times New Roman"/>
          <w:sz w:val="24"/>
          <w:szCs w:val="24"/>
          <w:lang w:val="sv-SE"/>
        </w:rPr>
        <w:t xml:space="preserve"> proses belajar, proses perubahan yang menggunakan pengalaman sebagai media belajar atau pembelajaran bukan hanya materi yang bersumber dari buku atau pendidik</w:t>
      </w:r>
      <w:r>
        <w:rPr>
          <w:rFonts w:ascii="Times New Roman" w:hAnsi="Times New Roman" w:cs="Times New Roman"/>
          <w:sz w:val="24"/>
          <w:szCs w:val="24"/>
          <w:lang w:val="sv-SE"/>
        </w:rPr>
        <w:t xml:space="preserve"> </w:t>
      </w:r>
      <w:r w:rsidRPr="0086101A">
        <w:rPr>
          <w:rFonts w:ascii="Times New Roman" w:hAnsi="Times New Roman" w:cs="Times New Roman"/>
          <w:sz w:val="24"/>
          <w:szCs w:val="24"/>
          <w:lang w:val="sv-SE"/>
        </w:rPr>
        <w:t>Fathurrohman (2015: 129)</w:t>
      </w:r>
      <w:r w:rsidR="006A6FB5" w:rsidRPr="006C31D7">
        <w:rPr>
          <w:rFonts w:ascii="Times New Roman" w:hAnsi="Times New Roman" w:cs="Times New Roman"/>
          <w:sz w:val="24"/>
          <w:szCs w:val="24"/>
          <w:lang w:val="sv-SE"/>
        </w:rPr>
        <w:t xml:space="preserve">.  Dalam model pembelajaran ini anak belajar dengan menggunakan benda-benda konkret, sehingga anak tidak hanya mendengarkan penjelasan yang diberikan guru, tetapi anak juga dapat melakukan pengamatan </w:t>
      </w:r>
      <w:r w:rsidR="006A6FB5" w:rsidRPr="006C31D7">
        <w:rPr>
          <w:rFonts w:ascii="Times New Roman" w:hAnsi="Times New Roman" w:cs="Times New Roman"/>
          <w:sz w:val="24"/>
          <w:szCs w:val="24"/>
          <w:lang w:val="sv-SE"/>
        </w:rPr>
        <w:lastRenderedPageBreak/>
        <w:t>secara langsung dan melakukan sebuah percobaan. Anak dapat memfungsikan semua panca terpusat pada inderanya, sehingga anak diharapkan tidak hanya mengetahui tetapi juga dapat memahami konsep yang diberikan guru (Novita Suryani, 2016).</w:t>
      </w:r>
    </w:p>
    <w:p w14:paraId="0BB25172" w14:textId="77777777" w:rsidR="006B0EEB" w:rsidRPr="006C31D7" w:rsidRDefault="006B0EEB" w:rsidP="006A6FB5">
      <w:pPr>
        <w:spacing w:after="0" w:line="360" w:lineRule="auto"/>
        <w:jc w:val="both"/>
        <w:rPr>
          <w:rFonts w:ascii="Times New Roman" w:hAnsi="Times New Roman" w:cs="Times New Roman"/>
          <w:sz w:val="24"/>
          <w:szCs w:val="24"/>
          <w:lang w:val="sv-SE"/>
        </w:rPr>
      </w:pPr>
    </w:p>
    <w:p w14:paraId="03A5FDF3" w14:textId="77777777" w:rsidR="006A6FB5" w:rsidRPr="006C31D7" w:rsidRDefault="006A6FB5" w:rsidP="006A6FB5">
      <w:pPr>
        <w:spacing w:after="0" w:line="360" w:lineRule="auto"/>
        <w:jc w:val="both"/>
        <w:rPr>
          <w:rFonts w:ascii="Times New Roman" w:hAnsi="Times New Roman" w:cs="Times New Roman"/>
          <w:sz w:val="24"/>
          <w:szCs w:val="24"/>
          <w:lang w:val="sv-SE"/>
        </w:rPr>
      </w:pPr>
      <w:r w:rsidRPr="006C31D7">
        <w:rPr>
          <w:rFonts w:ascii="Times New Roman" w:hAnsi="Times New Roman" w:cs="Times New Roman"/>
          <w:sz w:val="24"/>
          <w:szCs w:val="24"/>
          <w:lang w:val="sv-SE"/>
        </w:rPr>
        <w:t>Berdasarkan uraian tersebut, dapat diketahui bahwa peningkatan pemahaman konsep pada siswa lebih tinggi nilainya dibandingkan sebelum diterapkannya metode pembelajaran berbasis pengalaman. Peningkatan tersebut ditunjukkan dengan anak sudah dapat menjelaskan secara lebih rinci dengan pemikiran mereka sendiri mengenai materi yang diberikan guru, yaitu seperti anak sudah dapat menjelaskan proses, bekerjanya, sebab, dan akibat terjadinya sesuatu.</w:t>
      </w:r>
    </w:p>
    <w:p w14:paraId="654C9FDC" w14:textId="77777777" w:rsidR="00224C2B" w:rsidRPr="00690DDB" w:rsidRDefault="00224C2B" w:rsidP="00165E95">
      <w:pPr>
        <w:pStyle w:val="ListParagraph"/>
        <w:spacing w:after="0" w:line="360" w:lineRule="auto"/>
        <w:ind w:left="0" w:firstLine="284"/>
        <w:jc w:val="both"/>
        <w:rPr>
          <w:rFonts w:ascii="Times New Roman" w:hAnsi="Times New Roman" w:cs="Times New Roman"/>
          <w:sz w:val="24"/>
          <w:szCs w:val="24"/>
        </w:rPr>
      </w:pPr>
    </w:p>
    <w:p w14:paraId="2DEC6A93" w14:textId="77777777" w:rsidR="00297CF2" w:rsidRPr="00386AA6" w:rsidRDefault="00386AA6" w:rsidP="00165E95">
      <w:pPr>
        <w:spacing w:after="0" w:line="360" w:lineRule="auto"/>
        <w:rPr>
          <w:rFonts w:ascii="Times New Roman" w:hAnsi="Times New Roman" w:cs="Times New Roman"/>
          <w:b/>
          <w:sz w:val="24"/>
          <w:szCs w:val="24"/>
        </w:rPr>
      </w:pPr>
      <w:r w:rsidRPr="00386AA6">
        <w:rPr>
          <w:rFonts w:ascii="Times New Roman" w:hAnsi="Times New Roman" w:cs="Times New Roman"/>
          <w:b/>
          <w:sz w:val="24"/>
          <w:szCs w:val="24"/>
        </w:rPr>
        <w:t>SIMPULAN</w:t>
      </w:r>
    </w:p>
    <w:p w14:paraId="3E745733" w14:textId="104207FC" w:rsidR="00C12221" w:rsidRPr="00690DDB" w:rsidRDefault="00C12221" w:rsidP="00165E95">
      <w:pPr>
        <w:pStyle w:val="ListParagraph"/>
        <w:spacing w:after="0" w:line="360" w:lineRule="auto"/>
        <w:ind w:left="0"/>
        <w:jc w:val="both"/>
        <w:rPr>
          <w:rFonts w:ascii="Times New Roman" w:hAnsi="Times New Roman" w:cs="Times New Roman"/>
          <w:sz w:val="24"/>
          <w:szCs w:val="24"/>
        </w:rPr>
      </w:pPr>
      <w:r w:rsidRPr="00C12221">
        <w:rPr>
          <w:rFonts w:ascii="Times New Roman" w:hAnsi="Times New Roman" w:cs="Times New Roman"/>
          <w:sz w:val="24"/>
          <w:szCs w:val="24"/>
        </w:rPr>
        <w:t>Secara umum, pembelajaran menulis puisi menggunakan metode berbasis pengalaman yang telah dilakukan guru telah sesuai rencana pembelajaran sehingga proses pembelajaran berlangsung efektif dan siswa dapat mengikuti pembelajaran dengan baik, meskipun pelaksanaannya belum sempurna dan belum sesuai dengan yang diharapkan guru. Adapun hasil prasiklus, nilai rata-rata menulis puisi masih rendah ialah 61,1, pada siklus I nilai rata-rata kelas meningkat menjadi 69,5 sedangkan pada siklus II, nilai rata-rata mencapai 78,4. Peningkatan yang diperoleh yaitu jika nilai rata-rata pembelajaran menulis puisi pada prasiklus dibandingkan dengan siklus I mengalami peningkatan sebanyak 8,4, sedangkan pada siklus II  sebanyak 8,9. Dengan hasil yang diperoleh pada siklus II dapat diketahui bahwa dengan dilakukannya inovasi pembelajaran menulis puisi di kelas X TKRO 1 SMK KB Pusdikpal dengan menggunakan metode pembelajaran berbasis pengalaman dinilai dapat meningkatkan hasil pembelajaran menulis puisi.</w:t>
      </w:r>
    </w:p>
    <w:p w14:paraId="0CC7681E" w14:textId="77777777" w:rsidR="00165E95" w:rsidRDefault="00165E95" w:rsidP="00690DDB">
      <w:pPr>
        <w:spacing w:after="0" w:line="360" w:lineRule="auto"/>
        <w:rPr>
          <w:rFonts w:ascii="Times New Roman" w:hAnsi="Times New Roman" w:cs="Times New Roman"/>
          <w:b/>
          <w:sz w:val="24"/>
          <w:szCs w:val="24"/>
        </w:rPr>
      </w:pPr>
    </w:p>
    <w:p w14:paraId="5A709AC3" w14:textId="77777777" w:rsidR="002D301E" w:rsidRPr="00386AA6" w:rsidRDefault="00386AA6" w:rsidP="00386AA6">
      <w:pPr>
        <w:spacing w:after="0" w:line="360" w:lineRule="auto"/>
        <w:rPr>
          <w:rFonts w:ascii="Times New Roman" w:hAnsi="Times New Roman" w:cs="Times New Roman"/>
          <w:b/>
          <w:sz w:val="24"/>
          <w:szCs w:val="24"/>
        </w:rPr>
      </w:pPr>
      <w:r w:rsidRPr="00386AA6">
        <w:rPr>
          <w:rFonts w:ascii="Times New Roman" w:hAnsi="Times New Roman" w:cs="Times New Roman"/>
          <w:b/>
          <w:sz w:val="24"/>
          <w:szCs w:val="24"/>
        </w:rPr>
        <w:t>DAFTAR PUSTAKA</w:t>
      </w:r>
    </w:p>
    <w:p w14:paraId="0C1F31D0" w14:textId="77777777" w:rsidR="00165E95" w:rsidRPr="004E5039" w:rsidRDefault="00165E95" w:rsidP="00165E95">
      <w:pPr>
        <w:spacing w:after="0" w:line="240" w:lineRule="auto"/>
        <w:jc w:val="both"/>
        <w:rPr>
          <w:rFonts w:ascii="Times New Roman" w:hAnsi="Times New Roman" w:cs="Times New Roman"/>
          <w:sz w:val="10"/>
          <w:szCs w:val="24"/>
          <w:lang w:val="sv-SE"/>
        </w:rPr>
      </w:pPr>
    </w:p>
    <w:p w14:paraId="4A0E808B" w14:textId="0AB663FB" w:rsidR="00C12221" w:rsidRDefault="00932D47" w:rsidP="00C12221">
      <w:pPr>
        <w:spacing w:after="0" w:line="240" w:lineRule="auto"/>
        <w:ind w:left="567" w:hanging="567"/>
        <w:jc w:val="both"/>
        <w:rPr>
          <w:rFonts w:ascii="Times New Roman" w:hAnsi="Times New Roman" w:cs="Times New Roman"/>
          <w:sz w:val="24"/>
          <w:szCs w:val="24"/>
          <w:lang w:val="sv-SE"/>
        </w:rPr>
      </w:pPr>
      <w:r w:rsidRPr="001B34F1">
        <w:rPr>
          <w:rFonts w:ascii="Times New Roman" w:hAnsi="Times New Roman" w:cs="Times New Roman"/>
          <w:sz w:val="24"/>
          <w:szCs w:val="24"/>
          <w:lang w:val="sv-SE"/>
        </w:rPr>
        <w:t>Arikunto, Suharsimi</w:t>
      </w:r>
      <w:r w:rsidR="00C12221" w:rsidRPr="006C31D7">
        <w:rPr>
          <w:rFonts w:ascii="Times New Roman" w:hAnsi="Times New Roman" w:cs="Times New Roman"/>
          <w:sz w:val="24"/>
          <w:szCs w:val="24"/>
          <w:lang w:val="sv-SE"/>
        </w:rPr>
        <w:t xml:space="preserve">. 2013. </w:t>
      </w:r>
      <w:r w:rsidR="00C12221" w:rsidRPr="006C31D7">
        <w:rPr>
          <w:rFonts w:ascii="Times New Roman" w:hAnsi="Times New Roman" w:cs="Times New Roman"/>
          <w:i/>
          <w:iCs/>
          <w:sz w:val="24"/>
          <w:szCs w:val="24"/>
          <w:lang w:val="sv-SE"/>
        </w:rPr>
        <w:t>Prosedur Penelitian: Suatu Pendekatan Praktik</w:t>
      </w:r>
      <w:r w:rsidR="00C12221" w:rsidRPr="006C31D7">
        <w:rPr>
          <w:rFonts w:ascii="Times New Roman" w:hAnsi="Times New Roman" w:cs="Times New Roman"/>
          <w:sz w:val="24"/>
          <w:szCs w:val="24"/>
          <w:lang w:val="sv-SE"/>
        </w:rPr>
        <w:t>. Jakarta: Rineka Cipta.</w:t>
      </w:r>
      <w:bookmarkStart w:id="0" w:name="_GoBack"/>
      <w:bookmarkEnd w:id="0"/>
    </w:p>
    <w:p w14:paraId="0DA987C1" w14:textId="3BC9C138" w:rsidR="00932D47" w:rsidRDefault="00932D47" w:rsidP="00C12221">
      <w:pPr>
        <w:spacing w:after="0" w:line="240" w:lineRule="auto"/>
        <w:ind w:left="567" w:hanging="567"/>
        <w:jc w:val="both"/>
        <w:rPr>
          <w:rFonts w:ascii="Times New Roman" w:hAnsi="Times New Roman" w:cs="Times New Roman"/>
          <w:sz w:val="24"/>
          <w:szCs w:val="24"/>
          <w:lang w:val="sv-SE"/>
        </w:rPr>
      </w:pPr>
    </w:p>
    <w:p w14:paraId="7AD6E369" w14:textId="161D8C98" w:rsidR="00932D47" w:rsidRDefault="00523FCE" w:rsidP="00932D47">
      <w:pPr>
        <w:widowControl w:val="0"/>
        <w:autoSpaceDE w:val="0"/>
        <w:autoSpaceDN w:val="0"/>
        <w:adjustRightInd w:val="0"/>
        <w:spacing w:after="0" w:line="240" w:lineRule="auto"/>
        <w:ind w:left="480" w:hanging="480"/>
        <w:jc w:val="both"/>
        <w:rPr>
          <w:rFonts w:ascii="Times New Roman" w:hAnsi="Times New Roman" w:cs="Times New Roman"/>
          <w:sz w:val="24"/>
          <w:szCs w:val="24"/>
          <w:lang w:val="sv-SE"/>
        </w:rPr>
      </w:pPr>
      <w:r>
        <w:rPr>
          <w:rFonts w:ascii="Times New Roman" w:hAnsi="Times New Roman" w:cs="Times New Roman"/>
          <w:sz w:val="24"/>
          <w:szCs w:val="24"/>
          <w:lang w:val="sv-SE"/>
        </w:rPr>
        <w:t>_____</w:t>
      </w:r>
      <w:r w:rsidR="00932D47" w:rsidRPr="001B34F1">
        <w:rPr>
          <w:rFonts w:ascii="Times New Roman" w:hAnsi="Times New Roman" w:cs="Times New Roman"/>
          <w:sz w:val="24"/>
          <w:szCs w:val="24"/>
          <w:lang w:val="sv-SE"/>
        </w:rPr>
        <w:t>. 20</w:t>
      </w:r>
      <w:r w:rsidR="00932D47">
        <w:rPr>
          <w:rFonts w:ascii="Times New Roman" w:hAnsi="Times New Roman" w:cs="Times New Roman"/>
          <w:sz w:val="24"/>
          <w:szCs w:val="24"/>
          <w:lang w:val="sv-SE"/>
        </w:rPr>
        <w:t>14</w:t>
      </w:r>
      <w:r w:rsidR="00932D47" w:rsidRPr="001B34F1">
        <w:rPr>
          <w:rFonts w:ascii="Times New Roman" w:hAnsi="Times New Roman" w:cs="Times New Roman"/>
          <w:sz w:val="24"/>
          <w:szCs w:val="24"/>
          <w:lang w:val="sv-SE"/>
        </w:rPr>
        <w:t xml:space="preserve">. </w:t>
      </w:r>
      <w:r w:rsidR="00932D47" w:rsidRPr="001B34F1">
        <w:rPr>
          <w:rFonts w:ascii="Times New Roman" w:hAnsi="Times New Roman" w:cs="Times New Roman"/>
          <w:i/>
          <w:iCs/>
          <w:sz w:val="24"/>
          <w:szCs w:val="24"/>
          <w:lang w:val="sv-SE"/>
        </w:rPr>
        <w:t>Penelitian Tindakan Kelas</w:t>
      </w:r>
      <w:r w:rsidR="00932D47" w:rsidRPr="001B34F1">
        <w:rPr>
          <w:rFonts w:ascii="Times New Roman" w:hAnsi="Times New Roman" w:cs="Times New Roman"/>
          <w:sz w:val="24"/>
          <w:szCs w:val="24"/>
          <w:lang w:val="sv-SE"/>
        </w:rPr>
        <w:t>. Jakarta: Bumi Aksara.</w:t>
      </w:r>
    </w:p>
    <w:p w14:paraId="46064D79" w14:textId="77777777" w:rsidR="00932D47" w:rsidRPr="006C31D7" w:rsidRDefault="00932D47" w:rsidP="00C12221">
      <w:pPr>
        <w:spacing w:after="0" w:line="240" w:lineRule="auto"/>
        <w:ind w:left="567" w:hanging="567"/>
        <w:jc w:val="both"/>
        <w:rPr>
          <w:rFonts w:ascii="Times New Roman" w:hAnsi="Times New Roman" w:cs="Times New Roman"/>
          <w:sz w:val="24"/>
          <w:szCs w:val="24"/>
          <w:lang w:val="sv-SE"/>
        </w:rPr>
      </w:pPr>
    </w:p>
    <w:p w14:paraId="505AC601" w14:textId="4A379BFE" w:rsidR="00C12221" w:rsidRPr="008C083C" w:rsidRDefault="008C083C" w:rsidP="008C083C">
      <w:pPr>
        <w:spacing w:after="0" w:line="240" w:lineRule="auto"/>
        <w:ind w:left="567" w:hanging="567"/>
        <w:jc w:val="both"/>
        <w:rPr>
          <w:rFonts w:ascii="Times New Roman" w:hAnsi="Times New Roman" w:cs="Times New Roman"/>
          <w:noProof/>
          <w:sz w:val="24"/>
          <w:szCs w:val="24"/>
        </w:rPr>
      </w:pPr>
      <w:r w:rsidRPr="008C083C">
        <w:rPr>
          <w:rFonts w:ascii="Times New Roman" w:hAnsi="Times New Roman" w:cs="Times New Roman"/>
          <w:noProof/>
          <w:sz w:val="24"/>
          <w:szCs w:val="24"/>
        </w:rPr>
        <w:t xml:space="preserve">Fathurrohman, Muhammad. 2015. </w:t>
      </w:r>
      <w:r w:rsidRPr="008C083C">
        <w:rPr>
          <w:rFonts w:ascii="Times New Roman" w:hAnsi="Times New Roman" w:cs="Times New Roman"/>
          <w:i/>
          <w:iCs/>
          <w:noProof/>
          <w:sz w:val="24"/>
          <w:szCs w:val="24"/>
        </w:rPr>
        <w:t>Model Pembelajaran Inovatif</w:t>
      </w:r>
      <w:r w:rsidRPr="008C083C">
        <w:rPr>
          <w:rFonts w:ascii="Times New Roman" w:hAnsi="Times New Roman" w:cs="Times New Roman"/>
          <w:noProof/>
          <w:sz w:val="24"/>
          <w:szCs w:val="24"/>
        </w:rPr>
        <w:t>. Jogjakarta: arRuzz</w:t>
      </w:r>
      <w:r w:rsidRPr="00A4461B">
        <w:rPr>
          <w:rFonts w:ascii="Times New Roman" w:hAnsi="Times New Roman" w:cs="Times New Roman"/>
          <w:noProof/>
          <w:sz w:val="24"/>
          <w:szCs w:val="24"/>
          <w:lang w:val="sv-SE"/>
        </w:rPr>
        <w:t xml:space="preserve"> </w:t>
      </w:r>
      <w:r w:rsidRPr="008C083C">
        <w:rPr>
          <w:rFonts w:ascii="Times New Roman" w:hAnsi="Times New Roman" w:cs="Times New Roman"/>
          <w:noProof/>
          <w:sz w:val="24"/>
          <w:szCs w:val="24"/>
        </w:rPr>
        <w:t>Media.</w:t>
      </w:r>
    </w:p>
    <w:p w14:paraId="13CEB770" w14:textId="77777777" w:rsidR="008C083C" w:rsidRPr="008C083C" w:rsidRDefault="008C083C" w:rsidP="008C083C">
      <w:pPr>
        <w:spacing w:after="0" w:line="240" w:lineRule="auto"/>
        <w:ind w:left="567" w:hanging="567"/>
        <w:jc w:val="both"/>
        <w:rPr>
          <w:rFonts w:ascii="Times New Roman" w:hAnsi="Times New Roman" w:cs="Times New Roman"/>
          <w:noProof/>
          <w:sz w:val="24"/>
          <w:szCs w:val="24"/>
        </w:rPr>
      </w:pPr>
    </w:p>
    <w:p w14:paraId="456AFC97" w14:textId="77777777" w:rsidR="00C12221" w:rsidRPr="006C31D7" w:rsidRDefault="00C12221" w:rsidP="00C12221">
      <w:pPr>
        <w:spacing w:after="0" w:line="240" w:lineRule="auto"/>
        <w:ind w:left="567" w:hanging="567"/>
        <w:jc w:val="both"/>
        <w:rPr>
          <w:rFonts w:ascii="Times New Roman" w:hAnsi="Times New Roman" w:cs="Times New Roman"/>
          <w:noProof/>
          <w:sz w:val="24"/>
          <w:szCs w:val="24"/>
          <w:lang w:val="sv-SE"/>
        </w:rPr>
      </w:pPr>
      <w:r w:rsidRPr="006C31D7">
        <w:rPr>
          <w:rFonts w:ascii="Times New Roman" w:hAnsi="Times New Roman" w:cs="Times New Roman"/>
          <w:sz w:val="24"/>
          <w:szCs w:val="24"/>
        </w:rPr>
        <w:fldChar w:fldCharType="begin" w:fldLock="1"/>
      </w:r>
      <w:r w:rsidRPr="00C12221">
        <w:rPr>
          <w:rFonts w:ascii="Times New Roman" w:hAnsi="Times New Roman" w:cs="Times New Roman"/>
          <w:sz w:val="24"/>
          <w:szCs w:val="24"/>
        </w:rPr>
        <w:instrText xml:space="preserve">ADDIN Mendeley Bibliography CSL_BIBLIOGRAPHY </w:instrText>
      </w:r>
      <w:r w:rsidRPr="006C31D7">
        <w:rPr>
          <w:rFonts w:ascii="Times New Roman" w:hAnsi="Times New Roman" w:cs="Times New Roman"/>
          <w:sz w:val="24"/>
          <w:szCs w:val="24"/>
        </w:rPr>
        <w:fldChar w:fldCharType="separate"/>
      </w:r>
      <w:r w:rsidRPr="00C12221">
        <w:rPr>
          <w:rFonts w:ascii="Times New Roman" w:hAnsi="Times New Roman" w:cs="Times New Roman"/>
          <w:noProof/>
          <w:sz w:val="24"/>
          <w:szCs w:val="24"/>
        </w:rPr>
        <w:t>Mahmud</w:t>
      </w:r>
      <w:r w:rsidRPr="006C31D7">
        <w:rPr>
          <w:rFonts w:ascii="Times New Roman" w:hAnsi="Times New Roman" w:cs="Times New Roman"/>
          <w:noProof/>
          <w:sz w:val="24"/>
          <w:szCs w:val="24"/>
          <w:lang w:val="sv-SE"/>
        </w:rPr>
        <w:t>, M. (2016).</w:t>
      </w:r>
      <w:r w:rsidRPr="006C31D7">
        <w:rPr>
          <w:rFonts w:ascii="Times New Roman" w:hAnsi="Times New Roman" w:cs="Times New Roman"/>
          <w:i/>
          <w:iCs/>
          <w:noProof/>
          <w:sz w:val="24"/>
          <w:szCs w:val="24"/>
          <w:lang w:val="sv-SE"/>
        </w:rPr>
        <w:t xml:space="preserve"> Pengaruh metode pembelajaran berbasis pengalaman (Experiential Learning) melalui media gambar terhadap kemampuan menulis paragraf</w:t>
      </w:r>
      <w:r w:rsidRPr="006C31D7">
        <w:rPr>
          <w:rFonts w:ascii="Times New Roman" w:hAnsi="Times New Roman" w:cs="Times New Roman"/>
          <w:noProof/>
          <w:sz w:val="24"/>
          <w:szCs w:val="24"/>
          <w:lang w:val="sv-SE"/>
        </w:rPr>
        <w:t>. Prosiding Seminar Nasional &amp;Temu Ilmiah Jaringan Peneliti, 2 (5), 112–128.</w:t>
      </w:r>
    </w:p>
    <w:p w14:paraId="3468F9BC" w14:textId="77777777" w:rsidR="00C12221" w:rsidRPr="006C31D7" w:rsidRDefault="00C12221" w:rsidP="00C1222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sv-SE"/>
        </w:rPr>
      </w:pPr>
    </w:p>
    <w:p w14:paraId="3A4162B6" w14:textId="77777777" w:rsidR="00C12221" w:rsidRPr="006C31D7" w:rsidRDefault="00C12221" w:rsidP="00C12221">
      <w:pPr>
        <w:spacing w:after="0" w:line="240" w:lineRule="auto"/>
        <w:ind w:left="567" w:hanging="567"/>
        <w:jc w:val="both"/>
        <w:rPr>
          <w:rFonts w:ascii="Times New Roman" w:hAnsi="Times New Roman" w:cs="Times New Roman"/>
          <w:noProof/>
          <w:sz w:val="24"/>
          <w:szCs w:val="24"/>
          <w:lang w:val="sv-SE"/>
        </w:rPr>
      </w:pPr>
      <w:r w:rsidRPr="00C12221">
        <w:rPr>
          <w:rFonts w:ascii="Times New Roman" w:hAnsi="Times New Roman" w:cs="Times New Roman"/>
          <w:noProof/>
          <w:sz w:val="24"/>
          <w:szCs w:val="24"/>
        </w:rPr>
        <w:lastRenderedPageBreak/>
        <w:t>Mastini</w:t>
      </w:r>
      <w:r w:rsidRPr="006C31D7">
        <w:rPr>
          <w:rFonts w:ascii="Times New Roman" w:hAnsi="Times New Roman" w:cs="Times New Roman"/>
          <w:noProof/>
          <w:sz w:val="24"/>
          <w:szCs w:val="24"/>
          <w:lang w:val="sv-SE"/>
        </w:rPr>
        <w:t xml:space="preserve">., D. (2016). </w:t>
      </w:r>
      <w:r w:rsidRPr="006C31D7">
        <w:rPr>
          <w:rFonts w:ascii="Times New Roman" w:hAnsi="Times New Roman" w:cs="Times New Roman"/>
          <w:i/>
          <w:iCs/>
          <w:noProof/>
          <w:sz w:val="24"/>
          <w:szCs w:val="24"/>
          <w:lang w:val="sv-SE"/>
        </w:rPr>
        <w:t>Peningkatan Keterampilan Menulis Cerpen Melalui Metode Pembelajaran Berbasis Pengalaman dan Media Audiovisual pada Sekolah Menengah Pertama</w:t>
      </w:r>
      <w:r w:rsidRPr="006C31D7">
        <w:rPr>
          <w:rFonts w:ascii="Times New Roman" w:hAnsi="Times New Roman" w:cs="Times New Roman"/>
          <w:noProof/>
          <w:sz w:val="24"/>
          <w:szCs w:val="24"/>
          <w:lang w:val="sv-SE"/>
        </w:rPr>
        <w:t>. Cerpen, 1, 22–34.</w:t>
      </w:r>
    </w:p>
    <w:p w14:paraId="7974A98B" w14:textId="77777777" w:rsidR="00C12221" w:rsidRPr="006C31D7" w:rsidRDefault="00C12221" w:rsidP="00C1222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sv-SE"/>
        </w:rPr>
      </w:pPr>
    </w:p>
    <w:p w14:paraId="0B993A00" w14:textId="77777777" w:rsidR="00C12221" w:rsidRPr="006C31D7" w:rsidRDefault="00C12221" w:rsidP="00C12221">
      <w:pPr>
        <w:spacing w:after="0" w:line="240" w:lineRule="auto"/>
        <w:ind w:left="567" w:hanging="567"/>
        <w:jc w:val="both"/>
        <w:rPr>
          <w:rFonts w:ascii="Times New Roman" w:hAnsi="Times New Roman" w:cs="Times New Roman"/>
          <w:sz w:val="24"/>
          <w:szCs w:val="24"/>
          <w:lang w:val="sv-SE"/>
        </w:rPr>
      </w:pPr>
      <w:r w:rsidRPr="00C12221">
        <w:rPr>
          <w:rFonts w:ascii="Times New Roman" w:hAnsi="Times New Roman" w:cs="Times New Roman"/>
          <w:noProof/>
          <w:sz w:val="24"/>
          <w:szCs w:val="24"/>
        </w:rPr>
        <w:t>Novita</w:t>
      </w:r>
      <w:r w:rsidRPr="006C31D7">
        <w:rPr>
          <w:rFonts w:ascii="Times New Roman" w:hAnsi="Times New Roman" w:cs="Times New Roman"/>
          <w:sz w:val="24"/>
          <w:szCs w:val="24"/>
          <w:lang w:val="sv-SE"/>
        </w:rPr>
        <w:t xml:space="preserve"> Suryani, dkk. (2016). </w:t>
      </w:r>
      <w:r w:rsidRPr="006C31D7">
        <w:rPr>
          <w:rFonts w:ascii="Times New Roman" w:hAnsi="Times New Roman" w:cs="Times New Roman"/>
          <w:i/>
          <w:iCs/>
          <w:sz w:val="24"/>
          <w:szCs w:val="24"/>
          <w:lang w:val="sv-SE"/>
        </w:rPr>
        <w:t>Model Pembelajaran Berbasis Pengalaman (experiential learning) dalam kaitannya dengan pemahaman konsep sains Anak Usia Dini</w:t>
      </w:r>
      <w:r w:rsidRPr="006C31D7">
        <w:rPr>
          <w:rFonts w:ascii="Times New Roman" w:hAnsi="Times New Roman" w:cs="Times New Roman"/>
          <w:sz w:val="24"/>
          <w:szCs w:val="24"/>
          <w:lang w:val="sv-SE"/>
        </w:rPr>
        <w:t>. Jurnal Sains. FKIP Universitas Lampung. 1. 6-14.</w:t>
      </w:r>
    </w:p>
    <w:p w14:paraId="349F1192" w14:textId="77777777" w:rsidR="005525E9" w:rsidRDefault="005525E9" w:rsidP="00C12221">
      <w:pPr>
        <w:spacing w:after="0" w:line="240" w:lineRule="auto"/>
        <w:ind w:left="567" w:hanging="567"/>
        <w:jc w:val="both"/>
        <w:rPr>
          <w:rFonts w:ascii="Times New Roman" w:hAnsi="Times New Roman" w:cs="Times New Roman"/>
          <w:noProof/>
          <w:sz w:val="24"/>
          <w:szCs w:val="24"/>
        </w:rPr>
      </w:pPr>
    </w:p>
    <w:p w14:paraId="0D4126C5" w14:textId="336CFC3C" w:rsidR="005525E9" w:rsidRDefault="005525E9" w:rsidP="005525E9">
      <w:pPr>
        <w:spacing w:after="0" w:line="240" w:lineRule="auto"/>
        <w:ind w:left="567" w:hanging="567"/>
        <w:jc w:val="both"/>
        <w:rPr>
          <w:rFonts w:ascii="Times New Roman" w:hAnsi="Times New Roman" w:cs="Times New Roman"/>
          <w:noProof/>
          <w:sz w:val="24"/>
          <w:szCs w:val="24"/>
        </w:rPr>
      </w:pPr>
      <w:r w:rsidRPr="005525E9">
        <w:rPr>
          <w:rFonts w:ascii="Times New Roman" w:hAnsi="Times New Roman" w:cs="Times New Roman"/>
          <w:noProof/>
          <w:sz w:val="24"/>
          <w:szCs w:val="24"/>
        </w:rPr>
        <w:t>Nurgiyantoro, B.</w:t>
      </w:r>
      <w:r w:rsidRPr="00A4461B">
        <w:rPr>
          <w:rFonts w:ascii="Times New Roman" w:hAnsi="Times New Roman" w:cs="Times New Roman"/>
          <w:noProof/>
          <w:sz w:val="24"/>
          <w:szCs w:val="24"/>
          <w:lang w:val="sv-SE"/>
        </w:rPr>
        <w:t xml:space="preserve"> </w:t>
      </w:r>
      <w:r w:rsidRPr="005525E9">
        <w:rPr>
          <w:rFonts w:ascii="Times New Roman" w:hAnsi="Times New Roman" w:cs="Times New Roman"/>
          <w:noProof/>
          <w:sz w:val="24"/>
          <w:szCs w:val="24"/>
        </w:rPr>
        <w:t xml:space="preserve">2010. </w:t>
      </w:r>
      <w:r w:rsidRPr="005525E9">
        <w:rPr>
          <w:rFonts w:ascii="Times New Roman" w:hAnsi="Times New Roman" w:cs="Times New Roman"/>
          <w:i/>
          <w:iCs/>
          <w:noProof/>
          <w:sz w:val="24"/>
          <w:szCs w:val="24"/>
        </w:rPr>
        <w:t>Sastra Anak Pengantar Pemahaman Dunia Anak</w:t>
      </w:r>
      <w:r w:rsidRPr="005525E9">
        <w:rPr>
          <w:rFonts w:ascii="Times New Roman" w:hAnsi="Times New Roman" w:cs="Times New Roman"/>
          <w:noProof/>
          <w:sz w:val="24"/>
          <w:szCs w:val="24"/>
        </w:rPr>
        <w:t>.</w:t>
      </w:r>
      <w:r w:rsidRPr="005525E9">
        <w:rPr>
          <w:rFonts w:ascii="Times New Roman" w:hAnsi="Times New Roman" w:cs="Times New Roman"/>
          <w:noProof/>
          <w:sz w:val="24"/>
          <w:szCs w:val="24"/>
          <w:lang w:val="sv-SE"/>
        </w:rPr>
        <w:t xml:space="preserve"> </w:t>
      </w:r>
      <w:r w:rsidRPr="005525E9">
        <w:rPr>
          <w:rFonts w:ascii="Times New Roman" w:hAnsi="Times New Roman" w:cs="Times New Roman"/>
          <w:noProof/>
          <w:sz w:val="24"/>
          <w:szCs w:val="24"/>
        </w:rPr>
        <w:t>Yogyakarta: Gajah Mada University Press.</w:t>
      </w:r>
    </w:p>
    <w:p w14:paraId="333FDECD" w14:textId="77777777" w:rsidR="00C12221" w:rsidRPr="006C31D7" w:rsidRDefault="00C12221" w:rsidP="00C1222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sv-SE"/>
        </w:rPr>
      </w:pPr>
    </w:p>
    <w:p w14:paraId="34531C84" w14:textId="77777777" w:rsidR="00C12221" w:rsidRPr="006C31D7" w:rsidRDefault="00C12221" w:rsidP="00C12221">
      <w:pPr>
        <w:spacing w:after="0" w:line="240" w:lineRule="auto"/>
        <w:ind w:left="567" w:hanging="567"/>
        <w:jc w:val="both"/>
        <w:rPr>
          <w:rFonts w:ascii="Times New Roman" w:hAnsi="Times New Roman" w:cs="Times New Roman"/>
          <w:noProof/>
          <w:sz w:val="24"/>
          <w:szCs w:val="24"/>
          <w:lang w:val="sv-SE"/>
        </w:rPr>
      </w:pPr>
      <w:r w:rsidRPr="00C12221">
        <w:rPr>
          <w:rFonts w:ascii="Times New Roman" w:hAnsi="Times New Roman" w:cs="Times New Roman"/>
          <w:noProof/>
          <w:sz w:val="24"/>
          <w:szCs w:val="24"/>
        </w:rPr>
        <w:t>Permana</w:t>
      </w:r>
      <w:r w:rsidRPr="006C31D7">
        <w:rPr>
          <w:rFonts w:ascii="Times New Roman" w:hAnsi="Times New Roman" w:cs="Times New Roman"/>
          <w:noProof/>
          <w:sz w:val="24"/>
          <w:szCs w:val="24"/>
          <w:lang w:val="sv-SE"/>
        </w:rPr>
        <w:t xml:space="preserve">, A. (2014). </w:t>
      </w:r>
      <w:r w:rsidRPr="006C31D7">
        <w:rPr>
          <w:rFonts w:ascii="Times New Roman" w:hAnsi="Times New Roman" w:cs="Times New Roman"/>
          <w:i/>
          <w:iCs/>
          <w:noProof/>
          <w:sz w:val="24"/>
          <w:szCs w:val="24"/>
          <w:lang w:val="sv-SE"/>
        </w:rPr>
        <w:t>Meningkatkan Performansi Berbahasa dengan Menerapakan Concept Attainment Model (Model Pencapaian Konsep) pada Kemampuan Berbicara</w:t>
      </w:r>
      <w:r w:rsidRPr="006C31D7">
        <w:rPr>
          <w:rFonts w:ascii="Times New Roman" w:hAnsi="Times New Roman" w:cs="Times New Roman"/>
          <w:noProof/>
          <w:sz w:val="24"/>
          <w:szCs w:val="24"/>
          <w:lang w:val="sv-SE"/>
        </w:rPr>
        <w:t xml:space="preserve">. </w:t>
      </w:r>
      <w:r w:rsidRPr="006C31D7">
        <w:rPr>
          <w:rFonts w:ascii="Times New Roman" w:hAnsi="Times New Roman" w:cs="Times New Roman"/>
          <w:i/>
          <w:iCs/>
          <w:noProof/>
          <w:sz w:val="24"/>
          <w:szCs w:val="24"/>
          <w:lang w:val="sv-SE"/>
        </w:rPr>
        <w:t>8</w:t>
      </w:r>
      <w:r w:rsidRPr="006C31D7">
        <w:rPr>
          <w:rFonts w:ascii="Times New Roman" w:hAnsi="Times New Roman" w:cs="Times New Roman"/>
          <w:noProof/>
          <w:sz w:val="24"/>
          <w:szCs w:val="24"/>
          <w:lang w:val="sv-SE"/>
        </w:rPr>
        <w:t>, 1–5.</w:t>
      </w:r>
    </w:p>
    <w:p w14:paraId="7379B6B6" w14:textId="77777777" w:rsidR="00C12221" w:rsidRPr="006C31D7" w:rsidRDefault="00C12221" w:rsidP="00C1222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sv-SE"/>
        </w:rPr>
      </w:pPr>
    </w:p>
    <w:p w14:paraId="1F635E41" w14:textId="77777777" w:rsidR="00C12221" w:rsidRPr="006C31D7" w:rsidRDefault="00C12221" w:rsidP="00C12221">
      <w:pPr>
        <w:spacing w:after="0" w:line="240" w:lineRule="auto"/>
        <w:ind w:left="567" w:hanging="567"/>
        <w:jc w:val="both"/>
        <w:rPr>
          <w:rFonts w:ascii="Times New Roman" w:hAnsi="Times New Roman" w:cs="Times New Roman"/>
          <w:noProof/>
          <w:sz w:val="24"/>
          <w:szCs w:val="24"/>
          <w:lang w:val="sv-SE"/>
        </w:rPr>
      </w:pPr>
      <w:r w:rsidRPr="00C12221">
        <w:rPr>
          <w:rFonts w:ascii="Times New Roman" w:hAnsi="Times New Roman" w:cs="Times New Roman"/>
          <w:noProof/>
          <w:sz w:val="24"/>
          <w:szCs w:val="24"/>
        </w:rPr>
        <w:t>Setyorini</w:t>
      </w:r>
      <w:r w:rsidRPr="006C31D7">
        <w:rPr>
          <w:rFonts w:ascii="Times New Roman" w:hAnsi="Times New Roman" w:cs="Times New Roman"/>
          <w:noProof/>
          <w:sz w:val="24"/>
          <w:szCs w:val="24"/>
          <w:lang w:val="sv-SE"/>
        </w:rPr>
        <w:t xml:space="preserve">, Nurul. 2017. </w:t>
      </w:r>
      <w:r w:rsidRPr="006C31D7">
        <w:rPr>
          <w:rFonts w:ascii="Times New Roman" w:hAnsi="Times New Roman" w:cs="Times New Roman"/>
          <w:i/>
          <w:iCs/>
          <w:noProof/>
          <w:sz w:val="24"/>
          <w:szCs w:val="24"/>
          <w:lang w:val="sv-SE"/>
        </w:rPr>
        <w:t>Keefektifan Media Artikel dalam Menulis Naskah Pidato</w:t>
      </w:r>
      <w:r w:rsidRPr="006C31D7">
        <w:rPr>
          <w:rFonts w:ascii="Times New Roman" w:hAnsi="Times New Roman" w:cs="Times New Roman"/>
          <w:noProof/>
          <w:sz w:val="24"/>
          <w:szCs w:val="24"/>
          <w:lang w:val="sv-SE"/>
        </w:rPr>
        <w:t>. Jurnal Edukara, 2 (2), 46-53.</w:t>
      </w:r>
    </w:p>
    <w:p w14:paraId="72B358B8" w14:textId="77777777" w:rsidR="004E5039" w:rsidRDefault="004E5039" w:rsidP="00C12221">
      <w:pPr>
        <w:spacing w:after="0" w:line="240" w:lineRule="auto"/>
        <w:ind w:left="567" w:hanging="567"/>
        <w:jc w:val="both"/>
        <w:rPr>
          <w:rFonts w:ascii="Times New Roman" w:hAnsi="Times New Roman" w:cs="Times New Roman"/>
          <w:noProof/>
          <w:sz w:val="24"/>
          <w:szCs w:val="24"/>
        </w:rPr>
      </w:pPr>
    </w:p>
    <w:p w14:paraId="42239A16" w14:textId="0315B452" w:rsidR="00C12221" w:rsidRPr="006C31D7" w:rsidRDefault="00C12221" w:rsidP="00C12221">
      <w:pPr>
        <w:spacing w:after="0" w:line="240" w:lineRule="auto"/>
        <w:ind w:left="567" w:hanging="567"/>
        <w:jc w:val="both"/>
        <w:rPr>
          <w:rFonts w:ascii="Times New Roman" w:hAnsi="Times New Roman" w:cs="Times New Roman"/>
          <w:noProof/>
          <w:sz w:val="24"/>
          <w:szCs w:val="24"/>
          <w:lang w:val="sv-SE"/>
        </w:rPr>
      </w:pPr>
      <w:r w:rsidRPr="00C12221">
        <w:rPr>
          <w:rFonts w:ascii="Times New Roman" w:hAnsi="Times New Roman" w:cs="Times New Roman"/>
          <w:noProof/>
          <w:sz w:val="24"/>
          <w:szCs w:val="24"/>
        </w:rPr>
        <w:t>Sobari</w:t>
      </w:r>
      <w:r w:rsidRPr="006C31D7">
        <w:rPr>
          <w:rFonts w:ascii="Times New Roman" w:hAnsi="Times New Roman" w:cs="Times New Roman"/>
          <w:noProof/>
          <w:sz w:val="24"/>
          <w:szCs w:val="24"/>
          <w:lang w:val="sv-SE"/>
        </w:rPr>
        <w:t xml:space="preserve">, T. (2015). </w:t>
      </w:r>
      <w:r w:rsidRPr="006C31D7">
        <w:rPr>
          <w:rFonts w:ascii="Times New Roman" w:hAnsi="Times New Roman" w:cs="Times New Roman"/>
          <w:i/>
          <w:iCs/>
          <w:noProof/>
          <w:sz w:val="24"/>
          <w:szCs w:val="24"/>
          <w:lang w:val="sv-SE"/>
        </w:rPr>
        <w:t>Penerapan Teknik Siklus Belajar Dalam Pembelajaran Menulis Laporan Ilmiah Berbasis Vokasional Di Smk. Jurnal Semantik STKIP Siliwangi, 1 (1), 17–41.</w:t>
      </w:r>
    </w:p>
    <w:p w14:paraId="6ADB19DA" w14:textId="77777777" w:rsidR="00C12221" w:rsidRPr="006C31D7" w:rsidRDefault="00C12221" w:rsidP="00C12221">
      <w:pPr>
        <w:spacing w:after="0" w:line="240" w:lineRule="auto"/>
        <w:ind w:left="709" w:hanging="709"/>
        <w:jc w:val="both"/>
        <w:rPr>
          <w:rFonts w:ascii="Times New Roman" w:hAnsi="Times New Roman" w:cs="Times New Roman"/>
          <w:sz w:val="24"/>
          <w:szCs w:val="24"/>
          <w:lang w:val="sv-SE"/>
        </w:rPr>
      </w:pPr>
      <w:r w:rsidRPr="006C31D7">
        <w:rPr>
          <w:rFonts w:ascii="Times New Roman" w:hAnsi="Times New Roman" w:cs="Times New Roman"/>
          <w:sz w:val="24"/>
          <w:szCs w:val="24"/>
          <w:lang w:val="sv-SE"/>
        </w:rPr>
        <w:fldChar w:fldCharType="end"/>
      </w:r>
    </w:p>
    <w:p w14:paraId="727BB48E" w14:textId="77777777" w:rsidR="00C12221" w:rsidRPr="006C31D7" w:rsidRDefault="00C12221" w:rsidP="00C12221">
      <w:pPr>
        <w:spacing w:after="0" w:line="240" w:lineRule="auto"/>
        <w:ind w:left="567" w:hanging="567"/>
        <w:jc w:val="both"/>
        <w:rPr>
          <w:rFonts w:ascii="Times New Roman" w:hAnsi="Times New Roman" w:cs="Times New Roman"/>
          <w:sz w:val="24"/>
          <w:szCs w:val="24"/>
          <w:lang w:val="sv-SE"/>
        </w:rPr>
      </w:pPr>
      <w:r w:rsidRPr="00C12221">
        <w:rPr>
          <w:rFonts w:ascii="Times New Roman" w:hAnsi="Times New Roman" w:cs="Times New Roman"/>
          <w:noProof/>
          <w:sz w:val="24"/>
          <w:szCs w:val="24"/>
        </w:rPr>
        <w:t>Sugiyono</w:t>
      </w:r>
      <w:r w:rsidRPr="006C31D7">
        <w:rPr>
          <w:rFonts w:ascii="Times New Roman" w:hAnsi="Times New Roman" w:cs="Times New Roman"/>
          <w:sz w:val="24"/>
          <w:szCs w:val="24"/>
          <w:lang w:val="sv-SE"/>
        </w:rPr>
        <w:t xml:space="preserve">.2016. </w:t>
      </w:r>
      <w:r w:rsidRPr="006C31D7">
        <w:rPr>
          <w:rFonts w:ascii="Times New Roman" w:hAnsi="Times New Roman" w:cs="Times New Roman"/>
          <w:i/>
          <w:iCs/>
          <w:sz w:val="24"/>
          <w:szCs w:val="24"/>
          <w:lang w:val="sv-SE"/>
        </w:rPr>
        <w:t>Metode Penelitian Kuantitatif, Kualitatif, dan R&amp;D</w:t>
      </w:r>
      <w:r w:rsidRPr="006C31D7">
        <w:rPr>
          <w:rFonts w:ascii="Times New Roman" w:hAnsi="Times New Roman" w:cs="Times New Roman"/>
          <w:sz w:val="24"/>
          <w:szCs w:val="24"/>
          <w:lang w:val="sv-SE"/>
        </w:rPr>
        <w:t>. Bandung: Alfabeta.</w:t>
      </w:r>
    </w:p>
    <w:p w14:paraId="208BA211" w14:textId="77777777" w:rsidR="00C12221" w:rsidRPr="00C12221" w:rsidRDefault="00C12221" w:rsidP="00C12221">
      <w:pPr>
        <w:spacing w:after="0" w:line="240" w:lineRule="auto"/>
        <w:ind w:left="567" w:hanging="567"/>
        <w:jc w:val="both"/>
        <w:rPr>
          <w:rFonts w:ascii="Times New Roman" w:hAnsi="Times New Roman" w:cs="Times New Roman"/>
          <w:sz w:val="24"/>
          <w:szCs w:val="24"/>
          <w:lang w:val="sv-SE"/>
        </w:rPr>
      </w:pPr>
    </w:p>
    <w:sectPr w:rsidR="00C12221" w:rsidRPr="00C12221" w:rsidSect="00165E95">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04477" w14:textId="77777777" w:rsidR="001130BA" w:rsidRDefault="001130BA" w:rsidP="00043195">
      <w:pPr>
        <w:spacing w:after="0" w:line="240" w:lineRule="auto"/>
      </w:pPr>
      <w:r>
        <w:separator/>
      </w:r>
    </w:p>
  </w:endnote>
  <w:endnote w:type="continuationSeparator" w:id="0">
    <w:p w14:paraId="2B89A9F5" w14:textId="77777777" w:rsidR="001130BA" w:rsidRDefault="001130BA" w:rsidP="00043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6485208"/>
      <w:docPartObj>
        <w:docPartGallery w:val="Page Numbers (Bottom of Page)"/>
        <w:docPartUnique/>
      </w:docPartObj>
    </w:sdtPr>
    <w:sdtEndPr>
      <w:rPr>
        <w:rFonts w:ascii="Times New Roman" w:hAnsi="Times New Roman" w:cs="Times New Roman"/>
        <w:i/>
        <w:iCs/>
        <w:noProof/>
        <w:sz w:val="20"/>
        <w:szCs w:val="20"/>
      </w:rPr>
    </w:sdtEndPr>
    <w:sdtContent>
      <w:p w14:paraId="45B19D4F" w14:textId="77777777" w:rsidR="0021039E" w:rsidRPr="00111D3E" w:rsidRDefault="004A4081" w:rsidP="00A1464F">
        <w:pPr>
          <w:pStyle w:val="Footer"/>
          <w:ind w:left="426" w:hanging="426"/>
          <w:rPr>
            <w:rFonts w:ascii="Times New Roman" w:eastAsia="Times New Roman" w:hAnsi="Times New Roman" w:cs="Times New Roman"/>
            <w:i/>
            <w:iCs/>
            <w:spacing w:val="8"/>
            <w:sz w:val="20"/>
            <w:szCs w:val="20"/>
            <w:lang w:val="sv-SE"/>
          </w:rPr>
        </w:pPr>
        <w:r w:rsidRPr="004A4081">
          <w:rPr>
            <w:rFonts w:ascii="Times New Roman" w:hAnsi="Times New Roman" w:cs="Times New Roman"/>
            <w:sz w:val="20"/>
            <w:szCs w:val="20"/>
          </w:rPr>
          <w:fldChar w:fldCharType="begin"/>
        </w:r>
        <w:r w:rsidRPr="004A4081">
          <w:rPr>
            <w:rFonts w:ascii="Times New Roman" w:hAnsi="Times New Roman" w:cs="Times New Roman"/>
            <w:sz w:val="20"/>
            <w:szCs w:val="20"/>
          </w:rPr>
          <w:instrText xml:space="preserve"> PAGE   \* MERGEFORMAT </w:instrText>
        </w:r>
        <w:r w:rsidRPr="004A4081">
          <w:rPr>
            <w:rFonts w:ascii="Times New Roman" w:hAnsi="Times New Roman" w:cs="Times New Roman"/>
            <w:sz w:val="20"/>
            <w:szCs w:val="20"/>
          </w:rPr>
          <w:fldChar w:fldCharType="separate"/>
        </w:r>
        <w:r w:rsidR="006B0EEB">
          <w:rPr>
            <w:rFonts w:ascii="Times New Roman" w:hAnsi="Times New Roman" w:cs="Times New Roman"/>
            <w:noProof/>
            <w:sz w:val="20"/>
            <w:szCs w:val="20"/>
          </w:rPr>
          <w:t>8</w:t>
        </w:r>
        <w:r w:rsidRPr="004A4081">
          <w:rPr>
            <w:rFonts w:ascii="Times New Roman" w:hAnsi="Times New Roman" w:cs="Times New Roman"/>
            <w:noProof/>
            <w:sz w:val="20"/>
            <w:szCs w:val="20"/>
          </w:rPr>
          <w:fldChar w:fldCharType="end"/>
        </w:r>
        <w:r w:rsidR="0021039E" w:rsidRPr="0021039E">
          <w:rPr>
            <w:rFonts w:ascii="Times New Roman" w:hAnsi="Times New Roman" w:cs="Times New Roman"/>
            <w:noProof/>
            <w:sz w:val="20"/>
            <w:szCs w:val="20"/>
            <w:lang w:val="sv-SE"/>
          </w:rPr>
          <w:t xml:space="preserve"> </w:t>
        </w:r>
        <w:r w:rsidR="0021039E" w:rsidRPr="0021039E">
          <w:rPr>
            <w:rFonts w:ascii="Times New Roman" w:hAnsi="Times New Roman" w:cs="Times New Roman"/>
            <w:b/>
            <w:noProof/>
            <w:sz w:val="20"/>
            <w:szCs w:val="20"/>
            <w:lang w:val="sv-SE"/>
          </w:rPr>
          <w:t>|</w:t>
        </w:r>
        <w:r w:rsidR="0021039E">
          <w:rPr>
            <w:rFonts w:ascii="Times New Roman" w:hAnsi="Times New Roman" w:cs="Times New Roman"/>
            <w:b/>
            <w:noProof/>
            <w:sz w:val="20"/>
            <w:szCs w:val="20"/>
            <w:lang w:val="sv-SE"/>
          </w:rPr>
          <w:tab/>
        </w:r>
        <w:r w:rsidR="0021039E" w:rsidRPr="00111D3E">
          <w:rPr>
            <w:rFonts w:ascii="Times New Roman" w:eastAsia="Times New Roman" w:hAnsi="Times New Roman" w:cs="Times New Roman"/>
            <w:i/>
            <w:iCs/>
            <w:spacing w:val="8"/>
            <w:sz w:val="20"/>
            <w:szCs w:val="20"/>
            <w:lang w:val="sv-SE"/>
          </w:rPr>
          <w:t>INOVASI PEMBELAJARAN MENULIS PUISI MELALUI METODE BERBASIS</w:t>
        </w:r>
      </w:p>
      <w:p w14:paraId="1CDE5B3A" w14:textId="758958ED" w:rsidR="004A4081" w:rsidRPr="00111D3E" w:rsidRDefault="0021039E" w:rsidP="00A1464F">
        <w:pPr>
          <w:pStyle w:val="Footer"/>
          <w:ind w:left="426" w:hanging="426"/>
          <w:rPr>
            <w:rFonts w:ascii="Times New Roman" w:hAnsi="Times New Roman" w:cs="Times New Roman"/>
            <w:i/>
            <w:iCs/>
            <w:sz w:val="20"/>
            <w:szCs w:val="20"/>
          </w:rPr>
        </w:pPr>
        <w:r w:rsidRPr="00111D3E">
          <w:rPr>
            <w:rFonts w:ascii="Times New Roman" w:eastAsia="Times New Roman" w:hAnsi="Times New Roman" w:cs="Times New Roman"/>
            <w:i/>
            <w:iCs/>
            <w:spacing w:val="8"/>
            <w:sz w:val="20"/>
            <w:szCs w:val="20"/>
            <w:lang w:val="sv-SE"/>
          </w:rPr>
          <w:tab/>
          <w:t>PENGALAMAN DI KELAS X</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6817545"/>
      <w:docPartObj>
        <w:docPartGallery w:val="Page Numbers (Bottom of Page)"/>
        <w:docPartUnique/>
      </w:docPartObj>
    </w:sdtPr>
    <w:sdtEndPr>
      <w:rPr>
        <w:rFonts w:ascii="Times New Roman" w:hAnsi="Times New Roman" w:cs="Times New Roman"/>
        <w:noProof/>
        <w:sz w:val="20"/>
        <w:szCs w:val="20"/>
      </w:rPr>
    </w:sdtEndPr>
    <w:sdtContent>
      <w:p w14:paraId="3DF636E5" w14:textId="4F41CA22" w:rsidR="00111D3E" w:rsidRDefault="00111D3E" w:rsidP="00111D3E">
        <w:pPr>
          <w:pStyle w:val="Footer"/>
          <w:tabs>
            <w:tab w:val="clear" w:pos="4680"/>
          </w:tabs>
          <w:rPr>
            <w:rFonts w:ascii="Times New Roman" w:hAnsi="Times New Roman" w:cs="Times New Roman"/>
            <w:noProof/>
            <w:sz w:val="20"/>
            <w:szCs w:val="20"/>
          </w:rPr>
        </w:pPr>
        <w:r w:rsidRPr="00111D3E">
          <w:rPr>
            <w:rFonts w:ascii="Times New Roman" w:eastAsia="Times New Roman" w:hAnsi="Times New Roman" w:cs="Times New Roman"/>
            <w:i/>
            <w:iCs/>
            <w:spacing w:val="8"/>
            <w:sz w:val="20"/>
            <w:szCs w:val="20"/>
            <w:lang w:val="sv-SE"/>
          </w:rPr>
          <w:t xml:space="preserve">INOVASI </w:t>
        </w:r>
        <w:r w:rsidRPr="00111D3E">
          <w:rPr>
            <w:rFonts w:ascii="Times New Roman" w:eastAsia="Times New Roman" w:hAnsi="Times New Roman" w:cs="Times New Roman"/>
            <w:i/>
            <w:iCs/>
            <w:spacing w:val="8"/>
            <w:sz w:val="20"/>
            <w:szCs w:val="20"/>
            <w:lang w:val="sv-SE"/>
          </w:rPr>
          <w:t>PEMBELAJARAN MENULIS PUISI MELALUI METODE BERBASIS</w:t>
        </w:r>
        <w:r>
          <w:rPr>
            <w:rFonts w:ascii="Times New Roman" w:eastAsia="Times New Roman" w:hAnsi="Times New Roman" w:cs="Times New Roman"/>
            <w:spacing w:val="8"/>
            <w:sz w:val="20"/>
            <w:szCs w:val="20"/>
            <w:lang w:val="sv-SE"/>
          </w:rPr>
          <w:tab/>
        </w:r>
        <w:r w:rsidR="004A4081" w:rsidRPr="00111D3E">
          <w:rPr>
            <w:rFonts w:ascii="Times New Roman" w:hAnsi="Times New Roman" w:cs="Times New Roman"/>
            <w:sz w:val="20"/>
            <w:szCs w:val="20"/>
            <w:lang w:val="sv-SE"/>
          </w:rPr>
          <w:t xml:space="preserve">|  </w:t>
        </w:r>
        <w:r w:rsidR="004A4081" w:rsidRPr="004A4081">
          <w:rPr>
            <w:rFonts w:ascii="Times New Roman" w:hAnsi="Times New Roman" w:cs="Times New Roman"/>
            <w:sz w:val="20"/>
            <w:szCs w:val="20"/>
          </w:rPr>
          <w:fldChar w:fldCharType="begin"/>
        </w:r>
        <w:r w:rsidR="004A4081" w:rsidRPr="004A4081">
          <w:rPr>
            <w:rFonts w:ascii="Times New Roman" w:hAnsi="Times New Roman" w:cs="Times New Roman"/>
            <w:sz w:val="20"/>
            <w:szCs w:val="20"/>
          </w:rPr>
          <w:instrText xml:space="preserve"> PAGE   \* MERGEFORMAT </w:instrText>
        </w:r>
        <w:r w:rsidR="004A4081" w:rsidRPr="004A4081">
          <w:rPr>
            <w:rFonts w:ascii="Times New Roman" w:hAnsi="Times New Roman" w:cs="Times New Roman"/>
            <w:sz w:val="20"/>
            <w:szCs w:val="20"/>
          </w:rPr>
          <w:fldChar w:fldCharType="separate"/>
        </w:r>
        <w:r w:rsidR="006B0EEB">
          <w:rPr>
            <w:rFonts w:ascii="Times New Roman" w:hAnsi="Times New Roman" w:cs="Times New Roman"/>
            <w:noProof/>
            <w:sz w:val="20"/>
            <w:szCs w:val="20"/>
          </w:rPr>
          <w:t>7</w:t>
        </w:r>
        <w:r w:rsidR="004A4081" w:rsidRPr="004A4081">
          <w:rPr>
            <w:rFonts w:ascii="Times New Roman" w:hAnsi="Times New Roman" w:cs="Times New Roman"/>
            <w:noProof/>
            <w:sz w:val="20"/>
            <w:szCs w:val="20"/>
          </w:rPr>
          <w:fldChar w:fldCharType="end"/>
        </w:r>
      </w:p>
      <w:p w14:paraId="5BA563F0" w14:textId="1D0F43B1" w:rsidR="004A4081" w:rsidRDefault="00111D3E" w:rsidP="00111D3E">
        <w:pPr>
          <w:pStyle w:val="Footer"/>
          <w:tabs>
            <w:tab w:val="clear" w:pos="4680"/>
          </w:tabs>
        </w:pPr>
        <w:r w:rsidRPr="00111D3E">
          <w:rPr>
            <w:rFonts w:ascii="Times New Roman" w:eastAsia="Times New Roman" w:hAnsi="Times New Roman" w:cs="Times New Roman"/>
            <w:i/>
            <w:iCs/>
            <w:spacing w:val="8"/>
            <w:sz w:val="20"/>
            <w:szCs w:val="20"/>
            <w:lang w:val="sv-SE"/>
          </w:rPr>
          <w:t>PENGALAMAN DI KELAS X TKRO 1 SMK KB PUSDIKPAL</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i/>
        <w:sz w:val="20"/>
        <w:szCs w:val="20"/>
      </w:rPr>
      <w:id w:val="403657289"/>
      <w:docPartObj>
        <w:docPartGallery w:val="Page Numbers (Bottom of Page)"/>
        <w:docPartUnique/>
      </w:docPartObj>
    </w:sdtPr>
    <w:sdtEndPr>
      <w:rPr>
        <w:iCs/>
        <w:noProof/>
      </w:rPr>
    </w:sdtEndPr>
    <w:sdtContent>
      <w:p w14:paraId="3E2898EA" w14:textId="46D8519D" w:rsidR="00E45A62" w:rsidRDefault="00A1464F" w:rsidP="00E45A62">
        <w:pPr>
          <w:pStyle w:val="Footer"/>
          <w:tabs>
            <w:tab w:val="clear" w:pos="4680"/>
          </w:tabs>
          <w:rPr>
            <w:rFonts w:ascii="Times New Roman" w:hAnsi="Times New Roman" w:cs="Times New Roman"/>
            <w:noProof/>
            <w:sz w:val="20"/>
            <w:szCs w:val="20"/>
          </w:rPr>
        </w:pPr>
        <w:r w:rsidRPr="00111D3E">
          <w:rPr>
            <w:rFonts w:ascii="Times New Roman" w:eastAsia="Times New Roman" w:hAnsi="Times New Roman" w:cs="Times New Roman"/>
            <w:i/>
            <w:iCs/>
            <w:spacing w:val="8"/>
            <w:sz w:val="20"/>
            <w:szCs w:val="20"/>
            <w:lang w:val="sv-SE"/>
          </w:rPr>
          <w:t xml:space="preserve">INOVASI </w:t>
        </w:r>
        <w:r w:rsidRPr="00111D3E">
          <w:rPr>
            <w:rFonts w:ascii="Times New Roman" w:eastAsia="Times New Roman" w:hAnsi="Times New Roman" w:cs="Times New Roman"/>
            <w:i/>
            <w:iCs/>
            <w:spacing w:val="8"/>
            <w:sz w:val="20"/>
            <w:szCs w:val="20"/>
            <w:lang w:val="sv-SE"/>
          </w:rPr>
          <w:t>PEMBELAJARAN MENULIS PUISI MELALUI METODE BERBASIS</w:t>
        </w:r>
        <w:r>
          <w:rPr>
            <w:rFonts w:ascii="Times New Roman" w:eastAsia="Times New Roman" w:hAnsi="Times New Roman" w:cs="Times New Roman"/>
            <w:spacing w:val="8"/>
            <w:sz w:val="20"/>
            <w:szCs w:val="20"/>
            <w:lang w:val="sv-SE"/>
          </w:rPr>
          <w:tab/>
        </w:r>
        <w:r w:rsidRPr="00E45A62">
          <w:rPr>
            <w:rFonts w:ascii="Times New Roman" w:hAnsi="Times New Roman" w:cs="Times New Roman"/>
            <w:sz w:val="20"/>
            <w:szCs w:val="20"/>
            <w:lang w:val="sv-SE"/>
          </w:rPr>
          <w:t xml:space="preserve"> | </w:t>
        </w:r>
        <w:r w:rsidR="00A676A8" w:rsidRPr="000E212B">
          <w:rPr>
            <w:rFonts w:ascii="Times New Roman" w:hAnsi="Times New Roman" w:cs="Times New Roman"/>
            <w:sz w:val="20"/>
            <w:szCs w:val="20"/>
          </w:rPr>
          <w:fldChar w:fldCharType="begin"/>
        </w:r>
        <w:r w:rsidR="00A676A8" w:rsidRPr="000E212B">
          <w:rPr>
            <w:rFonts w:ascii="Times New Roman" w:hAnsi="Times New Roman" w:cs="Times New Roman"/>
            <w:sz w:val="20"/>
            <w:szCs w:val="20"/>
          </w:rPr>
          <w:instrText xml:space="preserve"> PAGE   \* MERGEFORMAT </w:instrText>
        </w:r>
        <w:r w:rsidR="00A676A8" w:rsidRPr="000E212B">
          <w:rPr>
            <w:rFonts w:ascii="Times New Roman" w:hAnsi="Times New Roman" w:cs="Times New Roman"/>
            <w:sz w:val="20"/>
            <w:szCs w:val="20"/>
          </w:rPr>
          <w:fldChar w:fldCharType="separate"/>
        </w:r>
        <w:r w:rsidR="006B0EEB">
          <w:rPr>
            <w:rFonts w:ascii="Times New Roman" w:hAnsi="Times New Roman" w:cs="Times New Roman"/>
            <w:noProof/>
            <w:sz w:val="20"/>
            <w:szCs w:val="20"/>
          </w:rPr>
          <w:t>1</w:t>
        </w:r>
        <w:r w:rsidR="00A676A8" w:rsidRPr="000E212B">
          <w:rPr>
            <w:rFonts w:ascii="Times New Roman" w:hAnsi="Times New Roman" w:cs="Times New Roman"/>
            <w:noProof/>
            <w:sz w:val="20"/>
            <w:szCs w:val="20"/>
          </w:rPr>
          <w:fldChar w:fldCharType="end"/>
        </w:r>
      </w:p>
      <w:p w14:paraId="697E49C1" w14:textId="5C8BB570" w:rsidR="002C50AA" w:rsidRPr="00111D3E" w:rsidRDefault="00A1464F" w:rsidP="00E45A62">
        <w:pPr>
          <w:pStyle w:val="Footer"/>
          <w:tabs>
            <w:tab w:val="clear" w:pos="4680"/>
          </w:tabs>
          <w:rPr>
            <w:rFonts w:ascii="Times New Roman" w:hAnsi="Times New Roman" w:cs="Times New Roman"/>
            <w:i/>
            <w:iCs/>
            <w:sz w:val="20"/>
            <w:szCs w:val="20"/>
          </w:rPr>
        </w:pPr>
        <w:r w:rsidRPr="00111D3E">
          <w:rPr>
            <w:rFonts w:ascii="Times New Roman" w:eastAsia="Times New Roman" w:hAnsi="Times New Roman" w:cs="Times New Roman"/>
            <w:i/>
            <w:iCs/>
            <w:spacing w:val="8"/>
            <w:sz w:val="20"/>
            <w:szCs w:val="20"/>
            <w:lang w:val="sv-SE"/>
          </w:rPr>
          <w:t>PENGALAMAN DI KELAS X TKRO 1 SMK KB PUSDIKPAL</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33045" w14:textId="77777777" w:rsidR="001130BA" w:rsidRDefault="001130BA" w:rsidP="00043195">
      <w:pPr>
        <w:spacing w:after="0" w:line="240" w:lineRule="auto"/>
      </w:pPr>
      <w:r>
        <w:separator/>
      </w:r>
    </w:p>
  </w:footnote>
  <w:footnote w:type="continuationSeparator" w:id="0">
    <w:p w14:paraId="0811ACDA" w14:textId="77777777" w:rsidR="001130BA" w:rsidRDefault="001130BA" w:rsidP="000431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405F1" w14:textId="77777777" w:rsidR="004A4081" w:rsidRDefault="004A4081" w:rsidP="004A4081">
    <w:pPr>
      <w:spacing w:after="0" w:line="240" w:lineRule="auto"/>
      <w:ind w:right="-45"/>
      <w:jc w:val="right"/>
      <w:rPr>
        <w:rFonts w:ascii="Times New Roman" w:hAnsi="Times New Roman" w:cs="Times New Roman"/>
        <w:lang w:val="en-US"/>
      </w:rPr>
    </w:pPr>
    <w:r w:rsidRPr="00D023AA">
      <w:rPr>
        <w:rFonts w:ascii="Monotype Corsiva" w:hAnsi="Monotype Corsiva" w:cs="Times New Roman"/>
        <w:b/>
        <w:sz w:val="36"/>
        <w:lang w:val="en-US"/>
      </w:rPr>
      <w:t>P</w:t>
    </w:r>
    <w:r w:rsidRPr="00D023AA">
      <w:rPr>
        <w:rFonts w:asciiTheme="majorHAnsi" w:hAnsiTheme="majorHAnsi" w:cs="Times New Roman"/>
        <w:lang w:val="en-US"/>
      </w:rPr>
      <w:t>arole</w:t>
    </w:r>
    <w:r>
      <w:rPr>
        <w:rFonts w:ascii="Times New Roman" w:hAnsi="Times New Roman" w:cs="Times New Roman"/>
        <w:lang w:val="en-US"/>
      </w:rPr>
      <w:t xml:space="preserve">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Bahasa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Sastra</w:t>
    </w:r>
    <w:proofErr w:type="spellEnd"/>
    <w:r>
      <w:rPr>
        <w:rFonts w:ascii="Times New Roman" w:hAnsi="Times New Roman" w:cs="Times New Roman"/>
        <w:lang w:val="en-US"/>
      </w:rPr>
      <w:t xml:space="preserve"> Indonesia)</w:t>
    </w:r>
  </w:p>
  <w:p w14:paraId="4B94C312" w14:textId="2DE10EE0" w:rsidR="004A4081" w:rsidRDefault="004A4081" w:rsidP="004A4081">
    <w:pPr>
      <w:pStyle w:val="Header"/>
      <w:tabs>
        <w:tab w:val="clear" w:pos="4680"/>
        <w:tab w:val="clear" w:pos="9360"/>
      </w:tabs>
      <w:jc w:val="right"/>
    </w:pPr>
    <w:r>
      <w:rPr>
        <w:rFonts w:ascii="Times New Roman" w:hAnsi="Times New Roman" w:cs="Times New Roma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C5926" w14:textId="77777777" w:rsidR="00D023AA" w:rsidRDefault="00D023AA" w:rsidP="00D023AA">
    <w:pPr>
      <w:spacing w:after="0" w:line="240" w:lineRule="auto"/>
      <w:ind w:right="-45"/>
      <w:jc w:val="right"/>
      <w:rPr>
        <w:rFonts w:ascii="Times New Roman" w:hAnsi="Times New Roman" w:cs="Times New Roman"/>
        <w:lang w:val="en-US"/>
      </w:rPr>
    </w:pPr>
    <w:r w:rsidRPr="00D023AA">
      <w:rPr>
        <w:rFonts w:ascii="Monotype Corsiva" w:hAnsi="Monotype Corsiva" w:cs="Times New Roman"/>
        <w:b/>
        <w:sz w:val="36"/>
        <w:lang w:val="en-US"/>
      </w:rPr>
      <w:t>P</w:t>
    </w:r>
    <w:r w:rsidRPr="00D023AA">
      <w:rPr>
        <w:rFonts w:asciiTheme="majorHAnsi" w:hAnsiTheme="majorHAnsi" w:cs="Times New Roman"/>
        <w:lang w:val="en-US"/>
      </w:rPr>
      <w:t>arole</w:t>
    </w:r>
    <w:r>
      <w:rPr>
        <w:rFonts w:ascii="Times New Roman" w:hAnsi="Times New Roman" w:cs="Times New Roman"/>
        <w:lang w:val="en-US"/>
      </w:rPr>
      <w:t xml:space="preserve">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Bahasa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Sastra</w:t>
    </w:r>
    <w:proofErr w:type="spellEnd"/>
    <w:r>
      <w:rPr>
        <w:rFonts w:ascii="Times New Roman" w:hAnsi="Times New Roman" w:cs="Times New Roman"/>
        <w:lang w:val="en-US"/>
      </w:rPr>
      <w:t xml:space="preserve"> Indonesia)</w:t>
    </w:r>
  </w:p>
  <w:p w14:paraId="7CE50727" w14:textId="45FB793A" w:rsidR="00043195" w:rsidRPr="00043195" w:rsidRDefault="00043195" w:rsidP="00D023AA">
    <w:pPr>
      <w:spacing w:after="0" w:line="240" w:lineRule="auto"/>
      <w:ind w:left="5040" w:right="-45" w:firstLine="720"/>
      <w:jc w:val="right"/>
      <w:rPr>
        <w:rFonts w:ascii="Times New Roman" w:hAnsi="Times New Roman" w:cs="Times New Roman"/>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227F4" w14:textId="77777777" w:rsidR="00290A06" w:rsidRDefault="00522F61" w:rsidP="00290A06">
    <w:pPr>
      <w:spacing w:after="0" w:line="240" w:lineRule="auto"/>
      <w:ind w:right="-45"/>
      <w:rPr>
        <w:rFonts w:ascii="Times New Roman" w:hAnsi="Times New Roman" w:cs="Times New Roman"/>
      </w:rPr>
    </w:pPr>
    <w:r>
      <w:rPr>
        <w:noProof/>
        <w:lang w:val="en-US"/>
      </w:rPr>
      <mc:AlternateContent>
        <mc:Choice Requires="wps">
          <w:drawing>
            <wp:anchor distT="0" distB="0" distL="114300" distR="114300" simplePos="0" relativeHeight="251662336" behindDoc="0" locked="0" layoutInCell="1" allowOverlap="1" wp14:anchorId="7DD1CEFC" wp14:editId="74FE8584">
              <wp:simplePos x="0" y="0"/>
              <wp:positionH relativeFrom="column">
                <wp:posOffset>3648075</wp:posOffset>
              </wp:positionH>
              <wp:positionV relativeFrom="paragraph">
                <wp:posOffset>-248285</wp:posOffset>
              </wp:positionV>
              <wp:extent cx="2085975" cy="809625"/>
              <wp:effectExtent l="0" t="0" r="0"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BE297" w14:textId="2E04700F" w:rsidR="00290A06" w:rsidRPr="00F346EE" w:rsidRDefault="00290A06" w:rsidP="00290A06">
                          <w:pPr>
                            <w:spacing w:after="0" w:line="240" w:lineRule="auto"/>
                            <w:jc w:val="right"/>
                            <w:rPr>
                              <w:rFonts w:ascii="Times New Roman" w:hAnsi="Times New Roman" w:cs="Times New Roman"/>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D1CEFC" id="_x0000_t202" coordsize="21600,21600" o:spt="202" path="m,l,21600r21600,l21600,xe">
              <v:stroke joinstyle="miter"/>
              <v:path gradientshapeok="t" o:connecttype="rect"/>
            </v:shapetype>
            <v:shape id="Text Box 3" o:spid="_x0000_s1026" type="#_x0000_t202" style="position:absolute;margin-left:287.25pt;margin-top:-19.55pt;width:164.25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" filled="f" stroked="f">
              <v:textbox>
                <w:txbxContent>
                  <w:p w14:paraId="148BE297" w14:textId="2E04700F" w:rsidR="00290A06" w:rsidRPr="00F346EE" w:rsidRDefault="00290A06" w:rsidP="00290A06">
                    <w:pPr>
                      <w:spacing w:after="0" w:line="240" w:lineRule="auto"/>
                      <w:jc w:val="right"/>
                      <w:rPr>
                        <w:rFonts w:ascii="Times New Roman" w:hAnsi="Times New Roman" w:cs="Times New Roman"/>
                        <w:lang w:val="en-US"/>
                      </w:rPr>
                    </w:pPr>
                  </w:p>
                </w:txbxContent>
              </v:textbox>
            </v:shape>
          </w:pict>
        </mc:Fallback>
      </mc:AlternateContent>
    </w:r>
    <w:r w:rsidR="00290A06">
      <w:rPr>
        <w:noProof/>
        <w:lang w:val="en-US"/>
      </w:rPr>
      <w:drawing>
        <wp:anchor distT="0" distB="0" distL="114300" distR="114300" simplePos="0" relativeHeight="251658240" behindDoc="0" locked="0" layoutInCell="1" allowOverlap="1" wp14:anchorId="63550F6A" wp14:editId="513D3617">
          <wp:simplePos x="0" y="0"/>
          <wp:positionH relativeFrom="column">
            <wp:posOffset>0</wp:posOffset>
          </wp:positionH>
          <wp:positionV relativeFrom="paragraph">
            <wp:posOffset>-240665</wp:posOffset>
          </wp:positionV>
          <wp:extent cx="3391422" cy="7645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6203" cy="767872"/>
                  </a:xfrm>
                  <a:prstGeom prst="rect">
                    <a:avLst/>
                  </a:prstGeom>
                  <a:noFill/>
                  <a:ln>
                    <a:noFill/>
                  </a:ln>
                </pic:spPr>
              </pic:pic>
            </a:graphicData>
          </a:graphic>
          <wp14:sizeRelH relativeFrom="page">
            <wp14:pctWidth>0</wp14:pctWidth>
          </wp14:sizeRelH>
          <wp14:sizeRelV relativeFrom="page">
            <wp14:pctHeight>0</wp14:pctHeight>
          </wp14:sizeRelV>
        </wp:anchor>
      </w:drawing>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p>
  <w:p w14:paraId="35A38FC9" w14:textId="77777777" w:rsidR="00290A06" w:rsidRDefault="00290A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F719F"/>
    <w:multiLevelType w:val="hybridMultilevel"/>
    <w:tmpl w:val="D2742D3E"/>
    <w:lvl w:ilvl="0" w:tplc="4C163A1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29473D80"/>
    <w:multiLevelType w:val="hybridMultilevel"/>
    <w:tmpl w:val="87FAE0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5943828"/>
    <w:multiLevelType w:val="hybridMultilevel"/>
    <w:tmpl w:val="E0E2ED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6052F04"/>
    <w:multiLevelType w:val="hybridMultilevel"/>
    <w:tmpl w:val="853CB3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9326948"/>
    <w:multiLevelType w:val="hybridMultilevel"/>
    <w:tmpl w:val="82F8D5A0"/>
    <w:lvl w:ilvl="0" w:tplc="5388E2B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7B140778"/>
    <w:multiLevelType w:val="hybridMultilevel"/>
    <w:tmpl w:val="439645C4"/>
    <w:lvl w:ilvl="0" w:tplc="E81876E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Q2NbM0NzM3MzO3MDJW0lEKTi0uzszPAymwqAUAjk0aVywAAAA="/>
  </w:docVars>
  <w:rsids>
    <w:rsidRoot w:val="009479CA"/>
    <w:rsid w:val="00025CCC"/>
    <w:rsid w:val="0002602F"/>
    <w:rsid w:val="00043195"/>
    <w:rsid w:val="00064F1D"/>
    <w:rsid w:val="00086C6C"/>
    <w:rsid w:val="00095A1E"/>
    <w:rsid w:val="000E212B"/>
    <w:rsid w:val="000E64AA"/>
    <w:rsid w:val="00107708"/>
    <w:rsid w:val="00111D3E"/>
    <w:rsid w:val="001130BA"/>
    <w:rsid w:val="00123553"/>
    <w:rsid w:val="0012710A"/>
    <w:rsid w:val="00143D5A"/>
    <w:rsid w:val="00157EB4"/>
    <w:rsid w:val="00165E95"/>
    <w:rsid w:val="001812D0"/>
    <w:rsid w:val="001A497B"/>
    <w:rsid w:val="001B5593"/>
    <w:rsid w:val="001C2AB9"/>
    <w:rsid w:val="001D1B0E"/>
    <w:rsid w:val="00205EBE"/>
    <w:rsid w:val="0021039E"/>
    <w:rsid w:val="002164E0"/>
    <w:rsid w:val="00224C2B"/>
    <w:rsid w:val="00244173"/>
    <w:rsid w:val="00267AF8"/>
    <w:rsid w:val="00285E2D"/>
    <w:rsid w:val="00290A06"/>
    <w:rsid w:val="00297CF2"/>
    <w:rsid w:val="002A5F69"/>
    <w:rsid w:val="002C2338"/>
    <w:rsid w:val="002C50AA"/>
    <w:rsid w:val="002D10DC"/>
    <w:rsid w:val="002D301E"/>
    <w:rsid w:val="002E350A"/>
    <w:rsid w:val="002E462A"/>
    <w:rsid w:val="00302716"/>
    <w:rsid w:val="003225D2"/>
    <w:rsid w:val="0032524A"/>
    <w:rsid w:val="003256AC"/>
    <w:rsid w:val="00337FB7"/>
    <w:rsid w:val="00357A4A"/>
    <w:rsid w:val="00371D21"/>
    <w:rsid w:val="00376B4F"/>
    <w:rsid w:val="00386AA6"/>
    <w:rsid w:val="003E21A5"/>
    <w:rsid w:val="00401FE8"/>
    <w:rsid w:val="00406EDB"/>
    <w:rsid w:val="004214AB"/>
    <w:rsid w:val="004416FF"/>
    <w:rsid w:val="004564AF"/>
    <w:rsid w:val="00461E22"/>
    <w:rsid w:val="004671E6"/>
    <w:rsid w:val="0047123F"/>
    <w:rsid w:val="004802F6"/>
    <w:rsid w:val="00496AA7"/>
    <w:rsid w:val="004A1928"/>
    <w:rsid w:val="004A4081"/>
    <w:rsid w:val="004C6862"/>
    <w:rsid w:val="004D2397"/>
    <w:rsid w:val="004E5039"/>
    <w:rsid w:val="004E779C"/>
    <w:rsid w:val="004F28DB"/>
    <w:rsid w:val="00507700"/>
    <w:rsid w:val="00514D4B"/>
    <w:rsid w:val="005175CD"/>
    <w:rsid w:val="00522F61"/>
    <w:rsid w:val="00523FCE"/>
    <w:rsid w:val="005268AD"/>
    <w:rsid w:val="005428C3"/>
    <w:rsid w:val="005525E9"/>
    <w:rsid w:val="005542F6"/>
    <w:rsid w:val="00574DC3"/>
    <w:rsid w:val="00576881"/>
    <w:rsid w:val="005932E8"/>
    <w:rsid w:val="005B5CAE"/>
    <w:rsid w:val="005C7DB8"/>
    <w:rsid w:val="005E0BCF"/>
    <w:rsid w:val="005F6E68"/>
    <w:rsid w:val="0060485B"/>
    <w:rsid w:val="0063071D"/>
    <w:rsid w:val="006441EB"/>
    <w:rsid w:val="00645B33"/>
    <w:rsid w:val="00660654"/>
    <w:rsid w:val="00671EA4"/>
    <w:rsid w:val="00690DDB"/>
    <w:rsid w:val="00696390"/>
    <w:rsid w:val="006A51AC"/>
    <w:rsid w:val="006A6FB5"/>
    <w:rsid w:val="006B0EEB"/>
    <w:rsid w:val="006B10D0"/>
    <w:rsid w:val="006D004B"/>
    <w:rsid w:val="007113E2"/>
    <w:rsid w:val="007170E9"/>
    <w:rsid w:val="007224CF"/>
    <w:rsid w:val="00736D76"/>
    <w:rsid w:val="00745EDE"/>
    <w:rsid w:val="007522CE"/>
    <w:rsid w:val="00760527"/>
    <w:rsid w:val="00786E73"/>
    <w:rsid w:val="00790CDB"/>
    <w:rsid w:val="007951DC"/>
    <w:rsid w:val="007A50C5"/>
    <w:rsid w:val="007E077C"/>
    <w:rsid w:val="007F57E7"/>
    <w:rsid w:val="007F6541"/>
    <w:rsid w:val="008358B5"/>
    <w:rsid w:val="008376AF"/>
    <w:rsid w:val="008517E8"/>
    <w:rsid w:val="0086101A"/>
    <w:rsid w:val="00897123"/>
    <w:rsid w:val="008B0B4A"/>
    <w:rsid w:val="008C083C"/>
    <w:rsid w:val="008F3BCD"/>
    <w:rsid w:val="008F48EE"/>
    <w:rsid w:val="00932D47"/>
    <w:rsid w:val="009357B1"/>
    <w:rsid w:val="00936DF0"/>
    <w:rsid w:val="009479CA"/>
    <w:rsid w:val="00955102"/>
    <w:rsid w:val="009637FF"/>
    <w:rsid w:val="00970725"/>
    <w:rsid w:val="00980FAC"/>
    <w:rsid w:val="009819C3"/>
    <w:rsid w:val="009868FE"/>
    <w:rsid w:val="009B6A15"/>
    <w:rsid w:val="009C1AF2"/>
    <w:rsid w:val="009C296D"/>
    <w:rsid w:val="009D5A60"/>
    <w:rsid w:val="009F6E4B"/>
    <w:rsid w:val="00A115AE"/>
    <w:rsid w:val="00A1464F"/>
    <w:rsid w:val="00A313AC"/>
    <w:rsid w:val="00A43E4C"/>
    <w:rsid w:val="00A4461B"/>
    <w:rsid w:val="00A54D99"/>
    <w:rsid w:val="00A56FA4"/>
    <w:rsid w:val="00A676A8"/>
    <w:rsid w:val="00AA4B93"/>
    <w:rsid w:val="00AA4E4B"/>
    <w:rsid w:val="00AC315D"/>
    <w:rsid w:val="00B34586"/>
    <w:rsid w:val="00B51B79"/>
    <w:rsid w:val="00B528BB"/>
    <w:rsid w:val="00B618CF"/>
    <w:rsid w:val="00B62841"/>
    <w:rsid w:val="00B6516B"/>
    <w:rsid w:val="00B67100"/>
    <w:rsid w:val="00B76F9D"/>
    <w:rsid w:val="00B83A2E"/>
    <w:rsid w:val="00B84747"/>
    <w:rsid w:val="00BA05FF"/>
    <w:rsid w:val="00BA0EF8"/>
    <w:rsid w:val="00BA27A6"/>
    <w:rsid w:val="00BD235F"/>
    <w:rsid w:val="00BD3E23"/>
    <w:rsid w:val="00BE41A8"/>
    <w:rsid w:val="00BF403F"/>
    <w:rsid w:val="00C12221"/>
    <w:rsid w:val="00C3608D"/>
    <w:rsid w:val="00C41678"/>
    <w:rsid w:val="00C426E0"/>
    <w:rsid w:val="00C56A2F"/>
    <w:rsid w:val="00C6537A"/>
    <w:rsid w:val="00C70255"/>
    <w:rsid w:val="00C84928"/>
    <w:rsid w:val="00C91450"/>
    <w:rsid w:val="00C96502"/>
    <w:rsid w:val="00CB11A7"/>
    <w:rsid w:val="00CD6130"/>
    <w:rsid w:val="00CD7031"/>
    <w:rsid w:val="00D023AA"/>
    <w:rsid w:val="00D02F6C"/>
    <w:rsid w:val="00D04E17"/>
    <w:rsid w:val="00D226C6"/>
    <w:rsid w:val="00D2606C"/>
    <w:rsid w:val="00D46B26"/>
    <w:rsid w:val="00D53CF6"/>
    <w:rsid w:val="00D7183A"/>
    <w:rsid w:val="00D86DE0"/>
    <w:rsid w:val="00D87167"/>
    <w:rsid w:val="00D90145"/>
    <w:rsid w:val="00D93BCC"/>
    <w:rsid w:val="00D960F8"/>
    <w:rsid w:val="00DA62B3"/>
    <w:rsid w:val="00DB2D1D"/>
    <w:rsid w:val="00DB6099"/>
    <w:rsid w:val="00DB7656"/>
    <w:rsid w:val="00DB7B99"/>
    <w:rsid w:val="00DD273E"/>
    <w:rsid w:val="00DE02A7"/>
    <w:rsid w:val="00DF4E69"/>
    <w:rsid w:val="00DF4F77"/>
    <w:rsid w:val="00DF5B2D"/>
    <w:rsid w:val="00E10518"/>
    <w:rsid w:val="00E11EE3"/>
    <w:rsid w:val="00E4055B"/>
    <w:rsid w:val="00E45A62"/>
    <w:rsid w:val="00E659C6"/>
    <w:rsid w:val="00E7728F"/>
    <w:rsid w:val="00ED0F43"/>
    <w:rsid w:val="00EF2EC8"/>
    <w:rsid w:val="00F12A83"/>
    <w:rsid w:val="00F31BE3"/>
    <w:rsid w:val="00F328FB"/>
    <w:rsid w:val="00F346EE"/>
    <w:rsid w:val="00F7021B"/>
    <w:rsid w:val="00F75215"/>
    <w:rsid w:val="00F93A9D"/>
    <w:rsid w:val="00FA56A7"/>
    <w:rsid w:val="00FA67E4"/>
    <w:rsid w:val="00FF4DA4"/>
    <w:rsid w:val="00FF521A"/>
    <w:rsid w:val="00FF718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451C9"/>
  <w15:docId w15:val="{67BF89BB-F96E-4D41-B385-8974425D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8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2D301E"/>
    <w:pPr>
      <w:ind w:left="720"/>
      <w:contextualSpacing/>
    </w:pPr>
  </w:style>
  <w:style w:type="table" w:styleId="TableGrid">
    <w:name w:val="Table Grid"/>
    <w:basedOn w:val="TableNormal"/>
    <w:uiPriority w:val="99"/>
    <w:rsid w:val="00376B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3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195"/>
  </w:style>
  <w:style w:type="paragraph" w:styleId="Footer">
    <w:name w:val="footer"/>
    <w:basedOn w:val="Normal"/>
    <w:link w:val="FooterChar"/>
    <w:uiPriority w:val="99"/>
    <w:unhideWhenUsed/>
    <w:rsid w:val="00043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195"/>
  </w:style>
  <w:style w:type="character" w:styleId="Hyperlink">
    <w:name w:val="Hyperlink"/>
    <w:basedOn w:val="DefaultParagraphFont"/>
    <w:uiPriority w:val="99"/>
    <w:unhideWhenUsed/>
    <w:rsid w:val="00F346EE"/>
    <w:rPr>
      <w:color w:val="0000FF" w:themeColor="hyperlink"/>
      <w:u w:val="single"/>
    </w:rPr>
  </w:style>
  <w:style w:type="character" w:customStyle="1" w:styleId="UnresolvedMention">
    <w:name w:val="Unresolved Mention"/>
    <w:basedOn w:val="DefaultParagraphFont"/>
    <w:uiPriority w:val="99"/>
    <w:semiHidden/>
    <w:unhideWhenUsed/>
    <w:rsid w:val="00F346EE"/>
    <w:rPr>
      <w:color w:val="808080"/>
      <w:shd w:val="clear" w:color="auto" w:fill="E6E6E6"/>
    </w:rPr>
  </w:style>
  <w:style w:type="character" w:customStyle="1" w:styleId="ListParagraphChar">
    <w:name w:val="List Paragraph Char"/>
    <w:aliases w:val="Body of text Char"/>
    <w:basedOn w:val="DefaultParagraphFont"/>
    <w:link w:val="ListParagraph"/>
    <w:uiPriority w:val="34"/>
    <w:rsid w:val="00165E95"/>
  </w:style>
  <w:style w:type="paragraph" w:styleId="BalloonText">
    <w:name w:val="Balloon Text"/>
    <w:basedOn w:val="Normal"/>
    <w:link w:val="BalloonTextChar"/>
    <w:uiPriority w:val="99"/>
    <w:semiHidden/>
    <w:unhideWhenUsed/>
    <w:rsid w:val="00B618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8CF"/>
    <w:rPr>
      <w:rFonts w:ascii="Segoe UI" w:hAnsi="Segoe UI" w:cs="Segoe UI"/>
      <w:sz w:val="18"/>
      <w:szCs w:val="18"/>
    </w:rPr>
  </w:style>
  <w:style w:type="character" w:styleId="Emphasis">
    <w:name w:val="Emphasis"/>
    <w:basedOn w:val="DefaultParagraphFont"/>
    <w:uiPriority w:val="20"/>
    <w:qFormat/>
    <w:rsid w:val="0086101A"/>
    <w:rPr>
      <w:i/>
      <w:iCs/>
    </w:rPr>
  </w:style>
  <w:style w:type="character" w:customStyle="1" w:styleId="tlid-translation">
    <w:name w:val="tlid-translation"/>
    <w:basedOn w:val="DefaultParagraphFont"/>
    <w:rsid w:val="00325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tisobari@yahoo.com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tasyaarin0404@gmail.com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it0905@ikipsiliwangi.ac.id3"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8</Pages>
  <Words>3981</Words>
  <Characters>22697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Dafi-MC</dc:creator>
  <cp:lastModifiedBy>Intel Core</cp:lastModifiedBy>
  <cp:revision>44</cp:revision>
  <dcterms:created xsi:type="dcterms:W3CDTF">2018-01-30T06:04:00Z</dcterms:created>
  <dcterms:modified xsi:type="dcterms:W3CDTF">2020-09-24T16:16:00Z</dcterms:modified>
</cp:coreProperties>
</file>