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79721A" w:rsidRDefault="0007116A" w:rsidP="004C684C">
      <w:pPr>
        <w:jc w:val="center"/>
        <w:rPr>
          <w:rFonts w:ascii="Times New Roman" w:hAnsi="Times New Roman" w:cs="Times New Roman"/>
          <w:sz w:val="52"/>
        </w:rPr>
      </w:pPr>
      <w:r w:rsidRPr="0079721A">
        <w:rPr>
          <w:rFonts w:ascii="Times New Roman" w:hAnsi="Times New Roman" w:cs="Times New Roman"/>
          <w:sz w:val="32"/>
        </w:rPr>
        <w:t xml:space="preserve">ANALYSIS </w:t>
      </w:r>
      <w:r w:rsidR="00754E88" w:rsidRPr="0079721A">
        <w:rPr>
          <w:rFonts w:ascii="Times New Roman" w:hAnsi="Times New Roman" w:cs="Times New Roman"/>
          <w:sz w:val="32"/>
        </w:rPr>
        <w:t>STUDENTS’ ANXIETY IN LEARNING SPEAKING USING DRILL METHOD</w:t>
      </w:r>
    </w:p>
    <w:p w:rsidR="003B5759" w:rsidRPr="00017AD9" w:rsidRDefault="003B5759" w:rsidP="003B5759">
      <w:pPr>
        <w:spacing w:after="0" w:line="240" w:lineRule="auto"/>
        <w:jc w:val="center"/>
        <w:rPr>
          <w:rFonts w:ascii="Times New Roman" w:hAnsi="Times New Roman" w:cs="Times New Roman"/>
          <w:sz w:val="24"/>
          <w:szCs w:val="24"/>
        </w:rPr>
      </w:pPr>
    </w:p>
    <w:p w:rsidR="00EA73FA" w:rsidRPr="00017AD9" w:rsidRDefault="00BE14EE" w:rsidP="00EA73FA">
      <w:pPr>
        <w:spacing w:after="0" w:line="240" w:lineRule="auto"/>
        <w:jc w:val="center"/>
        <w:rPr>
          <w:rFonts w:ascii="Times New Roman" w:hAnsi="Times New Roman" w:cs="Times New Roman"/>
          <w:b/>
          <w:szCs w:val="24"/>
        </w:rPr>
      </w:pPr>
      <w:r>
        <w:rPr>
          <w:rFonts w:ascii="Times New Roman" w:hAnsi="Times New Roman" w:cs="Times New Roman"/>
          <w:b/>
          <w:sz w:val="24"/>
        </w:rPr>
        <w:t>Wina</w:t>
      </w:r>
      <w:r w:rsidR="0021142F">
        <w:rPr>
          <w:rFonts w:ascii="Times New Roman" w:hAnsi="Times New Roman" w:cs="Times New Roman"/>
          <w:b/>
          <w:sz w:val="24"/>
        </w:rPr>
        <w:t xml:space="preserve"> </w:t>
      </w:r>
      <w:r w:rsidR="00BE134F">
        <w:rPr>
          <w:rFonts w:ascii="Times New Roman" w:hAnsi="Times New Roman" w:cs="Times New Roman"/>
          <w:b/>
          <w:sz w:val="24"/>
        </w:rPr>
        <w:t>Juwita</w:t>
      </w:r>
      <w:r w:rsidR="00BE134F">
        <w:rPr>
          <w:rFonts w:ascii="Times New Roman" w:hAnsi="Times New Roman" w:cs="Times New Roman"/>
          <w:b/>
          <w:sz w:val="24"/>
          <w:lang w:val="id-ID"/>
        </w:rPr>
        <w:t>w</w:t>
      </w:r>
      <w:r>
        <w:rPr>
          <w:rFonts w:ascii="Times New Roman" w:hAnsi="Times New Roman" w:cs="Times New Roman"/>
          <w:b/>
          <w:sz w:val="24"/>
        </w:rPr>
        <w:t>ati</w:t>
      </w:r>
      <w:r w:rsidR="008B5AB2" w:rsidRPr="008B5AB2">
        <w:rPr>
          <w:rFonts w:ascii="Times New Roman" w:hAnsi="Times New Roman" w:cs="Times New Roman"/>
          <w:b/>
          <w:sz w:val="24"/>
          <w:vertAlign w:val="superscript"/>
        </w:rPr>
        <w:t>1</w:t>
      </w:r>
      <w:r w:rsidR="008B5AB2">
        <w:rPr>
          <w:rFonts w:ascii="Times New Roman" w:hAnsi="Times New Roman" w:cs="Times New Roman"/>
          <w:b/>
          <w:sz w:val="24"/>
        </w:rPr>
        <w:t xml:space="preserve">, </w:t>
      </w:r>
      <w:r>
        <w:rPr>
          <w:rFonts w:ascii="Times New Roman" w:hAnsi="Times New Roman" w:cs="Times New Roman"/>
          <w:b/>
          <w:sz w:val="24"/>
        </w:rPr>
        <w:t>Andiany</w:t>
      </w:r>
      <w:r w:rsidR="0021142F">
        <w:rPr>
          <w:rFonts w:ascii="Times New Roman" w:hAnsi="Times New Roman" w:cs="Times New Roman"/>
          <w:b/>
          <w:sz w:val="24"/>
        </w:rPr>
        <w:t xml:space="preserve"> </w:t>
      </w:r>
      <w:r>
        <w:rPr>
          <w:rFonts w:ascii="Times New Roman" w:hAnsi="Times New Roman" w:cs="Times New Roman"/>
          <w:b/>
          <w:sz w:val="24"/>
        </w:rPr>
        <w:t>Retno Pratiwi</w:t>
      </w:r>
      <w:r w:rsidR="008B5AB2" w:rsidRPr="008B5AB2">
        <w:rPr>
          <w:rFonts w:ascii="Times New Roman" w:hAnsi="Times New Roman" w:cs="Times New Roman"/>
          <w:b/>
          <w:sz w:val="24"/>
          <w:vertAlign w:val="superscript"/>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11BA2"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1</w:t>
      </w:r>
      <w:r w:rsidR="00BE14EE">
        <w:rPr>
          <w:rFonts w:ascii="Times New Roman" w:hAnsi="Times New Roman" w:cs="Times New Roman"/>
          <w:szCs w:val="24"/>
        </w:rPr>
        <w:t>IKIP SILIWANGI</w:t>
      </w:r>
    </w:p>
    <w:p w:rsidR="005A266C" w:rsidRDefault="005A266C"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rPr>
        <w:t>2</w:t>
      </w:r>
      <w:r w:rsidR="00BE14EE">
        <w:rPr>
          <w:rFonts w:ascii="Times New Roman" w:hAnsi="Times New Roman" w:cs="Times New Roman"/>
          <w:szCs w:val="24"/>
        </w:rPr>
        <w:t>IKIP SILIWANGI</w:t>
      </w:r>
    </w:p>
    <w:p w:rsidR="005A266C" w:rsidRPr="00386B7E" w:rsidRDefault="005A266C" w:rsidP="005A266C">
      <w:pPr>
        <w:spacing w:after="0" w:line="240" w:lineRule="auto"/>
        <w:jc w:val="center"/>
        <w:rPr>
          <w:rFonts w:ascii="Times New Roman" w:hAnsi="Times New Roman" w:cs="Times New Roman"/>
          <w:szCs w:val="24"/>
        </w:rPr>
      </w:pPr>
    </w:p>
    <w:p w:rsidR="005A266C" w:rsidRPr="008036F0"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rPr>
        <w:t>1</w:t>
      </w:r>
      <w:hyperlink r:id="rId8" w:history="1">
        <w:r w:rsidR="00C75FEF" w:rsidRPr="00A26DA9">
          <w:rPr>
            <w:rStyle w:val="Hyperlink"/>
            <w:rFonts w:ascii="Times New Roman" w:hAnsi="Times New Roman" w:cs="Times New Roman"/>
            <w:bCs/>
            <w:szCs w:val="20"/>
          </w:rPr>
          <w:t>winajuwitawati@gmail.com</w:t>
        </w:r>
      </w:hyperlink>
      <w:r w:rsidRPr="00A47405">
        <w:rPr>
          <w:rFonts w:ascii="Times New Roman" w:hAnsi="Times New Roman" w:cs="Times New Roman"/>
        </w:rPr>
        <w:t xml:space="preserve">, </w:t>
      </w:r>
      <w:hyperlink r:id="rId9" w:history="1">
        <w:r w:rsidR="008036F0" w:rsidRPr="00105D3B">
          <w:rPr>
            <w:rStyle w:val="Hyperlink"/>
            <w:rFonts w:ascii="Times New Roman" w:hAnsi="Times New Roman" w:cs="Times New Roman"/>
            <w:szCs w:val="20"/>
            <w:vertAlign w:val="superscript"/>
          </w:rPr>
          <w:t>2</w:t>
        </w:r>
        <w:r w:rsidR="008036F0" w:rsidRPr="00105D3B">
          <w:rPr>
            <w:rStyle w:val="Hyperlink"/>
            <w:rFonts w:ascii="Times New Roman" w:hAnsi="Times New Roman" w:cs="Times New Roman"/>
            <w:bCs/>
            <w:szCs w:val="20"/>
          </w:rPr>
          <w:t>andiyanipratiwi6@gmail.com</w:t>
        </w:r>
      </w:hyperlink>
      <w:r w:rsidR="008036F0">
        <w:rPr>
          <w:rFonts w:ascii="Times New Roman" w:hAnsi="Times New Roman" w:cs="Times New Roman"/>
          <w:bCs/>
          <w:szCs w:val="20"/>
        </w:rPr>
        <w:t xml:space="preserve"> </w:t>
      </w:r>
    </w:p>
    <w:p w:rsidR="00FC5F1D" w:rsidRPr="002152BE" w:rsidRDefault="00FC5F1D" w:rsidP="00C639D5">
      <w:pPr>
        <w:spacing w:after="0" w:line="240" w:lineRule="auto"/>
        <w:rPr>
          <w:rFonts w:ascii="Times New Roman" w:hAnsi="Times New Roman" w:cs="Times New Roman"/>
        </w:rPr>
      </w:pPr>
    </w:p>
    <w:p w:rsidR="00FC5F1D" w:rsidRPr="00017AD9" w:rsidRDefault="00FC5F1D" w:rsidP="003B5759">
      <w:pPr>
        <w:spacing w:after="0" w:line="240" w:lineRule="auto"/>
        <w:rPr>
          <w:rFonts w:ascii="Times New Roman" w:hAnsi="Times New Roman" w:cs="Times New Roman"/>
          <w:b/>
          <w:sz w:val="24"/>
          <w:szCs w:val="24"/>
        </w:rPr>
      </w:pPr>
    </w:p>
    <w:p w:rsidR="003B5759" w:rsidRPr="00F877C1" w:rsidRDefault="004D4337" w:rsidP="00F877C1">
      <w:pPr>
        <w:spacing w:after="0" w:line="240" w:lineRule="auto"/>
        <w:rPr>
          <w:rFonts w:ascii="Times New Roman" w:hAnsi="Times New Roman" w:cs="Times New Roman"/>
          <w:b/>
          <w:sz w:val="24"/>
          <w:szCs w:val="24"/>
        </w:rPr>
      </w:pPr>
      <w:r w:rsidRPr="00017AD9">
        <w:rPr>
          <w:rFonts w:ascii="Times New Roman" w:hAnsi="Times New Roman" w:cs="Times New Roman"/>
          <w:b/>
          <w:sz w:val="24"/>
          <w:szCs w:val="24"/>
        </w:rPr>
        <w:t>Abstract</w:t>
      </w:r>
    </w:p>
    <w:p w:rsidR="00BD4BA0" w:rsidRPr="00D8267D" w:rsidRDefault="00C1428E" w:rsidP="00BD4BA0">
      <w:pPr>
        <w:spacing w:after="120" w:line="240" w:lineRule="auto"/>
        <w:jc w:val="both"/>
        <w:rPr>
          <w:rFonts w:ascii="Times New Roman" w:hAnsi="Times New Roman" w:cs="Times New Roman"/>
        </w:rPr>
      </w:pPr>
      <w:r>
        <w:rPr>
          <w:rFonts w:ascii="Times New Roman" w:hAnsi="Times New Roman" w:cs="Times New Roman"/>
        </w:rPr>
        <w:t>Speaking skill is one of the most difficult asp</w:t>
      </w:r>
      <w:r w:rsidR="00F0055C">
        <w:rPr>
          <w:rFonts w:ascii="Times New Roman" w:hAnsi="Times New Roman" w:cs="Times New Roman"/>
        </w:rPr>
        <w:t xml:space="preserve">ects of language learning. Students </w:t>
      </w:r>
      <w:r>
        <w:rPr>
          <w:rFonts w:ascii="Times New Roman" w:hAnsi="Times New Roman" w:cs="Times New Roman"/>
        </w:rPr>
        <w:t>find it difficult to express themselves in spoken language.</w:t>
      </w:r>
      <w:r w:rsidR="006675B5">
        <w:rPr>
          <w:rFonts w:ascii="Times New Roman" w:hAnsi="Times New Roman" w:cs="Times New Roman"/>
        </w:rPr>
        <w:t xml:space="preserve"> T</w:t>
      </w:r>
      <w:r w:rsidR="00BD4BA0" w:rsidRPr="00D8267D">
        <w:rPr>
          <w:rFonts w:ascii="Times New Roman" w:hAnsi="Times New Roman" w:cs="Times New Roman"/>
        </w:rPr>
        <w:t>his</w:t>
      </w:r>
      <w:r w:rsidR="006675B5">
        <w:rPr>
          <w:rFonts w:ascii="Times New Roman" w:hAnsi="Times New Roman" w:cs="Times New Roman"/>
        </w:rPr>
        <w:t xml:space="preserve"> research is to know how </w:t>
      </w:r>
      <w:r w:rsidR="00BD4BA0" w:rsidRPr="00D8267D">
        <w:rPr>
          <w:rFonts w:ascii="Times New Roman" w:hAnsi="Times New Roman" w:cs="Times New Roman"/>
        </w:rPr>
        <w:t>far the anxiety student</w:t>
      </w:r>
      <w:r w:rsidR="00BD4BA0">
        <w:rPr>
          <w:rFonts w:ascii="Times New Roman" w:hAnsi="Times New Roman" w:cs="Times New Roman"/>
        </w:rPr>
        <w:t>s</w:t>
      </w:r>
      <w:r w:rsidR="00BD4BA0" w:rsidRPr="00D8267D">
        <w:rPr>
          <w:rFonts w:ascii="Times New Roman" w:hAnsi="Times New Roman" w:cs="Times New Roman"/>
        </w:rPr>
        <w:t xml:space="preserve"> in learning speaking. Anxiety analysis is very important because it will affect the extent to which goals will be achieved. Researchers analyze level of anxiety in learning speaking used drill </w:t>
      </w:r>
      <w:r w:rsidR="0087290B">
        <w:rPr>
          <w:rFonts w:ascii="Times New Roman" w:hAnsi="Times New Roman" w:cs="Times New Roman"/>
        </w:rPr>
        <w:t xml:space="preserve">method and also </w:t>
      </w:r>
      <w:r w:rsidR="00BD4BA0" w:rsidRPr="00D8267D">
        <w:rPr>
          <w:rFonts w:ascii="Times New Roman" w:hAnsi="Times New Roman" w:cs="Times New Roman"/>
        </w:rPr>
        <w:t xml:space="preserve"> used FLCAS ( Foreign Language Classroom Anxiety Scale) questionnaire by Howritz et al (1986) for collecting data. The FLCAS data questionnaire consisting of 33 item</w:t>
      </w:r>
      <w:r w:rsidR="00BD4BA0">
        <w:rPr>
          <w:rFonts w:ascii="Times New Roman" w:hAnsi="Times New Roman" w:cs="Times New Roman"/>
        </w:rPr>
        <w:t>s</w:t>
      </w:r>
      <w:r w:rsidR="00BD4BA0" w:rsidRPr="00D8267D">
        <w:rPr>
          <w:rFonts w:ascii="Times New Roman" w:hAnsi="Times New Roman" w:cs="Times New Roman"/>
        </w:rPr>
        <w:t xml:space="preserve"> scoring with Likert’s scale and analyz</w:t>
      </w:r>
      <w:r w:rsidR="0087290B">
        <w:rPr>
          <w:rFonts w:ascii="Times New Roman" w:hAnsi="Times New Roman" w:cs="Times New Roman"/>
        </w:rPr>
        <w:t xml:space="preserve">ed manually used Oeting’s scale. </w:t>
      </w:r>
      <w:r w:rsidR="0087290B" w:rsidRPr="00D8267D">
        <w:rPr>
          <w:rFonts w:ascii="Times New Roman" w:hAnsi="Times New Roman" w:cs="Times New Roman"/>
        </w:rPr>
        <w:t xml:space="preserve">The </w:t>
      </w:r>
      <w:r w:rsidR="0087290B">
        <w:rPr>
          <w:rFonts w:ascii="Times New Roman" w:hAnsi="Times New Roman" w:cs="Times New Roman"/>
        </w:rPr>
        <w:t xml:space="preserve">researchers take 20 students from X mipa 1 of SMA </w:t>
      </w:r>
      <w:r w:rsidR="00F14E27">
        <w:rPr>
          <w:rFonts w:ascii="Times New Roman" w:hAnsi="Times New Roman" w:cs="Times New Roman"/>
        </w:rPr>
        <w:t xml:space="preserve">Pasundan </w:t>
      </w:r>
      <w:r w:rsidR="0087290B">
        <w:rPr>
          <w:rFonts w:ascii="Times New Roman" w:hAnsi="Times New Roman" w:cs="Times New Roman"/>
        </w:rPr>
        <w:t>Cikalong</w:t>
      </w:r>
      <w:r w:rsidR="0087290B" w:rsidRPr="00D8267D">
        <w:rPr>
          <w:rFonts w:ascii="Times New Roman" w:hAnsi="Times New Roman" w:cs="Times New Roman"/>
        </w:rPr>
        <w:t>k</w:t>
      </w:r>
      <w:r w:rsidR="0087290B">
        <w:rPr>
          <w:rFonts w:ascii="Times New Roman" w:hAnsi="Times New Roman" w:cs="Times New Roman"/>
        </w:rPr>
        <w:t>ulon C</w:t>
      </w:r>
      <w:r w:rsidR="0087290B" w:rsidRPr="00D8267D">
        <w:rPr>
          <w:rFonts w:ascii="Times New Roman" w:hAnsi="Times New Roman" w:cs="Times New Roman"/>
        </w:rPr>
        <w:t>ianjur</w:t>
      </w:r>
      <w:r w:rsidR="0087290B">
        <w:rPr>
          <w:rFonts w:ascii="Times New Roman" w:hAnsi="Times New Roman" w:cs="Times New Roman"/>
        </w:rPr>
        <w:t xml:space="preserve"> in the academic year 2017/2018. In conclusion t</w:t>
      </w:r>
      <w:r w:rsidR="00BD4BA0">
        <w:rPr>
          <w:rFonts w:ascii="Times New Roman" w:hAnsi="Times New Roman" w:cs="Times New Roman"/>
        </w:rPr>
        <w:t xml:space="preserve">he </w:t>
      </w:r>
      <w:r w:rsidR="00BD4BA0" w:rsidRPr="00D8267D">
        <w:rPr>
          <w:rFonts w:ascii="Times New Roman" w:hAnsi="Times New Roman" w:cs="Times New Roman"/>
        </w:rPr>
        <w:t>research showed that th</w:t>
      </w:r>
      <w:r w:rsidR="00BD4BA0">
        <w:rPr>
          <w:rFonts w:ascii="Times New Roman" w:hAnsi="Times New Roman" w:cs="Times New Roman"/>
        </w:rPr>
        <w:t xml:space="preserve">ere is a significant and it is difference </w:t>
      </w:r>
      <w:r w:rsidR="00BD4BA0" w:rsidRPr="00D8267D">
        <w:rPr>
          <w:rFonts w:ascii="Times New Roman" w:hAnsi="Times New Roman" w:cs="Times New Roman"/>
        </w:rPr>
        <w:t xml:space="preserve">indicated that drill </w:t>
      </w:r>
      <w:r w:rsidR="00F14E27">
        <w:rPr>
          <w:rFonts w:ascii="Times New Roman" w:hAnsi="Times New Roman" w:cs="Times New Roman"/>
        </w:rPr>
        <w:t xml:space="preserve">method was effective in reduced </w:t>
      </w:r>
      <w:r w:rsidR="00BD4BA0" w:rsidRPr="00D8267D">
        <w:rPr>
          <w:rFonts w:ascii="Times New Roman" w:hAnsi="Times New Roman" w:cs="Times New Roman"/>
        </w:rPr>
        <w:t>students’ anxiety</w:t>
      </w:r>
      <w:r w:rsidR="00F14E27">
        <w:rPr>
          <w:rFonts w:ascii="Times New Roman" w:hAnsi="Times New Roman" w:cs="Times New Roman"/>
        </w:rPr>
        <w:t xml:space="preserve"> in learning speaking</w:t>
      </w:r>
      <w:r w:rsidR="00BD4BA0" w:rsidRPr="00D8267D">
        <w:rPr>
          <w:rFonts w:ascii="Times New Roman" w:hAnsi="Times New Roman" w:cs="Times New Roman"/>
        </w:rPr>
        <w:t>.</w:t>
      </w:r>
    </w:p>
    <w:p w:rsidR="003B5759" w:rsidRPr="00174ABB" w:rsidRDefault="00BD4BA0" w:rsidP="00BD4BA0">
      <w:pPr>
        <w:tabs>
          <w:tab w:val="left" w:pos="1134"/>
        </w:tabs>
        <w:spacing w:after="120" w:line="240" w:lineRule="auto"/>
        <w:ind w:left="1350" w:hanging="1350"/>
        <w:jc w:val="both"/>
        <w:rPr>
          <w:rFonts w:ascii="Times New Roman" w:eastAsia="Times New Roman" w:hAnsi="Times New Roman" w:cs="Times New Roman"/>
          <w:sz w:val="18"/>
          <w:szCs w:val="20"/>
        </w:rPr>
      </w:pPr>
      <w:r w:rsidRPr="00D8267D">
        <w:rPr>
          <w:rFonts w:ascii="Times New Roman" w:eastAsia="Times New Roman" w:hAnsi="Times New Roman" w:cs="Times New Roman"/>
          <w:b/>
          <w:szCs w:val="20"/>
        </w:rPr>
        <w:t>Keywords</w:t>
      </w:r>
      <w:r w:rsidRPr="00D8267D">
        <w:rPr>
          <w:rFonts w:ascii="Times New Roman" w:eastAsia="Times New Roman" w:hAnsi="Times New Roman" w:cs="Times New Roman"/>
          <w:szCs w:val="20"/>
        </w:rPr>
        <w:t>:</w:t>
      </w:r>
      <w:r w:rsidRPr="00D8267D">
        <w:rPr>
          <w:rFonts w:ascii="Times New Roman" w:eastAsia="Times New Roman" w:hAnsi="Times New Roman" w:cs="Times New Roman"/>
          <w:sz w:val="18"/>
          <w:szCs w:val="20"/>
        </w:rPr>
        <w:tab/>
      </w:r>
      <w:r w:rsidR="007625E5">
        <w:rPr>
          <w:rFonts w:ascii="Times New Roman" w:hAnsi="Times New Roman" w:cs="Times New Roman"/>
          <w:szCs w:val="24"/>
        </w:rPr>
        <w:t>Speaking, D</w:t>
      </w:r>
      <w:bookmarkStart w:id="0" w:name="_GoBack"/>
      <w:bookmarkEnd w:id="0"/>
      <w:r w:rsidRPr="00D8267D">
        <w:rPr>
          <w:rFonts w:ascii="Times New Roman" w:hAnsi="Times New Roman" w:cs="Times New Roman"/>
          <w:szCs w:val="24"/>
        </w:rPr>
        <w:t>rill method, Anxiety</w:t>
      </w:r>
    </w:p>
    <w:p w:rsidR="005A266C" w:rsidRDefault="005A266C" w:rsidP="009E60AA">
      <w:pPr>
        <w:spacing w:after="0" w:line="240" w:lineRule="auto"/>
        <w:rPr>
          <w:rFonts w:ascii="Times New Roman" w:hAnsi="Times New Roman" w:cs="Times New Roman"/>
          <w:b/>
          <w:noProof/>
          <w:sz w:val="24"/>
          <w:szCs w:val="24"/>
        </w:rPr>
      </w:pPr>
    </w:p>
    <w:p w:rsidR="00F621CF" w:rsidRPr="00017AD9" w:rsidRDefault="00F621CF" w:rsidP="00F621CF">
      <w:pPr>
        <w:spacing w:after="0" w:line="240" w:lineRule="auto"/>
        <w:rPr>
          <w:rFonts w:ascii="Times New Roman" w:hAnsi="Times New Roman" w:cs="Times New Roman"/>
          <w:noProof/>
          <w:sz w:val="10"/>
          <w:szCs w:val="24"/>
        </w:rPr>
      </w:pPr>
      <w:r w:rsidRPr="00017AD9">
        <w:rPr>
          <w:rFonts w:ascii="Times New Roman" w:hAnsi="Times New Roman" w:cs="Times New Roman"/>
          <w:b/>
          <w:noProof/>
          <w:sz w:val="24"/>
          <w:szCs w:val="24"/>
        </w:rPr>
        <w:t>INTRODUCTION</w:t>
      </w:r>
    </w:p>
    <w:p w:rsidR="00F621CF" w:rsidRPr="00017AD9" w:rsidRDefault="00F621CF" w:rsidP="00F621CF">
      <w:pPr>
        <w:spacing w:after="0" w:line="240" w:lineRule="auto"/>
        <w:jc w:val="both"/>
        <w:rPr>
          <w:rFonts w:ascii="Times New Roman" w:eastAsia="Times New Roman" w:hAnsi="Times New Roman" w:cs="Times New Roman"/>
          <w:sz w:val="10"/>
        </w:rPr>
      </w:pPr>
    </w:p>
    <w:p w:rsidR="00F621CF" w:rsidRDefault="00F621CF" w:rsidP="00F621CF">
      <w:pPr>
        <w:spacing w:after="0"/>
        <w:jc w:val="both"/>
        <w:rPr>
          <w:rFonts w:ascii="Times New Roman" w:hAnsi="Times New Roman" w:cs="Times New Roman"/>
          <w:sz w:val="24"/>
          <w:szCs w:val="24"/>
        </w:rPr>
      </w:pPr>
      <w:r>
        <w:rPr>
          <w:rFonts w:ascii="Times New Roman" w:hAnsi="Times New Roman" w:cs="Times New Roman"/>
          <w:sz w:val="24"/>
          <w:szCs w:val="24"/>
        </w:rPr>
        <w:t>Speaking i</w:t>
      </w:r>
      <w:r w:rsidR="00613ECA">
        <w:rPr>
          <w:rFonts w:ascii="Times New Roman" w:hAnsi="Times New Roman" w:cs="Times New Roman"/>
          <w:sz w:val="24"/>
          <w:szCs w:val="24"/>
        </w:rPr>
        <w:t xml:space="preserve">s important factor in learning. </w:t>
      </w:r>
      <w:r w:rsidR="00994353">
        <w:rPr>
          <w:rFonts w:ascii="Times New Roman" w:hAnsi="Times New Roman" w:cs="Times New Roman"/>
          <w:sz w:val="24"/>
          <w:szCs w:val="24"/>
        </w:rPr>
        <w:fldChar w:fldCharType="begin" w:fldLock="1"/>
      </w:r>
      <w:r w:rsidR="00274B3F">
        <w:rPr>
          <w:rFonts w:ascii="Times New Roman" w:hAnsi="Times New Roman" w:cs="Times New Roman"/>
          <w:sz w:val="24"/>
          <w:szCs w:val="24"/>
        </w:rPr>
        <w:instrText>ADDIN CSL_CITATION { "citationItems" : [ { "id" : "ITEM-1", "itemData" : { "author" : [ { "dropping-particle" : "", "family" : "Wahyuni", "given" : "Ani Dwi", "non-dropping-particle" : "", "parse-names" : false, "suffix" : "" } ], "id" : "ITEM-1", "issued" : { "date-parts" : [ [ "2016" ] ] }, "title" : "The effectivenes of short movie for teaching speaking", "type" : "article-journal" }, "uris" : [ "http://www.mendeley.com/documents/?uuid=f8111303-13b1-4c52-a149-fdc5cb4d7172" ] } ], "mendeley" : { "formattedCitation" : "(Wahyuni, 2016)", "plainTextFormattedCitation" : "(Wahyuni, 2016)", "previouslyFormattedCitation" : "(Wahyuni, 2016)"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274B3F" w:rsidRPr="00274B3F">
        <w:rPr>
          <w:rFonts w:ascii="Times New Roman" w:hAnsi="Times New Roman" w:cs="Times New Roman"/>
          <w:noProof/>
          <w:sz w:val="24"/>
          <w:szCs w:val="24"/>
        </w:rPr>
        <w:t>(Wahyuni, 2016)</w:t>
      </w:r>
      <w:r w:rsidR="00994353">
        <w:rPr>
          <w:rFonts w:ascii="Times New Roman" w:hAnsi="Times New Roman" w:cs="Times New Roman"/>
          <w:sz w:val="24"/>
          <w:szCs w:val="24"/>
        </w:rPr>
        <w:fldChar w:fldCharType="end"/>
      </w:r>
      <w:r w:rsidR="00B66C06">
        <w:rPr>
          <w:rFonts w:ascii="Times New Roman" w:hAnsi="Times New Roman" w:cs="Times New Roman"/>
          <w:sz w:val="24"/>
          <w:szCs w:val="24"/>
        </w:rPr>
        <w:t xml:space="preserve"> </w:t>
      </w:r>
      <w:r w:rsidR="00613ECA">
        <w:rPr>
          <w:rFonts w:ascii="Times New Roman" w:hAnsi="Times New Roman" w:cs="Times New Roman"/>
          <w:sz w:val="24"/>
          <w:szCs w:val="24"/>
        </w:rPr>
        <w:t>stated that</w:t>
      </w:r>
      <w:r w:rsidR="003D1965">
        <w:rPr>
          <w:rFonts w:ascii="Times New Roman" w:hAnsi="Times New Roman" w:cs="Times New Roman"/>
          <w:sz w:val="24"/>
          <w:szCs w:val="24"/>
        </w:rPr>
        <w:t xml:space="preserve"> </w:t>
      </w:r>
      <w:r>
        <w:rPr>
          <w:rFonts w:ascii="Times New Roman" w:hAnsi="Times New Roman" w:cs="Times New Roman"/>
          <w:sz w:val="24"/>
          <w:szCs w:val="24"/>
        </w:rPr>
        <w:t>speaking is the ability to produce the language and share their ideas. Other definition about speaking comes</w:t>
      </w:r>
      <w:r w:rsidR="00A824BE">
        <w:rPr>
          <w:rFonts w:ascii="Times New Roman" w:hAnsi="Times New Roman" w:cs="Times New Roman"/>
          <w:sz w:val="24"/>
          <w:szCs w:val="24"/>
        </w:rPr>
        <w:t xml:space="preserve"> from </w:t>
      </w:r>
      <w:r w:rsidR="00D03513">
        <w:rPr>
          <w:rFonts w:ascii="Times New Roman" w:hAnsi="Times New Roman" w:cs="Times New Roman"/>
          <w:sz w:val="24"/>
          <w:szCs w:val="24"/>
        </w:rPr>
        <w:t xml:space="preserve">Lado (1961: 240) stated in </w:t>
      </w:r>
      <w:r w:rsidR="00994353">
        <w:rPr>
          <w:rFonts w:ascii="Times New Roman" w:hAnsi="Times New Roman" w:cs="Times New Roman"/>
          <w:sz w:val="24"/>
          <w:szCs w:val="24"/>
        </w:rPr>
        <w:fldChar w:fldCharType="begin" w:fldLock="1"/>
      </w:r>
      <w:r w:rsidR="00D03513">
        <w:rPr>
          <w:rFonts w:ascii="Times New Roman" w:hAnsi="Times New Roman" w:cs="Times New Roman"/>
          <w:sz w:val="24"/>
          <w:szCs w:val="24"/>
        </w:rPr>
        <w:instrText>ADDIN CSL_CITATION { "citationItems" : [ { "id" : "ITEM-1", "itemData" : { "author" : [ { "dropping-particle" : "", "family" : "Wahyuni", "given" : "Ani Dwi", "non-dropping-particle" : "", "parse-names" : false, "suffix" : "" } ], "id" : "ITEM-1", "issued" : { "date-parts" : [ [ "2016" ] ] }, "title" : "The effectivenes of short movie for teaching speaking", "type" : "article-journal" }, "uris" : [ "http://www.mendeley.com/documents/?uuid=f8111303-13b1-4c52-a149-fdc5cb4d7172" ] } ], "mendeley" : { "formattedCitation" : "(Wahyuni, 2016)", "plainTextFormattedCitation" : "(Wahyuni, 2016)", "previouslyFormattedCitation" : "(Wahyuni, 2016)"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D03513" w:rsidRPr="00D03513">
        <w:rPr>
          <w:rFonts w:ascii="Times New Roman" w:hAnsi="Times New Roman" w:cs="Times New Roman"/>
          <w:noProof/>
          <w:sz w:val="24"/>
          <w:szCs w:val="24"/>
        </w:rPr>
        <w:t>(Wahyuni, 2016)</w:t>
      </w:r>
      <w:r w:rsidR="00994353">
        <w:rPr>
          <w:rFonts w:ascii="Times New Roman" w:hAnsi="Times New Roman" w:cs="Times New Roman"/>
          <w:sz w:val="24"/>
          <w:szCs w:val="24"/>
        </w:rPr>
        <w:fldChar w:fldCharType="end"/>
      </w:r>
      <w:r w:rsidR="00A824BE">
        <w:rPr>
          <w:rFonts w:ascii="Times New Roman" w:hAnsi="Times New Roman" w:cs="Times New Roman"/>
          <w:sz w:val="24"/>
          <w:szCs w:val="24"/>
        </w:rPr>
        <w:t xml:space="preserve"> </w:t>
      </w:r>
      <w:r>
        <w:rPr>
          <w:rFonts w:ascii="Times New Roman" w:hAnsi="Times New Roman" w:cs="Times New Roman"/>
          <w:sz w:val="24"/>
          <w:szCs w:val="24"/>
        </w:rPr>
        <w:t xml:space="preserve">describes speaking as the ability to express oneself in life situation, or to express a sequence of ideas fluently. It means that speaking is the ability to express the idea and to produce </w:t>
      </w:r>
      <w:r w:rsidR="00C204D6">
        <w:rPr>
          <w:rFonts w:ascii="Times New Roman" w:hAnsi="Times New Roman" w:cs="Times New Roman"/>
          <w:sz w:val="24"/>
          <w:szCs w:val="24"/>
        </w:rPr>
        <w:t xml:space="preserve">the spoken language. </w:t>
      </w:r>
      <w:r w:rsidR="00612523">
        <w:rPr>
          <w:rFonts w:ascii="Times New Roman" w:hAnsi="Times New Roman" w:cs="Times New Roman"/>
          <w:sz w:val="24"/>
          <w:szCs w:val="24"/>
        </w:rPr>
        <w:t>There are some difficulties</w:t>
      </w:r>
      <w:r w:rsidR="00F12B6A">
        <w:rPr>
          <w:rFonts w:ascii="Times New Roman" w:hAnsi="Times New Roman" w:cs="Times New Roman"/>
          <w:sz w:val="24"/>
          <w:szCs w:val="24"/>
        </w:rPr>
        <w:t xml:space="preserve"> for speaking skill that teachers can come </w:t>
      </w:r>
      <w:r w:rsidR="006521C8">
        <w:rPr>
          <w:rFonts w:ascii="Times New Roman" w:hAnsi="Times New Roman" w:cs="Times New Roman"/>
          <w:sz w:val="24"/>
          <w:szCs w:val="24"/>
        </w:rPr>
        <w:t xml:space="preserve">across in helping students to speak in the classroom.these are inhibition, lack of topical knowledge, low participation, mother-tongue used, and </w:t>
      </w:r>
      <w:r w:rsidR="00C957F2">
        <w:rPr>
          <w:rFonts w:ascii="Times New Roman" w:hAnsi="Times New Roman" w:cs="Times New Roman"/>
          <w:sz w:val="24"/>
          <w:szCs w:val="24"/>
        </w:rPr>
        <w:t>m</w:t>
      </w:r>
      <w:r w:rsidR="00014906">
        <w:rPr>
          <w:rFonts w:ascii="Times New Roman" w:hAnsi="Times New Roman" w:cs="Times New Roman"/>
          <w:sz w:val="24"/>
          <w:szCs w:val="24"/>
        </w:rPr>
        <w:t>ost of students think that speaking is the hardest lesson in learning English, and usu</w:t>
      </w:r>
      <w:r w:rsidR="00F12B6A">
        <w:rPr>
          <w:rFonts w:ascii="Times New Roman" w:hAnsi="Times New Roman" w:cs="Times New Roman"/>
          <w:sz w:val="24"/>
          <w:szCs w:val="24"/>
        </w:rPr>
        <w:t>ally they feel anxious in class.</w:t>
      </w:r>
    </w:p>
    <w:p w:rsidR="00014906" w:rsidRDefault="00014906" w:rsidP="00F621CF">
      <w:pPr>
        <w:spacing w:after="0"/>
        <w:jc w:val="both"/>
        <w:rPr>
          <w:rFonts w:ascii="Times New Roman" w:hAnsi="Times New Roman" w:cs="Times New Roman"/>
          <w:sz w:val="24"/>
          <w:szCs w:val="24"/>
        </w:rPr>
      </w:pPr>
    </w:p>
    <w:p w:rsidR="00F621CF" w:rsidRPr="00E57386" w:rsidRDefault="00F621CF" w:rsidP="00F621CF">
      <w:pPr>
        <w:spacing w:line="240" w:lineRule="auto"/>
        <w:jc w:val="both"/>
        <w:rPr>
          <w:rFonts w:ascii="Times New Roman" w:hAnsi="Times New Roman" w:cs="Times New Roman"/>
          <w:sz w:val="24"/>
          <w:szCs w:val="24"/>
        </w:rPr>
      </w:pPr>
      <w:r w:rsidRPr="00E57386">
        <w:rPr>
          <w:rFonts w:ascii="Times New Roman" w:hAnsi="Times New Roman" w:cs="Times New Roman"/>
          <w:sz w:val="24"/>
          <w:szCs w:val="24"/>
        </w:rPr>
        <w:t xml:space="preserve">Anxiety is one of the most well documented psychological phenomena. In general anxiety appears from human body as a response to a particular situation. Commonly anxiety can be identified as a feeling of being threatened, </w:t>
      </w:r>
      <w:r w:rsidR="0007780A">
        <w:rPr>
          <w:rFonts w:ascii="Times New Roman" w:hAnsi="Times New Roman" w:cs="Times New Roman"/>
          <w:sz w:val="24"/>
          <w:szCs w:val="24"/>
        </w:rPr>
        <w:t xml:space="preserve">apprehension, tension, or worry. </w:t>
      </w:r>
      <w:r w:rsidRPr="00E57386">
        <w:rPr>
          <w:rFonts w:ascii="Times New Roman" w:hAnsi="Times New Roman" w:cs="Times New Roman"/>
          <w:sz w:val="24"/>
          <w:szCs w:val="24"/>
        </w:rPr>
        <w:t>There are several definitions of anxiety which are found.</w:t>
      </w:r>
      <w:r w:rsidR="00E6290E">
        <w:rPr>
          <w:rFonts w:ascii="Times New Roman" w:hAnsi="Times New Roman" w:cs="Times New Roman"/>
          <w:sz w:val="24"/>
          <w:szCs w:val="24"/>
        </w:rPr>
        <w:t xml:space="preserve"> </w:t>
      </w:r>
      <w:r w:rsidR="00994353">
        <w:rPr>
          <w:rFonts w:ascii="Times New Roman" w:hAnsi="Times New Roman" w:cs="Times New Roman"/>
          <w:sz w:val="24"/>
          <w:szCs w:val="24"/>
        </w:rPr>
        <w:fldChar w:fldCharType="begin" w:fldLock="1"/>
      </w:r>
      <w:r w:rsidR="000448EC">
        <w:rPr>
          <w:rFonts w:ascii="Times New Roman" w:hAnsi="Times New Roman" w:cs="Times New Roman"/>
          <w:sz w:val="24"/>
          <w:szCs w:val="24"/>
        </w:rPr>
        <w:instrText>ADDIN CSL_CITATION { "citationItems" : [ { "id" : "ITEM-1", "itemData" : { "author" : [ { "dropping-particle" : "", "family" : "Carlson", "given" : "Neil R", "non-dropping-particle" : "", "parse-names" : false, "suffix" : "" }, { "dropping-particle" : "", "family" : "Buskist", "given" : "Wiliam", "non-dropping-particle" : "", "parse-names" : false, "suffix" : "" } ], "id" : "ITEM-1", "issued" : { "date-parts" : [ [ "1997" ] ] }, "publisher" : "viacom company", "publisher-place" : "Needham Heights", "title" : "Psychology: The Science of Behaviour", "type" : "book" }, "uris" : [ "http://www.mendeley.com/documents/?uuid=6a0ad0cf-288d-4c5a-9712-01b7ceec86b6" ] } ], "mendeley" : { "formattedCitation" : "(Carlson and Buskist, 1997)", "plainTextFormattedCitation" : "(Carlson and Buskist, 1997)", "previouslyFormattedCitation" : "(Carlson and Buskist, 1997)"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A86134" w:rsidRPr="00A86134">
        <w:rPr>
          <w:rFonts w:ascii="Times New Roman" w:hAnsi="Times New Roman" w:cs="Times New Roman"/>
          <w:noProof/>
          <w:sz w:val="24"/>
          <w:szCs w:val="24"/>
        </w:rPr>
        <w:t>(Carlson and Buskist, 1997)</w:t>
      </w:r>
      <w:r w:rsidR="00994353">
        <w:rPr>
          <w:rFonts w:ascii="Times New Roman" w:hAnsi="Times New Roman" w:cs="Times New Roman"/>
          <w:sz w:val="24"/>
          <w:szCs w:val="24"/>
        </w:rPr>
        <w:fldChar w:fldCharType="end"/>
      </w:r>
      <w:r w:rsidR="000E1304">
        <w:rPr>
          <w:rFonts w:ascii="Times New Roman" w:hAnsi="Times New Roman" w:cs="Times New Roman"/>
          <w:sz w:val="24"/>
          <w:szCs w:val="24"/>
        </w:rPr>
        <w:t xml:space="preserve"> </w:t>
      </w:r>
      <w:r>
        <w:rPr>
          <w:rFonts w:ascii="Times New Roman" w:hAnsi="Times New Roman" w:cs="Times New Roman"/>
          <w:sz w:val="24"/>
          <w:szCs w:val="24"/>
        </w:rPr>
        <w:t>say</w:t>
      </w:r>
      <w:r w:rsidR="000E1304">
        <w:rPr>
          <w:rFonts w:ascii="Times New Roman" w:hAnsi="Times New Roman" w:cs="Times New Roman"/>
          <w:sz w:val="24"/>
          <w:szCs w:val="24"/>
        </w:rPr>
        <w:t xml:space="preserve"> </w:t>
      </w:r>
      <w:r>
        <w:rPr>
          <w:rFonts w:ascii="Times New Roman" w:hAnsi="Times New Roman" w:cs="Times New Roman"/>
          <w:sz w:val="24"/>
          <w:szCs w:val="24"/>
        </w:rPr>
        <w:t>a</w:t>
      </w:r>
      <w:r w:rsidRPr="00E57386">
        <w:rPr>
          <w:rFonts w:ascii="Times New Roman" w:hAnsi="Times New Roman" w:cs="Times New Roman"/>
          <w:sz w:val="24"/>
          <w:szCs w:val="24"/>
        </w:rPr>
        <w:t>nxiety is "a sense of apprehension or doom that is accompanied by certain physiological reactions, such as accelerated heart rate, sweaty palms, and tightness in the stomach."</w:t>
      </w:r>
    </w:p>
    <w:p w:rsidR="00F621CF" w:rsidRPr="00E57386" w:rsidRDefault="00F621CF" w:rsidP="00F621CF">
      <w:pPr>
        <w:spacing w:line="240" w:lineRule="auto"/>
        <w:jc w:val="both"/>
        <w:rPr>
          <w:rFonts w:ascii="Times New Roman" w:hAnsi="Times New Roman" w:cs="Times New Roman"/>
          <w:sz w:val="24"/>
          <w:szCs w:val="24"/>
        </w:rPr>
      </w:pPr>
      <w:r w:rsidRPr="00E57386">
        <w:rPr>
          <w:rFonts w:ascii="Times New Roman" w:hAnsi="Times New Roman" w:cs="Times New Roman"/>
          <w:sz w:val="24"/>
          <w:szCs w:val="24"/>
        </w:rPr>
        <w:t>Furthermore, anxiety arises as a response to a particular situation,</w:t>
      </w:r>
      <w:r w:rsidR="00E6290E">
        <w:rPr>
          <w:rFonts w:ascii="Times New Roman" w:hAnsi="Times New Roman" w:cs="Times New Roman"/>
          <w:sz w:val="24"/>
          <w:szCs w:val="24"/>
        </w:rPr>
        <w:t xml:space="preserve"> </w:t>
      </w:r>
      <w:r w:rsidR="00994353">
        <w:rPr>
          <w:rFonts w:ascii="Times New Roman" w:hAnsi="Times New Roman" w:cs="Times New Roman"/>
          <w:sz w:val="24"/>
          <w:szCs w:val="24"/>
        </w:rPr>
        <w:fldChar w:fldCharType="begin" w:fldLock="1"/>
      </w:r>
      <w:r w:rsidR="000448EC">
        <w:rPr>
          <w:rFonts w:ascii="Times New Roman" w:hAnsi="Times New Roman" w:cs="Times New Roman"/>
          <w:sz w:val="24"/>
          <w:szCs w:val="24"/>
        </w:rPr>
        <w:instrText>ADDIN CSL_CITATION { "citationItems" : [ { "id" : "ITEM-1", "itemData" : { "author" : [ { "dropping-particle" : "", "family" : "Passer", "given" : "Michael W", "non-dropping-particle" : "", "parse-names" : false, "suffix" : "" }, { "dropping-particle" : "", "family" : "Bremner", "given" : "Andy", "non-dropping-particle" : "", "parse-names" : false, "suffix" : "" }, { "dropping-particle" : "", "family" : "Smith", "given" : "E", "non-dropping-particle" : "", "parse-names" : false, "suffix" : "" }, { "dropping-particle" : "", "family" : "Holt", "given" : "Nigel", "non-dropping-particle" : "", "parse-names" : false, "suffix" : "" }, { "dropping-particle" : "", "family" : "Vliex", "given" : "Michael", "non-dropping-particle" : "", "parse-names" : false, "suffix" : "" }, { "dropping-particle" : "", "family" : "Sutherland", "given" : "Ed", "non-dropping-particle" : "", "parse-names" : false, "suffix" : "" } ], "id" : "ITEM-1", "issued" : { "date-parts" : [ [ "2009" ] ] }, "publisher" : "McGraw-Hill", "publisher-place" : "New York", "title" : "Psychology: The Science of Mind and Behavior", "type" : "book" }, "uris" : [ "http://www.mendeley.com/documents/?uuid=6b6e86b8-3030-48b5-aac2-fe9df98e417b" ] } ], "mendeley" : { "formattedCitation" : "(Passer &lt;i&gt;et al.&lt;/i&gt;, 2009)", "plainTextFormattedCitation" : "(Passer et al., 2009)", "previouslyFormattedCitation" : "(Passer &lt;i&gt;et al.&lt;/i&gt;, 2009)"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A86134" w:rsidRPr="00A86134">
        <w:rPr>
          <w:rFonts w:ascii="Times New Roman" w:hAnsi="Times New Roman" w:cs="Times New Roman"/>
          <w:noProof/>
          <w:sz w:val="24"/>
          <w:szCs w:val="24"/>
        </w:rPr>
        <w:t xml:space="preserve">(Passer </w:t>
      </w:r>
      <w:r w:rsidR="00A86134" w:rsidRPr="00A86134">
        <w:rPr>
          <w:rFonts w:ascii="Times New Roman" w:hAnsi="Times New Roman" w:cs="Times New Roman"/>
          <w:i/>
          <w:noProof/>
          <w:sz w:val="24"/>
          <w:szCs w:val="24"/>
        </w:rPr>
        <w:t>et al.</w:t>
      </w:r>
      <w:r w:rsidR="00A86134" w:rsidRPr="00A86134">
        <w:rPr>
          <w:rFonts w:ascii="Times New Roman" w:hAnsi="Times New Roman" w:cs="Times New Roman"/>
          <w:noProof/>
          <w:sz w:val="24"/>
          <w:szCs w:val="24"/>
        </w:rPr>
        <w:t>, 2009)</w:t>
      </w:r>
      <w:r w:rsidR="00994353">
        <w:rPr>
          <w:rFonts w:ascii="Times New Roman" w:hAnsi="Times New Roman" w:cs="Times New Roman"/>
          <w:sz w:val="24"/>
          <w:szCs w:val="24"/>
        </w:rPr>
        <w:fldChar w:fldCharType="end"/>
      </w:r>
      <w:r w:rsidR="00016C7E">
        <w:rPr>
          <w:rFonts w:ascii="Times New Roman" w:hAnsi="Times New Roman" w:cs="Times New Roman"/>
          <w:sz w:val="24"/>
          <w:szCs w:val="24"/>
        </w:rPr>
        <w:t xml:space="preserve"> </w:t>
      </w:r>
      <w:r w:rsidRPr="00E57386">
        <w:rPr>
          <w:rFonts w:ascii="Times New Roman" w:hAnsi="Times New Roman" w:cs="Times New Roman"/>
          <w:sz w:val="24"/>
          <w:szCs w:val="24"/>
        </w:rPr>
        <w:t xml:space="preserve">define anxiety as a state of tension and apprehension as a natural response to perceived threat. It means that people especially student are naturally feel anxious when they are threatened. </w:t>
      </w:r>
      <w:r w:rsidR="00994353">
        <w:rPr>
          <w:rFonts w:ascii="Times New Roman" w:hAnsi="Times New Roman" w:cs="Times New Roman"/>
          <w:sz w:val="24"/>
          <w:szCs w:val="24"/>
        </w:rPr>
        <w:lastRenderedPageBreak/>
        <w:fldChar w:fldCharType="begin" w:fldLock="1"/>
      </w:r>
      <w:r w:rsidR="000611EC">
        <w:rPr>
          <w:rFonts w:ascii="Times New Roman" w:hAnsi="Times New Roman" w:cs="Times New Roman"/>
          <w:sz w:val="24"/>
          <w:szCs w:val="24"/>
        </w:rPr>
        <w:instrText>ADDIN CSL_CITATION { "citationItems" : [ { "id" : "ITEM-1", "itemData" : { "author" : [ { "dropping-particle" : "", "family" : "Ormrod", "given" : "Jeanne Ellis", "non-dropping-particle" : "", "parse-names" : false, "suffix" : "" } ], "id" : "ITEM-1", "issued" : { "date-parts" : [ [ "2011" ] ] }, "publisher" : "Pearson Education", "publisher-place" : "Boston", "title" : "Educational Psychology: Developing Learner", "type" : "book" }, "uris" : [ "http://www.mendeley.com/documents/?uuid=2bccf5d2-8c6d-4080-8762-e7b3d3e59f81" ] } ], "mendeley" : { "formattedCitation" : "(Ormrod, 2011)", "plainTextFormattedCitation" : "(Ormrod, 2011)", "previouslyFormattedCitation" : "(Ormrod, 2011)"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0611EC" w:rsidRPr="000611EC">
        <w:rPr>
          <w:rFonts w:ascii="Times New Roman" w:hAnsi="Times New Roman" w:cs="Times New Roman"/>
          <w:noProof/>
          <w:sz w:val="24"/>
          <w:szCs w:val="24"/>
        </w:rPr>
        <w:t>(Ormrod, 2011)</w:t>
      </w:r>
      <w:r w:rsidR="00994353">
        <w:rPr>
          <w:rFonts w:ascii="Times New Roman" w:hAnsi="Times New Roman" w:cs="Times New Roman"/>
          <w:sz w:val="24"/>
          <w:szCs w:val="24"/>
        </w:rPr>
        <w:fldChar w:fldCharType="end"/>
      </w:r>
      <w:r w:rsidR="00B66C06">
        <w:rPr>
          <w:rFonts w:ascii="Times New Roman" w:hAnsi="Times New Roman" w:cs="Times New Roman"/>
          <w:sz w:val="24"/>
          <w:szCs w:val="24"/>
        </w:rPr>
        <w:t xml:space="preserve"> </w:t>
      </w:r>
      <w:r w:rsidR="006237EA">
        <w:rPr>
          <w:rFonts w:ascii="Times New Roman" w:hAnsi="Times New Roman" w:cs="Times New Roman"/>
          <w:sz w:val="24"/>
          <w:szCs w:val="24"/>
        </w:rPr>
        <w:t>state</w:t>
      </w:r>
      <w:r w:rsidR="005E4411">
        <w:rPr>
          <w:rFonts w:ascii="Times New Roman" w:hAnsi="Times New Roman" w:cs="Times New Roman"/>
          <w:sz w:val="24"/>
          <w:szCs w:val="24"/>
        </w:rPr>
        <w:t>s</w:t>
      </w:r>
      <w:r w:rsidR="006237EA">
        <w:rPr>
          <w:rFonts w:ascii="Times New Roman" w:hAnsi="Times New Roman" w:cs="Times New Roman"/>
          <w:sz w:val="24"/>
          <w:szCs w:val="24"/>
        </w:rPr>
        <w:t xml:space="preserve"> that</w:t>
      </w:r>
      <w:r w:rsidRPr="00E57386">
        <w:rPr>
          <w:rFonts w:ascii="Times New Roman" w:hAnsi="Times New Roman" w:cs="Times New Roman"/>
          <w:sz w:val="24"/>
          <w:szCs w:val="24"/>
        </w:rPr>
        <w:t xml:space="preserve"> anxiety is a feeling of uneasiness and apprehension concerning a situation with an uncertain outcome. </w:t>
      </w:r>
    </w:p>
    <w:p w:rsidR="00F621CF" w:rsidRPr="00E57386" w:rsidRDefault="00F621CF" w:rsidP="00F621CF">
      <w:pPr>
        <w:spacing w:line="240" w:lineRule="auto"/>
        <w:jc w:val="both"/>
        <w:rPr>
          <w:rFonts w:ascii="Times New Roman" w:hAnsi="Times New Roman" w:cs="Times New Roman"/>
          <w:sz w:val="24"/>
          <w:szCs w:val="24"/>
        </w:rPr>
      </w:pPr>
      <w:r w:rsidRPr="00E57386">
        <w:rPr>
          <w:rFonts w:ascii="Times New Roman" w:hAnsi="Times New Roman" w:cs="Times New Roman"/>
          <w:sz w:val="24"/>
          <w:szCs w:val="24"/>
        </w:rPr>
        <w:t xml:space="preserve">Although anxiety and fear sounds similar, both are actually </w:t>
      </w:r>
      <w:r w:rsidR="00FA1CD2">
        <w:rPr>
          <w:rFonts w:ascii="Times New Roman" w:hAnsi="Times New Roman" w:cs="Times New Roman"/>
          <w:sz w:val="24"/>
          <w:szCs w:val="24"/>
        </w:rPr>
        <w:t xml:space="preserve">different. </w:t>
      </w:r>
      <w:r w:rsidR="00994353">
        <w:rPr>
          <w:rFonts w:ascii="Times New Roman" w:hAnsi="Times New Roman" w:cs="Times New Roman"/>
          <w:sz w:val="24"/>
          <w:szCs w:val="24"/>
        </w:rPr>
        <w:fldChar w:fldCharType="begin" w:fldLock="1"/>
      </w:r>
      <w:r w:rsidR="000448EC">
        <w:rPr>
          <w:rFonts w:ascii="Times New Roman" w:hAnsi="Times New Roman" w:cs="Times New Roman"/>
          <w:sz w:val="24"/>
          <w:szCs w:val="24"/>
        </w:rPr>
        <w:instrText>ADDIN CSL_CITATION { "citationItems" : [ { "id" : "ITEM-1", "itemData" : { "author" : [ { "dropping-particle" : "", "family" : "Halgin", "given" : "Richard P", "non-dropping-particle" : "", "parse-names" : false, "suffix" : "" }, { "dropping-particle" : "", "family" : "Whitbourne", "given" : "Susan Krauss", "non-dropping-particle" : "", "parse-names" : false, "suffix" : "" } ], "id" : "ITEM-1", "issued" : { "date-parts" : [ [ "2007" ] ] }, "publisher" : "McGraw-Hill", "publisher-place" : "New York", "title" : "abnormal psychology: Clinical Perspectives on Psychological Dissorders", "type" : "book" }, "uris" : [ "http://www.mendeley.com/documents/?uuid=c7222e1e-7d4d-4317-a26a-476c934fcb6c" ] } ], "mendeley" : { "formattedCitation" : "(Halgin and Whitbourne, 2007)", "plainTextFormattedCitation" : "(Halgin and Whitbourne, 2007)", "previouslyFormattedCitation" : "(Halgin and Whitbourne, 2007)"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A86134" w:rsidRPr="00A86134">
        <w:rPr>
          <w:rFonts w:ascii="Times New Roman" w:hAnsi="Times New Roman" w:cs="Times New Roman"/>
          <w:noProof/>
          <w:sz w:val="24"/>
          <w:szCs w:val="24"/>
        </w:rPr>
        <w:t>(Halgin and Whitbourne, 2007)</w:t>
      </w:r>
      <w:r w:rsidR="00994353">
        <w:rPr>
          <w:rFonts w:ascii="Times New Roman" w:hAnsi="Times New Roman" w:cs="Times New Roman"/>
          <w:sz w:val="24"/>
          <w:szCs w:val="24"/>
        </w:rPr>
        <w:fldChar w:fldCharType="end"/>
      </w:r>
      <w:r w:rsidR="00B66C06">
        <w:rPr>
          <w:rFonts w:ascii="Times New Roman" w:hAnsi="Times New Roman" w:cs="Times New Roman"/>
          <w:sz w:val="24"/>
          <w:szCs w:val="24"/>
        </w:rPr>
        <w:t xml:space="preserve"> </w:t>
      </w:r>
      <w:r w:rsidRPr="00E57386">
        <w:rPr>
          <w:rFonts w:ascii="Times New Roman" w:hAnsi="Times New Roman" w:cs="Times New Roman"/>
          <w:sz w:val="24"/>
          <w:szCs w:val="24"/>
        </w:rPr>
        <w:t>describe the difference between fear and anxiety, fear is a natural alarm response to a dangerous situation while anxiety is more future-oriented, a feeling of apprehension and uneasiness about the possibility of something terrible might happen.</w:t>
      </w:r>
    </w:p>
    <w:p w:rsidR="00F621CF" w:rsidRPr="00E57386" w:rsidRDefault="00F621CF" w:rsidP="00F621CF">
      <w:pPr>
        <w:spacing w:line="240" w:lineRule="auto"/>
        <w:jc w:val="both"/>
        <w:rPr>
          <w:rFonts w:ascii="Times New Roman" w:hAnsi="Times New Roman" w:cs="Times New Roman"/>
          <w:sz w:val="24"/>
          <w:szCs w:val="24"/>
        </w:rPr>
      </w:pPr>
      <w:r w:rsidRPr="00E57386">
        <w:rPr>
          <w:rFonts w:ascii="Times New Roman" w:hAnsi="Times New Roman" w:cs="Times New Roman"/>
          <w:sz w:val="24"/>
          <w:szCs w:val="24"/>
        </w:rPr>
        <w:t>It also can be stressful when they are expected to speak in foreign language before the fluency is achieved. In line with the issue of anxi</w:t>
      </w:r>
      <w:r w:rsidR="00A1060D">
        <w:rPr>
          <w:rFonts w:ascii="Times New Roman" w:hAnsi="Times New Roman" w:cs="Times New Roman"/>
          <w:sz w:val="24"/>
          <w:szCs w:val="24"/>
        </w:rPr>
        <w:t xml:space="preserve">ety, </w:t>
      </w:r>
      <w:r w:rsidR="00994353">
        <w:rPr>
          <w:rFonts w:ascii="Times New Roman" w:hAnsi="Times New Roman" w:cs="Times New Roman"/>
          <w:sz w:val="24"/>
          <w:szCs w:val="24"/>
        </w:rPr>
        <w:fldChar w:fldCharType="begin" w:fldLock="1"/>
      </w:r>
      <w:r w:rsidR="005E147D">
        <w:rPr>
          <w:rFonts w:ascii="Times New Roman" w:hAnsi="Times New Roman" w:cs="Times New Roman"/>
          <w:sz w:val="24"/>
          <w:szCs w:val="24"/>
        </w:rPr>
        <w:instrText>ADDIN CSL_CITATION { "citationItems" : [ { "id" : "ITEM-1", "itemData" : { "author" : [ { "dropping-particle" : "", "family" : "Tornbury", "given" : "Scott", "non-dropping-particle" : "", "parse-names" : false, "suffix" : "" } ], "id" : "ITEM-1", "issued" : { "date-parts" : [ [ "2005" ] ] }, "publisher" : "Longmans", "publisher-place" : "England", "title" : "How to teach speaking", "type" : "book" }, "uris" : [ "http://www.mendeley.com/documents/?uuid=8cf83418-5f26-490b-87b7-08660822fdd2" ] } ], "mendeley" : { "formattedCitation" : "(Tornbury, 2005)", "plainTextFormattedCitation" : "(Tornbury, 2005)", "previouslyFormattedCitation" : "(Tornbury, 2005)"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5E147D" w:rsidRPr="005E147D">
        <w:rPr>
          <w:rFonts w:ascii="Times New Roman" w:hAnsi="Times New Roman" w:cs="Times New Roman"/>
          <w:noProof/>
          <w:sz w:val="24"/>
          <w:szCs w:val="24"/>
        </w:rPr>
        <w:t>(Tornbury, 2005)</w:t>
      </w:r>
      <w:r w:rsidR="00994353">
        <w:rPr>
          <w:rFonts w:ascii="Times New Roman" w:hAnsi="Times New Roman" w:cs="Times New Roman"/>
          <w:sz w:val="24"/>
          <w:szCs w:val="24"/>
        </w:rPr>
        <w:fldChar w:fldCharType="end"/>
      </w:r>
      <w:r w:rsidR="005E147D">
        <w:rPr>
          <w:rFonts w:ascii="Times New Roman" w:hAnsi="Times New Roman" w:cs="Times New Roman"/>
          <w:sz w:val="24"/>
          <w:szCs w:val="24"/>
        </w:rPr>
        <w:t xml:space="preserve"> </w:t>
      </w:r>
      <w:r w:rsidR="006237EA">
        <w:rPr>
          <w:rFonts w:ascii="Times New Roman" w:hAnsi="Times New Roman" w:cs="Times New Roman"/>
          <w:sz w:val="24"/>
          <w:szCs w:val="24"/>
        </w:rPr>
        <w:t>state</w:t>
      </w:r>
      <w:r w:rsidR="005E4411">
        <w:rPr>
          <w:rFonts w:ascii="Times New Roman" w:hAnsi="Times New Roman" w:cs="Times New Roman"/>
          <w:sz w:val="24"/>
          <w:szCs w:val="24"/>
        </w:rPr>
        <w:t>s</w:t>
      </w:r>
      <w:r w:rsidRPr="00E57386">
        <w:rPr>
          <w:rFonts w:ascii="Times New Roman" w:hAnsi="Times New Roman" w:cs="Times New Roman"/>
          <w:sz w:val="24"/>
          <w:szCs w:val="24"/>
        </w:rPr>
        <w:t xml:space="preserve"> that the lack of vocabularies, improper grammar and fears of mistakes are some of the factors that can contribute the failure of speaking English, and cause an acute sense of anxiety when it comes to speaking. </w:t>
      </w:r>
    </w:p>
    <w:p w:rsidR="00F621CF" w:rsidRDefault="00F621CF" w:rsidP="003F71C3">
      <w:pPr>
        <w:spacing w:line="240" w:lineRule="auto"/>
        <w:jc w:val="both"/>
        <w:rPr>
          <w:rFonts w:ascii="Times New Roman" w:hAnsi="Times New Roman" w:cs="Times New Roman"/>
          <w:sz w:val="24"/>
          <w:szCs w:val="24"/>
        </w:rPr>
      </w:pPr>
      <w:r w:rsidRPr="00E57386">
        <w:rPr>
          <w:rFonts w:ascii="Times New Roman" w:hAnsi="Times New Roman" w:cs="Times New Roman"/>
          <w:sz w:val="24"/>
          <w:szCs w:val="24"/>
        </w:rPr>
        <w:t xml:space="preserve">Based on those background, </w:t>
      </w:r>
      <w:r w:rsidR="0007780A">
        <w:rPr>
          <w:rFonts w:ascii="Times New Roman" w:hAnsi="Times New Roman" w:cs="Times New Roman"/>
          <w:sz w:val="24"/>
          <w:szCs w:val="24"/>
        </w:rPr>
        <w:t xml:space="preserve">to find out how far levels of anxiety students’ inlearning speaking, </w:t>
      </w:r>
      <w:r w:rsidRPr="00E57386">
        <w:rPr>
          <w:rFonts w:ascii="Times New Roman" w:hAnsi="Times New Roman" w:cs="Times New Roman"/>
          <w:sz w:val="24"/>
          <w:szCs w:val="24"/>
        </w:rPr>
        <w:t>the researchers f</w:t>
      </w:r>
      <w:r w:rsidR="0007780A">
        <w:rPr>
          <w:rFonts w:ascii="Times New Roman" w:hAnsi="Times New Roman" w:cs="Times New Roman"/>
          <w:sz w:val="24"/>
          <w:szCs w:val="24"/>
        </w:rPr>
        <w:t>eel investigate the anxiety.</w:t>
      </w:r>
      <w:r>
        <w:rPr>
          <w:rFonts w:ascii="Times New Roman" w:hAnsi="Times New Roman" w:cs="Times New Roman"/>
          <w:sz w:val="24"/>
          <w:szCs w:val="24"/>
        </w:rPr>
        <w:t xml:space="preserve">Teachers have many method in teaching. One of the teaching is drill method. </w:t>
      </w:r>
      <w:r w:rsidR="00994353">
        <w:rPr>
          <w:rFonts w:ascii="Times New Roman" w:hAnsi="Times New Roman" w:cs="Times New Roman"/>
          <w:sz w:val="24"/>
          <w:szCs w:val="24"/>
        </w:rPr>
        <w:fldChar w:fldCharType="begin" w:fldLock="1"/>
      </w:r>
      <w:r w:rsidR="000448EC">
        <w:rPr>
          <w:rFonts w:ascii="Times New Roman" w:hAnsi="Times New Roman" w:cs="Times New Roman"/>
          <w:sz w:val="24"/>
          <w:szCs w:val="24"/>
        </w:rPr>
        <w:instrText>ADDIN CSL_CITATION { "citationItems" : [ { "id" : "ITEM-1", "itemData" : { "abstract" : "Abstrak: Tujuan penelitian ini adalah (1) untuk meneliti apakah ada perubahan signifikan pada kemampuan berbicara siswa sebelum dan setelah menemukan pengajaran melalui teknik drill; (2) aspek berbicara manakah yang paling mengalami peningkatan sebelum dan setelah pengajaran melalui teknik drill. Penelitian ini menggunakan one group time series design. Hasil penelitian menunjukan bahwa: (1) Terdapat perubahan signifikan antara kemampuan berbicara siswa sebelum dan setelah pengajaran melalui teknik drill; (2) kelancaran adalah aspek berbicara yang mengalami peningkatan paling tinggi pada kemampuan berbicara siswa. Nilai signifikan (2-tailed) adalah (p=0.000, p&lt;0.05), menunjukkan bahwa hipotesa diterima. Oleh karena itu, drill dapat diaplikasikan sebagai materi untuk meningkatkan bahasa Inggris siswa dalam kelas lisan. Abstract: The objectives of the research are (1) to investigate whether there is any significant difference between students' speaking ability before and after being taught through drill technique; (2) to find out which aspect of speaking ability is the most improved. This research applied one group time series design. The results show that: (1) there is a significant difference between the students' speaking ability before and after being taught through drill technique; (2) Fluency is the most improved aspect in the students' speaking ability. The significant (2-tailed) value was (p=0.000, p&lt;0.05), it showed that the hypothesis was accepted. Therefore, drill can be applied as a technique to improve the students' speaking ability.", "author" : [ { "dropping-particle" : "", "family" : "Kartikasari", "given" : "Eni", "non-dropping-particle" : "", "parse-names" : false, "suffix" : "" }, { "dropping-particle" : "", "family" : "Zainal", "given" : "Arifin", "non-dropping-particle" : "", "parse-names" : false, "suffix" : "" }, { "dropping-particle" : "", "family" : "Salam", "given" : "Urai", "non-dropping-particle" : "", "parse-names" : false, "suffix" : "" } ], "id" : "ITEM-1", "issue" : "1", "issued" : { "date-parts" : [ [ "2014" ] ] }, "page" : "1-13", "title" : "Improving Students' Speaking Ability Through Repetition Drill Technique", "type" : "article-journal" }, "uris" : [ "http://www.mendeley.com/documents/?uuid=7aa7673f-1fec-4508-9eaa-05e47efb5e4c" ] } ], "mendeley" : { "formattedCitation" : "(Kartikasari, Zainal and Salam, 2014)", "plainTextFormattedCitation" : "(Kartikasari, Zainal and Salam, 2014)", "previouslyFormattedCitation" : "(Kartikasari, Zainal and Salam, 2014)"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A86134" w:rsidRPr="00A86134">
        <w:rPr>
          <w:rFonts w:ascii="Times New Roman" w:hAnsi="Times New Roman" w:cs="Times New Roman"/>
          <w:noProof/>
          <w:sz w:val="24"/>
          <w:szCs w:val="24"/>
        </w:rPr>
        <w:t>(Kartikasari, Zainal and Salam, 2014)</w:t>
      </w:r>
      <w:r w:rsidR="00994353">
        <w:rPr>
          <w:rFonts w:ascii="Times New Roman" w:hAnsi="Times New Roman" w:cs="Times New Roman"/>
          <w:sz w:val="24"/>
          <w:szCs w:val="24"/>
        </w:rPr>
        <w:fldChar w:fldCharType="end"/>
      </w:r>
      <w:r w:rsidR="00067943">
        <w:rPr>
          <w:rFonts w:ascii="Times New Roman" w:hAnsi="Times New Roman" w:cs="Times New Roman"/>
          <w:sz w:val="24"/>
          <w:szCs w:val="24"/>
        </w:rPr>
        <w:t xml:space="preserve"> </w:t>
      </w:r>
      <w:r w:rsidR="00D201FF">
        <w:rPr>
          <w:rFonts w:ascii="Times New Roman" w:hAnsi="Times New Roman" w:cs="Times New Roman"/>
          <w:sz w:val="24"/>
          <w:szCs w:val="24"/>
        </w:rPr>
        <w:t xml:space="preserve">state that </w:t>
      </w:r>
      <w:r w:rsidR="006F5003">
        <w:rPr>
          <w:rFonts w:ascii="Times New Roman" w:hAnsi="Times New Roman" w:cs="Times New Roman"/>
          <w:sz w:val="24"/>
          <w:szCs w:val="24"/>
        </w:rPr>
        <w:t>drilling is a technique that has been used in the foreign language</w:t>
      </w:r>
      <w:r w:rsidR="003635D3">
        <w:rPr>
          <w:rFonts w:ascii="Times New Roman" w:hAnsi="Times New Roman" w:cs="Times New Roman"/>
          <w:sz w:val="24"/>
          <w:szCs w:val="24"/>
        </w:rPr>
        <w:t xml:space="preserve"> classroom for many years.</w:t>
      </w:r>
      <w:r w:rsidR="008C2E62">
        <w:rPr>
          <w:rFonts w:ascii="Times New Roman" w:hAnsi="Times New Roman" w:cs="Times New Roman"/>
          <w:sz w:val="24"/>
          <w:szCs w:val="24"/>
        </w:rPr>
        <w:t xml:space="preserve"> </w:t>
      </w:r>
      <w:r w:rsidR="00994353">
        <w:rPr>
          <w:rFonts w:ascii="Times New Roman" w:hAnsi="Times New Roman" w:cs="Times New Roman"/>
          <w:sz w:val="24"/>
          <w:szCs w:val="24"/>
        </w:rPr>
        <w:fldChar w:fldCharType="begin" w:fldLock="1"/>
      </w:r>
      <w:r w:rsidR="000448EC">
        <w:rPr>
          <w:rFonts w:ascii="Times New Roman" w:hAnsi="Times New Roman" w:cs="Times New Roman"/>
          <w:sz w:val="24"/>
          <w:szCs w:val="24"/>
        </w:rPr>
        <w:instrText>ADDIN CSL_CITATION { "citationItems" : [ { "id" : "ITEM-1", "itemData" : { "author" : [ { "dropping-particle" : "", "family" : "Matthews", "given" : "Alan", "non-dropping-particle" : "", "parse-names" : false, "suffix" : "" }, { "dropping-particle" : "", "family" : "Spratt", "given" : "Mary", "non-dropping-particle" : "", "parse-names" : false, "suffix" : "" }, { "dropping-particle" : "", "family" : "Nelson", "given" : "Les Dangerfield", "non-dropping-particle" : "", "parse-names" : false, "suffix" : "" } ], "id" : "ITEM-1", "issued" : { "date-parts" : [ [ "1991" ] ] }, "publisher" : "Thomas Nelson", "publisher-place" : "UK", "title" : "At the Chalkface: Practical Techniques in Language Teaching", "type" : "book" }, "uris" : [ "http://www.mendeley.com/documents/?uuid=073e064f-0751-432f-8354-51b73a0b2582" ] } ], "mendeley" : { "formattedCitation" : "(Matthews, Spratt and Nelson, 1991)", "plainTextFormattedCitation" : "(Matthews, Spratt and Nelson, 1991)", "previouslyFormattedCitation" : "(Matthews, Spratt and Nelson, 1991)" }, "properties" : { "noteIndex" : 0 }, "schema" : "https://github.com/citation-style-language/schema/raw/master/csl-citation.json" }</w:instrText>
      </w:r>
      <w:r w:rsidR="00994353">
        <w:rPr>
          <w:rFonts w:ascii="Times New Roman" w:hAnsi="Times New Roman" w:cs="Times New Roman"/>
          <w:sz w:val="24"/>
          <w:szCs w:val="24"/>
        </w:rPr>
        <w:fldChar w:fldCharType="separate"/>
      </w:r>
      <w:r w:rsidR="00A86134" w:rsidRPr="00A86134">
        <w:rPr>
          <w:rFonts w:ascii="Times New Roman" w:hAnsi="Times New Roman" w:cs="Times New Roman"/>
          <w:noProof/>
          <w:sz w:val="24"/>
          <w:szCs w:val="24"/>
        </w:rPr>
        <w:t>(Matthews, Spratt and Nelson, 1991)</w:t>
      </w:r>
      <w:r w:rsidR="00994353">
        <w:rPr>
          <w:rFonts w:ascii="Times New Roman" w:hAnsi="Times New Roman" w:cs="Times New Roman"/>
          <w:sz w:val="24"/>
          <w:szCs w:val="24"/>
        </w:rPr>
        <w:fldChar w:fldCharType="end"/>
      </w:r>
      <w:r w:rsidR="00B66C06">
        <w:rPr>
          <w:rFonts w:ascii="Times New Roman" w:hAnsi="Times New Roman" w:cs="Times New Roman"/>
          <w:sz w:val="24"/>
          <w:szCs w:val="24"/>
        </w:rPr>
        <w:t xml:space="preserve"> </w:t>
      </w:r>
      <w:r w:rsidR="00E728A0">
        <w:rPr>
          <w:rFonts w:ascii="Times New Roman" w:hAnsi="Times New Roman" w:cs="Times New Roman"/>
          <w:sz w:val="24"/>
          <w:szCs w:val="24"/>
        </w:rPr>
        <w:t>said that “A drill is a type of highly controlled oral practice in which the students respond to given cue.</w:t>
      </w:r>
    </w:p>
    <w:p w:rsidR="00F621CF" w:rsidRDefault="00F621CF" w:rsidP="00F621CF">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was</w:t>
      </w:r>
      <w:r w:rsidRPr="00E57386">
        <w:rPr>
          <w:rFonts w:ascii="Times New Roman" w:hAnsi="Times New Roman" w:cs="Times New Roman"/>
          <w:sz w:val="24"/>
          <w:szCs w:val="24"/>
        </w:rPr>
        <w:t xml:space="preserve"> conducted on the second semester students </w:t>
      </w:r>
      <w:r w:rsidR="0007780A">
        <w:rPr>
          <w:rFonts w:ascii="Times New Roman" w:hAnsi="Times New Roman" w:cs="Times New Roman"/>
          <w:sz w:val="24"/>
          <w:szCs w:val="24"/>
        </w:rPr>
        <w:t xml:space="preserve">in SMA PASUNDAN Cikalong Kulon </w:t>
      </w:r>
      <w:r w:rsidRPr="00E57386">
        <w:rPr>
          <w:rFonts w:ascii="Times New Roman" w:hAnsi="Times New Roman" w:cs="Times New Roman"/>
          <w:sz w:val="24"/>
          <w:szCs w:val="24"/>
        </w:rPr>
        <w:t>Cianjur. The concern of this study is investigating anxiety and finding out the strategies. Hopefully, this study can be a solution for the students and the teachers on how to teach and learn speaking effectively, and also as a references for the students who conduct the similar research.</w:t>
      </w:r>
    </w:p>
    <w:p w:rsidR="00827BCC" w:rsidRPr="005640B3" w:rsidRDefault="00827BCC" w:rsidP="00827BCC">
      <w:pPr>
        <w:spacing w:after="0" w:line="240" w:lineRule="auto"/>
        <w:jc w:val="both"/>
        <w:rPr>
          <w:rFonts w:ascii="Times New Roman" w:hAnsi="Times New Roman" w:cs="Times New Roman"/>
          <w:sz w:val="24"/>
          <w:szCs w:val="24"/>
        </w:rPr>
      </w:pPr>
    </w:p>
    <w:p w:rsidR="004259F9" w:rsidRDefault="002857CE" w:rsidP="00827BCC">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rPr>
        <w:t>METHOD</w:t>
      </w:r>
    </w:p>
    <w:p w:rsidR="00827BCC" w:rsidRPr="00827BCC" w:rsidRDefault="00827BCC" w:rsidP="00827BCC">
      <w:pPr>
        <w:spacing w:after="0" w:line="240" w:lineRule="auto"/>
        <w:jc w:val="both"/>
        <w:rPr>
          <w:rFonts w:ascii="Times New Roman" w:eastAsia="Times New Roman" w:hAnsi="Times New Roman" w:cs="Times New Roman"/>
          <w:caps/>
          <w:sz w:val="24"/>
        </w:rPr>
      </w:pPr>
    </w:p>
    <w:p w:rsidR="00827BCC" w:rsidRPr="008E4B1A" w:rsidRDefault="00827BCC" w:rsidP="008E4B1A">
      <w:pPr>
        <w:pStyle w:val="ListParagraph"/>
        <w:ind w:left="0"/>
        <w:jc w:val="both"/>
        <w:rPr>
          <w:rFonts w:ascii="Times New Roman" w:hAnsi="Times New Roman" w:cs="Times New Roman"/>
          <w:noProof/>
          <w:sz w:val="24"/>
          <w:lang w:eastAsia="id-ID"/>
        </w:rPr>
      </w:pPr>
      <w:r>
        <w:rPr>
          <w:rFonts w:ascii="Times New Roman" w:hAnsi="Times New Roman" w:cs="Times New Roman"/>
          <w:noProof/>
          <w:sz w:val="24"/>
          <w:lang w:eastAsia="id-ID"/>
        </w:rPr>
        <w:t>In this research the researchers</w:t>
      </w:r>
      <w:r w:rsidRPr="00827BCC">
        <w:rPr>
          <w:rFonts w:ascii="Times New Roman" w:hAnsi="Times New Roman" w:cs="Times New Roman"/>
          <w:noProof/>
          <w:sz w:val="24"/>
          <w:lang w:eastAsia="id-ID"/>
        </w:rPr>
        <w:t xml:space="preserve"> used qualitative </w:t>
      </w:r>
      <w:r w:rsidR="00AA0C7A">
        <w:rPr>
          <w:rFonts w:ascii="Times New Roman" w:hAnsi="Times New Roman" w:cs="Times New Roman"/>
          <w:noProof/>
          <w:sz w:val="24"/>
          <w:lang w:eastAsia="id-ID"/>
        </w:rPr>
        <w:t>research design. Based on theory</w:t>
      </w:r>
      <w:r w:rsidR="000538FF">
        <w:rPr>
          <w:rFonts w:ascii="Times New Roman" w:hAnsi="Times New Roman" w:cs="Times New Roman"/>
          <w:noProof/>
          <w:sz w:val="24"/>
          <w:lang w:eastAsia="id-ID"/>
        </w:rPr>
        <w:t xml:space="preserve"> </w:t>
      </w:r>
      <w:r w:rsidR="00994353">
        <w:rPr>
          <w:rFonts w:ascii="Times New Roman" w:hAnsi="Times New Roman" w:cs="Times New Roman"/>
          <w:noProof/>
          <w:sz w:val="24"/>
          <w:lang w:eastAsia="id-ID"/>
        </w:rPr>
        <w:fldChar w:fldCharType="begin" w:fldLock="1"/>
      </w:r>
      <w:r w:rsidR="000538FF">
        <w:rPr>
          <w:rFonts w:ascii="Times New Roman" w:hAnsi="Times New Roman" w:cs="Times New Roman"/>
          <w:noProof/>
          <w:sz w:val="24"/>
          <w:lang w:eastAsia="id-ID"/>
        </w:rPr>
        <w:instrText>ADDIN CSL_CITATION { "citationItems" : [ { "id" : "ITEM-1", "itemData" : { "author" : [ { "dropping-particle" : "", "family" : "Kaswan &amp; Suprijadi", "given" : "Dasep", "non-dropping-particle" : "", "parse-names" : false, "suffix" : "" } ], "id" : "ITEM-1", "issued" : { "date-parts" : [ [ "2016" ] ] }, "publisher" : "Putra Praktisi", "publisher-place" : "Bandung", "title" : "Research In English Language Education", "type" : "book" }, "uris" : [ "http://www.mendeley.com/documents/?uuid=9423e96d-f032-47a6-ac9d-4bff69d297b3" ] } ], "mendeley" : { "formattedCitation" : "(Kaswan &amp; Suprijadi, 2016)", "plainTextFormattedCitation" : "(Kaswan &amp; Suprijadi, 2016)", "previouslyFormattedCitation" : "(Kaswan &amp; Suprijadi, 2016)" }, "properties" : { "noteIndex" : 0 }, "schema" : "https://github.com/citation-style-language/schema/raw/master/csl-citation.json" }</w:instrText>
      </w:r>
      <w:r w:rsidR="00994353">
        <w:rPr>
          <w:rFonts w:ascii="Times New Roman" w:hAnsi="Times New Roman" w:cs="Times New Roman"/>
          <w:noProof/>
          <w:sz w:val="24"/>
          <w:lang w:eastAsia="id-ID"/>
        </w:rPr>
        <w:fldChar w:fldCharType="separate"/>
      </w:r>
      <w:r w:rsidR="000538FF" w:rsidRPr="000538FF">
        <w:rPr>
          <w:rFonts w:ascii="Times New Roman" w:hAnsi="Times New Roman" w:cs="Times New Roman"/>
          <w:noProof/>
          <w:sz w:val="24"/>
          <w:lang w:eastAsia="id-ID"/>
        </w:rPr>
        <w:t>(Kaswan &amp; Suprijadi, 2016)</w:t>
      </w:r>
      <w:r w:rsidR="00994353">
        <w:rPr>
          <w:rFonts w:ascii="Times New Roman" w:hAnsi="Times New Roman" w:cs="Times New Roman"/>
          <w:noProof/>
          <w:sz w:val="24"/>
          <w:lang w:eastAsia="id-ID"/>
        </w:rPr>
        <w:fldChar w:fldCharType="end"/>
      </w:r>
      <w:r w:rsidR="005E4411">
        <w:rPr>
          <w:rFonts w:ascii="Times New Roman" w:hAnsi="Times New Roman" w:cs="Times New Roman"/>
          <w:noProof/>
          <w:sz w:val="24"/>
          <w:lang w:eastAsia="id-ID"/>
        </w:rPr>
        <w:t xml:space="preserve">, a </w:t>
      </w:r>
      <w:r w:rsidRPr="00827BCC">
        <w:rPr>
          <w:rFonts w:ascii="Times New Roman" w:hAnsi="Times New Roman" w:cs="Times New Roman"/>
          <w:noProof/>
          <w:sz w:val="24"/>
          <w:lang w:eastAsia="id-ID"/>
        </w:rPr>
        <w:t xml:space="preserve">qualitative research design is a research design that place primary importance on studying small samples of purposely chosen individual. </w:t>
      </w:r>
      <w:r w:rsidR="005E4411">
        <w:rPr>
          <w:rFonts w:ascii="Times New Roman" w:hAnsi="Times New Roman" w:cs="Times New Roman"/>
          <w:noProof/>
          <w:sz w:val="24"/>
          <w:lang w:eastAsia="id-ID"/>
        </w:rPr>
        <w:t xml:space="preserve">In addition </w:t>
      </w:r>
      <w:r w:rsidR="00D20A8A">
        <w:rPr>
          <w:rFonts w:ascii="Times New Roman" w:hAnsi="Times New Roman" w:cs="Times New Roman"/>
          <w:noProof/>
          <w:sz w:val="24"/>
          <w:lang w:eastAsia="id-ID"/>
        </w:rPr>
        <w:t>Yin (20</w:t>
      </w:r>
      <w:r w:rsidR="00A605D3">
        <w:rPr>
          <w:rFonts w:ascii="Times New Roman" w:hAnsi="Times New Roman" w:cs="Times New Roman"/>
          <w:noProof/>
          <w:sz w:val="24"/>
          <w:lang w:eastAsia="id-ID"/>
        </w:rPr>
        <w:t xml:space="preserve">11) in </w:t>
      </w:r>
      <w:r w:rsidR="00994353">
        <w:rPr>
          <w:rFonts w:ascii="Times New Roman" w:hAnsi="Times New Roman" w:cs="Times New Roman"/>
          <w:noProof/>
          <w:sz w:val="24"/>
          <w:lang w:eastAsia="id-ID"/>
        </w:rPr>
        <w:fldChar w:fldCharType="begin" w:fldLock="1"/>
      </w:r>
      <w:r w:rsidR="000538FF">
        <w:rPr>
          <w:rFonts w:ascii="Times New Roman" w:hAnsi="Times New Roman" w:cs="Times New Roman"/>
          <w:noProof/>
          <w:sz w:val="24"/>
          <w:lang w:eastAsia="id-ID"/>
        </w:rPr>
        <w:instrText>ADDIN CSL_CITATION { "citationItems" : [ { "id" : "ITEM-1", "itemData" : { "author" : [ { "dropping-particle" : "", "family" : "Kaswan &amp; Suprijadi", "given" : "Dasep", "non-dropping-particle" : "", "parse-names" : false, "suffix" : "" } ], "id" : "ITEM-1", "issued" : { "date-parts" : [ [ "2016" ] ] }, "publisher" : "Putra Praktisi", "publisher-place" : "Bandung", "title" : "Research In English Language Education", "type" : "book" }, "uris" : [ "http://www.mendeley.com/documents/?uuid=9423e96d-f032-47a6-ac9d-4bff69d297b3" ] } ], "mendeley" : { "formattedCitation" : "(Kaswan &amp; Suprijadi, 2016)", "plainTextFormattedCitation" : "(Kaswan &amp; Suprijadi, 2016)", "previouslyFormattedCitation" : "(Kaswan &amp; Suprijadi, 2016)" }, "properties" : { "noteIndex" : 0 }, "schema" : "https://github.com/citation-style-language/schema/raw/master/csl-citation.json" }</w:instrText>
      </w:r>
      <w:r w:rsidR="00994353">
        <w:rPr>
          <w:rFonts w:ascii="Times New Roman" w:hAnsi="Times New Roman" w:cs="Times New Roman"/>
          <w:noProof/>
          <w:sz w:val="24"/>
          <w:lang w:eastAsia="id-ID"/>
        </w:rPr>
        <w:fldChar w:fldCharType="separate"/>
      </w:r>
      <w:r w:rsidR="000538FF" w:rsidRPr="000538FF">
        <w:rPr>
          <w:rFonts w:ascii="Times New Roman" w:hAnsi="Times New Roman" w:cs="Times New Roman"/>
          <w:noProof/>
          <w:sz w:val="24"/>
          <w:lang w:eastAsia="id-ID"/>
        </w:rPr>
        <w:t>(Kaswan &amp; Suprijadi, 2016)</w:t>
      </w:r>
      <w:r w:rsidR="00994353">
        <w:rPr>
          <w:rFonts w:ascii="Times New Roman" w:hAnsi="Times New Roman" w:cs="Times New Roman"/>
          <w:noProof/>
          <w:sz w:val="24"/>
          <w:lang w:eastAsia="id-ID"/>
        </w:rPr>
        <w:fldChar w:fldCharType="end"/>
      </w:r>
      <w:r w:rsidR="00E77946">
        <w:rPr>
          <w:rFonts w:ascii="Times New Roman" w:hAnsi="Times New Roman" w:cs="Times New Roman"/>
          <w:noProof/>
          <w:sz w:val="24"/>
          <w:lang w:eastAsia="id-ID"/>
        </w:rPr>
        <w:t xml:space="preserve"> </w:t>
      </w:r>
      <w:r w:rsidR="00D20A8A">
        <w:rPr>
          <w:rFonts w:ascii="Times New Roman" w:hAnsi="Times New Roman" w:cs="Times New Roman"/>
          <w:noProof/>
          <w:sz w:val="24"/>
          <w:lang w:eastAsia="id-ID"/>
        </w:rPr>
        <w:t>state that qualitative data are more alphabetic than numeric. The data are likely to be represented in narratives or in data arrays, such as the word tables, hierarchies, matrices, and other types of diagrams.</w:t>
      </w:r>
    </w:p>
    <w:p w:rsidR="002526D1" w:rsidRPr="00EB3549" w:rsidRDefault="00D33C76" w:rsidP="00EB3549">
      <w:pPr>
        <w:spacing w:line="240" w:lineRule="auto"/>
        <w:jc w:val="both"/>
        <w:rPr>
          <w:rFonts w:ascii="Times New Roman" w:hAnsi="Times New Roman" w:cs="Times New Roman"/>
          <w:spacing w:val="-4"/>
          <w:sz w:val="24"/>
          <w:szCs w:val="24"/>
        </w:rPr>
      </w:pPr>
      <w:r w:rsidRPr="00E57386">
        <w:rPr>
          <w:rFonts w:ascii="Times New Roman" w:hAnsi="Times New Roman" w:cs="Times New Roman"/>
          <w:spacing w:val="-4"/>
          <w:sz w:val="24"/>
          <w:szCs w:val="24"/>
        </w:rPr>
        <w:t>The researcher</w:t>
      </w:r>
      <w:r w:rsidR="00085B12">
        <w:rPr>
          <w:rFonts w:ascii="Times New Roman" w:hAnsi="Times New Roman" w:cs="Times New Roman"/>
          <w:spacing w:val="-4"/>
          <w:sz w:val="24"/>
          <w:szCs w:val="24"/>
        </w:rPr>
        <w:t>s</w:t>
      </w:r>
      <w:r w:rsidRPr="00E57386">
        <w:rPr>
          <w:rFonts w:ascii="Times New Roman" w:hAnsi="Times New Roman" w:cs="Times New Roman"/>
          <w:spacing w:val="-4"/>
          <w:sz w:val="24"/>
          <w:szCs w:val="24"/>
        </w:rPr>
        <w:t xml:space="preserve"> used FLCAS (Foreign Language Classroom Anxiety Scale)</w:t>
      </w:r>
      <w:r w:rsidR="00DC4B07">
        <w:rPr>
          <w:rFonts w:ascii="Times New Roman" w:hAnsi="Times New Roman" w:cs="Times New Roman"/>
          <w:spacing w:val="-4"/>
          <w:sz w:val="24"/>
          <w:szCs w:val="24"/>
        </w:rPr>
        <w:t xml:space="preserve"> questionnaire</w:t>
      </w:r>
      <w:r w:rsidRPr="00E57386">
        <w:rPr>
          <w:rFonts w:ascii="Times New Roman" w:hAnsi="Times New Roman" w:cs="Times New Roman"/>
          <w:spacing w:val="-4"/>
          <w:sz w:val="24"/>
          <w:szCs w:val="24"/>
        </w:rPr>
        <w:t xml:space="preserve"> develop by Horwitz,</w:t>
      </w:r>
      <w:r w:rsidR="00827BCC">
        <w:rPr>
          <w:rFonts w:ascii="Times New Roman" w:hAnsi="Times New Roman" w:cs="Times New Roman"/>
          <w:spacing w:val="-4"/>
          <w:sz w:val="24"/>
          <w:szCs w:val="24"/>
        </w:rPr>
        <w:t xml:space="preserve"> et al</w:t>
      </w:r>
      <w:r w:rsidRPr="00E57386">
        <w:rPr>
          <w:rFonts w:ascii="Times New Roman" w:hAnsi="Times New Roman" w:cs="Times New Roman"/>
          <w:spacing w:val="-4"/>
          <w:sz w:val="24"/>
          <w:szCs w:val="24"/>
        </w:rPr>
        <w:t xml:space="preserve"> (1986) </w:t>
      </w:r>
      <w:r w:rsidR="00A605D3">
        <w:rPr>
          <w:rFonts w:ascii="Times New Roman" w:hAnsi="Times New Roman" w:cs="Times New Roman"/>
          <w:spacing w:val="-4"/>
          <w:sz w:val="24"/>
          <w:szCs w:val="24"/>
        </w:rPr>
        <w:t>stated in</w:t>
      </w:r>
      <w:r w:rsidR="000538FF">
        <w:rPr>
          <w:rFonts w:ascii="Times New Roman" w:hAnsi="Times New Roman" w:cs="Times New Roman"/>
          <w:spacing w:val="-4"/>
          <w:sz w:val="24"/>
          <w:szCs w:val="24"/>
        </w:rPr>
        <w:t xml:space="preserve"> </w:t>
      </w:r>
      <w:r w:rsidR="00994353">
        <w:rPr>
          <w:rFonts w:ascii="Times New Roman" w:hAnsi="Times New Roman" w:cs="Times New Roman"/>
          <w:spacing w:val="-4"/>
          <w:sz w:val="24"/>
          <w:szCs w:val="24"/>
        </w:rPr>
        <w:fldChar w:fldCharType="begin" w:fldLock="1"/>
      </w:r>
      <w:r w:rsidR="000448EC">
        <w:rPr>
          <w:rFonts w:ascii="Times New Roman" w:hAnsi="Times New Roman" w:cs="Times New Roman"/>
          <w:spacing w:val="-4"/>
          <w:sz w:val="24"/>
          <w:szCs w:val="24"/>
        </w:rPr>
        <w:instrText>ADDIN CSL_CITATION { "citationItems" : [ { "id" : "ITEM-1", "itemData" : { "abstract" : "This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 "author" : [ { "dropping-particle" : "", "family" : "Mayangta", "given" : "Tsalonika", "non-dropping-particle" : "", "parse-names" : false, "suffix" : "" } ], "id" : "ITEM-1", "issued" : { "date-parts" : [ [ "2013" ] ] }, "page" : "24-29", "title" : "Students' Speaking Anxiety in an EFL Classroom", "type" : "article-journal" }, "uris" : [ "http://www.mendeley.com/documents/?uuid=5a7c3c22-4ce0-4fc4-a4b2-e987db4e5db0" ] } ], "mendeley" : { "formattedCitation" : "(Mayangta, 2013)", "plainTextFormattedCitation" : "(Mayangta, 2013)", "previouslyFormattedCitation" : "(Mayangta, 2013)" }, "properties" : { "noteIndex" : 0 }, "schema" : "https://github.com/citation-style-language/schema/raw/master/csl-citation.json" }</w:instrText>
      </w:r>
      <w:r w:rsidR="00994353">
        <w:rPr>
          <w:rFonts w:ascii="Times New Roman" w:hAnsi="Times New Roman" w:cs="Times New Roman"/>
          <w:spacing w:val="-4"/>
          <w:sz w:val="24"/>
          <w:szCs w:val="24"/>
        </w:rPr>
        <w:fldChar w:fldCharType="separate"/>
      </w:r>
      <w:r w:rsidR="000538FF" w:rsidRPr="000538FF">
        <w:rPr>
          <w:rFonts w:ascii="Times New Roman" w:hAnsi="Times New Roman" w:cs="Times New Roman"/>
          <w:noProof/>
          <w:spacing w:val="-4"/>
          <w:sz w:val="24"/>
          <w:szCs w:val="24"/>
        </w:rPr>
        <w:t>(Mayangta, 2013)</w:t>
      </w:r>
      <w:r w:rsidR="00994353">
        <w:rPr>
          <w:rFonts w:ascii="Times New Roman" w:hAnsi="Times New Roman" w:cs="Times New Roman"/>
          <w:spacing w:val="-4"/>
          <w:sz w:val="24"/>
          <w:szCs w:val="24"/>
        </w:rPr>
        <w:fldChar w:fldCharType="end"/>
      </w:r>
      <w:r w:rsidR="00FA084E">
        <w:rPr>
          <w:rFonts w:ascii="Times New Roman" w:hAnsi="Times New Roman" w:cs="Times New Roman"/>
          <w:spacing w:val="-4"/>
          <w:sz w:val="24"/>
          <w:szCs w:val="24"/>
        </w:rPr>
        <w:t>.</w:t>
      </w:r>
      <w:r w:rsidRPr="00E57386">
        <w:rPr>
          <w:rFonts w:ascii="Times New Roman" w:hAnsi="Times New Roman" w:cs="Times New Roman"/>
          <w:spacing w:val="-4"/>
          <w:sz w:val="24"/>
          <w:szCs w:val="24"/>
        </w:rPr>
        <w:t xml:space="preserve"> FLCAS IS 33 items questionnaire. The FLCAS was adopted and translated into Indonesian language to make the students respond easily.</w:t>
      </w:r>
      <w:r w:rsidR="002131D0">
        <w:rPr>
          <w:rFonts w:ascii="Times New Roman" w:hAnsi="Times New Roman" w:cs="Times New Roman"/>
          <w:spacing w:val="-4"/>
          <w:sz w:val="24"/>
          <w:szCs w:val="24"/>
        </w:rPr>
        <w:t xml:space="preserve"> </w:t>
      </w:r>
      <w:r w:rsidRPr="00E57386">
        <w:rPr>
          <w:rFonts w:ascii="Times New Roman" w:hAnsi="Times New Roman" w:cs="Times New Roman"/>
          <w:spacing w:val="-4"/>
          <w:sz w:val="24"/>
          <w:szCs w:val="24"/>
        </w:rPr>
        <w:t>The part</w:t>
      </w:r>
      <w:r w:rsidR="00854295">
        <w:rPr>
          <w:rFonts w:ascii="Times New Roman" w:hAnsi="Times New Roman" w:cs="Times New Roman"/>
          <w:spacing w:val="-4"/>
          <w:sz w:val="24"/>
          <w:szCs w:val="24"/>
        </w:rPr>
        <w:t>icipants of this research are 20</w:t>
      </w:r>
      <w:r w:rsidRPr="00E57386">
        <w:rPr>
          <w:rFonts w:ascii="Times New Roman" w:hAnsi="Times New Roman" w:cs="Times New Roman"/>
          <w:spacing w:val="-4"/>
          <w:sz w:val="24"/>
          <w:szCs w:val="24"/>
        </w:rPr>
        <w:t xml:space="preserve"> students in the 10</w:t>
      </w:r>
      <w:r w:rsidRPr="00E57386">
        <w:rPr>
          <w:rFonts w:ascii="Times New Roman" w:hAnsi="Times New Roman" w:cs="Times New Roman"/>
          <w:spacing w:val="-4"/>
          <w:sz w:val="24"/>
          <w:szCs w:val="24"/>
          <w:vertAlign w:val="superscript"/>
        </w:rPr>
        <w:t>th</w:t>
      </w:r>
      <w:r w:rsidRPr="00E57386">
        <w:rPr>
          <w:rFonts w:ascii="Times New Roman" w:hAnsi="Times New Roman" w:cs="Times New Roman"/>
          <w:spacing w:val="-4"/>
          <w:sz w:val="24"/>
          <w:szCs w:val="24"/>
        </w:rPr>
        <w:t xml:space="preserve"> grade at </w:t>
      </w:r>
      <w:r>
        <w:rPr>
          <w:rFonts w:ascii="Times New Roman" w:hAnsi="Times New Roman" w:cs="Times New Roman"/>
          <w:spacing w:val="-4"/>
          <w:sz w:val="24"/>
          <w:szCs w:val="24"/>
        </w:rPr>
        <w:t>SMA</w:t>
      </w:r>
      <w:r w:rsidRPr="00E57386">
        <w:rPr>
          <w:rFonts w:ascii="Times New Roman" w:hAnsi="Times New Roman" w:cs="Times New Roman"/>
          <w:spacing w:val="-4"/>
          <w:sz w:val="24"/>
          <w:szCs w:val="24"/>
        </w:rPr>
        <w:t xml:space="preserve"> PASUNDAN CIKALONG KULON</w:t>
      </w:r>
      <w:r w:rsidR="006A3275">
        <w:rPr>
          <w:rFonts w:ascii="Times New Roman" w:hAnsi="Times New Roman" w:cs="Times New Roman"/>
          <w:spacing w:val="-4"/>
          <w:sz w:val="24"/>
          <w:szCs w:val="24"/>
        </w:rPr>
        <w:t xml:space="preserve"> </w:t>
      </w:r>
      <w:r w:rsidR="00BA214B">
        <w:rPr>
          <w:rFonts w:ascii="Times New Roman" w:hAnsi="Times New Roman" w:cs="Times New Roman"/>
          <w:spacing w:val="-4"/>
          <w:sz w:val="24"/>
          <w:szCs w:val="24"/>
        </w:rPr>
        <w:t>Cianjur</w:t>
      </w:r>
      <w:r w:rsidR="0002769F">
        <w:rPr>
          <w:rFonts w:ascii="Times New Roman" w:hAnsi="Times New Roman" w:cs="Times New Roman"/>
          <w:spacing w:val="-4"/>
          <w:sz w:val="24"/>
          <w:szCs w:val="24"/>
        </w:rPr>
        <w:t xml:space="preserve"> in academic year 2017/2018</w:t>
      </w:r>
      <w:r w:rsidRPr="00E57386">
        <w:rPr>
          <w:rFonts w:ascii="Times New Roman" w:hAnsi="Times New Roman" w:cs="Times New Roman"/>
          <w:spacing w:val="-4"/>
          <w:sz w:val="24"/>
          <w:szCs w:val="24"/>
        </w:rPr>
        <w:t xml:space="preserve">. </w:t>
      </w: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rPr>
      </w:pPr>
    </w:p>
    <w:p w:rsidR="005A266C" w:rsidRPr="002F46C0"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144D37" w:rsidRDefault="004D5E9F" w:rsidP="002F46C0">
      <w:pPr>
        <w:spacing w:line="240" w:lineRule="auto"/>
        <w:jc w:val="both"/>
        <w:rPr>
          <w:rFonts w:ascii="Times New Roman" w:eastAsia="Calibri" w:hAnsi="Times New Roman" w:cs="Times New Roman"/>
          <w:color w:val="000000"/>
          <w:sz w:val="24"/>
          <w:szCs w:val="24"/>
          <w:shd w:val="clear" w:color="auto" w:fill="FFFFFF"/>
        </w:rPr>
      </w:pPr>
      <w:r w:rsidRPr="002F46C0">
        <w:rPr>
          <w:rFonts w:ascii="Times New Roman" w:hAnsi="Times New Roman" w:cs="Times New Roman"/>
          <w:spacing w:val="-4"/>
          <w:sz w:val="24"/>
          <w:szCs w:val="24"/>
        </w:rPr>
        <w:t xml:space="preserve">In this result, researchers describe and discuss about “student anxiety in learning speaking” using drill method. </w:t>
      </w:r>
      <w:r w:rsidRPr="002F46C0">
        <w:rPr>
          <w:rFonts w:ascii="Times New Roman" w:eastAsia="Calibri" w:hAnsi="Times New Roman" w:cs="Times New Roman"/>
          <w:color w:val="000000"/>
          <w:sz w:val="24"/>
          <w:szCs w:val="24"/>
          <w:shd w:val="clear" w:color="auto" w:fill="FFFFFF"/>
        </w:rPr>
        <w:t xml:space="preserve">The Likert’s scoring scale table to measure students’ anxiety level using FLCAS </w:t>
      </w:r>
      <w:r w:rsidR="0042147E">
        <w:rPr>
          <w:rFonts w:ascii="Times New Roman" w:hAnsi="Times New Roman" w:cs="Times New Roman"/>
          <w:color w:val="000000"/>
          <w:sz w:val="24"/>
          <w:szCs w:val="24"/>
          <w:shd w:val="clear" w:color="auto" w:fill="FFFFFF"/>
        </w:rPr>
        <w:t xml:space="preserve">by Horwitz, et al </w:t>
      </w:r>
      <w:r w:rsidRPr="002F46C0">
        <w:rPr>
          <w:rFonts w:ascii="Times New Roman" w:hAnsi="Times New Roman" w:cs="Times New Roman"/>
          <w:color w:val="000000"/>
          <w:sz w:val="24"/>
          <w:szCs w:val="24"/>
          <w:shd w:val="clear" w:color="auto" w:fill="FFFFFF"/>
        </w:rPr>
        <w:t>(1986)</w:t>
      </w:r>
      <w:r w:rsidR="00C534DF">
        <w:rPr>
          <w:rFonts w:ascii="Times New Roman" w:hAnsi="Times New Roman" w:cs="Times New Roman"/>
          <w:color w:val="000000"/>
          <w:sz w:val="24"/>
          <w:szCs w:val="24"/>
          <w:shd w:val="clear" w:color="auto" w:fill="FFFFFF"/>
        </w:rPr>
        <w:t xml:space="preserve"> stated in </w:t>
      </w:r>
      <w:r w:rsidR="00994353">
        <w:rPr>
          <w:rFonts w:ascii="Times New Roman" w:hAnsi="Times New Roman" w:cs="Times New Roman"/>
          <w:color w:val="000000"/>
          <w:sz w:val="24"/>
          <w:szCs w:val="24"/>
          <w:shd w:val="clear" w:color="auto" w:fill="FFFFFF"/>
        </w:rPr>
        <w:fldChar w:fldCharType="begin" w:fldLock="1"/>
      </w:r>
      <w:r w:rsidR="000448EC">
        <w:rPr>
          <w:rFonts w:ascii="Times New Roman" w:hAnsi="Times New Roman" w:cs="Times New Roman"/>
          <w:color w:val="000000"/>
          <w:sz w:val="24"/>
          <w:szCs w:val="24"/>
          <w:shd w:val="clear" w:color="auto" w:fill="FFFFFF"/>
        </w:rPr>
        <w:instrText>ADDIN CSL_CITATION { "citationItems" : [ { "id" : "ITEM-1", "itemData" : { "abstract" : "This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 "author" : [ { "dropping-particle" : "", "family" : "Mayangta", "given" : "Tsalonika", "non-dropping-particle" : "", "parse-names" : false, "suffix" : "" } ], "id" : "ITEM-1", "issued" : { "date-parts" : [ [ "2013" ] ] }, "page" : "24-29", "title" : "Students' Speaking Anxiety in an EFL Classroom", "type" : "article-journal" }, "uris" : [ "http://www.mendeley.com/documents/?uuid=5a7c3c22-4ce0-4fc4-a4b2-e987db4e5db0" ] } ], "mendeley" : { "formattedCitation" : "(Mayangta, 2013)", "plainTextFormattedCitation" : "(Mayangta, 2013)", "previouslyFormattedCitation" : "(Mayangta, 2013)" }, "properties" : { "noteIndex" : 0 }, "schema" : "https://github.com/citation-style-language/schema/raw/master/csl-citation.json" }</w:instrText>
      </w:r>
      <w:r w:rsidR="00994353">
        <w:rPr>
          <w:rFonts w:ascii="Times New Roman" w:hAnsi="Times New Roman" w:cs="Times New Roman"/>
          <w:color w:val="000000"/>
          <w:sz w:val="24"/>
          <w:szCs w:val="24"/>
          <w:shd w:val="clear" w:color="auto" w:fill="FFFFFF"/>
        </w:rPr>
        <w:fldChar w:fldCharType="separate"/>
      </w:r>
      <w:r w:rsidR="00C534DF" w:rsidRPr="00C534DF">
        <w:rPr>
          <w:rFonts w:ascii="Times New Roman" w:hAnsi="Times New Roman" w:cs="Times New Roman"/>
          <w:noProof/>
          <w:color w:val="000000"/>
          <w:sz w:val="24"/>
          <w:szCs w:val="24"/>
          <w:shd w:val="clear" w:color="auto" w:fill="FFFFFF"/>
        </w:rPr>
        <w:t>(Mayangta, 2013)</w:t>
      </w:r>
      <w:r w:rsidR="00994353">
        <w:rPr>
          <w:rFonts w:ascii="Times New Roman" w:hAnsi="Times New Roman" w:cs="Times New Roman"/>
          <w:color w:val="000000"/>
          <w:sz w:val="24"/>
          <w:szCs w:val="24"/>
          <w:shd w:val="clear" w:color="auto" w:fill="FFFFFF"/>
        </w:rPr>
        <w:fldChar w:fldCharType="end"/>
      </w:r>
      <w:r w:rsidR="00085B12">
        <w:rPr>
          <w:rFonts w:ascii="Times New Roman" w:hAnsi="Times New Roman" w:cs="Times New Roman"/>
          <w:color w:val="000000"/>
          <w:sz w:val="24"/>
          <w:szCs w:val="24"/>
          <w:shd w:val="clear" w:color="auto" w:fill="FFFFFF"/>
        </w:rPr>
        <w:t xml:space="preserve"> </w:t>
      </w:r>
      <w:r w:rsidRPr="002F46C0">
        <w:rPr>
          <w:rFonts w:ascii="Times New Roman" w:eastAsia="Calibri" w:hAnsi="Times New Roman" w:cs="Times New Roman"/>
          <w:color w:val="000000"/>
          <w:sz w:val="24"/>
          <w:szCs w:val="24"/>
          <w:shd w:val="clear" w:color="auto" w:fill="FFFFFF"/>
        </w:rPr>
        <w:t>is shown in below.</w:t>
      </w:r>
    </w:p>
    <w:p w:rsidR="00BD41E3" w:rsidRPr="00DC4B07" w:rsidRDefault="00BD41E3" w:rsidP="002F46C0">
      <w:pPr>
        <w:spacing w:line="240" w:lineRule="auto"/>
        <w:jc w:val="both"/>
        <w:rPr>
          <w:rFonts w:ascii="Times New Roman" w:eastAsia="Calibri" w:hAnsi="Times New Roman" w:cs="Times New Roman"/>
          <w:color w:val="000000"/>
          <w:sz w:val="24"/>
          <w:szCs w:val="24"/>
          <w:shd w:val="clear" w:color="auto" w:fill="FFFFFF"/>
        </w:rPr>
      </w:pPr>
    </w:p>
    <w:p w:rsidR="004D5E9F" w:rsidRPr="002F46C0" w:rsidRDefault="004D5E9F" w:rsidP="002F46C0">
      <w:pPr>
        <w:pStyle w:val="ListParagraph"/>
        <w:spacing w:line="240" w:lineRule="auto"/>
        <w:ind w:left="0"/>
        <w:jc w:val="center"/>
        <w:rPr>
          <w:rFonts w:ascii="Times New Roman" w:hAnsi="Times New Roman" w:cs="Times New Roman"/>
          <w:sz w:val="24"/>
          <w:szCs w:val="24"/>
          <w:shd w:val="clear" w:color="auto" w:fill="FFFFFF"/>
        </w:rPr>
      </w:pPr>
      <w:r w:rsidRPr="002F46C0">
        <w:rPr>
          <w:rFonts w:ascii="Times New Roman" w:eastAsia="Calibri" w:hAnsi="Times New Roman" w:cs="Times New Roman"/>
          <w:b/>
          <w:color w:val="000000"/>
          <w:sz w:val="24"/>
          <w:szCs w:val="24"/>
          <w:shd w:val="clear" w:color="auto" w:fill="FFFFFF"/>
        </w:rPr>
        <w:lastRenderedPageBreak/>
        <w:t>Table 1.</w:t>
      </w:r>
      <w:r w:rsidRPr="002F46C0">
        <w:rPr>
          <w:rFonts w:ascii="Times New Roman" w:hAnsi="Times New Roman" w:cs="Times New Roman"/>
          <w:sz w:val="24"/>
          <w:szCs w:val="24"/>
          <w:shd w:val="clear" w:color="auto" w:fill="FFFFFF"/>
        </w:rPr>
        <w:t>Likert’s scorin</w:t>
      </w:r>
      <w:r w:rsidR="00C534DF">
        <w:rPr>
          <w:rFonts w:ascii="Times New Roman" w:hAnsi="Times New Roman" w:cs="Times New Roman"/>
          <w:sz w:val="24"/>
          <w:szCs w:val="24"/>
          <w:shd w:val="clear" w:color="auto" w:fill="FFFFFF"/>
        </w:rPr>
        <w:t xml:space="preserve">g table stated in </w:t>
      </w:r>
      <w:r w:rsidR="00994353">
        <w:rPr>
          <w:rFonts w:ascii="Times New Roman" w:hAnsi="Times New Roman" w:cs="Times New Roman"/>
          <w:sz w:val="24"/>
          <w:szCs w:val="24"/>
          <w:shd w:val="clear" w:color="auto" w:fill="FFFFFF"/>
        </w:rPr>
        <w:fldChar w:fldCharType="begin" w:fldLock="1"/>
      </w:r>
      <w:r w:rsidR="000448EC">
        <w:rPr>
          <w:rFonts w:ascii="Times New Roman" w:hAnsi="Times New Roman" w:cs="Times New Roman"/>
          <w:sz w:val="24"/>
          <w:szCs w:val="24"/>
          <w:shd w:val="clear" w:color="auto" w:fill="FFFFFF"/>
        </w:rPr>
        <w:instrText>ADDIN CSL_CITATION { "citationItems" : [ { "id" : "ITEM-1", "itemData" : { "abstract" : "This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 "author" : [ { "dropping-particle" : "", "family" : "Mayangta", "given" : "Tsalonika", "non-dropping-particle" : "", "parse-names" : false, "suffix" : "" } ], "id" : "ITEM-1", "issued" : { "date-parts" : [ [ "2013" ] ] }, "page" : "24-29", "title" : "Students' Speaking Anxiety in an EFL Classroom", "type" : "article-journal" }, "uris" : [ "http://www.mendeley.com/documents/?uuid=5a7c3c22-4ce0-4fc4-a4b2-e987db4e5db0" ] } ], "mendeley" : { "formattedCitation" : "(Mayangta, 2013)", "plainTextFormattedCitation" : "(Mayangta, 2013)", "previouslyFormattedCitation" : "(Mayangta, 2013)" }, "properties" : { "noteIndex" : 0 }, "schema" : "https://github.com/citation-style-language/schema/raw/master/csl-citation.json" }</w:instrText>
      </w:r>
      <w:r w:rsidR="00994353">
        <w:rPr>
          <w:rFonts w:ascii="Times New Roman" w:hAnsi="Times New Roman" w:cs="Times New Roman"/>
          <w:sz w:val="24"/>
          <w:szCs w:val="24"/>
          <w:shd w:val="clear" w:color="auto" w:fill="FFFFFF"/>
        </w:rPr>
        <w:fldChar w:fldCharType="separate"/>
      </w:r>
      <w:r w:rsidR="00C534DF" w:rsidRPr="00C534DF">
        <w:rPr>
          <w:rFonts w:ascii="Times New Roman" w:hAnsi="Times New Roman" w:cs="Times New Roman"/>
          <w:noProof/>
          <w:sz w:val="24"/>
          <w:szCs w:val="24"/>
          <w:shd w:val="clear" w:color="auto" w:fill="FFFFFF"/>
        </w:rPr>
        <w:t>(Mayangta, 2013)</w:t>
      </w:r>
      <w:r w:rsidR="00994353">
        <w:rPr>
          <w:rFonts w:ascii="Times New Roman" w:hAnsi="Times New Roman" w:cs="Times New Roman"/>
          <w:sz w:val="24"/>
          <w:szCs w:val="24"/>
          <w:shd w:val="clear" w:color="auto" w:fill="FFFFFF"/>
        </w:rPr>
        <w:fldChar w:fldCharType="end"/>
      </w:r>
    </w:p>
    <w:p w:rsidR="004D5E9F" w:rsidRPr="002F46C0" w:rsidRDefault="004D5E9F" w:rsidP="002F46C0">
      <w:pPr>
        <w:pStyle w:val="ListParagraph"/>
        <w:spacing w:line="240" w:lineRule="auto"/>
        <w:ind w:left="0"/>
        <w:jc w:val="both"/>
        <w:rPr>
          <w:rFonts w:ascii="Times New Roman" w:eastAsia="Calibri" w:hAnsi="Times New Roman" w:cs="Times New Roman"/>
          <w:color w:val="000000"/>
          <w:sz w:val="24"/>
          <w:szCs w:val="24"/>
          <w:shd w:val="clear" w:color="auto" w:fill="FFFFFF"/>
        </w:rPr>
      </w:pPr>
    </w:p>
    <w:tbl>
      <w:tblPr>
        <w:tblW w:w="0" w:type="auto"/>
        <w:jc w:val="center"/>
        <w:tblBorders>
          <w:top w:val="single" w:sz="4" w:space="0" w:color="auto"/>
          <w:bottom w:val="single" w:sz="4" w:space="0" w:color="auto"/>
          <w:insideH w:val="single" w:sz="4" w:space="0" w:color="auto"/>
        </w:tblBorders>
        <w:tblLook w:val="04A0"/>
      </w:tblPr>
      <w:tblGrid>
        <w:gridCol w:w="1358"/>
        <w:gridCol w:w="1359"/>
        <w:gridCol w:w="1359"/>
        <w:gridCol w:w="1359"/>
        <w:gridCol w:w="1359"/>
        <w:gridCol w:w="1359"/>
      </w:tblGrid>
      <w:tr w:rsidR="004D5E9F" w:rsidRPr="002F46C0" w:rsidTr="00B433B4">
        <w:trPr>
          <w:jc w:val="center"/>
        </w:trPr>
        <w:tc>
          <w:tcPr>
            <w:tcW w:w="1358" w:type="dxa"/>
            <w:vMerge w:val="restart"/>
            <w:shd w:val="clear" w:color="auto" w:fill="auto"/>
            <w:vAlign w:val="center"/>
          </w:tcPr>
          <w:p w:rsidR="004D5E9F" w:rsidRPr="005640B3" w:rsidRDefault="004D5E9F" w:rsidP="002F46C0">
            <w:pPr>
              <w:pStyle w:val="ListParagraph"/>
              <w:spacing w:line="240" w:lineRule="auto"/>
              <w:ind w:left="0"/>
              <w:jc w:val="center"/>
              <w:rPr>
                <w:rFonts w:ascii="Times New Roman" w:eastAsia="Calibri" w:hAnsi="Times New Roman" w:cs="Times New Roman"/>
                <w:b/>
                <w:color w:val="000000"/>
                <w:sz w:val="24"/>
                <w:szCs w:val="24"/>
                <w:shd w:val="clear" w:color="auto" w:fill="FFFFFF"/>
              </w:rPr>
            </w:pPr>
            <w:r w:rsidRPr="005640B3">
              <w:rPr>
                <w:rFonts w:ascii="Times New Roman" w:eastAsia="Calibri" w:hAnsi="Times New Roman" w:cs="Times New Roman"/>
                <w:b/>
                <w:color w:val="000000"/>
                <w:sz w:val="24"/>
                <w:szCs w:val="24"/>
                <w:shd w:val="clear" w:color="auto" w:fill="FFFFFF"/>
              </w:rPr>
              <w:t>Statement</w:t>
            </w:r>
          </w:p>
        </w:tc>
        <w:tc>
          <w:tcPr>
            <w:tcW w:w="6795" w:type="dxa"/>
            <w:gridSpan w:val="5"/>
            <w:shd w:val="clear" w:color="auto" w:fill="auto"/>
            <w:vAlign w:val="center"/>
          </w:tcPr>
          <w:p w:rsidR="004D5E9F" w:rsidRPr="005640B3" w:rsidRDefault="004D5E9F" w:rsidP="002F46C0">
            <w:pPr>
              <w:pStyle w:val="ListParagraph"/>
              <w:spacing w:line="240" w:lineRule="auto"/>
              <w:ind w:left="0"/>
              <w:jc w:val="center"/>
              <w:rPr>
                <w:rFonts w:ascii="Times New Roman" w:eastAsia="Calibri" w:hAnsi="Times New Roman" w:cs="Times New Roman"/>
                <w:b/>
                <w:color w:val="000000"/>
                <w:sz w:val="24"/>
                <w:szCs w:val="24"/>
                <w:shd w:val="clear" w:color="auto" w:fill="FFFFFF"/>
              </w:rPr>
            </w:pPr>
            <w:r w:rsidRPr="005640B3">
              <w:rPr>
                <w:rFonts w:ascii="Times New Roman" w:eastAsia="Calibri" w:hAnsi="Times New Roman" w:cs="Times New Roman"/>
                <w:b/>
                <w:color w:val="000000"/>
                <w:sz w:val="24"/>
                <w:szCs w:val="24"/>
                <w:shd w:val="clear" w:color="auto" w:fill="FFFFFF"/>
              </w:rPr>
              <w:t>Scoring</w:t>
            </w:r>
          </w:p>
        </w:tc>
      </w:tr>
      <w:tr w:rsidR="00B92B40" w:rsidRPr="002F46C0" w:rsidTr="00B433B4">
        <w:trPr>
          <w:jc w:val="center"/>
        </w:trPr>
        <w:tc>
          <w:tcPr>
            <w:tcW w:w="1358" w:type="dxa"/>
            <w:vMerge/>
            <w:shd w:val="clear" w:color="auto" w:fill="auto"/>
            <w:vAlign w:val="center"/>
          </w:tcPr>
          <w:p w:rsidR="00B92B40" w:rsidRPr="005640B3" w:rsidRDefault="00B92B40" w:rsidP="00B92B40">
            <w:pPr>
              <w:pStyle w:val="ListParagraph"/>
              <w:spacing w:line="240" w:lineRule="auto"/>
              <w:ind w:left="0"/>
              <w:jc w:val="center"/>
              <w:rPr>
                <w:rFonts w:ascii="Times New Roman" w:eastAsia="Calibri" w:hAnsi="Times New Roman" w:cs="Times New Roman"/>
                <w:b/>
                <w:color w:val="000000"/>
                <w:sz w:val="24"/>
                <w:szCs w:val="24"/>
                <w:shd w:val="clear" w:color="auto" w:fill="FFFFFF"/>
              </w:rPr>
            </w:pPr>
          </w:p>
        </w:tc>
        <w:tc>
          <w:tcPr>
            <w:tcW w:w="1359" w:type="dxa"/>
            <w:vAlign w:val="center"/>
          </w:tcPr>
          <w:p w:rsidR="00B92B40" w:rsidRPr="006441C0" w:rsidRDefault="00B92B40" w:rsidP="00B92B40">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Strongly Agree</w:t>
            </w:r>
          </w:p>
        </w:tc>
        <w:tc>
          <w:tcPr>
            <w:tcW w:w="1359" w:type="dxa"/>
            <w:vAlign w:val="center"/>
          </w:tcPr>
          <w:p w:rsidR="00B92B40" w:rsidRPr="006441C0" w:rsidRDefault="00B92B40" w:rsidP="00B92B40">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Agree</w:t>
            </w:r>
          </w:p>
        </w:tc>
        <w:tc>
          <w:tcPr>
            <w:tcW w:w="1359" w:type="dxa"/>
            <w:vAlign w:val="center"/>
          </w:tcPr>
          <w:p w:rsidR="00B92B40" w:rsidRPr="006441C0" w:rsidRDefault="00B92B40" w:rsidP="00B92B40">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 xml:space="preserve">Neither Agree </w:t>
            </w:r>
            <w:r>
              <w:rPr>
                <w:rFonts w:ascii="Times New Roman" w:hAnsi="Times New Roman" w:cs="Times New Roman"/>
                <w:b/>
                <w:sz w:val="24"/>
                <w:szCs w:val="24"/>
                <w:shd w:val="clear" w:color="auto" w:fill="FFFFFF"/>
              </w:rPr>
              <w:t>n</w:t>
            </w:r>
            <w:r w:rsidRPr="006441C0">
              <w:rPr>
                <w:rFonts w:ascii="Times New Roman" w:hAnsi="Times New Roman" w:cs="Times New Roman"/>
                <w:b/>
                <w:sz w:val="24"/>
                <w:szCs w:val="24"/>
                <w:shd w:val="clear" w:color="auto" w:fill="FFFFFF"/>
              </w:rPr>
              <w:t>or Disagree</w:t>
            </w:r>
          </w:p>
        </w:tc>
        <w:tc>
          <w:tcPr>
            <w:tcW w:w="1359" w:type="dxa"/>
            <w:vAlign w:val="center"/>
          </w:tcPr>
          <w:p w:rsidR="00B92B40" w:rsidRPr="006441C0" w:rsidRDefault="00B92B40" w:rsidP="00B92B40">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Disagree</w:t>
            </w:r>
          </w:p>
        </w:tc>
        <w:tc>
          <w:tcPr>
            <w:tcW w:w="1359" w:type="dxa"/>
            <w:vAlign w:val="center"/>
          </w:tcPr>
          <w:p w:rsidR="00B92B40" w:rsidRPr="006441C0" w:rsidRDefault="00B92B40" w:rsidP="00B92B40">
            <w:pPr>
              <w:pStyle w:val="ListParagraph"/>
              <w:ind w:left="0"/>
              <w:jc w:val="center"/>
              <w:rPr>
                <w:rFonts w:ascii="Times New Roman" w:hAnsi="Times New Roman" w:cs="Times New Roman"/>
                <w:b/>
                <w:sz w:val="24"/>
                <w:szCs w:val="24"/>
                <w:shd w:val="clear" w:color="auto" w:fill="FFFFFF"/>
              </w:rPr>
            </w:pPr>
            <w:r w:rsidRPr="006441C0">
              <w:rPr>
                <w:rFonts w:ascii="Times New Roman" w:hAnsi="Times New Roman" w:cs="Times New Roman"/>
                <w:b/>
                <w:sz w:val="24"/>
                <w:szCs w:val="24"/>
                <w:shd w:val="clear" w:color="auto" w:fill="FFFFFF"/>
              </w:rPr>
              <w:t>Strongly Disagree</w:t>
            </w:r>
          </w:p>
        </w:tc>
      </w:tr>
      <w:tr w:rsidR="004D5E9F" w:rsidRPr="002F46C0" w:rsidTr="00B433B4">
        <w:trPr>
          <w:jc w:val="center"/>
        </w:trPr>
        <w:tc>
          <w:tcPr>
            <w:tcW w:w="1358"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Positive</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1</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2</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3</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4</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5</w:t>
            </w:r>
          </w:p>
        </w:tc>
      </w:tr>
      <w:tr w:rsidR="004D5E9F" w:rsidRPr="002F46C0" w:rsidTr="00B433B4">
        <w:trPr>
          <w:jc w:val="center"/>
        </w:trPr>
        <w:tc>
          <w:tcPr>
            <w:tcW w:w="1358"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Negative</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5</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4</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3</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2</w:t>
            </w:r>
          </w:p>
        </w:tc>
        <w:tc>
          <w:tcPr>
            <w:tcW w:w="1359" w:type="dxa"/>
            <w:shd w:val="clear" w:color="auto" w:fill="auto"/>
            <w:vAlign w:val="center"/>
          </w:tcPr>
          <w:p w:rsidR="004D5E9F" w:rsidRPr="002F46C0" w:rsidRDefault="004D5E9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1</w:t>
            </w:r>
          </w:p>
        </w:tc>
      </w:tr>
    </w:tbl>
    <w:p w:rsidR="005A266C" w:rsidRPr="002F46C0" w:rsidRDefault="005A266C" w:rsidP="002F46C0">
      <w:pPr>
        <w:spacing w:after="0" w:line="240" w:lineRule="auto"/>
        <w:jc w:val="both"/>
        <w:rPr>
          <w:rFonts w:ascii="Times New Roman" w:hAnsi="Times New Roman" w:cs="Times New Roman"/>
          <w:sz w:val="24"/>
          <w:szCs w:val="24"/>
        </w:rPr>
      </w:pPr>
    </w:p>
    <w:p w:rsidR="0055771E" w:rsidRDefault="00CC5FAF" w:rsidP="00E51509">
      <w:pPr>
        <w:pStyle w:val="ListParagraph"/>
        <w:spacing w:line="240" w:lineRule="auto"/>
        <w:ind w:left="0"/>
        <w:jc w:val="both"/>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As for the categorization of the anxiety level, the research u</w:t>
      </w:r>
      <w:r w:rsidR="005747C1">
        <w:rPr>
          <w:rFonts w:ascii="Times New Roman" w:eastAsia="Calibri" w:hAnsi="Times New Roman" w:cs="Times New Roman"/>
          <w:color w:val="000000"/>
          <w:sz w:val="24"/>
          <w:szCs w:val="24"/>
          <w:shd w:val="clear" w:color="auto" w:fill="FFFFFF"/>
        </w:rPr>
        <w:t xml:space="preserve">sed and adapted Oetting’s scale </w:t>
      </w:r>
      <w:r w:rsidRPr="002F46C0">
        <w:rPr>
          <w:rFonts w:ascii="Times New Roman" w:eastAsia="Calibri" w:hAnsi="Times New Roman" w:cs="Times New Roman"/>
          <w:color w:val="000000"/>
          <w:sz w:val="24"/>
          <w:szCs w:val="24"/>
          <w:shd w:val="clear" w:color="auto" w:fill="FFFFFF"/>
        </w:rPr>
        <w:t>which total score of 200</w:t>
      </w:r>
      <w:r w:rsidR="005E7A95">
        <w:rPr>
          <w:rFonts w:ascii="Times New Roman" w:eastAsia="Calibri" w:hAnsi="Times New Roman" w:cs="Times New Roman"/>
          <w:color w:val="000000"/>
          <w:sz w:val="24"/>
          <w:szCs w:val="24"/>
          <w:shd w:val="clear" w:color="auto" w:fill="FFFFFF"/>
        </w:rPr>
        <w:t xml:space="preserve">. </w:t>
      </w:r>
      <w:r w:rsidR="00144D37">
        <w:rPr>
          <w:rFonts w:ascii="Times New Roman" w:eastAsia="Calibri" w:hAnsi="Times New Roman" w:cs="Times New Roman"/>
          <w:color w:val="000000"/>
          <w:sz w:val="24"/>
          <w:szCs w:val="24"/>
          <w:shd w:val="clear" w:color="auto" w:fill="FFFFFF"/>
        </w:rPr>
        <w:t>Based on table 1. Most of the students who answered strongly agree in negative statement it mea</w:t>
      </w:r>
      <w:r w:rsidR="00680D9B">
        <w:rPr>
          <w:rFonts w:ascii="Times New Roman" w:eastAsia="Calibri" w:hAnsi="Times New Roman" w:cs="Times New Roman"/>
          <w:color w:val="000000"/>
          <w:sz w:val="24"/>
          <w:szCs w:val="24"/>
          <w:shd w:val="clear" w:color="auto" w:fill="FFFFFF"/>
        </w:rPr>
        <w:t>ns the students are relaxed, while</w:t>
      </w:r>
      <w:r w:rsidR="00144D37">
        <w:rPr>
          <w:rFonts w:ascii="Times New Roman" w:eastAsia="Calibri" w:hAnsi="Times New Roman" w:cs="Times New Roman"/>
          <w:color w:val="000000"/>
          <w:sz w:val="24"/>
          <w:szCs w:val="24"/>
          <w:shd w:val="clear" w:color="auto" w:fill="FFFFFF"/>
        </w:rPr>
        <w:t xml:space="preserve"> if a little of students answered strongly agree in positive statement it means the students </w:t>
      </w:r>
      <w:r w:rsidR="00E51509">
        <w:rPr>
          <w:rFonts w:ascii="Times New Roman" w:eastAsia="Calibri" w:hAnsi="Times New Roman" w:cs="Times New Roman"/>
          <w:color w:val="000000"/>
          <w:sz w:val="24"/>
          <w:szCs w:val="24"/>
          <w:shd w:val="clear" w:color="auto" w:fill="FFFFFF"/>
        </w:rPr>
        <w:t>are anxious.</w:t>
      </w:r>
    </w:p>
    <w:p w:rsidR="00E51509" w:rsidRPr="0055771E" w:rsidRDefault="00E51509" w:rsidP="002F46C0">
      <w:pPr>
        <w:pStyle w:val="ListParagraph"/>
        <w:spacing w:line="240" w:lineRule="auto"/>
        <w:ind w:left="0"/>
        <w:rPr>
          <w:rFonts w:ascii="Times New Roman" w:eastAsia="Calibri" w:hAnsi="Times New Roman" w:cs="Times New Roman"/>
          <w:color w:val="000000"/>
          <w:sz w:val="24"/>
          <w:szCs w:val="24"/>
          <w:shd w:val="clear" w:color="auto" w:fill="FFFFFF"/>
        </w:rPr>
      </w:pPr>
    </w:p>
    <w:p w:rsidR="00CC5FAF" w:rsidRPr="005747C1" w:rsidRDefault="0055771E" w:rsidP="0055771E">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55771E">
        <w:rPr>
          <w:rFonts w:ascii="Times New Roman" w:eastAsia="Calibri" w:hAnsi="Times New Roman" w:cs="Times New Roman"/>
          <w:b/>
          <w:color w:val="000000"/>
          <w:sz w:val="24"/>
          <w:szCs w:val="24"/>
          <w:shd w:val="clear" w:color="auto" w:fill="FFFFFF"/>
        </w:rPr>
        <w:t>Table 2</w:t>
      </w:r>
      <w:r>
        <w:rPr>
          <w:rFonts w:ascii="Times New Roman" w:eastAsia="Calibri" w:hAnsi="Times New Roman" w:cs="Times New Roman"/>
          <w:color w:val="000000"/>
          <w:sz w:val="24"/>
          <w:szCs w:val="24"/>
          <w:shd w:val="clear" w:color="auto" w:fill="FFFFFF"/>
        </w:rPr>
        <w:t xml:space="preserve">. </w:t>
      </w:r>
      <w:r w:rsidR="00CC5FAF" w:rsidRPr="002F46C0">
        <w:rPr>
          <w:rFonts w:ascii="Times New Roman" w:eastAsia="Calibri" w:hAnsi="Times New Roman" w:cs="Times New Roman"/>
          <w:color w:val="000000"/>
          <w:sz w:val="24"/>
          <w:szCs w:val="24"/>
          <w:shd w:val="clear" w:color="auto" w:fill="FFFFFF"/>
        </w:rPr>
        <w:t>FLCAS Anxiety Scale Adapted from Oetting’sScale</w:t>
      </w:r>
      <w:r w:rsidR="005747C1" w:rsidRPr="002F46C0">
        <w:rPr>
          <w:rFonts w:ascii="Times New Roman" w:hAnsi="Times New Roman" w:cs="Times New Roman"/>
          <w:sz w:val="24"/>
          <w:szCs w:val="24"/>
          <w:shd w:val="clear" w:color="auto" w:fill="FFFFFF"/>
        </w:rPr>
        <w:t xml:space="preserve">stated in </w:t>
      </w:r>
      <w:r w:rsidR="00994353">
        <w:rPr>
          <w:rFonts w:ascii="Times New Roman" w:hAnsi="Times New Roman" w:cs="Times New Roman"/>
          <w:sz w:val="24"/>
          <w:szCs w:val="24"/>
          <w:shd w:val="clear" w:color="auto" w:fill="FFFFFF"/>
        </w:rPr>
        <w:fldChar w:fldCharType="begin" w:fldLock="1"/>
      </w:r>
      <w:r w:rsidR="000448EC">
        <w:rPr>
          <w:rFonts w:ascii="Times New Roman" w:hAnsi="Times New Roman" w:cs="Times New Roman"/>
          <w:sz w:val="24"/>
          <w:szCs w:val="24"/>
          <w:shd w:val="clear" w:color="auto" w:fill="FFFFFF"/>
        </w:rPr>
        <w:instrText>ADDIN CSL_CITATION { "citationItems" : [ { "id" : "ITEM-1", "itemData" : { "abstract" : "This chapter depicts how this study was conducted in order to find out the answers of the research questions; what are the levels of anxiety experienced by the students in English speaking class, what are the sources that contribute to students' speaking anxiety and what strategies do the students apply to reduce their anxiety. It covers the research design, the site and respondents, the data collection procedure and the data analysis. 3.1 Research Design This current research uses a qualitative descriptive method to obtain the data needed. It is to find the answer of questions and to test hypothesis concerning the current situation of the subject of the research when there is certain phenomenon or situations happened (Gay, 1987). The description of students' anxiety was explored using this method. It offers deep insight to see the issue experienced by the participants (Maxwell, 1996). Therefore, this research uses a descriptive method to reveal the phenomenon of speaking anxiety in junior high school students. 3.2 Site and Respondents The research respondents were students from a junior high school in Bandung. From the first to the third grade, thirty two second grade students were chosen as the respondents of this research. The second graders were chosen as respondents in consideration that they have learnt English for several years and are capable to represent their opinion related to the research questions. 3.3 Data Collection Procedure In collecting the data from the respondents, the research used two instruments which were FLCAS (Foreign Language Classroom Anxiety Scale)", "author" : [ { "dropping-particle" : "", "family" : "Mayangta", "given" : "Tsalonika", "non-dropping-particle" : "", "parse-names" : false, "suffix" : "" } ], "id" : "ITEM-1", "issued" : { "date-parts" : [ [ "2013" ] ] }, "page" : "24-29", "title" : "Students' Speaking Anxiety in an EFL Classroom", "type" : "article-journal" }, "uris" : [ "http://www.mendeley.com/documents/?uuid=5a7c3c22-4ce0-4fc4-a4b2-e987db4e5db0" ] } ], "mendeley" : { "formattedCitation" : "(Mayangta, 2013)", "plainTextFormattedCitation" : "(Mayangta, 2013)", "previouslyFormattedCitation" : "(Mayangta, 2013)" }, "properties" : { "noteIndex" : 0 }, "schema" : "https://github.com/citation-style-language/schema/raw/master/csl-citation.json" }</w:instrText>
      </w:r>
      <w:r w:rsidR="00994353">
        <w:rPr>
          <w:rFonts w:ascii="Times New Roman" w:hAnsi="Times New Roman" w:cs="Times New Roman"/>
          <w:sz w:val="24"/>
          <w:szCs w:val="24"/>
          <w:shd w:val="clear" w:color="auto" w:fill="FFFFFF"/>
        </w:rPr>
        <w:fldChar w:fldCharType="separate"/>
      </w:r>
      <w:r w:rsidR="009546F7" w:rsidRPr="009546F7">
        <w:rPr>
          <w:rFonts w:ascii="Times New Roman" w:hAnsi="Times New Roman" w:cs="Times New Roman"/>
          <w:noProof/>
          <w:sz w:val="24"/>
          <w:szCs w:val="24"/>
          <w:shd w:val="clear" w:color="auto" w:fill="FFFFFF"/>
        </w:rPr>
        <w:t>(Mayangta, 2013)</w:t>
      </w:r>
      <w:r w:rsidR="00994353">
        <w:rPr>
          <w:rFonts w:ascii="Times New Roman" w:hAnsi="Times New Roman" w:cs="Times New Roman"/>
          <w:sz w:val="24"/>
          <w:szCs w:val="24"/>
          <w:shd w:val="clear" w:color="auto" w:fill="FFFFFF"/>
        </w:rPr>
        <w:fldChar w:fldCharType="end"/>
      </w:r>
    </w:p>
    <w:p w:rsidR="0055771E" w:rsidRPr="0055771E" w:rsidRDefault="0055771E" w:rsidP="0055771E">
      <w:pPr>
        <w:pStyle w:val="ListParagraph"/>
        <w:spacing w:line="240" w:lineRule="auto"/>
        <w:ind w:left="0"/>
        <w:jc w:val="center"/>
        <w:rPr>
          <w:rFonts w:ascii="Times New Roman" w:eastAsia="Calibri" w:hAnsi="Times New Roman" w:cs="Times New Roman"/>
          <w:color w:val="000000"/>
          <w:sz w:val="24"/>
          <w:szCs w:val="24"/>
          <w:shd w:val="clear" w:color="auto" w:fill="FFFFFF"/>
        </w:rPr>
      </w:pPr>
    </w:p>
    <w:tbl>
      <w:tblPr>
        <w:tblW w:w="0" w:type="auto"/>
        <w:jc w:val="center"/>
        <w:tblBorders>
          <w:top w:val="single" w:sz="4" w:space="0" w:color="auto"/>
          <w:bottom w:val="single" w:sz="4" w:space="0" w:color="auto"/>
          <w:insideH w:val="single" w:sz="4" w:space="0" w:color="auto"/>
        </w:tblBorders>
        <w:tblLook w:val="04A0"/>
      </w:tblPr>
      <w:tblGrid>
        <w:gridCol w:w="2802"/>
        <w:gridCol w:w="2976"/>
      </w:tblGrid>
      <w:tr w:rsidR="00CC5FAF" w:rsidRPr="002F46C0" w:rsidTr="00B433B4">
        <w:trPr>
          <w:jc w:val="center"/>
        </w:trPr>
        <w:tc>
          <w:tcPr>
            <w:tcW w:w="2802" w:type="dxa"/>
            <w:shd w:val="clear" w:color="auto" w:fill="auto"/>
          </w:tcPr>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Range</w:t>
            </w:r>
          </w:p>
        </w:tc>
        <w:tc>
          <w:tcPr>
            <w:tcW w:w="2976" w:type="dxa"/>
            <w:shd w:val="clear" w:color="auto" w:fill="auto"/>
          </w:tcPr>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Level</w:t>
            </w:r>
          </w:p>
        </w:tc>
      </w:tr>
      <w:tr w:rsidR="00CC5FAF" w:rsidRPr="002F46C0" w:rsidTr="00B433B4">
        <w:trPr>
          <w:jc w:val="center"/>
        </w:trPr>
        <w:tc>
          <w:tcPr>
            <w:tcW w:w="2802" w:type="dxa"/>
            <w:shd w:val="clear" w:color="auto" w:fill="auto"/>
          </w:tcPr>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124 – 165</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108 – 123</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87 – 107</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66 – 86</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33 – 65</w:t>
            </w:r>
          </w:p>
        </w:tc>
        <w:tc>
          <w:tcPr>
            <w:tcW w:w="2976" w:type="dxa"/>
            <w:shd w:val="clear" w:color="auto" w:fill="auto"/>
          </w:tcPr>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Very Anxious</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Anxious</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Mildly Anxious</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Relaxed</w:t>
            </w:r>
          </w:p>
          <w:p w:rsidR="00CC5FAF" w:rsidRPr="002F46C0" w:rsidRDefault="00CC5FAF" w:rsidP="002F46C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Very Relaxed</w:t>
            </w:r>
          </w:p>
        </w:tc>
      </w:tr>
    </w:tbl>
    <w:p w:rsidR="00CC5FAF" w:rsidRPr="002F46C0" w:rsidRDefault="00CC5FAF" w:rsidP="002F46C0">
      <w:pPr>
        <w:pStyle w:val="ListParagraph"/>
        <w:spacing w:line="240" w:lineRule="auto"/>
        <w:ind w:left="0"/>
        <w:rPr>
          <w:rFonts w:ascii="Times New Roman" w:eastAsia="Calibri" w:hAnsi="Times New Roman" w:cs="Times New Roman"/>
          <w:color w:val="000000"/>
          <w:sz w:val="24"/>
          <w:szCs w:val="24"/>
          <w:shd w:val="clear" w:color="auto" w:fill="FFFFFF"/>
        </w:rPr>
      </w:pPr>
    </w:p>
    <w:p w:rsidR="00CC5FAF" w:rsidRDefault="00CC5FAF"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 xml:space="preserve">After scoring, </w:t>
      </w:r>
      <w:r w:rsidR="00854295">
        <w:rPr>
          <w:rFonts w:ascii="Times New Roman" w:eastAsia="Calibri" w:hAnsi="Times New Roman" w:cs="Times New Roman"/>
          <w:color w:val="000000"/>
          <w:sz w:val="24"/>
          <w:szCs w:val="24"/>
          <w:shd w:val="clear" w:color="auto" w:fill="FFFFFF"/>
        </w:rPr>
        <w:t>Researchers</w:t>
      </w:r>
      <w:r w:rsidRPr="002F46C0">
        <w:rPr>
          <w:rFonts w:ascii="Times New Roman" w:eastAsia="Calibri" w:hAnsi="Times New Roman" w:cs="Times New Roman"/>
          <w:color w:val="000000"/>
          <w:sz w:val="24"/>
          <w:szCs w:val="24"/>
          <w:shd w:val="clear" w:color="auto" w:fill="FFFFFF"/>
        </w:rPr>
        <w:t xml:space="preserve"> got the result of analyzing students’ anxiety. </w:t>
      </w:r>
      <w:r w:rsidR="00C41D64">
        <w:rPr>
          <w:rFonts w:ascii="Times New Roman" w:eastAsia="Calibri" w:hAnsi="Times New Roman" w:cs="Times New Roman"/>
          <w:color w:val="000000"/>
          <w:sz w:val="24"/>
          <w:szCs w:val="24"/>
          <w:shd w:val="clear" w:color="auto" w:fill="FFFFFF"/>
        </w:rPr>
        <w:t>In c</w:t>
      </w:r>
      <w:r w:rsidRPr="002F46C0">
        <w:rPr>
          <w:rFonts w:ascii="Times New Roman" w:eastAsia="Calibri" w:hAnsi="Times New Roman" w:cs="Times New Roman"/>
          <w:color w:val="000000"/>
          <w:sz w:val="24"/>
          <w:szCs w:val="24"/>
          <w:shd w:val="clear" w:color="auto" w:fill="FFFFFF"/>
        </w:rPr>
        <w:t>la</w:t>
      </w:r>
      <w:r w:rsidR="00C41D64">
        <w:rPr>
          <w:rFonts w:ascii="Times New Roman" w:hAnsi="Times New Roman" w:cs="Times New Roman"/>
          <w:color w:val="000000"/>
          <w:sz w:val="24"/>
          <w:szCs w:val="24"/>
          <w:shd w:val="clear" w:color="auto" w:fill="FFFFFF"/>
        </w:rPr>
        <w:t>ss X mipa 1</w:t>
      </w:r>
      <w:r w:rsidRPr="002F46C0">
        <w:rPr>
          <w:rFonts w:ascii="Times New Roman" w:hAnsi="Times New Roman" w:cs="Times New Roman"/>
          <w:color w:val="000000"/>
          <w:sz w:val="24"/>
          <w:szCs w:val="24"/>
          <w:shd w:val="clear" w:color="auto" w:fill="FFFFFF"/>
        </w:rPr>
        <w:t xml:space="preserve"> using drill method</w:t>
      </w:r>
      <w:r w:rsidRPr="002F46C0">
        <w:rPr>
          <w:rFonts w:ascii="Times New Roman" w:eastAsia="Calibri" w:hAnsi="Times New Roman" w:cs="Times New Roman"/>
          <w:color w:val="000000"/>
          <w:sz w:val="24"/>
          <w:szCs w:val="24"/>
          <w:shd w:val="clear" w:color="auto" w:fill="FFFFFF"/>
        </w:rPr>
        <w:t>.</w:t>
      </w:r>
    </w:p>
    <w:p w:rsidR="0025559F" w:rsidRDefault="0025559F"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p>
    <w:p w:rsidR="003F7600" w:rsidRDefault="003F7600" w:rsidP="003F7600">
      <w:pPr>
        <w:pStyle w:val="ListParagraph"/>
        <w:spacing w:line="240" w:lineRule="auto"/>
        <w:ind w:left="0"/>
        <w:jc w:val="center"/>
        <w:rPr>
          <w:rFonts w:ascii="Times New Roman" w:eastAsia="Calibri" w:hAnsi="Times New Roman" w:cs="Times New Roman"/>
          <w:color w:val="000000"/>
          <w:sz w:val="24"/>
          <w:szCs w:val="24"/>
          <w:shd w:val="clear" w:color="auto" w:fill="FFFFFF"/>
        </w:rPr>
      </w:pPr>
      <w:r w:rsidRPr="003F7600">
        <w:rPr>
          <w:rFonts w:ascii="Times New Roman" w:eastAsia="Calibri" w:hAnsi="Times New Roman" w:cs="Times New Roman"/>
          <w:b/>
          <w:color w:val="000000"/>
          <w:sz w:val="24"/>
          <w:szCs w:val="24"/>
          <w:shd w:val="clear" w:color="auto" w:fill="FFFFFF"/>
        </w:rPr>
        <w:t>Table 3</w:t>
      </w:r>
      <w:r>
        <w:rPr>
          <w:rFonts w:ascii="Times New Roman" w:eastAsia="Calibri" w:hAnsi="Times New Roman" w:cs="Times New Roman"/>
          <w:color w:val="000000"/>
          <w:sz w:val="24"/>
          <w:szCs w:val="24"/>
          <w:shd w:val="clear" w:color="auto" w:fill="FFFFFF"/>
        </w:rPr>
        <w:t>. The Result of Students Questionnaire Answer</w:t>
      </w:r>
    </w:p>
    <w:p w:rsidR="003F7600" w:rsidRDefault="003F7600" w:rsidP="003F7600">
      <w:pPr>
        <w:pStyle w:val="ListParagraph"/>
        <w:spacing w:line="240" w:lineRule="auto"/>
        <w:ind w:left="0"/>
        <w:jc w:val="center"/>
        <w:rPr>
          <w:rFonts w:ascii="Times New Roman" w:eastAsia="Calibri" w:hAnsi="Times New Roman" w:cs="Times New Roman"/>
          <w:color w:val="000000"/>
          <w:sz w:val="24"/>
          <w:szCs w:val="24"/>
          <w:shd w:val="clear" w:color="auto" w:fill="FFFFFF"/>
        </w:rPr>
      </w:pPr>
    </w:p>
    <w:p w:rsidR="003F7600" w:rsidRDefault="003F7600"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sidRPr="003F7600">
        <w:rPr>
          <w:rFonts w:ascii="Times New Roman" w:eastAsia="Calibri" w:hAnsi="Times New Roman" w:cs="Times New Roman"/>
          <w:noProof/>
          <w:color w:val="000000"/>
          <w:sz w:val="24"/>
          <w:szCs w:val="24"/>
          <w:shd w:val="clear" w:color="auto" w:fill="FFFFFF"/>
        </w:rPr>
        <w:drawing>
          <wp:inline distT="0" distB="0" distL="0" distR="0">
            <wp:extent cx="5756781" cy="2590800"/>
            <wp:effectExtent l="19050" t="0" r="0" b="0"/>
            <wp:docPr id="6" name="Picture 2" descr="D:\semester akhir\hbhf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emester akhir\hbhfbn.jpg"/>
                    <pic:cNvPicPr>
                      <a:picLocks noChangeAspect="1" noChangeArrowheads="1"/>
                    </pic:cNvPicPr>
                  </pic:nvPicPr>
                  <pic:blipFill>
                    <a:blip r:embed="rId10"/>
                    <a:srcRect/>
                    <a:stretch>
                      <a:fillRect/>
                    </a:stretch>
                  </pic:blipFill>
                  <pic:spPr bwMode="auto">
                    <a:xfrm>
                      <a:off x="0" y="0"/>
                      <a:ext cx="5760085" cy="2592287"/>
                    </a:xfrm>
                    <a:prstGeom prst="rect">
                      <a:avLst/>
                    </a:prstGeom>
                    <a:noFill/>
                    <a:ln w="9525">
                      <a:noFill/>
                      <a:miter lim="800000"/>
                      <a:headEnd/>
                      <a:tailEnd/>
                    </a:ln>
                  </pic:spPr>
                </pic:pic>
              </a:graphicData>
            </a:graphic>
          </wp:inline>
        </w:drawing>
      </w:r>
    </w:p>
    <w:p w:rsidR="003F7600" w:rsidRDefault="003F7600" w:rsidP="003F7600">
      <w:pPr>
        <w:pStyle w:val="ListParagraph"/>
        <w:spacing w:line="240" w:lineRule="auto"/>
        <w:ind w:left="0"/>
        <w:rPr>
          <w:rFonts w:ascii="Times New Roman" w:eastAsia="Calibri" w:hAnsi="Times New Roman" w:cs="Times New Roman"/>
          <w:color w:val="000000"/>
          <w:sz w:val="24"/>
          <w:szCs w:val="24"/>
          <w:shd w:val="clear" w:color="auto" w:fill="FFFFFF"/>
        </w:rPr>
      </w:pPr>
    </w:p>
    <w:p w:rsidR="00DD23B5" w:rsidRDefault="00DD23B5"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p>
    <w:p w:rsidR="003F7600"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lastRenderedPageBreak/>
        <w:t xml:space="preserve">Yellow Colums </w:t>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Positive Statements</w:t>
      </w: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Red Colums </w:t>
      </w:r>
      <w:r w:rsidR="00DD23B5">
        <w:rPr>
          <w:rFonts w:ascii="Times New Roman" w:eastAsia="Calibri" w:hAnsi="Times New Roman" w:cs="Times New Roman"/>
          <w:color w:val="000000"/>
          <w:sz w:val="24"/>
          <w:szCs w:val="24"/>
          <w:shd w:val="clear" w:color="auto" w:fill="FFFFFF"/>
        </w:rPr>
        <w:tab/>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Negative Statements</w:t>
      </w: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By which :</w:t>
      </w: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SA </w:t>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Strongly Agree</w:t>
      </w: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A </w:t>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Agree</w:t>
      </w: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NA </w:t>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Neither Agree nor Disagree</w:t>
      </w:r>
    </w:p>
    <w:p w:rsidR="003F7600"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D </w:t>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Disagree</w:t>
      </w:r>
    </w:p>
    <w:p w:rsidR="00EC4B41" w:rsidRDefault="00EC4B41"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SD </w:t>
      </w:r>
      <w:r w:rsidR="00DD23B5">
        <w:rPr>
          <w:rFonts w:ascii="Times New Roman" w:eastAsia="Calibri" w:hAnsi="Times New Roman" w:cs="Times New Roman"/>
          <w:color w:val="000000"/>
          <w:sz w:val="24"/>
          <w:szCs w:val="24"/>
          <w:shd w:val="clear" w:color="auto" w:fill="FFFFFF"/>
        </w:rPr>
        <w:tab/>
      </w:r>
      <w:r>
        <w:rPr>
          <w:rFonts w:ascii="Times New Roman" w:eastAsia="Calibri" w:hAnsi="Times New Roman" w:cs="Times New Roman"/>
          <w:color w:val="000000"/>
          <w:sz w:val="24"/>
          <w:szCs w:val="24"/>
          <w:shd w:val="clear" w:color="auto" w:fill="FFFFFF"/>
        </w:rPr>
        <w:t>: Strongly Disagree</w:t>
      </w:r>
    </w:p>
    <w:p w:rsidR="003F7600" w:rsidRPr="00733FD4" w:rsidRDefault="003F7600" w:rsidP="00733FD4">
      <w:pPr>
        <w:pStyle w:val="ListParagraph"/>
        <w:spacing w:line="240" w:lineRule="auto"/>
        <w:ind w:left="0"/>
        <w:jc w:val="both"/>
        <w:rPr>
          <w:rFonts w:ascii="Times New Roman" w:eastAsia="Calibri" w:hAnsi="Times New Roman" w:cs="Times New Roman"/>
          <w:color w:val="000000"/>
          <w:sz w:val="24"/>
          <w:szCs w:val="24"/>
          <w:shd w:val="clear" w:color="auto" w:fill="FFFFFF"/>
        </w:rPr>
      </w:pPr>
    </w:p>
    <w:p w:rsidR="00544C3A" w:rsidRDefault="003F7600" w:rsidP="00733FD4">
      <w:pPr>
        <w:pStyle w:val="ListParagraph"/>
        <w:spacing w:line="240" w:lineRule="auto"/>
        <w:ind w:left="0"/>
        <w:jc w:val="center"/>
        <w:rPr>
          <w:rFonts w:ascii="Times New Roman" w:hAnsi="Times New Roman" w:cs="Times New Roman"/>
          <w:color w:val="000000"/>
          <w:sz w:val="24"/>
          <w:szCs w:val="24"/>
          <w:shd w:val="clear" w:color="auto" w:fill="FFFFFF"/>
        </w:rPr>
      </w:pPr>
      <w:r>
        <w:rPr>
          <w:rFonts w:ascii="Times New Roman" w:eastAsia="Calibri" w:hAnsi="Times New Roman" w:cs="Times New Roman"/>
          <w:b/>
          <w:color w:val="000000"/>
          <w:sz w:val="24"/>
          <w:szCs w:val="24"/>
          <w:shd w:val="clear" w:color="auto" w:fill="FFFFFF"/>
        </w:rPr>
        <w:t>Table 4</w:t>
      </w:r>
      <w:r w:rsidR="00733FD4" w:rsidRPr="00733FD4">
        <w:rPr>
          <w:rFonts w:ascii="Times New Roman" w:eastAsia="Calibri" w:hAnsi="Times New Roman" w:cs="Times New Roman"/>
          <w:b/>
          <w:color w:val="000000"/>
          <w:sz w:val="24"/>
          <w:szCs w:val="24"/>
          <w:shd w:val="clear" w:color="auto" w:fill="FFFFFF"/>
        </w:rPr>
        <w:t>.</w:t>
      </w:r>
      <w:r w:rsidR="00544C3A" w:rsidRPr="002F46C0">
        <w:rPr>
          <w:rFonts w:ascii="Times New Roman" w:eastAsia="Calibri" w:hAnsi="Times New Roman" w:cs="Times New Roman"/>
          <w:color w:val="000000"/>
          <w:sz w:val="24"/>
          <w:szCs w:val="24"/>
          <w:shd w:val="clear" w:color="auto" w:fill="FFFFFF"/>
        </w:rPr>
        <w:t xml:space="preserve"> Result of analyzing students’ anxi</w:t>
      </w:r>
      <w:r w:rsidR="00985518">
        <w:rPr>
          <w:rFonts w:ascii="Times New Roman" w:hAnsi="Times New Roman" w:cs="Times New Roman"/>
          <w:color w:val="000000"/>
          <w:sz w:val="24"/>
          <w:szCs w:val="24"/>
          <w:shd w:val="clear" w:color="auto" w:fill="FFFFFF"/>
        </w:rPr>
        <w:t>ety</w:t>
      </w:r>
      <w:r w:rsidR="00544C3A" w:rsidRPr="002F46C0">
        <w:rPr>
          <w:rFonts w:ascii="Times New Roman" w:hAnsi="Times New Roman" w:cs="Times New Roman"/>
          <w:color w:val="000000"/>
          <w:sz w:val="24"/>
          <w:szCs w:val="24"/>
          <w:shd w:val="clear" w:color="auto" w:fill="FFFFFF"/>
        </w:rPr>
        <w:t xml:space="preserve"> using drill </w:t>
      </w:r>
      <w:r w:rsidR="00985518">
        <w:rPr>
          <w:rFonts w:ascii="Times New Roman" w:hAnsi="Times New Roman" w:cs="Times New Roman"/>
          <w:color w:val="000000"/>
          <w:sz w:val="24"/>
          <w:szCs w:val="24"/>
          <w:shd w:val="clear" w:color="auto" w:fill="FFFFFF"/>
        </w:rPr>
        <w:t>method</w:t>
      </w:r>
      <w:r w:rsidR="00544C3A" w:rsidRPr="002F46C0">
        <w:rPr>
          <w:rFonts w:ascii="Times New Roman" w:hAnsi="Times New Roman" w:cs="Times New Roman"/>
          <w:color w:val="000000"/>
          <w:sz w:val="24"/>
          <w:szCs w:val="24"/>
          <w:shd w:val="clear" w:color="auto" w:fill="FFFFFF"/>
        </w:rPr>
        <w:t>.</w:t>
      </w:r>
    </w:p>
    <w:p w:rsidR="00733FD4" w:rsidRPr="00733FD4" w:rsidRDefault="00733FD4" w:rsidP="00733FD4">
      <w:pPr>
        <w:pStyle w:val="ListParagraph"/>
        <w:spacing w:line="240" w:lineRule="auto"/>
        <w:ind w:left="0"/>
        <w:jc w:val="center"/>
        <w:rPr>
          <w:rFonts w:ascii="Times New Roman" w:eastAsia="Calibri" w:hAnsi="Times New Roman" w:cs="Times New Roman"/>
          <w:color w:val="000000"/>
          <w:sz w:val="24"/>
          <w:szCs w:val="24"/>
          <w:shd w:val="clear" w:color="auto" w:fill="FFFFFF"/>
        </w:rPr>
      </w:pPr>
    </w:p>
    <w:tbl>
      <w:tblPr>
        <w:tblW w:w="0" w:type="auto"/>
        <w:jc w:val="center"/>
        <w:tblBorders>
          <w:top w:val="single" w:sz="4" w:space="0" w:color="auto"/>
          <w:bottom w:val="single" w:sz="4" w:space="0" w:color="auto"/>
          <w:insideH w:val="single" w:sz="4" w:space="0" w:color="auto"/>
        </w:tblBorders>
        <w:tblLook w:val="04A0"/>
      </w:tblPr>
      <w:tblGrid>
        <w:gridCol w:w="2717"/>
        <w:gridCol w:w="2718"/>
      </w:tblGrid>
      <w:tr w:rsidR="00985518" w:rsidRPr="002F46C0" w:rsidTr="00510613">
        <w:trPr>
          <w:jc w:val="center"/>
        </w:trPr>
        <w:tc>
          <w:tcPr>
            <w:tcW w:w="2717" w:type="dxa"/>
            <w:tcBorders>
              <w:bottom w:val="single" w:sz="4" w:space="0" w:color="auto"/>
            </w:tcBorders>
            <w:shd w:val="clear" w:color="auto" w:fill="auto"/>
          </w:tcPr>
          <w:p w:rsidR="00985518" w:rsidRPr="005640B3" w:rsidRDefault="00985518" w:rsidP="001332E2">
            <w:pPr>
              <w:pStyle w:val="ListParagraph"/>
              <w:spacing w:after="0" w:line="240" w:lineRule="auto"/>
              <w:ind w:left="0"/>
              <w:jc w:val="center"/>
              <w:rPr>
                <w:rFonts w:ascii="Times New Roman" w:eastAsia="Calibri" w:hAnsi="Times New Roman" w:cs="Times New Roman"/>
                <w:b/>
                <w:color w:val="000000"/>
                <w:sz w:val="24"/>
                <w:szCs w:val="24"/>
                <w:shd w:val="clear" w:color="auto" w:fill="FFFFFF"/>
              </w:rPr>
            </w:pPr>
            <w:r w:rsidRPr="005640B3">
              <w:rPr>
                <w:rFonts w:ascii="Times New Roman" w:eastAsia="Calibri" w:hAnsi="Times New Roman" w:cs="Times New Roman"/>
                <w:b/>
                <w:color w:val="000000"/>
                <w:sz w:val="24"/>
                <w:szCs w:val="24"/>
                <w:shd w:val="clear" w:color="auto" w:fill="FFFFFF"/>
              </w:rPr>
              <w:t>Level</w:t>
            </w:r>
          </w:p>
        </w:tc>
        <w:tc>
          <w:tcPr>
            <w:tcW w:w="2718" w:type="dxa"/>
            <w:tcBorders>
              <w:bottom w:val="single" w:sz="4" w:space="0" w:color="auto"/>
            </w:tcBorders>
            <w:shd w:val="clear" w:color="auto" w:fill="auto"/>
          </w:tcPr>
          <w:p w:rsidR="00985518" w:rsidRPr="005640B3" w:rsidRDefault="0026131E" w:rsidP="001332E2">
            <w:pPr>
              <w:pStyle w:val="ListParagraph"/>
              <w:spacing w:after="0" w:line="240" w:lineRule="auto"/>
              <w:ind w:left="0"/>
              <w:jc w:val="center"/>
              <w:rPr>
                <w:rFonts w:ascii="Times New Roman" w:eastAsia="Calibri"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Percentage </w:t>
            </w:r>
          </w:p>
        </w:tc>
      </w:tr>
      <w:tr w:rsidR="00544F61" w:rsidRPr="002F46C0" w:rsidTr="00510613">
        <w:trPr>
          <w:jc w:val="center"/>
        </w:trPr>
        <w:tc>
          <w:tcPr>
            <w:tcW w:w="2717" w:type="dxa"/>
            <w:tcBorders>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Very Anxious</w:t>
            </w:r>
          </w:p>
        </w:tc>
        <w:tc>
          <w:tcPr>
            <w:tcW w:w="2718" w:type="dxa"/>
            <w:tcBorders>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hAnsi="Times New Roman" w:cs="Times New Roman"/>
                <w:color w:val="000000"/>
                <w:sz w:val="24"/>
                <w:szCs w:val="24"/>
                <w:shd w:val="clear" w:color="auto" w:fill="FFFFFF"/>
              </w:rPr>
              <w:t>10</w:t>
            </w:r>
            <w:r w:rsidRPr="002F46C0">
              <w:rPr>
                <w:rFonts w:ascii="Times New Roman" w:eastAsia="Calibri" w:hAnsi="Times New Roman" w:cs="Times New Roman"/>
                <w:color w:val="000000"/>
                <w:sz w:val="24"/>
                <w:szCs w:val="24"/>
                <w:shd w:val="clear" w:color="auto" w:fill="FFFFFF"/>
              </w:rPr>
              <w:t>%</w:t>
            </w:r>
          </w:p>
        </w:tc>
      </w:tr>
      <w:tr w:rsidR="00544F61" w:rsidRPr="002F46C0" w:rsidTr="00510613">
        <w:trPr>
          <w:jc w:val="center"/>
        </w:trPr>
        <w:tc>
          <w:tcPr>
            <w:tcW w:w="2717" w:type="dxa"/>
            <w:tcBorders>
              <w:top w:val="nil"/>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Anxious</w:t>
            </w:r>
          </w:p>
        </w:tc>
        <w:tc>
          <w:tcPr>
            <w:tcW w:w="2718" w:type="dxa"/>
            <w:tcBorders>
              <w:top w:val="nil"/>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w:t>
            </w:r>
            <w:r w:rsidRPr="002F46C0">
              <w:rPr>
                <w:rFonts w:ascii="Times New Roman" w:eastAsia="Calibri" w:hAnsi="Times New Roman" w:cs="Times New Roman"/>
                <w:color w:val="000000"/>
                <w:sz w:val="24"/>
                <w:szCs w:val="24"/>
                <w:shd w:val="clear" w:color="auto" w:fill="FFFFFF"/>
              </w:rPr>
              <w:t>%</w:t>
            </w:r>
          </w:p>
        </w:tc>
      </w:tr>
      <w:tr w:rsidR="00544F61" w:rsidRPr="002F46C0" w:rsidTr="00510613">
        <w:trPr>
          <w:jc w:val="center"/>
        </w:trPr>
        <w:tc>
          <w:tcPr>
            <w:tcW w:w="2717" w:type="dxa"/>
            <w:tcBorders>
              <w:top w:val="nil"/>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Mildly Anxious</w:t>
            </w:r>
          </w:p>
        </w:tc>
        <w:tc>
          <w:tcPr>
            <w:tcW w:w="2718" w:type="dxa"/>
            <w:tcBorders>
              <w:top w:val="nil"/>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20</w:t>
            </w:r>
            <w:r w:rsidRPr="002F46C0">
              <w:rPr>
                <w:rFonts w:ascii="Times New Roman" w:eastAsia="Calibri" w:hAnsi="Times New Roman" w:cs="Times New Roman"/>
                <w:color w:val="000000"/>
                <w:sz w:val="24"/>
                <w:szCs w:val="24"/>
                <w:shd w:val="clear" w:color="auto" w:fill="FFFFFF"/>
              </w:rPr>
              <w:t>%</w:t>
            </w:r>
          </w:p>
        </w:tc>
      </w:tr>
      <w:tr w:rsidR="00544F61" w:rsidRPr="002F46C0" w:rsidTr="00510613">
        <w:trPr>
          <w:jc w:val="center"/>
        </w:trPr>
        <w:tc>
          <w:tcPr>
            <w:tcW w:w="2717" w:type="dxa"/>
            <w:tcBorders>
              <w:top w:val="nil"/>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Relaxed</w:t>
            </w:r>
          </w:p>
        </w:tc>
        <w:tc>
          <w:tcPr>
            <w:tcW w:w="2718" w:type="dxa"/>
            <w:tcBorders>
              <w:top w:val="nil"/>
              <w:bottom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30</w:t>
            </w:r>
            <w:r w:rsidRPr="002F46C0">
              <w:rPr>
                <w:rFonts w:ascii="Times New Roman" w:eastAsia="Calibri" w:hAnsi="Times New Roman" w:cs="Times New Roman"/>
                <w:color w:val="000000"/>
                <w:sz w:val="24"/>
                <w:szCs w:val="24"/>
                <w:shd w:val="clear" w:color="auto" w:fill="FFFFFF"/>
              </w:rPr>
              <w:t>%</w:t>
            </w:r>
          </w:p>
        </w:tc>
      </w:tr>
      <w:tr w:rsidR="00544F61" w:rsidRPr="002F46C0" w:rsidTr="00510613">
        <w:trPr>
          <w:jc w:val="center"/>
        </w:trPr>
        <w:tc>
          <w:tcPr>
            <w:tcW w:w="2717" w:type="dxa"/>
            <w:tcBorders>
              <w:top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sidRPr="002F46C0">
              <w:rPr>
                <w:rFonts w:ascii="Times New Roman" w:eastAsia="Calibri" w:hAnsi="Times New Roman" w:cs="Times New Roman"/>
                <w:color w:val="000000"/>
                <w:sz w:val="24"/>
                <w:szCs w:val="24"/>
                <w:shd w:val="clear" w:color="auto" w:fill="FFFFFF"/>
              </w:rPr>
              <w:t>Very Relaxed</w:t>
            </w:r>
          </w:p>
        </w:tc>
        <w:tc>
          <w:tcPr>
            <w:tcW w:w="2718" w:type="dxa"/>
            <w:tcBorders>
              <w:top w:val="nil"/>
            </w:tcBorders>
            <w:shd w:val="clear" w:color="auto" w:fill="auto"/>
          </w:tcPr>
          <w:p w:rsidR="00544F61" w:rsidRPr="002F46C0" w:rsidRDefault="00544F61" w:rsidP="001332E2">
            <w:pPr>
              <w:pStyle w:val="ListParagraph"/>
              <w:spacing w:after="0" w:line="240" w:lineRule="auto"/>
              <w:ind w:left="0"/>
              <w:jc w:val="center"/>
              <w:rPr>
                <w:rFonts w:ascii="Times New Roman" w:eastAsia="Calibri"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25</w:t>
            </w:r>
            <w:r w:rsidRPr="002F46C0">
              <w:rPr>
                <w:rFonts w:ascii="Times New Roman" w:eastAsia="Calibri" w:hAnsi="Times New Roman" w:cs="Times New Roman"/>
                <w:color w:val="000000"/>
                <w:sz w:val="24"/>
                <w:szCs w:val="24"/>
                <w:shd w:val="clear" w:color="auto" w:fill="FFFFFF"/>
              </w:rPr>
              <w:t>%</w:t>
            </w:r>
          </w:p>
        </w:tc>
      </w:tr>
    </w:tbl>
    <w:p w:rsidR="00A667C6" w:rsidRDefault="00A667C6" w:rsidP="00985518">
      <w:pPr>
        <w:spacing w:after="0" w:line="240" w:lineRule="auto"/>
        <w:jc w:val="both"/>
        <w:rPr>
          <w:rFonts w:ascii="Times New Roman" w:hAnsi="Times New Roman" w:cs="Times New Roman"/>
          <w:color w:val="000000"/>
          <w:sz w:val="24"/>
          <w:szCs w:val="24"/>
          <w:shd w:val="clear" w:color="auto" w:fill="FFFFFF"/>
        </w:rPr>
      </w:pPr>
    </w:p>
    <w:p w:rsidR="00575867" w:rsidRDefault="003F7600" w:rsidP="00985518">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From the table 4</w:t>
      </w:r>
      <w:r w:rsidR="0089773B">
        <w:rPr>
          <w:rFonts w:ascii="Times New Roman" w:hAnsi="Times New Roman" w:cs="Times New Roman"/>
          <w:color w:val="000000"/>
          <w:sz w:val="24"/>
          <w:szCs w:val="24"/>
          <w:shd w:val="clear" w:color="auto" w:fill="FFFFFF"/>
        </w:rPr>
        <w:t>. The result of analyzing students anxiety using drill method can described are 10 % of students are very anxious, 15% of students ar</w:t>
      </w:r>
      <w:r w:rsidR="00067025">
        <w:rPr>
          <w:rFonts w:ascii="Times New Roman" w:hAnsi="Times New Roman" w:cs="Times New Roman"/>
          <w:color w:val="000000"/>
          <w:sz w:val="24"/>
          <w:szCs w:val="24"/>
          <w:shd w:val="clear" w:color="auto" w:fill="FFFFFF"/>
        </w:rPr>
        <w:t>e the pr</w:t>
      </w:r>
      <w:r w:rsidR="0089773B">
        <w:rPr>
          <w:rFonts w:ascii="Times New Roman" w:hAnsi="Times New Roman" w:cs="Times New Roman"/>
          <w:color w:val="000000"/>
          <w:sz w:val="24"/>
          <w:szCs w:val="24"/>
          <w:shd w:val="clear" w:color="auto" w:fill="FFFFFF"/>
        </w:rPr>
        <w:t xml:space="preserve">e anxious, 20% of students are mildly anxious, 30% of students are relaxed and 25% of students are very relaxed. </w:t>
      </w:r>
      <w:r w:rsidR="00067025">
        <w:rPr>
          <w:rFonts w:ascii="Times New Roman" w:hAnsi="Times New Roman" w:cs="Times New Roman"/>
          <w:color w:val="000000"/>
          <w:sz w:val="24"/>
          <w:szCs w:val="24"/>
          <w:shd w:val="clear" w:color="auto" w:fill="FFFFFF"/>
        </w:rPr>
        <w:t>It means drill is one of metho to solve the problem anxiety in learning speaking.</w:t>
      </w:r>
    </w:p>
    <w:p w:rsidR="003F7600" w:rsidRDefault="003F7600" w:rsidP="003F7600">
      <w:pPr>
        <w:spacing w:after="0" w:line="240" w:lineRule="auto"/>
        <w:rPr>
          <w:rFonts w:ascii="Times New Roman" w:hAnsi="Times New Roman" w:cs="Times New Roman"/>
          <w:b/>
          <w:sz w:val="24"/>
          <w:szCs w:val="24"/>
        </w:rPr>
      </w:pPr>
    </w:p>
    <w:p w:rsidR="00575867" w:rsidRDefault="003F7600" w:rsidP="005758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5</w:t>
      </w:r>
      <w:r w:rsidR="00A667C6">
        <w:rPr>
          <w:rFonts w:ascii="Times New Roman" w:hAnsi="Times New Roman" w:cs="Times New Roman"/>
          <w:b/>
          <w:sz w:val="24"/>
          <w:szCs w:val="24"/>
        </w:rPr>
        <w:t xml:space="preserve">. </w:t>
      </w:r>
      <w:r w:rsidR="00A667C6" w:rsidRPr="004F6DB9">
        <w:rPr>
          <w:rFonts w:ascii="Times New Roman" w:hAnsi="Times New Roman" w:cs="Times New Roman"/>
          <w:sz w:val="24"/>
          <w:szCs w:val="24"/>
        </w:rPr>
        <w:t>The Percentage of Students’ Preference</w:t>
      </w:r>
    </w:p>
    <w:p w:rsidR="00A667C6" w:rsidRDefault="00A667C6" w:rsidP="002F46C0">
      <w:pPr>
        <w:spacing w:after="0" w:line="240" w:lineRule="auto"/>
        <w:jc w:val="both"/>
        <w:rPr>
          <w:rFonts w:ascii="Times New Roman" w:hAnsi="Times New Roman" w:cs="Times New Roman"/>
          <w:b/>
          <w:sz w:val="24"/>
          <w:szCs w:val="24"/>
        </w:rPr>
      </w:pPr>
    </w:p>
    <w:tbl>
      <w:tblPr>
        <w:tblStyle w:val="TableGrid"/>
        <w:tblW w:w="9214" w:type="dxa"/>
        <w:tblInd w:w="108" w:type="dxa"/>
        <w:tblBorders>
          <w:left w:val="none" w:sz="0" w:space="0" w:color="auto"/>
          <w:right w:val="none" w:sz="0" w:space="0" w:color="auto"/>
          <w:insideV w:val="none" w:sz="0" w:space="0" w:color="auto"/>
        </w:tblBorders>
        <w:tblLayout w:type="fixed"/>
        <w:tblLook w:val="04A0"/>
      </w:tblPr>
      <w:tblGrid>
        <w:gridCol w:w="567"/>
        <w:gridCol w:w="2977"/>
        <w:gridCol w:w="567"/>
        <w:gridCol w:w="567"/>
        <w:gridCol w:w="567"/>
        <w:gridCol w:w="567"/>
        <w:gridCol w:w="567"/>
        <w:gridCol w:w="567"/>
        <w:gridCol w:w="567"/>
        <w:gridCol w:w="567"/>
        <w:gridCol w:w="567"/>
        <w:gridCol w:w="567"/>
      </w:tblGrid>
      <w:tr w:rsidR="00E6526F" w:rsidTr="001C0202">
        <w:tc>
          <w:tcPr>
            <w:tcW w:w="567" w:type="dxa"/>
            <w:vMerge w:val="restart"/>
            <w:vAlign w:val="center"/>
          </w:tcPr>
          <w:p w:rsidR="007847E7" w:rsidRDefault="007847E7" w:rsidP="007847E7">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vMerge w:val="restart"/>
            <w:vAlign w:val="center"/>
          </w:tcPr>
          <w:p w:rsidR="007847E7" w:rsidRDefault="007847E7" w:rsidP="007847E7">
            <w:pPr>
              <w:jc w:val="center"/>
              <w:rPr>
                <w:rFonts w:ascii="Times New Roman" w:hAnsi="Times New Roman" w:cs="Times New Roman"/>
                <w:b/>
                <w:sz w:val="24"/>
                <w:szCs w:val="24"/>
              </w:rPr>
            </w:pPr>
            <w:r>
              <w:rPr>
                <w:rFonts w:ascii="Times New Roman" w:hAnsi="Times New Roman" w:cs="Times New Roman"/>
                <w:b/>
                <w:sz w:val="24"/>
                <w:szCs w:val="24"/>
              </w:rPr>
              <w:t>Questionaire</w:t>
            </w:r>
          </w:p>
        </w:tc>
        <w:tc>
          <w:tcPr>
            <w:tcW w:w="5670" w:type="dxa"/>
            <w:gridSpan w:val="10"/>
            <w:vAlign w:val="center"/>
          </w:tcPr>
          <w:p w:rsidR="007847E7" w:rsidRPr="00575867" w:rsidRDefault="007847E7" w:rsidP="007847E7">
            <w:pPr>
              <w:jc w:val="center"/>
              <w:rPr>
                <w:rFonts w:ascii="Times New Roman" w:hAnsi="Times New Roman" w:cs="Times New Roman"/>
                <w:b/>
                <w:sz w:val="24"/>
                <w:szCs w:val="24"/>
              </w:rPr>
            </w:pPr>
            <w:r w:rsidRPr="00575867">
              <w:rPr>
                <w:rFonts w:ascii="Times New Roman" w:hAnsi="Times New Roman" w:cs="Times New Roman"/>
                <w:b/>
                <w:sz w:val="24"/>
                <w:szCs w:val="24"/>
              </w:rPr>
              <w:t>The Percentage of Students’ preference</w:t>
            </w:r>
          </w:p>
        </w:tc>
      </w:tr>
      <w:tr w:rsidR="00E6526F" w:rsidTr="001C0202">
        <w:tc>
          <w:tcPr>
            <w:tcW w:w="567" w:type="dxa"/>
            <w:vMerge/>
            <w:vAlign w:val="center"/>
          </w:tcPr>
          <w:p w:rsidR="007847E7" w:rsidRDefault="007847E7" w:rsidP="007847E7">
            <w:pPr>
              <w:jc w:val="center"/>
              <w:rPr>
                <w:rFonts w:ascii="Times New Roman" w:hAnsi="Times New Roman" w:cs="Times New Roman"/>
                <w:b/>
                <w:sz w:val="24"/>
                <w:szCs w:val="24"/>
              </w:rPr>
            </w:pPr>
          </w:p>
        </w:tc>
        <w:tc>
          <w:tcPr>
            <w:tcW w:w="2977" w:type="dxa"/>
            <w:vMerge/>
            <w:vAlign w:val="center"/>
          </w:tcPr>
          <w:p w:rsidR="007847E7" w:rsidRPr="007847E7" w:rsidRDefault="007847E7" w:rsidP="007847E7">
            <w:pPr>
              <w:jc w:val="center"/>
              <w:rPr>
                <w:rFonts w:ascii="Times New Roman" w:hAnsi="Times New Roman" w:cs="Times New Roman"/>
                <w:sz w:val="24"/>
                <w:szCs w:val="24"/>
              </w:rPr>
            </w:pPr>
          </w:p>
        </w:tc>
        <w:tc>
          <w:tcPr>
            <w:tcW w:w="567" w:type="dxa"/>
            <w:vAlign w:val="center"/>
          </w:tcPr>
          <w:p w:rsidR="007847E7" w:rsidRPr="00575867" w:rsidRDefault="007847E7" w:rsidP="007847E7">
            <w:pPr>
              <w:jc w:val="center"/>
              <w:rPr>
                <w:rFonts w:ascii="Times New Roman" w:hAnsi="Times New Roman" w:cs="Times New Roman"/>
                <w:b/>
                <w:sz w:val="24"/>
                <w:szCs w:val="24"/>
              </w:rPr>
            </w:pPr>
            <w:r w:rsidRPr="00575867">
              <w:rPr>
                <w:rFonts w:ascii="Times New Roman" w:hAnsi="Times New Roman" w:cs="Times New Roman"/>
                <w:b/>
                <w:sz w:val="24"/>
                <w:szCs w:val="24"/>
              </w:rPr>
              <w:t>SA</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A</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NA</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D</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SD</w:t>
            </w:r>
          </w:p>
        </w:tc>
        <w:tc>
          <w:tcPr>
            <w:tcW w:w="567" w:type="dxa"/>
            <w:vAlign w:val="center"/>
          </w:tcPr>
          <w:p w:rsidR="007847E7" w:rsidRPr="00575867" w:rsidRDefault="006E6D28" w:rsidP="007847E7">
            <w:pPr>
              <w:jc w:val="center"/>
              <w:rPr>
                <w:rFonts w:ascii="Times New Roman" w:hAnsi="Times New Roman" w:cs="Times New Roman"/>
                <w:b/>
                <w:sz w:val="24"/>
                <w:szCs w:val="24"/>
              </w:rPr>
            </w:pPr>
            <w:r w:rsidRPr="00575867">
              <w:rPr>
                <w:rFonts w:ascii="Times New Roman" w:hAnsi="Times New Roman" w:cs="Times New Roman"/>
                <w:b/>
                <w:sz w:val="24"/>
                <w:szCs w:val="24"/>
              </w:rPr>
              <w:t>%</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w:t>
            </w:r>
          </w:p>
        </w:tc>
        <w:tc>
          <w:tcPr>
            <w:tcW w:w="2977" w:type="dxa"/>
          </w:tcPr>
          <w:p w:rsidR="007847E7" w:rsidRPr="000C151F" w:rsidRDefault="007847E7" w:rsidP="000C151F">
            <w:pPr>
              <w:rPr>
                <w:rFonts w:ascii="Times New Roman" w:hAnsi="Times New Roman" w:cs="Times New Roman"/>
                <w:sz w:val="24"/>
                <w:szCs w:val="24"/>
              </w:rPr>
            </w:pPr>
            <w:r w:rsidRPr="007847E7">
              <w:rPr>
                <w:rFonts w:ascii="Times New Roman" w:hAnsi="Times New Roman" w:cs="Times New Roman"/>
                <w:sz w:val="24"/>
                <w:szCs w:val="24"/>
              </w:rPr>
              <w:t>I never feel quite sure of myself when I am speaking in my foreign language class.</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9</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45%</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2</w:t>
            </w:r>
          </w:p>
        </w:tc>
        <w:tc>
          <w:tcPr>
            <w:tcW w:w="2977" w:type="dxa"/>
          </w:tcPr>
          <w:p w:rsidR="007847E7" w:rsidRPr="000C151F" w:rsidRDefault="00613CEA" w:rsidP="000C151F">
            <w:pPr>
              <w:rPr>
                <w:rFonts w:ascii="Times New Roman" w:hAnsi="Times New Roman" w:cs="Times New Roman"/>
                <w:sz w:val="24"/>
                <w:szCs w:val="24"/>
              </w:rPr>
            </w:pPr>
            <w:r w:rsidRPr="00613CEA">
              <w:rPr>
                <w:rFonts w:ascii="Times New Roman" w:hAnsi="Times New Roman" w:cs="Times New Roman"/>
                <w:sz w:val="24"/>
                <w:szCs w:val="24"/>
              </w:rPr>
              <w:t>I don't worry about making mistakes in language class.</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55%</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3</w:t>
            </w:r>
          </w:p>
        </w:tc>
        <w:tc>
          <w:tcPr>
            <w:tcW w:w="2977" w:type="dxa"/>
          </w:tcPr>
          <w:p w:rsidR="007847E7" w:rsidRPr="000C151F" w:rsidRDefault="00613CEA" w:rsidP="000C151F">
            <w:pPr>
              <w:rPr>
                <w:rFonts w:ascii="Times New Roman" w:hAnsi="Times New Roman" w:cs="Times New Roman"/>
                <w:sz w:val="24"/>
                <w:szCs w:val="24"/>
              </w:rPr>
            </w:pPr>
            <w:r w:rsidRPr="00613CEA">
              <w:rPr>
                <w:rFonts w:ascii="Times New Roman" w:hAnsi="Times New Roman" w:cs="Times New Roman"/>
                <w:sz w:val="24"/>
                <w:szCs w:val="24"/>
              </w:rPr>
              <w:t>I tremble when I know that I'm going to be called on in language class.</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4</w:t>
            </w:r>
          </w:p>
        </w:tc>
        <w:tc>
          <w:tcPr>
            <w:tcW w:w="2977" w:type="dxa"/>
          </w:tcPr>
          <w:p w:rsidR="007847E7" w:rsidRPr="000C151F" w:rsidRDefault="00613CEA" w:rsidP="000C151F">
            <w:pPr>
              <w:rPr>
                <w:rFonts w:ascii="Times New Roman" w:hAnsi="Times New Roman" w:cs="Times New Roman"/>
                <w:sz w:val="24"/>
                <w:szCs w:val="24"/>
              </w:rPr>
            </w:pPr>
            <w:r w:rsidRPr="00613CEA">
              <w:rPr>
                <w:rFonts w:ascii="Times New Roman" w:hAnsi="Times New Roman" w:cs="Times New Roman"/>
                <w:sz w:val="24"/>
                <w:szCs w:val="24"/>
              </w:rPr>
              <w:t>It frightens me when I don't understand what the teacher is saying in the foreign language.</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7847E7" w:rsidRPr="00575867" w:rsidRDefault="00EC3D2E"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5</w:t>
            </w:r>
          </w:p>
        </w:tc>
        <w:tc>
          <w:tcPr>
            <w:tcW w:w="2977" w:type="dxa"/>
          </w:tcPr>
          <w:p w:rsidR="007847E7" w:rsidRPr="000C151F" w:rsidRDefault="00613CEA" w:rsidP="000C151F">
            <w:pPr>
              <w:rPr>
                <w:rFonts w:ascii="Times New Roman" w:hAnsi="Times New Roman" w:cs="Times New Roman"/>
                <w:sz w:val="24"/>
                <w:szCs w:val="24"/>
              </w:rPr>
            </w:pPr>
            <w:r w:rsidRPr="00613CEA">
              <w:rPr>
                <w:rFonts w:ascii="Times New Roman" w:hAnsi="Times New Roman" w:cs="Times New Roman"/>
                <w:sz w:val="24"/>
                <w:szCs w:val="24"/>
              </w:rPr>
              <w:t>It wouldn't bother me at all to take more foreign language classes.</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8B13A2"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6</w:t>
            </w:r>
          </w:p>
        </w:tc>
        <w:tc>
          <w:tcPr>
            <w:tcW w:w="2977" w:type="dxa"/>
          </w:tcPr>
          <w:p w:rsidR="007847E7" w:rsidRPr="000C151F" w:rsidRDefault="00613CEA" w:rsidP="000C151F">
            <w:pPr>
              <w:rPr>
                <w:rFonts w:ascii="Times New Roman" w:hAnsi="Times New Roman" w:cs="Times New Roman"/>
                <w:sz w:val="24"/>
                <w:szCs w:val="24"/>
              </w:rPr>
            </w:pPr>
            <w:r w:rsidRPr="00613CEA">
              <w:rPr>
                <w:rFonts w:ascii="Times New Roman" w:hAnsi="Times New Roman" w:cs="Times New Roman"/>
                <w:sz w:val="24"/>
                <w:szCs w:val="24"/>
              </w:rPr>
              <w:t>During language class, I find myself thinking about things that have nothing to do with the course.</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7</w:t>
            </w:r>
          </w:p>
        </w:tc>
        <w:tc>
          <w:tcPr>
            <w:tcW w:w="2977" w:type="dxa"/>
          </w:tcPr>
          <w:p w:rsidR="007847E7" w:rsidRDefault="00613CEA" w:rsidP="002F46C0">
            <w:pPr>
              <w:jc w:val="both"/>
              <w:rPr>
                <w:rFonts w:ascii="Times New Roman" w:hAnsi="Times New Roman" w:cs="Times New Roman"/>
                <w:b/>
                <w:sz w:val="24"/>
                <w:szCs w:val="24"/>
              </w:rPr>
            </w:pPr>
            <w:r w:rsidRPr="00AC035B">
              <w:rPr>
                <w:rFonts w:ascii="Times New Roman" w:hAnsi="Times New Roman" w:cs="Times New Roman"/>
                <w:sz w:val="24"/>
                <w:szCs w:val="24"/>
              </w:rPr>
              <w:t xml:space="preserve">I keep thinking that the </w:t>
            </w:r>
            <w:r w:rsidRPr="00AC035B">
              <w:rPr>
                <w:rFonts w:ascii="Times New Roman" w:hAnsi="Times New Roman" w:cs="Times New Roman"/>
                <w:sz w:val="24"/>
                <w:szCs w:val="24"/>
              </w:rPr>
              <w:lastRenderedPageBreak/>
              <w:t>other students are better at languages than I am.</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lastRenderedPageBreak/>
              <w:t>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r w:rsidRPr="00575867">
              <w:rPr>
                <w:rFonts w:ascii="Times New Roman" w:hAnsi="Times New Roman" w:cs="Times New Roman"/>
                <w:b/>
                <w:sz w:val="24"/>
                <w:szCs w:val="24"/>
              </w:rPr>
              <w:lastRenderedPageBreak/>
              <w:t>%</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lastRenderedPageBreak/>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r w:rsidRPr="00575867">
              <w:rPr>
                <w:rFonts w:ascii="Times New Roman" w:hAnsi="Times New Roman" w:cs="Times New Roman"/>
                <w:b/>
                <w:sz w:val="24"/>
                <w:szCs w:val="24"/>
              </w:rPr>
              <w:lastRenderedPageBreak/>
              <w:t>%</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lastRenderedPageBreak/>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r w:rsidRPr="00575867">
              <w:rPr>
                <w:rFonts w:ascii="Times New Roman" w:hAnsi="Times New Roman" w:cs="Times New Roman"/>
                <w:b/>
                <w:sz w:val="24"/>
                <w:szCs w:val="24"/>
              </w:rPr>
              <w:lastRenderedPageBreak/>
              <w:t>%</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lastRenderedPageBreak/>
              <w:t>5</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r w:rsidRPr="00575867">
              <w:rPr>
                <w:rFonts w:ascii="Times New Roman" w:hAnsi="Times New Roman" w:cs="Times New Roman"/>
                <w:b/>
                <w:sz w:val="24"/>
                <w:szCs w:val="24"/>
              </w:rPr>
              <w:lastRenderedPageBreak/>
              <w:t>%</w:t>
            </w:r>
          </w:p>
        </w:tc>
        <w:tc>
          <w:tcPr>
            <w:tcW w:w="567" w:type="dxa"/>
          </w:tcPr>
          <w:p w:rsidR="007847E7" w:rsidRPr="00575867" w:rsidRDefault="00D16DC1" w:rsidP="002F46C0">
            <w:pPr>
              <w:jc w:val="both"/>
              <w:rPr>
                <w:rFonts w:ascii="Times New Roman" w:hAnsi="Times New Roman" w:cs="Times New Roman"/>
                <w:b/>
                <w:sz w:val="24"/>
                <w:szCs w:val="24"/>
              </w:rPr>
            </w:pPr>
            <w:r w:rsidRPr="00575867">
              <w:rPr>
                <w:rFonts w:ascii="Times New Roman" w:hAnsi="Times New Roman" w:cs="Times New Roman"/>
                <w:b/>
                <w:sz w:val="24"/>
                <w:szCs w:val="24"/>
              </w:rPr>
              <w:lastRenderedPageBreak/>
              <w:t>8</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r w:rsidRPr="00575867">
              <w:rPr>
                <w:rFonts w:ascii="Times New Roman" w:hAnsi="Times New Roman" w:cs="Times New Roman"/>
                <w:b/>
                <w:sz w:val="24"/>
                <w:szCs w:val="24"/>
              </w:rPr>
              <w:lastRenderedPageBreak/>
              <w:t>%</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am usually at ease during tests in my language class.</w:t>
            </w:r>
          </w:p>
        </w:tc>
        <w:tc>
          <w:tcPr>
            <w:tcW w:w="567" w:type="dxa"/>
          </w:tcPr>
          <w:p w:rsidR="007847E7" w:rsidRPr="00575867" w:rsidRDefault="00D23219"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D23219"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D23219"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55%</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9</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start to panic when I have to speak without preparation in language class.</w:t>
            </w:r>
          </w:p>
        </w:tc>
        <w:tc>
          <w:tcPr>
            <w:tcW w:w="567" w:type="dxa"/>
          </w:tcPr>
          <w:p w:rsidR="007847E7" w:rsidRPr="00575867" w:rsidRDefault="00D35095"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D35095"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D35095"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D35095"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7847E7" w:rsidRPr="00575867" w:rsidRDefault="00D35095"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10</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worry about the consequences of failing my foreign language class.</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7074C9"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11</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don't understand why some people get so upset over foreign language classes.</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50%</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12</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In language class, I can get so nervous I forget things I know.</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13</w:t>
            </w:r>
          </w:p>
        </w:tc>
        <w:tc>
          <w:tcPr>
            <w:tcW w:w="2977" w:type="dxa"/>
          </w:tcPr>
          <w:p w:rsidR="007847E7" w:rsidRPr="003D05B1" w:rsidRDefault="003D05B1" w:rsidP="003D05B1">
            <w:pPr>
              <w:rPr>
                <w:rFonts w:ascii="Times New Roman" w:hAnsi="Times New Roman" w:cs="Times New Roman"/>
                <w:sz w:val="24"/>
                <w:szCs w:val="24"/>
              </w:rPr>
            </w:pPr>
            <w:r w:rsidRPr="003D05B1">
              <w:rPr>
                <w:rFonts w:ascii="Times New Roman" w:hAnsi="Times New Roman" w:cs="Times New Roman"/>
                <w:sz w:val="24"/>
                <w:szCs w:val="24"/>
              </w:rPr>
              <w:t>It embarrasses me to volunteer answers in my language class.</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14</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would not be nervous speaking the foreign language with native speakers.</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555</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15</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get upset when I don't understand what the teacher is correcting.</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8C05B1"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9</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45%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16</w:t>
            </w:r>
          </w:p>
        </w:tc>
        <w:tc>
          <w:tcPr>
            <w:tcW w:w="2977" w:type="dxa"/>
          </w:tcPr>
          <w:p w:rsidR="007847E7" w:rsidRPr="003D05B1" w:rsidRDefault="003D05B1" w:rsidP="003D05B1">
            <w:pPr>
              <w:rPr>
                <w:rFonts w:ascii="Times New Roman" w:hAnsi="Times New Roman" w:cs="Times New Roman"/>
                <w:sz w:val="24"/>
                <w:szCs w:val="24"/>
              </w:rPr>
            </w:pPr>
            <w:r w:rsidRPr="003D05B1">
              <w:rPr>
                <w:rFonts w:ascii="Times New Roman" w:hAnsi="Times New Roman" w:cs="Times New Roman"/>
                <w:sz w:val="24"/>
                <w:szCs w:val="24"/>
              </w:rPr>
              <w:t>Even if I am well prepared for language class, I feel anxious about it.</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17</w:t>
            </w:r>
          </w:p>
        </w:tc>
        <w:tc>
          <w:tcPr>
            <w:tcW w:w="2977" w:type="dxa"/>
          </w:tcPr>
          <w:p w:rsidR="007847E7" w:rsidRPr="003D05B1" w:rsidRDefault="003D05B1" w:rsidP="003D05B1">
            <w:pPr>
              <w:rPr>
                <w:rFonts w:ascii="Times New Roman" w:hAnsi="Times New Roman" w:cs="Times New Roman"/>
                <w:sz w:val="24"/>
                <w:szCs w:val="24"/>
              </w:rPr>
            </w:pPr>
            <w:r w:rsidRPr="003D05B1">
              <w:rPr>
                <w:rFonts w:ascii="Times New Roman" w:hAnsi="Times New Roman" w:cs="Times New Roman"/>
                <w:sz w:val="24"/>
                <w:szCs w:val="24"/>
              </w:rPr>
              <w:t>I often feel like not going to my language class.</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18</w:t>
            </w:r>
          </w:p>
        </w:tc>
        <w:tc>
          <w:tcPr>
            <w:tcW w:w="2977" w:type="dxa"/>
          </w:tcPr>
          <w:p w:rsidR="007847E7" w:rsidRPr="003D05B1" w:rsidRDefault="003D05B1" w:rsidP="003D05B1">
            <w:pPr>
              <w:rPr>
                <w:rFonts w:ascii="Times New Roman" w:hAnsi="Times New Roman" w:cs="Times New Roman"/>
                <w:sz w:val="24"/>
                <w:szCs w:val="24"/>
              </w:rPr>
            </w:pPr>
            <w:r w:rsidRPr="003D05B1">
              <w:rPr>
                <w:rFonts w:ascii="Times New Roman" w:hAnsi="Times New Roman" w:cs="Times New Roman"/>
                <w:sz w:val="24"/>
                <w:szCs w:val="24"/>
              </w:rPr>
              <w:t>I feel confident when I speak in foreign language class.</w:t>
            </w:r>
          </w:p>
        </w:tc>
        <w:tc>
          <w:tcPr>
            <w:tcW w:w="567" w:type="dxa"/>
          </w:tcPr>
          <w:p w:rsidR="007847E7" w:rsidRPr="00575867" w:rsidRDefault="005D1EAA"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EA149B"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EA149B" w:rsidP="002F46C0">
            <w:pPr>
              <w:jc w:val="both"/>
              <w:rPr>
                <w:rFonts w:ascii="Times New Roman" w:hAnsi="Times New Roman" w:cs="Times New Roman"/>
                <w:b/>
                <w:sz w:val="24"/>
                <w:szCs w:val="24"/>
              </w:rPr>
            </w:pPr>
            <w:r w:rsidRPr="00575867">
              <w:rPr>
                <w:rFonts w:ascii="Times New Roman" w:hAnsi="Times New Roman" w:cs="Times New Roman"/>
                <w:b/>
                <w:sz w:val="24"/>
                <w:szCs w:val="24"/>
              </w:rPr>
              <w:t>9</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45%</w:t>
            </w:r>
          </w:p>
        </w:tc>
        <w:tc>
          <w:tcPr>
            <w:tcW w:w="567" w:type="dxa"/>
          </w:tcPr>
          <w:p w:rsidR="007847E7" w:rsidRPr="00575867" w:rsidRDefault="00EA149B" w:rsidP="002F46C0">
            <w:pPr>
              <w:jc w:val="both"/>
              <w:rPr>
                <w:rFonts w:ascii="Times New Roman" w:hAnsi="Times New Roman" w:cs="Times New Roman"/>
                <w:b/>
                <w:sz w:val="24"/>
                <w:szCs w:val="24"/>
              </w:rPr>
            </w:pPr>
            <w:r w:rsidRPr="00575867">
              <w:rPr>
                <w:rFonts w:ascii="Times New Roman" w:hAnsi="Times New Roman" w:cs="Times New Roman"/>
                <w:b/>
                <w:sz w:val="24"/>
                <w:szCs w:val="24"/>
              </w:rPr>
              <w:t>9</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45%</w:t>
            </w:r>
          </w:p>
        </w:tc>
        <w:tc>
          <w:tcPr>
            <w:tcW w:w="567" w:type="dxa"/>
          </w:tcPr>
          <w:p w:rsidR="007847E7" w:rsidRPr="00575867" w:rsidRDefault="00EA149B"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19</w:t>
            </w:r>
          </w:p>
        </w:tc>
        <w:tc>
          <w:tcPr>
            <w:tcW w:w="2977" w:type="dxa"/>
          </w:tcPr>
          <w:p w:rsidR="007847E7" w:rsidRDefault="003D05B1" w:rsidP="002F46C0">
            <w:pPr>
              <w:jc w:val="both"/>
              <w:rPr>
                <w:rFonts w:ascii="Times New Roman" w:hAnsi="Times New Roman" w:cs="Times New Roman"/>
                <w:b/>
                <w:sz w:val="24"/>
                <w:szCs w:val="24"/>
              </w:rPr>
            </w:pPr>
            <w:r w:rsidRPr="00AC035B">
              <w:rPr>
                <w:rFonts w:ascii="Times New Roman" w:hAnsi="Times New Roman" w:cs="Times New Roman"/>
                <w:sz w:val="24"/>
                <w:szCs w:val="24"/>
              </w:rPr>
              <w:t>I am afraid that my language teacher is ready to correct every mistake I make.</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55%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665EE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20</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can feel my heart pounding when I'm going to be called on in language class.</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9</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45%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21</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The more I study for a language test, the more con</w:t>
            </w:r>
            <w:r w:rsidRPr="003D05B1">
              <w:rPr>
                <w:rFonts w:ascii="Cambria Math" w:hAnsi="Cambria Math" w:cs="Cambria Math"/>
                <w:sz w:val="24"/>
                <w:szCs w:val="24"/>
              </w:rPr>
              <w:t>‐</w:t>
            </w:r>
            <w:r w:rsidRPr="003D05B1">
              <w:rPr>
                <w:rFonts w:ascii="Times New Roman" w:hAnsi="Times New Roman" w:cs="Times New Roman"/>
                <w:sz w:val="24"/>
                <w:szCs w:val="24"/>
              </w:rPr>
              <w:t xml:space="preserve"> fused I get.</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58670B"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22</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don't feel pressure to prepare very well for language class.</w:t>
            </w:r>
          </w:p>
        </w:tc>
        <w:tc>
          <w:tcPr>
            <w:tcW w:w="567" w:type="dxa"/>
          </w:tcPr>
          <w:p w:rsidR="007847E7"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75%</w:t>
            </w:r>
          </w:p>
        </w:tc>
        <w:tc>
          <w:tcPr>
            <w:tcW w:w="567" w:type="dxa"/>
          </w:tcPr>
          <w:p w:rsidR="007847E7"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7847E7"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2977" w:type="dxa"/>
          </w:tcPr>
          <w:p w:rsidR="007847E7" w:rsidRPr="00A85329" w:rsidRDefault="003D05B1" w:rsidP="00A85329">
            <w:pPr>
              <w:rPr>
                <w:rFonts w:ascii="Times New Roman" w:hAnsi="Times New Roman" w:cs="Times New Roman"/>
                <w:sz w:val="24"/>
                <w:szCs w:val="24"/>
              </w:rPr>
            </w:pPr>
            <w:r w:rsidRPr="003D05B1">
              <w:rPr>
                <w:rFonts w:ascii="Times New Roman" w:hAnsi="Times New Roman" w:cs="Times New Roman"/>
                <w:sz w:val="24"/>
                <w:szCs w:val="24"/>
              </w:rPr>
              <w:t>I always feel that the other students speak the foreign language better than I do.</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7847E7"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r>
      <w:tr w:rsidR="00E6526F" w:rsidTr="001C0202">
        <w:tc>
          <w:tcPr>
            <w:tcW w:w="567" w:type="dxa"/>
          </w:tcPr>
          <w:p w:rsidR="007847E7" w:rsidRDefault="007847E7" w:rsidP="002F46C0">
            <w:pPr>
              <w:jc w:val="both"/>
              <w:rPr>
                <w:rFonts w:ascii="Times New Roman" w:hAnsi="Times New Roman" w:cs="Times New Roman"/>
                <w:b/>
                <w:sz w:val="24"/>
                <w:szCs w:val="24"/>
              </w:rPr>
            </w:pPr>
            <w:r>
              <w:rPr>
                <w:rFonts w:ascii="Times New Roman" w:hAnsi="Times New Roman" w:cs="Times New Roman"/>
                <w:b/>
                <w:sz w:val="24"/>
                <w:szCs w:val="24"/>
              </w:rPr>
              <w:t>24</w:t>
            </w:r>
          </w:p>
        </w:tc>
        <w:tc>
          <w:tcPr>
            <w:tcW w:w="2977" w:type="dxa"/>
          </w:tcPr>
          <w:p w:rsidR="007847E7" w:rsidRPr="000C151F" w:rsidRDefault="003D05B1" w:rsidP="000C151F">
            <w:pPr>
              <w:rPr>
                <w:rFonts w:ascii="Times New Roman" w:hAnsi="Times New Roman" w:cs="Times New Roman"/>
                <w:sz w:val="24"/>
                <w:szCs w:val="24"/>
              </w:rPr>
            </w:pPr>
            <w:r w:rsidRPr="003D05B1">
              <w:rPr>
                <w:rFonts w:ascii="Times New Roman" w:hAnsi="Times New Roman" w:cs="Times New Roman"/>
                <w:sz w:val="24"/>
                <w:szCs w:val="24"/>
              </w:rPr>
              <w:t>I feel very self</w:t>
            </w:r>
            <w:r w:rsidRPr="003D05B1">
              <w:rPr>
                <w:rFonts w:ascii="Cambria Math" w:hAnsi="Cambria Math" w:cs="Cambria Math"/>
                <w:sz w:val="24"/>
                <w:szCs w:val="24"/>
              </w:rPr>
              <w:t>‐</w:t>
            </w:r>
            <w:r w:rsidRPr="003D05B1">
              <w:rPr>
                <w:rFonts w:ascii="Times New Roman" w:hAnsi="Times New Roman" w:cs="Times New Roman"/>
                <w:sz w:val="24"/>
                <w:szCs w:val="24"/>
              </w:rPr>
              <w:t>conscious about speaking the foreign language in front of other students.</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7847E7"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55%</w:t>
            </w:r>
          </w:p>
        </w:tc>
        <w:tc>
          <w:tcPr>
            <w:tcW w:w="567" w:type="dxa"/>
          </w:tcPr>
          <w:p w:rsidR="007847E7"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7847E7"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105</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25</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Language class moves so quickly I worry about getting left behind.</w:t>
            </w:r>
          </w:p>
        </w:tc>
        <w:tc>
          <w:tcPr>
            <w:tcW w:w="567" w:type="dxa"/>
          </w:tcPr>
          <w:p w:rsidR="00A85329"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A85329"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A85329"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A85329" w:rsidRPr="00575867" w:rsidRDefault="00643177"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105</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26</w:t>
            </w:r>
          </w:p>
        </w:tc>
        <w:tc>
          <w:tcPr>
            <w:tcW w:w="2977" w:type="dxa"/>
          </w:tcPr>
          <w:p w:rsidR="00A85329" w:rsidRDefault="00A85329" w:rsidP="001A40B1">
            <w:pPr>
              <w:jc w:val="both"/>
              <w:rPr>
                <w:rFonts w:ascii="Times New Roman" w:hAnsi="Times New Roman" w:cs="Times New Roman"/>
                <w:b/>
                <w:sz w:val="24"/>
                <w:szCs w:val="24"/>
              </w:rPr>
            </w:pPr>
            <w:r w:rsidRPr="00AC035B">
              <w:rPr>
                <w:rFonts w:ascii="Times New Roman" w:hAnsi="Times New Roman" w:cs="Times New Roman"/>
                <w:sz w:val="24"/>
                <w:szCs w:val="24"/>
              </w:rPr>
              <w:t>I feel more tense and nervous in my language class than in my other classes.</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27</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I get nervous and confused when I am speaking in my language class.</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A85329" w:rsidRPr="00575867" w:rsidRDefault="00862984"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28</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When I'm on my way to language class, I feel very sure and relaxed.</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8</w:t>
            </w:r>
          </w:p>
        </w:tc>
        <w:tc>
          <w:tcPr>
            <w:tcW w:w="567" w:type="dxa"/>
          </w:tcPr>
          <w:p w:rsidR="00A85329"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40%</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A85329" w:rsidRPr="00575867" w:rsidRDefault="00504133"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29</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I get nervous when I don't understand every word the language teacher says.</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7</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35%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4</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20%</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30</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I feel overwhelmed by the number of rules you have to learn to speak a foreign language.</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A85329" w:rsidRPr="00575867" w:rsidRDefault="00DE0129"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A85329" w:rsidRPr="00575867" w:rsidRDefault="00410037"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31</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I am afraid that the other students will laugh at me when I speak the foreign language.</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6</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30%</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32</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I would probably feel comfortable around native speakers of the foreign language.</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1</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3</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15%</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11</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55%</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c>
          <w:tcPr>
            <w:tcW w:w="567" w:type="dxa"/>
          </w:tcPr>
          <w:p w:rsidR="00A85329" w:rsidRPr="00575867" w:rsidRDefault="00B1089C"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0%</w:t>
            </w:r>
          </w:p>
        </w:tc>
      </w:tr>
      <w:tr w:rsidR="00E6526F" w:rsidTr="001C0202">
        <w:tc>
          <w:tcPr>
            <w:tcW w:w="567" w:type="dxa"/>
          </w:tcPr>
          <w:p w:rsidR="00A85329" w:rsidRDefault="00A85329" w:rsidP="002F46C0">
            <w:pPr>
              <w:jc w:val="both"/>
              <w:rPr>
                <w:rFonts w:ascii="Times New Roman" w:hAnsi="Times New Roman" w:cs="Times New Roman"/>
                <w:b/>
                <w:sz w:val="24"/>
                <w:szCs w:val="24"/>
              </w:rPr>
            </w:pPr>
            <w:r>
              <w:rPr>
                <w:rFonts w:ascii="Times New Roman" w:hAnsi="Times New Roman" w:cs="Times New Roman"/>
                <w:b/>
                <w:sz w:val="24"/>
                <w:szCs w:val="24"/>
              </w:rPr>
              <w:t>33</w:t>
            </w:r>
          </w:p>
        </w:tc>
        <w:tc>
          <w:tcPr>
            <w:tcW w:w="2977" w:type="dxa"/>
          </w:tcPr>
          <w:p w:rsidR="00A85329" w:rsidRPr="00E6526F" w:rsidRDefault="00A85329" w:rsidP="00E6526F">
            <w:pPr>
              <w:rPr>
                <w:rFonts w:ascii="Times New Roman" w:hAnsi="Times New Roman" w:cs="Times New Roman"/>
                <w:sz w:val="24"/>
                <w:szCs w:val="24"/>
              </w:rPr>
            </w:pPr>
            <w:r w:rsidRPr="00A85329">
              <w:rPr>
                <w:rFonts w:ascii="Times New Roman" w:hAnsi="Times New Roman" w:cs="Times New Roman"/>
                <w:sz w:val="24"/>
                <w:szCs w:val="24"/>
              </w:rPr>
              <w:t>I get nervous when the language teacher asks questions which I haven't prepared in advance.</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2</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10%</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9</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45%</w:t>
            </w:r>
          </w:p>
        </w:tc>
        <w:tc>
          <w:tcPr>
            <w:tcW w:w="567" w:type="dxa"/>
          </w:tcPr>
          <w:p w:rsidR="00A85329" w:rsidRPr="00575867" w:rsidRDefault="00791BBF" w:rsidP="002F46C0">
            <w:pPr>
              <w:jc w:val="both"/>
              <w:rPr>
                <w:rFonts w:ascii="Times New Roman" w:hAnsi="Times New Roman" w:cs="Times New Roman"/>
                <w:b/>
                <w:sz w:val="24"/>
                <w:szCs w:val="24"/>
              </w:rPr>
            </w:pPr>
            <w:r w:rsidRPr="00575867">
              <w:rPr>
                <w:rFonts w:ascii="Times New Roman" w:hAnsi="Times New Roman" w:cs="Times New Roman"/>
                <w:b/>
                <w:sz w:val="24"/>
                <w:szCs w:val="24"/>
              </w:rPr>
              <w:t>5</w:t>
            </w:r>
          </w:p>
        </w:tc>
        <w:tc>
          <w:tcPr>
            <w:tcW w:w="567" w:type="dxa"/>
          </w:tcPr>
          <w:p w:rsidR="00A85329" w:rsidRPr="00575867" w:rsidRDefault="00556B2D" w:rsidP="002F46C0">
            <w:pPr>
              <w:jc w:val="both"/>
              <w:rPr>
                <w:rFonts w:ascii="Times New Roman" w:hAnsi="Times New Roman" w:cs="Times New Roman"/>
                <w:b/>
                <w:sz w:val="24"/>
                <w:szCs w:val="24"/>
              </w:rPr>
            </w:pPr>
            <w:r w:rsidRPr="00575867">
              <w:rPr>
                <w:rFonts w:ascii="Times New Roman" w:hAnsi="Times New Roman" w:cs="Times New Roman"/>
                <w:b/>
                <w:sz w:val="24"/>
                <w:szCs w:val="24"/>
              </w:rPr>
              <w:t>25%</w:t>
            </w:r>
          </w:p>
        </w:tc>
      </w:tr>
    </w:tbl>
    <w:p w:rsidR="002526D1" w:rsidRPr="002F46C0" w:rsidRDefault="002526D1" w:rsidP="002F46C0">
      <w:pPr>
        <w:spacing w:after="0" w:line="240" w:lineRule="auto"/>
        <w:jc w:val="both"/>
        <w:rPr>
          <w:rFonts w:ascii="Times New Roman" w:hAnsi="Times New Roman" w:cs="Times New Roman"/>
          <w:b/>
          <w:sz w:val="24"/>
          <w:szCs w:val="24"/>
        </w:rPr>
      </w:pPr>
    </w:p>
    <w:p w:rsidR="00A05C9B" w:rsidRPr="00373FA2" w:rsidRDefault="003F7600" w:rsidP="00A05C9B">
      <w:pPr>
        <w:spacing w:after="0" w:line="240" w:lineRule="auto"/>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rPr>
        <w:t>From the table 5</w:t>
      </w:r>
      <w:r w:rsidR="00A05C9B">
        <w:rPr>
          <w:rFonts w:ascii="Times New Roman" w:hAnsi="Times New Roman" w:cs="Times New Roman"/>
          <w:color w:val="000000"/>
          <w:sz w:val="24"/>
          <w:szCs w:val="24"/>
          <w:shd w:val="clear" w:color="auto" w:fill="FFFFFF"/>
        </w:rPr>
        <w:t xml:space="preserve">. There </w:t>
      </w:r>
      <w:r w:rsidR="00A05C9B">
        <w:rPr>
          <w:rFonts w:ascii="Times New Roman" w:hAnsi="Times New Roman" w:cs="Times New Roman"/>
          <w:color w:val="000000"/>
          <w:sz w:val="24"/>
          <w:szCs w:val="24"/>
          <w:shd w:val="clear" w:color="auto" w:fill="FFFFFF"/>
          <w:lang w:val="id-ID"/>
        </w:rPr>
        <w:t>are 33 questions, consist of</w:t>
      </w:r>
      <w:r w:rsidR="00A05C9B">
        <w:rPr>
          <w:rFonts w:ascii="Times New Roman" w:hAnsi="Times New Roman" w:cs="Times New Roman"/>
          <w:sz w:val="24"/>
          <w:szCs w:val="24"/>
        </w:rPr>
        <w:t xml:space="preserve"> two kinds of questions</w:t>
      </w:r>
      <w:r w:rsidR="00A05C9B" w:rsidRPr="00B72C6A">
        <w:rPr>
          <w:rFonts w:ascii="Times New Roman" w:hAnsi="Times New Roman" w:cs="Times New Roman"/>
          <w:sz w:val="24"/>
          <w:szCs w:val="24"/>
        </w:rPr>
        <w:t xml:space="preserve"> which are positive </w:t>
      </w:r>
      <w:r w:rsidR="00A05C9B">
        <w:rPr>
          <w:rFonts w:ascii="Times New Roman" w:hAnsi="Times New Roman" w:cs="Times New Roman"/>
          <w:sz w:val="24"/>
          <w:szCs w:val="24"/>
        </w:rPr>
        <w:t xml:space="preserve">and negative. </w:t>
      </w:r>
      <w:r w:rsidR="003B1806">
        <w:rPr>
          <w:rFonts w:ascii="Times New Roman" w:hAnsi="Times New Roman" w:cs="Times New Roman"/>
          <w:sz w:val="24"/>
          <w:szCs w:val="24"/>
        </w:rPr>
        <w:t>B</w:t>
      </w:r>
      <w:r w:rsidR="00A05C9B">
        <w:rPr>
          <w:rFonts w:ascii="Times New Roman" w:hAnsi="Times New Roman" w:cs="Times New Roman"/>
          <w:sz w:val="24"/>
          <w:szCs w:val="24"/>
          <w:lang w:val="id-ID"/>
        </w:rPr>
        <w:t>ased on the table abovestrongly agree mostly answered by 3 students with percentage 15% in question number 29, agree mostly answered by 6 students in question number 8 with percentage 30%, Neither agree mostly answered 15 students in question number 22 with percentage 75%, disagree mostly answered by 11 students in question number 2, 14, 16, 19, 24 with percentage 55%, and strongly disagree mostly answered by 8 students in number 7 with percentage 40%.</w:t>
      </w:r>
    </w:p>
    <w:p w:rsidR="00A05C9B" w:rsidRDefault="00A05C9B" w:rsidP="002F46C0">
      <w:pPr>
        <w:spacing w:after="0" w:line="240" w:lineRule="auto"/>
        <w:jc w:val="both"/>
        <w:rPr>
          <w:rFonts w:ascii="Times New Roman" w:hAnsi="Times New Roman" w:cs="Times New Roman"/>
          <w:b/>
          <w:sz w:val="24"/>
          <w:szCs w:val="24"/>
        </w:rPr>
      </w:pPr>
    </w:p>
    <w:p w:rsidR="00DD23B5" w:rsidRDefault="00DD23B5" w:rsidP="002F46C0">
      <w:pPr>
        <w:spacing w:after="0" w:line="240" w:lineRule="auto"/>
        <w:jc w:val="both"/>
        <w:rPr>
          <w:rFonts w:ascii="Times New Roman" w:hAnsi="Times New Roman" w:cs="Times New Roman"/>
          <w:b/>
          <w:sz w:val="24"/>
          <w:szCs w:val="24"/>
        </w:rPr>
      </w:pPr>
    </w:p>
    <w:p w:rsidR="005A266C" w:rsidRPr="00B12954" w:rsidRDefault="005A266C" w:rsidP="002F46C0">
      <w:pPr>
        <w:spacing w:after="0" w:line="240" w:lineRule="auto"/>
        <w:jc w:val="both"/>
        <w:rPr>
          <w:rFonts w:ascii="Times New Roman" w:hAnsi="Times New Roman" w:cs="Times New Roman"/>
          <w:b/>
          <w:sz w:val="24"/>
          <w:szCs w:val="24"/>
        </w:rPr>
      </w:pPr>
      <w:r w:rsidRPr="002F46C0">
        <w:rPr>
          <w:rFonts w:ascii="Times New Roman" w:hAnsi="Times New Roman" w:cs="Times New Roman"/>
          <w:b/>
          <w:sz w:val="24"/>
          <w:szCs w:val="24"/>
        </w:rPr>
        <w:lastRenderedPageBreak/>
        <w:t>Discussion</w:t>
      </w:r>
    </w:p>
    <w:p w:rsidR="00085B12" w:rsidRDefault="0089773B" w:rsidP="007972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researchers describe that the most of students are relaxed in learning speaking with percentage 30% after using drill method. Before the researchers using drill method most of students are anxious</w:t>
      </w:r>
      <w:r w:rsidR="00CD14B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based on th</w:t>
      </w:r>
      <w:r w:rsidR="00973329">
        <w:rPr>
          <w:rFonts w:ascii="Times New Roman" w:hAnsi="Times New Roman" w:cs="Times New Roman"/>
          <w:color w:val="000000"/>
          <w:sz w:val="24"/>
          <w:szCs w:val="24"/>
          <w:shd w:val="clear" w:color="auto" w:fill="FFFFFF"/>
        </w:rPr>
        <w:t xml:space="preserve">e teory of </w:t>
      </w:r>
      <w:r w:rsidR="00994353">
        <w:rPr>
          <w:rFonts w:ascii="Times New Roman" w:hAnsi="Times New Roman" w:cs="Times New Roman"/>
          <w:color w:val="000000"/>
          <w:sz w:val="24"/>
          <w:szCs w:val="24"/>
          <w:shd w:val="clear" w:color="auto" w:fill="FFFFFF"/>
        </w:rPr>
        <w:fldChar w:fldCharType="begin" w:fldLock="1"/>
      </w:r>
      <w:r w:rsidR="000448EC">
        <w:rPr>
          <w:rFonts w:ascii="Times New Roman" w:hAnsi="Times New Roman" w:cs="Times New Roman"/>
          <w:color w:val="000000"/>
          <w:sz w:val="24"/>
          <w:szCs w:val="24"/>
          <w:shd w:val="clear" w:color="auto" w:fill="FFFFFF"/>
        </w:rPr>
        <w:instrText>ADDIN CSL_CITATION { "citationItems" : [ { "id" : "ITEM-1", "itemData" : { "author" : [ { "dropping-particle" : "", "family" : "Carlson", "given" : "Neil R", "non-dropping-particle" : "", "parse-names" : false, "suffix" : "" }, { "dropping-particle" : "", "family" : "Buskist", "given" : "Wiliam", "non-dropping-particle" : "", "parse-names" : false, "suffix" : "" } ], "id" : "ITEM-1", "issued" : { "date-parts" : [ [ "1997" ] ] }, "publisher" : "viacom company", "publisher-place" : "Needham Heights", "title" : "Psychology: The Science of Behaviour", "type" : "book" }, "uris" : [ "http://www.mendeley.com/documents/?uuid=6a0ad0cf-288d-4c5a-9712-01b7ceec86b6" ] } ], "mendeley" : { "formattedCitation" : "(Carlson and Buskist, 1997)", "plainTextFormattedCitation" : "(Carlson and Buskist, 1997)", "previouslyFormattedCitation" : "(Carlson and Buskist, 1997)" }, "properties" : { "noteIndex" : 0 }, "schema" : "https://github.com/citation-style-language/schema/raw/master/csl-citation.json" }</w:instrText>
      </w:r>
      <w:r w:rsidR="00994353">
        <w:rPr>
          <w:rFonts w:ascii="Times New Roman" w:hAnsi="Times New Roman" w:cs="Times New Roman"/>
          <w:color w:val="000000"/>
          <w:sz w:val="24"/>
          <w:szCs w:val="24"/>
          <w:shd w:val="clear" w:color="auto" w:fill="FFFFFF"/>
        </w:rPr>
        <w:fldChar w:fldCharType="separate"/>
      </w:r>
      <w:r w:rsidR="00A86134" w:rsidRPr="00A86134">
        <w:rPr>
          <w:rFonts w:ascii="Times New Roman" w:hAnsi="Times New Roman" w:cs="Times New Roman"/>
          <w:noProof/>
          <w:color w:val="000000"/>
          <w:sz w:val="24"/>
          <w:szCs w:val="24"/>
          <w:shd w:val="clear" w:color="auto" w:fill="FFFFFF"/>
        </w:rPr>
        <w:t>(Carlson and Buskist, 1997)</w:t>
      </w:r>
      <w:r w:rsidR="00994353">
        <w:rPr>
          <w:rFonts w:ascii="Times New Roman" w:hAnsi="Times New Roman" w:cs="Times New Roman"/>
          <w:color w:val="000000"/>
          <w:sz w:val="24"/>
          <w:szCs w:val="24"/>
          <w:shd w:val="clear" w:color="auto" w:fill="FFFFFF"/>
        </w:rPr>
        <w:fldChar w:fldCharType="end"/>
      </w:r>
      <w:r w:rsidR="00085B12">
        <w:rPr>
          <w:rFonts w:ascii="Times New Roman" w:hAnsi="Times New Roman" w:cs="Times New Roman"/>
          <w:color w:val="000000"/>
          <w:sz w:val="24"/>
          <w:szCs w:val="24"/>
          <w:shd w:val="clear" w:color="auto" w:fill="FFFFFF"/>
        </w:rPr>
        <w:t xml:space="preserve"> say anxiety is “a</w:t>
      </w:r>
      <w:r>
        <w:rPr>
          <w:rFonts w:ascii="Times New Roman" w:hAnsi="Times New Roman" w:cs="Times New Roman"/>
          <w:color w:val="000000"/>
          <w:sz w:val="24"/>
          <w:szCs w:val="24"/>
          <w:shd w:val="clear" w:color="auto" w:fill="FFFFFF"/>
        </w:rPr>
        <w:t xml:space="preserve">  sense of apprehension or doom that is accompanied by certain physiological reaction, such as accelerated heart rate, swety palm, and tightness in the stomach”.</w:t>
      </w:r>
    </w:p>
    <w:p w:rsidR="00085B12" w:rsidRDefault="00085B12" w:rsidP="0079721A">
      <w:pPr>
        <w:spacing w:after="0" w:line="240" w:lineRule="auto"/>
        <w:jc w:val="both"/>
        <w:rPr>
          <w:rFonts w:ascii="Times New Roman" w:hAnsi="Times New Roman" w:cs="Times New Roman"/>
          <w:color w:val="000000"/>
          <w:sz w:val="24"/>
          <w:szCs w:val="24"/>
          <w:shd w:val="clear" w:color="auto" w:fill="FFFFFF"/>
        </w:rPr>
      </w:pPr>
    </w:p>
    <w:p w:rsidR="009D5699" w:rsidRDefault="00085B12" w:rsidP="007972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Therefore anxiety determines the students’ perforformance in the classroom. Whereas drill method can help the students to reduce anxiety it is showed by the result </w:t>
      </w:r>
      <w:r w:rsidR="00545E06">
        <w:rPr>
          <w:rFonts w:ascii="Times New Roman" w:hAnsi="Times New Roman" w:cs="Times New Roman"/>
          <w:color w:val="000000"/>
          <w:sz w:val="24"/>
          <w:szCs w:val="24"/>
          <w:shd w:val="clear" w:color="auto" w:fill="FFFFFF"/>
        </w:rPr>
        <w:t>that students were motivated to study</w:t>
      </w:r>
      <w:r w:rsidR="00D85411">
        <w:rPr>
          <w:rFonts w:ascii="Times New Roman" w:hAnsi="Times New Roman" w:cs="Times New Roman"/>
          <w:color w:val="000000"/>
          <w:sz w:val="24"/>
          <w:szCs w:val="24"/>
          <w:shd w:val="clear" w:color="auto" w:fill="FFFFFF"/>
        </w:rPr>
        <w:t xml:space="preserve"> the material and satisfied with the use of drill method.</w:t>
      </w:r>
      <w:r w:rsidR="0016068E">
        <w:rPr>
          <w:rFonts w:ascii="Times New Roman" w:hAnsi="Times New Roman" w:cs="Times New Roman"/>
          <w:color w:val="000000"/>
          <w:sz w:val="24"/>
          <w:szCs w:val="24"/>
          <w:shd w:val="clear" w:color="auto" w:fill="FFFFFF"/>
        </w:rPr>
        <w:t xml:space="preserve"> So the research showed that drill met</w:t>
      </w:r>
      <w:r w:rsidR="00BA0682">
        <w:rPr>
          <w:rFonts w:ascii="Times New Roman" w:hAnsi="Times New Roman" w:cs="Times New Roman"/>
          <w:color w:val="000000"/>
          <w:sz w:val="24"/>
          <w:szCs w:val="24"/>
          <w:shd w:val="clear" w:color="auto" w:fill="FFFFFF"/>
        </w:rPr>
        <w:t>h</w:t>
      </w:r>
      <w:r w:rsidR="0016068E">
        <w:rPr>
          <w:rFonts w:ascii="Times New Roman" w:hAnsi="Times New Roman" w:cs="Times New Roman"/>
          <w:color w:val="000000"/>
          <w:sz w:val="24"/>
          <w:szCs w:val="24"/>
          <w:shd w:val="clear" w:color="auto" w:fill="FFFFFF"/>
        </w:rPr>
        <w:t>od can reduce anxiety in learning speaking.</w:t>
      </w:r>
    </w:p>
    <w:p w:rsidR="00F73BC7" w:rsidRDefault="00F73BC7" w:rsidP="002F46C0">
      <w:pPr>
        <w:pStyle w:val="ListParagraph"/>
        <w:spacing w:line="240" w:lineRule="auto"/>
        <w:ind w:left="0"/>
        <w:jc w:val="both"/>
        <w:rPr>
          <w:rFonts w:ascii="Times New Roman" w:hAnsi="Times New Roman" w:cs="Times New Roman"/>
          <w:sz w:val="24"/>
          <w:szCs w:val="24"/>
        </w:rPr>
      </w:pPr>
    </w:p>
    <w:p w:rsidR="003B5759" w:rsidRPr="00017AD9" w:rsidRDefault="00017AD9" w:rsidP="00017AD9">
      <w:pPr>
        <w:spacing w:after="0" w:line="240" w:lineRule="auto"/>
        <w:jc w:val="both"/>
        <w:rPr>
          <w:rFonts w:ascii="Times New Roman" w:eastAsia="Times New Roman" w:hAnsi="Times New Roman" w:cs="Times New Roman"/>
          <w:b/>
          <w:caps/>
        </w:rPr>
      </w:pPr>
      <w:r w:rsidRPr="00017AD9">
        <w:rPr>
          <w:rFonts w:ascii="Times New Roman" w:eastAsia="Times New Roman" w:hAnsi="Times New Roman" w:cs="Times New Roman"/>
          <w:b/>
          <w:caps/>
          <w:sz w:val="24"/>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B12954" w:rsidRDefault="00B12954" w:rsidP="00341F83">
      <w:pPr>
        <w:pStyle w:val="ListParagraph"/>
        <w:spacing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Students  surveyed  i</w:t>
      </w:r>
      <w:r w:rsidRPr="000D4547">
        <w:rPr>
          <w:rFonts w:ascii="Times New Roman" w:hAnsi="Times New Roman" w:cs="Times New Roman"/>
          <w:color w:val="000000"/>
          <w:sz w:val="24"/>
          <w:szCs w:val="24"/>
          <w:shd w:val="clear" w:color="auto" w:fill="FFFFFF"/>
        </w:rPr>
        <w:t>n  th</w:t>
      </w:r>
      <w:r>
        <w:rPr>
          <w:rFonts w:ascii="Times New Roman" w:hAnsi="Times New Roman" w:cs="Times New Roman"/>
          <w:color w:val="000000"/>
          <w:sz w:val="24"/>
          <w:szCs w:val="24"/>
          <w:shd w:val="clear" w:color="auto" w:fill="FFFFFF"/>
        </w:rPr>
        <w:t xml:space="preserve">e  present  study  demonstrate that  speaking  a  foreign </w:t>
      </w:r>
      <w:r w:rsidRPr="000D4547">
        <w:rPr>
          <w:rFonts w:ascii="Times New Roman" w:hAnsi="Times New Roman" w:cs="Times New Roman"/>
          <w:color w:val="000000"/>
          <w:sz w:val="24"/>
          <w:szCs w:val="24"/>
          <w:shd w:val="clear" w:color="auto" w:fill="FFFFFF"/>
        </w:rPr>
        <w:t>language  in  the class is a fairly stressfulactivity. A consistent number of them proves</w:t>
      </w:r>
      <w:r>
        <w:rPr>
          <w:rFonts w:ascii="Times New Roman" w:hAnsi="Times New Roman" w:cs="Times New Roman"/>
          <w:color w:val="000000"/>
          <w:sz w:val="24"/>
          <w:szCs w:val="24"/>
          <w:shd w:val="clear" w:color="auto" w:fill="FFFFFF"/>
        </w:rPr>
        <w:t xml:space="preserve">to be aware of the </w:t>
      </w:r>
      <w:r w:rsidRPr="000D4547">
        <w:rPr>
          <w:rFonts w:ascii="Times New Roman" w:hAnsi="Times New Roman" w:cs="Times New Roman"/>
          <w:color w:val="000000"/>
          <w:sz w:val="24"/>
          <w:szCs w:val="24"/>
          <w:shd w:val="clear" w:color="auto" w:fill="FFFFFF"/>
        </w:rPr>
        <w:t xml:space="preserve">possible  embarrassment  experienced  by  other  learners  when  they  speak  English  as  a  foreign  language,  thus  proving  the  importance  which  such  a  feeling  has  among  language  learners.  </w:t>
      </w:r>
    </w:p>
    <w:p w:rsidR="00B7087B" w:rsidRDefault="006E2106" w:rsidP="005A07DC">
      <w:pPr>
        <w:spacing w:line="240" w:lineRule="auto"/>
        <w:jc w:val="both"/>
        <w:rPr>
          <w:rFonts w:ascii="Times New Roman" w:hAnsi="Times New Roman" w:cs="Times New Roman"/>
          <w:sz w:val="24"/>
          <w:shd w:val="clear" w:color="auto" w:fill="FFFFFF"/>
        </w:rPr>
      </w:pPr>
      <w:r>
        <w:rPr>
          <w:rFonts w:ascii="Times New Roman" w:eastAsia="Calibri" w:hAnsi="Times New Roman" w:cs="Times New Roman"/>
          <w:color w:val="000000"/>
          <w:sz w:val="24"/>
          <w:szCs w:val="24"/>
          <w:shd w:val="clear" w:color="auto" w:fill="FFFFFF"/>
        </w:rPr>
        <w:t>Based on th</w:t>
      </w:r>
      <w:r w:rsidR="0042147E">
        <w:rPr>
          <w:rFonts w:ascii="Times New Roman" w:eastAsia="Calibri" w:hAnsi="Times New Roman" w:cs="Times New Roman"/>
          <w:color w:val="000000"/>
          <w:sz w:val="24"/>
          <w:szCs w:val="24"/>
          <w:shd w:val="clear" w:color="auto" w:fill="FFFFFF"/>
        </w:rPr>
        <w:t xml:space="preserve">e data the researchers </w:t>
      </w:r>
      <w:r>
        <w:rPr>
          <w:rFonts w:ascii="Times New Roman" w:eastAsia="Calibri" w:hAnsi="Times New Roman" w:cs="Times New Roman"/>
          <w:color w:val="000000"/>
          <w:sz w:val="24"/>
          <w:szCs w:val="24"/>
          <w:shd w:val="clear" w:color="auto" w:fill="FFFFFF"/>
        </w:rPr>
        <w:t xml:space="preserve">can conclude that </w:t>
      </w:r>
      <w:r w:rsidR="0080364D">
        <w:rPr>
          <w:rFonts w:ascii="Times New Roman" w:eastAsia="Calibri" w:hAnsi="Times New Roman" w:cs="Times New Roman"/>
          <w:color w:val="000000"/>
          <w:sz w:val="24"/>
          <w:szCs w:val="24"/>
          <w:shd w:val="clear" w:color="auto" w:fill="FFFFFF"/>
        </w:rPr>
        <w:t xml:space="preserve">first is </w:t>
      </w:r>
      <w:r>
        <w:rPr>
          <w:rFonts w:ascii="Times New Roman" w:hAnsi="Times New Roman" w:cs="Times New Roman"/>
          <w:sz w:val="24"/>
          <w:shd w:val="clear" w:color="auto" w:fill="FFFFFF"/>
        </w:rPr>
        <w:t>o</w:t>
      </w:r>
      <w:r w:rsidRPr="006E2106">
        <w:rPr>
          <w:rFonts w:ascii="Times New Roman" w:hAnsi="Times New Roman" w:cs="Times New Roman"/>
          <w:sz w:val="24"/>
          <w:shd w:val="clear" w:color="auto" w:fill="FFFFFF"/>
        </w:rPr>
        <w:t>ne of the factors of decreasing achievement of students is anxiety</w:t>
      </w:r>
      <w:r>
        <w:rPr>
          <w:rFonts w:ascii="Times New Roman" w:hAnsi="Times New Roman" w:cs="Times New Roman"/>
          <w:sz w:val="24"/>
          <w:shd w:val="clear" w:color="auto" w:fill="FFFFFF"/>
        </w:rPr>
        <w:t xml:space="preserve">. </w:t>
      </w:r>
      <w:r w:rsidR="0080364D">
        <w:rPr>
          <w:rFonts w:ascii="Times New Roman" w:hAnsi="Times New Roman" w:cs="Times New Roman"/>
          <w:sz w:val="24"/>
          <w:shd w:val="clear" w:color="auto" w:fill="FFFFFF"/>
        </w:rPr>
        <w:t>Second, b</w:t>
      </w:r>
      <w:r w:rsidRPr="006E2106">
        <w:rPr>
          <w:rFonts w:ascii="Times New Roman" w:hAnsi="Times New Roman" w:cs="Times New Roman"/>
          <w:sz w:val="24"/>
          <w:shd w:val="clear" w:color="auto" w:fill="FFFFFF"/>
        </w:rPr>
        <w:t xml:space="preserve">ased on the research finding, learning with using </w:t>
      </w:r>
      <w:r>
        <w:rPr>
          <w:rFonts w:ascii="Times New Roman" w:hAnsi="Times New Roman" w:cs="Times New Roman"/>
          <w:sz w:val="24"/>
          <w:shd w:val="clear" w:color="auto" w:fill="FFFFFF"/>
        </w:rPr>
        <w:t>drill method</w:t>
      </w:r>
      <w:r w:rsidRPr="006E2106">
        <w:rPr>
          <w:rFonts w:ascii="Times New Roman" w:hAnsi="Times New Roman" w:cs="Times New Roman"/>
          <w:sz w:val="24"/>
          <w:shd w:val="clear" w:color="auto" w:fill="FFFFFF"/>
        </w:rPr>
        <w:t xml:space="preserve"> can decrease students’ anxiety.</w:t>
      </w:r>
      <w:r w:rsidR="00BB06E2">
        <w:rPr>
          <w:rFonts w:ascii="Times New Roman" w:hAnsi="Times New Roman" w:cs="Times New Roman"/>
          <w:sz w:val="24"/>
          <w:shd w:val="clear" w:color="auto" w:fill="FFFFFF"/>
        </w:rPr>
        <w:t xml:space="preserve"> T</w:t>
      </w:r>
      <w:r>
        <w:rPr>
          <w:rFonts w:ascii="Times New Roman" w:hAnsi="Times New Roman" w:cs="Times New Roman"/>
          <w:sz w:val="24"/>
          <w:shd w:val="clear" w:color="auto" w:fill="FFFFFF"/>
        </w:rPr>
        <w:t>he lasta</w:t>
      </w:r>
      <w:r w:rsidRPr="006E2106">
        <w:rPr>
          <w:rFonts w:ascii="Times New Roman" w:hAnsi="Times New Roman" w:cs="Times New Roman"/>
          <w:sz w:val="24"/>
          <w:shd w:val="clear" w:color="auto" w:fill="FFFFFF"/>
        </w:rPr>
        <w:t xml:space="preserve">ccording to the data found, most of students are relaxed in </w:t>
      </w:r>
      <w:r>
        <w:rPr>
          <w:rFonts w:ascii="Times New Roman" w:hAnsi="Times New Roman" w:cs="Times New Roman"/>
          <w:sz w:val="24"/>
          <w:shd w:val="clear" w:color="auto" w:fill="FFFFFF"/>
        </w:rPr>
        <w:t>learning English with using drill method</w:t>
      </w:r>
      <w:r w:rsidRPr="006E2106">
        <w:rPr>
          <w:rFonts w:ascii="Times New Roman" w:hAnsi="Times New Roman" w:cs="Times New Roman"/>
          <w:sz w:val="24"/>
          <w:shd w:val="clear" w:color="auto" w:fill="FFFFFF"/>
        </w:rPr>
        <w:t xml:space="preserve">. </w:t>
      </w:r>
      <w:r w:rsidR="00BB06E2">
        <w:rPr>
          <w:rFonts w:ascii="Times New Roman" w:hAnsi="Times New Roman" w:cs="Times New Roman"/>
          <w:sz w:val="24"/>
          <w:shd w:val="clear" w:color="auto" w:fill="FFFFFF"/>
        </w:rPr>
        <w:t xml:space="preserve">So, drill method can help the students in learning speaking. </w:t>
      </w:r>
    </w:p>
    <w:p w:rsidR="002B2ECE" w:rsidRDefault="002B2ECE" w:rsidP="005A07DC">
      <w:pPr>
        <w:spacing w:line="240" w:lineRule="auto"/>
        <w:jc w:val="both"/>
        <w:rPr>
          <w:rFonts w:ascii="Times New Roman" w:hAnsi="Times New Roman" w:cs="Times New Roman"/>
          <w:sz w:val="24"/>
          <w:shd w:val="clear" w:color="auto" w:fill="FFFFFF"/>
        </w:rPr>
      </w:pPr>
    </w:p>
    <w:p w:rsidR="00D649D1" w:rsidRPr="005A07DC" w:rsidRDefault="00D649D1" w:rsidP="005A07DC">
      <w:pPr>
        <w:spacing w:line="240" w:lineRule="auto"/>
        <w:jc w:val="both"/>
        <w:rPr>
          <w:rFonts w:ascii="Times New Roman" w:eastAsia="Calibri" w:hAnsi="Times New Roman" w:cs="Times New Roman"/>
          <w:color w:val="000000"/>
          <w:sz w:val="24"/>
          <w:szCs w:val="24"/>
          <w:shd w:val="clear" w:color="auto" w:fill="FFFFFF"/>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rPr>
      </w:pPr>
    </w:p>
    <w:p w:rsidR="00D649D1" w:rsidRPr="001D3BDA" w:rsidRDefault="001D3BDA" w:rsidP="003B5759">
      <w:pPr>
        <w:pStyle w:val="ListParagraph"/>
        <w:tabs>
          <w:tab w:val="left" w:pos="426"/>
        </w:tabs>
        <w:spacing w:after="0" w:line="240" w:lineRule="auto"/>
        <w:ind w:left="0"/>
        <w:jc w:val="both"/>
        <w:rPr>
          <w:rFonts w:ascii="Times New Roman" w:hAnsi="Times New Roman" w:cs="Times New Roman"/>
          <w:b/>
          <w:sz w:val="24"/>
        </w:rPr>
      </w:pPr>
      <w:r>
        <w:rPr>
          <w:rFonts w:ascii="Times New Roman" w:hAnsi="Times New Roman" w:cs="Times New Roman"/>
          <w:sz w:val="24"/>
          <w:szCs w:val="24"/>
        </w:rPr>
        <w:t xml:space="preserve">The first the researches would </w:t>
      </w:r>
      <w:r w:rsidR="00F17867">
        <w:rPr>
          <w:rFonts w:ascii="Times New Roman" w:hAnsi="Times New Roman" w:cs="Times New Roman"/>
          <w:sz w:val="24"/>
          <w:szCs w:val="24"/>
        </w:rPr>
        <w:t>like to express thanks to the head master of SMA Pasundan</w:t>
      </w:r>
      <w:r w:rsidR="009E6AEB">
        <w:rPr>
          <w:rFonts w:ascii="Times New Roman" w:hAnsi="Times New Roman" w:cs="Times New Roman"/>
          <w:sz w:val="24"/>
          <w:szCs w:val="24"/>
        </w:rPr>
        <w:t xml:space="preserve"> </w:t>
      </w:r>
      <w:r w:rsidR="001A40B1">
        <w:rPr>
          <w:rFonts w:ascii="Times New Roman" w:hAnsi="Times New Roman" w:cs="Times New Roman"/>
          <w:sz w:val="24"/>
          <w:szCs w:val="24"/>
        </w:rPr>
        <w:t>C</w:t>
      </w:r>
      <w:r w:rsidR="00F17867">
        <w:rPr>
          <w:rFonts w:ascii="Times New Roman" w:hAnsi="Times New Roman" w:cs="Times New Roman"/>
          <w:sz w:val="24"/>
          <w:szCs w:val="24"/>
        </w:rPr>
        <w:t xml:space="preserve">ikalongkulon, second to our lecturer who helped us in this reseaech as a guide. Third </w:t>
      </w:r>
      <w:r w:rsidR="009E6AEB">
        <w:rPr>
          <w:rFonts w:ascii="Times New Roman" w:hAnsi="Times New Roman" w:cs="Times New Roman"/>
          <w:sz w:val="24"/>
          <w:szCs w:val="24"/>
        </w:rPr>
        <w:t>t</w:t>
      </w:r>
      <w:r w:rsidR="00F17867">
        <w:rPr>
          <w:rFonts w:ascii="Times New Roman" w:hAnsi="Times New Roman" w:cs="Times New Roman"/>
          <w:sz w:val="24"/>
          <w:szCs w:val="24"/>
        </w:rPr>
        <w:t xml:space="preserve">he researchers also thanks to the audiences at template in professional Journal </w:t>
      </w:r>
      <w:r w:rsidR="001A40B1">
        <w:rPr>
          <w:rFonts w:ascii="Times New Roman" w:hAnsi="Times New Roman" w:cs="Times New Roman"/>
          <w:sz w:val="24"/>
          <w:szCs w:val="24"/>
        </w:rPr>
        <w:t xml:space="preserve">of English Education  (PROJECT) </w:t>
      </w:r>
      <w:r w:rsidR="00F17867">
        <w:rPr>
          <w:rFonts w:ascii="Times New Roman" w:hAnsi="Times New Roman" w:cs="Times New Roman"/>
          <w:sz w:val="24"/>
          <w:szCs w:val="24"/>
        </w:rPr>
        <w:t xml:space="preserve">and IKIP Siliwangi supported received for the work being published. </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rPr>
      </w:pPr>
    </w:p>
    <w:p w:rsidR="00BA37A8" w:rsidRDefault="00BA37A8" w:rsidP="003B5759">
      <w:pPr>
        <w:pStyle w:val="ListParagraph"/>
        <w:tabs>
          <w:tab w:val="left" w:pos="426"/>
        </w:tabs>
        <w:spacing w:after="0" w:line="240" w:lineRule="auto"/>
        <w:ind w:left="0"/>
        <w:jc w:val="both"/>
        <w:rPr>
          <w:rFonts w:ascii="Times New Roman" w:hAnsi="Times New Roman" w:cs="Times New Roman"/>
          <w:b/>
          <w:sz w:val="24"/>
        </w:rPr>
      </w:pPr>
    </w:p>
    <w:p w:rsidR="00A576D6" w:rsidRPr="00B7087B" w:rsidRDefault="00A576D6" w:rsidP="003B5759">
      <w:pPr>
        <w:pStyle w:val="ListParagraph"/>
        <w:tabs>
          <w:tab w:val="left" w:pos="426"/>
        </w:tabs>
        <w:spacing w:after="0" w:line="240" w:lineRule="auto"/>
        <w:ind w:left="0"/>
        <w:jc w:val="both"/>
        <w:rPr>
          <w:rFonts w:ascii="Times New Roman" w:hAnsi="Times New Roman" w:cs="Times New Roman"/>
          <w:b/>
          <w:sz w:val="10"/>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rPr>
      </w:pPr>
      <w:r w:rsidRPr="00017AD9">
        <w:rPr>
          <w:rFonts w:ascii="Times New Roman" w:hAnsi="Times New Roman" w:cs="Times New Roman"/>
          <w:b/>
          <w:sz w:val="24"/>
        </w:rPr>
        <w:t>REFERENCES</w:t>
      </w:r>
    </w:p>
    <w:p w:rsidR="006C147B" w:rsidRPr="006C147B" w:rsidRDefault="00994353"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sidR="006C147B">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C147B" w:rsidRPr="006C147B">
        <w:rPr>
          <w:rFonts w:ascii="Times New Roman" w:hAnsi="Times New Roman" w:cs="Times New Roman"/>
          <w:noProof/>
          <w:sz w:val="24"/>
          <w:szCs w:val="24"/>
        </w:rPr>
        <w:t xml:space="preserve">Carlson, N. R. and Buskist, W. (1997) </w:t>
      </w:r>
      <w:r w:rsidR="006C147B" w:rsidRPr="006C147B">
        <w:rPr>
          <w:rFonts w:ascii="Times New Roman" w:hAnsi="Times New Roman" w:cs="Times New Roman"/>
          <w:i/>
          <w:iCs/>
          <w:noProof/>
          <w:sz w:val="24"/>
          <w:szCs w:val="24"/>
        </w:rPr>
        <w:t>Psychology: The Science of Behaviour</w:t>
      </w:r>
      <w:r w:rsidR="006C147B" w:rsidRPr="006C147B">
        <w:rPr>
          <w:rFonts w:ascii="Times New Roman" w:hAnsi="Times New Roman" w:cs="Times New Roman"/>
          <w:noProof/>
          <w:sz w:val="24"/>
          <w:szCs w:val="24"/>
        </w:rPr>
        <w:t>. Needham Heights: viacom company.</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 xml:space="preserve">Halgin, R. P. and Whitbourne, S. K. (2007) </w:t>
      </w:r>
      <w:r w:rsidRPr="006C147B">
        <w:rPr>
          <w:rFonts w:ascii="Times New Roman" w:hAnsi="Times New Roman" w:cs="Times New Roman"/>
          <w:i/>
          <w:iCs/>
          <w:noProof/>
          <w:sz w:val="24"/>
          <w:szCs w:val="24"/>
        </w:rPr>
        <w:t>abnormal psychology: Clinical Perspectives on Psychological Dissorders</w:t>
      </w:r>
      <w:r w:rsidRPr="006C147B">
        <w:rPr>
          <w:rFonts w:ascii="Times New Roman" w:hAnsi="Times New Roman" w:cs="Times New Roman"/>
          <w:noProof/>
          <w:sz w:val="24"/>
          <w:szCs w:val="24"/>
        </w:rPr>
        <w:t>. New York: McGraw-Hill.</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Kartikasari, E., Zainal, A. and Salam, U. (2014) ‘Improving Students’ Speaking Ability Through Repetition Drill Technique’, (1), pp. 1–13. Available at: http://download.portalgaruda.org/article.php?article=287610&amp;val=7230&amp;title=Improving Students Speaking Ability Through Drill Technique.</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 xml:space="preserve">Kaswan &amp; Suprijadi, D. (2016) </w:t>
      </w:r>
      <w:r w:rsidRPr="006C147B">
        <w:rPr>
          <w:rFonts w:ascii="Times New Roman" w:hAnsi="Times New Roman" w:cs="Times New Roman"/>
          <w:i/>
          <w:iCs/>
          <w:noProof/>
          <w:sz w:val="24"/>
          <w:szCs w:val="24"/>
        </w:rPr>
        <w:t>Research In English Language Education</w:t>
      </w:r>
      <w:r w:rsidRPr="006C147B">
        <w:rPr>
          <w:rFonts w:ascii="Times New Roman" w:hAnsi="Times New Roman" w:cs="Times New Roman"/>
          <w:noProof/>
          <w:sz w:val="24"/>
          <w:szCs w:val="24"/>
        </w:rPr>
        <w:t>. Bandung: Putra Praktisi.</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 xml:space="preserve">Matthews, A., Spratt, M. and Nelson, L. D. (1991) </w:t>
      </w:r>
      <w:r w:rsidRPr="006C147B">
        <w:rPr>
          <w:rFonts w:ascii="Times New Roman" w:hAnsi="Times New Roman" w:cs="Times New Roman"/>
          <w:i/>
          <w:iCs/>
          <w:noProof/>
          <w:sz w:val="24"/>
          <w:szCs w:val="24"/>
        </w:rPr>
        <w:t>At the Chalkface: Practical Techniques in Language Teaching</w:t>
      </w:r>
      <w:r w:rsidRPr="006C147B">
        <w:rPr>
          <w:rFonts w:ascii="Times New Roman" w:hAnsi="Times New Roman" w:cs="Times New Roman"/>
          <w:noProof/>
          <w:sz w:val="24"/>
          <w:szCs w:val="24"/>
        </w:rPr>
        <w:t>. UK: Thomas Nelson.</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Mayangta, T. (2013) ‘Students’ Speaking Anxiety in an EFL Classroom’, pp. 24–29.</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lastRenderedPageBreak/>
        <w:t xml:space="preserve">Ormrod, J. E. (2011) </w:t>
      </w:r>
      <w:r w:rsidRPr="006C147B">
        <w:rPr>
          <w:rFonts w:ascii="Times New Roman" w:hAnsi="Times New Roman" w:cs="Times New Roman"/>
          <w:i/>
          <w:iCs/>
          <w:noProof/>
          <w:sz w:val="24"/>
          <w:szCs w:val="24"/>
        </w:rPr>
        <w:t>Educational Psychology: Developing Learner</w:t>
      </w:r>
      <w:r w:rsidRPr="006C147B">
        <w:rPr>
          <w:rFonts w:ascii="Times New Roman" w:hAnsi="Times New Roman" w:cs="Times New Roman"/>
          <w:noProof/>
          <w:sz w:val="24"/>
          <w:szCs w:val="24"/>
        </w:rPr>
        <w:t>. Boston: Pearson Education.</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 xml:space="preserve">Passer, M. W. </w:t>
      </w:r>
      <w:r w:rsidRPr="006C147B">
        <w:rPr>
          <w:rFonts w:ascii="Times New Roman" w:hAnsi="Times New Roman" w:cs="Times New Roman"/>
          <w:i/>
          <w:iCs/>
          <w:noProof/>
          <w:sz w:val="24"/>
          <w:szCs w:val="24"/>
        </w:rPr>
        <w:t>et al.</w:t>
      </w:r>
      <w:r w:rsidRPr="006C147B">
        <w:rPr>
          <w:rFonts w:ascii="Times New Roman" w:hAnsi="Times New Roman" w:cs="Times New Roman"/>
          <w:noProof/>
          <w:sz w:val="24"/>
          <w:szCs w:val="24"/>
        </w:rPr>
        <w:t xml:space="preserve"> (2009) </w:t>
      </w:r>
      <w:r w:rsidRPr="006C147B">
        <w:rPr>
          <w:rFonts w:ascii="Times New Roman" w:hAnsi="Times New Roman" w:cs="Times New Roman"/>
          <w:i/>
          <w:iCs/>
          <w:noProof/>
          <w:sz w:val="24"/>
          <w:szCs w:val="24"/>
        </w:rPr>
        <w:t>Psychology: The Science of Mind and Behavior</w:t>
      </w:r>
      <w:r w:rsidRPr="006C147B">
        <w:rPr>
          <w:rFonts w:ascii="Times New Roman" w:hAnsi="Times New Roman" w:cs="Times New Roman"/>
          <w:noProof/>
          <w:sz w:val="24"/>
          <w:szCs w:val="24"/>
        </w:rPr>
        <w:t>. New York: McGraw-Hill.</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6C147B">
        <w:rPr>
          <w:rFonts w:ascii="Times New Roman" w:hAnsi="Times New Roman" w:cs="Times New Roman"/>
          <w:noProof/>
          <w:sz w:val="24"/>
          <w:szCs w:val="24"/>
        </w:rPr>
        <w:t xml:space="preserve">Tornbury, S. (2005) </w:t>
      </w:r>
      <w:r w:rsidRPr="006C147B">
        <w:rPr>
          <w:rFonts w:ascii="Times New Roman" w:hAnsi="Times New Roman" w:cs="Times New Roman"/>
          <w:i/>
          <w:iCs/>
          <w:noProof/>
          <w:sz w:val="24"/>
          <w:szCs w:val="24"/>
        </w:rPr>
        <w:t>How to teach speaking</w:t>
      </w:r>
      <w:r w:rsidRPr="006C147B">
        <w:rPr>
          <w:rFonts w:ascii="Times New Roman" w:hAnsi="Times New Roman" w:cs="Times New Roman"/>
          <w:noProof/>
          <w:sz w:val="24"/>
          <w:szCs w:val="24"/>
        </w:rPr>
        <w:t>. England: Longmans.</w:t>
      </w:r>
    </w:p>
    <w:p w:rsidR="006C147B" w:rsidRPr="006C147B" w:rsidRDefault="006C147B" w:rsidP="00203425">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6C147B">
        <w:rPr>
          <w:rFonts w:ascii="Times New Roman" w:hAnsi="Times New Roman" w:cs="Times New Roman"/>
          <w:noProof/>
          <w:sz w:val="24"/>
          <w:szCs w:val="24"/>
        </w:rPr>
        <w:t>Wahyuni, A. D. (2016) ‘The effectivenes of short movie for teaching speaking’.</w:t>
      </w:r>
    </w:p>
    <w:p w:rsidR="008A5516" w:rsidRPr="000448EC" w:rsidRDefault="00994353">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fldChar w:fldCharType="end"/>
      </w:r>
    </w:p>
    <w:p w:rsidR="00B55579" w:rsidRPr="00A576D6" w:rsidRDefault="00B55579">
      <w:pPr>
        <w:pStyle w:val="ListParagraph"/>
        <w:tabs>
          <w:tab w:val="left" w:pos="426"/>
        </w:tabs>
        <w:spacing w:after="0" w:line="240" w:lineRule="auto"/>
        <w:ind w:left="0"/>
        <w:jc w:val="both"/>
        <w:rPr>
          <w:rFonts w:ascii="Times New Roman" w:hAnsi="Times New Roman" w:cs="Times New Roman"/>
          <w:sz w:val="10"/>
        </w:rPr>
      </w:pPr>
    </w:p>
    <w:sectPr w:rsidR="00B55579" w:rsidRPr="00A576D6"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AE2" w:rsidRDefault="00BE6AE2" w:rsidP="006A03BB">
      <w:pPr>
        <w:spacing w:after="0" w:line="240" w:lineRule="auto"/>
      </w:pPr>
      <w:r>
        <w:separator/>
      </w:r>
    </w:p>
  </w:endnote>
  <w:endnote w:type="continuationSeparator" w:id="1">
    <w:p w:rsidR="00BE6AE2" w:rsidRDefault="00BE6AE2"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0EE" w:rsidRDefault="006170EE">
    <w:pPr>
      <w:pStyle w:val="Footer"/>
      <w:jc w:val="center"/>
    </w:pPr>
  </w:p>
  <w:p w:rsidR="006170EE" w:rsidRDefault="006170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0EE" w:rsidRPr="008B5AB2" w:rsidRDefault="006170EE" w:rsidP="00DD2D69">
    <w:pPr>
      <w:pStyle w:val="Footer"/>
      <w:jc w:val="center"/>
      <w:rPr>
        <w:rFonts w:ascii="Times New Roman" w:hAnsi="Times New Roman" w:cs="Times New Roman"/>
      </w:rPr>
    </w:pPr>
    <w:r w:rsidRPr="008B5AB2">
      <w:rPr>
        <w:rFonts w:ascii="Times New Roman" w:hAnsi="Times New Roman" w:cs="Times New Roman"/>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AE2" w:rsidRDefault="00BE6AE2" w:rsidP="006A03BB">
      <w:pPr>
        <w:spacing w:after="0" w:line="240" w:lineRule="auto"/>
      </w:pPr>
      <w:r>
        <w:separator/>
      </w:r>
    </w:p>
  </w:footnote>
  <w:footnote w:type="continuationSeparator" w:id="1">
    <w:p w:rsidR="00BE6AE2" w:rsidRDefault="00BE6AE2"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0EE" w:rsidRPr="008B5AB2" w:rsidRDefault="00994353"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006170EE"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2131D0">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6170EE" w:rsidRPr="0042013B" w:rsidRDefault="006170EE" w:rsidP="004441DD">
    <w:pPr>
      <w:pStyle w:val="Header"/>
      <w:ind w:right="360" w:firstLine="567"/>
      <w:rPr>
        <w:i/>
        <w:sz w:val="24"/>
      </w:rPr>
    </w:pPr>
    <w:r>
      <w:rPr>
        <w:rFonts w:ascii="Times New Roman" w:hAnsi="Times New Roman" w:cs="Times New Roman"/>
        <w:i/>
        <w:noProof/>
        <w:szCs w:val="24"/>
      </w:rPr>
      <w:t>Juwitawati, Pratiwi</w:t>
    </w:r>
    <w:r w:rsidRPr="008B5AB2">
      <w:rPr>
        <w:rFonts w:ascii="Times New Roman" w:hAnsi="Times New Roman" w:cs="Times New Roman"/>
        <w:noProof/>
        <w:szCs w:val="24"/>
      </w:rPr>
      <w:t xml:space="preserve">, </w:t>
    </w:r>
    <w:r w:rsidRPr="001459D6">
      <w:rPr>
        <w:rFonts w:ascii="Times New Roman" w:hAnsi="Times New Roman"/>
        <w:i/>
        <w:szCs w:val="32"/>
      </w:rPr>
      <w:t xml:space="preserve">Analysis Students’ Anxiety in Learning Speaking Using Drill Method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0EE" w:rsidRDefault="00994353" w:rsidP="001A40B1">
    <w:pPr>
      <w:pStyle w:val="Header"/>
      <w:framePr w:wrap="around" w:vAnchor="text" w:hAnchor="margin" w:xAlign="outside" w:y="1"/>
      <w:rPr>
        <w:rStyle w:val="PageNumber"/>
      </w:rPr>
    </w:pPr>
    <w:r>
      <w:rPr>
        <w:rStyle w:val="PageNumber"/>
      </w:rPr>
      <w:fldChar w:fldCharType="begin"/>
    </w:r>
    <w:r w:rsidR="006170EE">
      <w:rPr>
        <w:rStyle w:val="PageNumber"/>
      </w:rPr>
      <w:instrText xml:space="preserve">PAGE  </w:instrText>
    </w:r>
    <w:r>
      <w:rPr>
        <w:rStyle w:val="PageNumber"/>
      </w:rPr>
      <w:fldChar w:fldCharType="separate"/>
    </w:r>
    <w:r w:rsidR="005E7A95">
      <w:rPr>
        <w:rStyle w:val="PageNumber"/>
        <w:noProof/>
      </w:rPr>
      <w:t>3</w:t>
    </w:r>
    <w:r>
      <w:rPr>
        <w:rStyle w:val="PageNumber"/>
      </w:rPr>
      <w:fldChar w:fldCharType="end"/>
    </w:r>
  </w:p>
  <w:p w:rsidR="006170EE" w:rsidRPr="0042013B" w:rsidRDefault="006170EE" w:rsidP="004441DD">
    <w:pPr>
      <w:pStyle w:val="Header"/>
      <w:ind w:right="566" w:firstLine="1276"/>
      <w:jc w:val="right"/>
      <w:rPr>
        <w:i/>
        <w:sz w:val="24"/>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rPr>
      <w:t xml:space="preserve">Volume </w:t>
    </w:r>
    <w:r>
      <w:rPr>
        <w:rFonts w:ascii="Times New Roman" w:hAnsi="Times New Roman" w:cs="Times New Roman"/>
        <w:i/>
      </w:rPr>
      <w:t>X</w:t>
    </w:r>
    <w:r w:rsidRPr="0042013B">
      <w:rPr>
        <w:rFonts w:ascii="Times New Roman" w:hAnsi="Times New Roman" w:cs="Times New Roman"/>
        <w:i/>
      </w:rPr>
      <w:t>, No.</w:t>
    </w:r>
    <w:r>
      <w:rPr>
        <w:rFonts w:ascii="Times New Roman" w:hAnsi="Times New Roman" w:cs="Times New Roman"/>
        <w:i/>
      </w:rPr>
      <w:t xml:space="preserve"> X</w:t>
    </w:r>
    <w:r w:rsidRPr="0042013B">
      <w:rPr>
        <w:rFonts w:ascii="Times New Roman" w:hAnsi="Times New Roman" w:cs="Times New Roman"/>
        <w:i/>
      </w:rPr>
      <w:t xml:space="preserve">, </w:t>
    </w:r>
    <w:r>
      <w:rPr>
        <w:rFonts w:ascii="Times New Roman" w:hAnsi="Times New Roman" w:cs="Times New Roman"/>
        <w:i/>
      </w:rPr>
      <w:t>XXXXX</w:t>
    </w:r>
    <w:r w:rsidRPr="0042013B">
      <w:rPr>
        <w:rFonts w:ascii="Times New Roman" w:hAnsi="Times New Roman" w:cs="Times New Roman"/>
        <w:i/>
      </w:rPr>
      <w:t xml:space="preserve"> 201</w:t>
    </w:r>
    <w:r>
      <w:rPr>
        <w:rFonts w:ascii="Times New Roman" w:hAnsi="Times New Roman" w:cs="Times New Roman"/>
        <w:i/>
      </w:rPr>
      <w:t>7</w:t>
    </w:r>
    <w:r w:rsidRPr="0042013B">
      <w:rPr>
        <w:rFonts w:ascii="Times New Roman" w:hAnsi="Times New Roman" w:cs="Times New Roman"/>
        <w:i/>
      </w:rPr>
      <w:t>pp</w:t>
    </w:r>
    <w:r>
      <w:rPr>
        <w:rFonts w:ascii="Times New Roman" w:hAnsi="Times New Roman" w:cs="Times New Roman"/>
        <w:i/>
      </w:rPr>
      <w:t>XX</w:t>
    </w:r>
    <w:r w:rsidRPr="0042013B">
      <w:rPr>
        <w:rFonts w:ascii="Times New Roman" w:hAnsi="Times New Roman" w:cs="Times New Roman"/>
        <w:i/>
      </w:rPr>
      <w:t>-</w:t>
    </w:r>
    <w:r>
      <w:rPr>
        <w:rFonts w:ascii="Times New Roman" w:hAnsi="Times New Roman" w:cs="Times New Roman"/>
        <w:i/>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0EE" w:rsidRPr="0004640F" w:rsidRDefault="006170EE"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4640F">
      <w:rPr>
        <w:rFonts w:ascii="Times New Roman" w:hAnsi="Times New Roman" w:cs="Times New Roman"/>
      </w:rPr>
      <w:tab/>
    </w:r>
  </w:p>
  <w:p w:rsidR="006170EE" w:rsidRPr="002A0F3B" w:rsidRDefault="006170EE" w:rsidP="005B539C">
    <w:pPr>
      <w:tabs>
        <w:tab w:val="left" w:pos="1985"/>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p–ISSN</w:t>
    </w:r>
    <w:r>
      <w:rPr>
        <w:rFonts w:ascii="Times New Roman" w:hAnsi="Times New Roman" w:cs="Times New Roman"/>
      </w:rPr>
      <w:t>0000-0000</w:t>
    </w:r>
  </w:p>
  <w:p w:rsidR="006170EE" w:rsidRPr="005B539C" w:rsidRDefault="006170EE" w:rsidP="005B539C">
    <w:pPr>
      <w:tabs>
        <w:tab w:val="left" w:pos="1985"/>
      </w:tabs>
      <w:spacing w:after="0" w:line="240" w:lineRule="auto"/>
      <w:rPr>
        <w:rFonts w:ascii="Times New Roman" w:hAnsi="Times New Roman" w:cs="Times New Roman"/>
      </w:rPr>
    </w:pPr>
    <w:r w:rsidRPr="005B539C">
      <w:rPr>
        <w:rFonts w:ascii="Times New Roman" w:hAnsi="Times New Roman" w:cs="Times New Roman"/>
      </w:rPr>
      <w:tab/>
      <w:t xml:space="preserve">Volume </w:t>
    </w:r>
    <w:r>
      <w:rPr>
        <w:rFonts w:ascii="Times New Roman" w:hAnsi="Times New Roman" w:cs="Times New Roman"/>
      </w:rPr>
      <w:t>X</w:t>
    </w:r>
    <w:r w:rsidRPr="005B539C">
      <w:rPr>
        <w:rFonts w:ascii="Times New Roman" w:hAnsi="Times New Roman" w:cs="Times New Roman"/>
      </w:rPr>
      <w:t xml:space="preserve">, No. </w:t>
    </w:r>
    <w:r>
      <w:rPr>
        <w:rFonts w:ascii="Times New Roman" w:hAnsi="Times New Roman" w:cs="Times New Roman"/>
      </w:rPr>
      <w:t>X</w:t>
    </w:r>
    <w:r w:rsidRPr="005B539C">
      <w:rPr>
        <w:rFonts w:ascii="Times New Roman" w:hAnsi="Times New Roman" w:cs="Times New Roman"/>
      </w:rPr>
      <w:t xml:space="preserve">, </w:t>
    </w:r>
    <w:r>
      <w:rPr>
        <w:rFonts w:ascii="Times New Roman" w:hAnsi="Times New Roman" w:cs="Times New Roman"/>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t xml:space="preserve">e–ISSN </w:t>
    </w:r>
    <w:r>
      <w:rPr>
        <w:rFonts w:ascii="Times New Roman" w:hAnsi="Times New Roman" w:cs="Times New Roman"/>
      </w:rPr>
      <w:t>0000-0000</w:t>
    </w:r>
  </w:p>
  <w:p w:rsidR="006170EE" w:rsidRDefault="006170EE" w:rsidP="005B539C">
    <w:pPr>
      <w:tabs>
        <w:tab w:val="left" w:pos="1843"/>
      </w:tabs>
      <w:spacing w:after="0" w:line="240" w:lineRule="auto"/>
      <w:rPr>
        <w:rFonts w:ascii="Times New Roman" w:hAnsi="Times New Roman" w:cs="Times New Roman"/>
        <w:sz w:val="20"/>
      </w:rPr>
    </w:pPr>
  </w:p>
  <w:p w:rsidR="006170EE" w:rsidRDefault="006170EE" w:rsidP="005B539C">
    <w:pPr>
      <w:tabs>
        <w:tab w:val="left" w:pos="1843"/>
      </w:tabs>
      <w:spacing w:after="0" w:line="240" w:lineRule="auto"/>
      <w:rPr>
        <w:rFonts w:ascii="Times New Roman" w:hAnsi="Times New Roman" w:cs="Times New Roman"/>
        <w:sz w:val="20"/>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0F7722"/>
    <w:multiLevelType w:val="hybridMultilevel"/>
    <w:tmpl w:val="54DE577C"/>
    <w:lvl w:ilvl="0" w:tplc="0421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3456AC"/>
    <w:multiLevelType w:val="hybridMultilevel"/>
    <w:tmpl w:val="60C49F8A"/>
    <w:lvl w:ilvl="0" w:tplc="CA92BF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6359AB"/>
    <w:multiLevelType w:val="hybridMultilevel"/>
    <w:tmpl w:val="656C68FE"/>
    <w:lvl w:ilvl="0" w:tplc="DD34BA16">
      <w:start w:val="1"/>
      <w:numFmt w:val="low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645373"/>
    <w:multiLevelType w:val="hybridMultilevel"/>
    <w:tmpl w:val="6522478E"/>
    <w:lvl w:ilvl="0" w:tplc="0046BED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20"/>
  </w:num>
  <w:num w:numId="7">
    <w:abstractNumId w:val="3"/>
  </w:num>
  <w:num w:numId="8">
    <w:abstractNumId w:val="21"/>
  </w:num>
  <w:num w:numId="9">
    <w:abstractNumId w:val="10"/>
  </w:num>
  <w:num w:numId="10">
    <w:abstractNumId w:val="17"/>
  </w:num>
  <w:num w:numId="11">
    <w:abstractNumId w:val="22"/>
  </w:num>
  <w:num w:numId="12">
    <w:abstractNumId w:val="23"/>
  </w:num>
  <w:num w:numId="13">
    <w:abstractNumId w:val="27"/>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25"/>
  </w:num>
  <w:num w:numId="29">
    <w:abstractNumId w:val="19"/>
  </w:num>
  <w:num w:numId="30">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useFELayout/>
  </w:compat>
  <w:rsids>
    <w:rsidRoot w:val="006A03BB"/>
    <w:rsid w:val="000026CE"/>
    <w:rsid w:val="00002934"/>
    <w:rsid w:val="00007D76"/>
    <w:rsid w:val="000146B1"/>
    <w:rsid w:val="00014906"/>
    <w:rsid w:val="00016C7E"/>
    <w:rsid w:val="00017AD9"/>
    <w:rsid w:val="0002769F"/>
    <w:rsid w:val="000314E6"/>
    <w:rsid w:val="00035B5F"/>
    <w:rsid w:val="000448EC"/>
    <w:rsid w:val="0005216E"/>
    <w:rsid w:val="000532A9"/>
    <w:rsid w:val="000538FF"/>
    <w:rsid w:val="000611EC"/>
    <w:rsid w:val="0006145D"/>
    <w:rsid w:val="0006238A"/>
    <w:rsid w:val="00067025"/>
    <w:rsid w:val="00067943"/>
    <w:rsid w:val="00067DD4"/>
    <w:rsid w:val="00070B0F"/>
    <w:rsid w:val="0007116A"/>
    <w:rsid w:val="00071882"/>
    <w:rsid w:val="00072639"/>
    <w:rsid w:val="00077244"/>
    <w:rsid w:val="0007780A"/>
    <w:rsid w:val="00085B12"/>
    <w:rsid w:val="00086BE3"/>
    <w:rsid w:val="00090B08"/>
    <w:rsid w:val="000915CE"/>
    <w:rsid w:val="000929B6"/>
    <w:rsid w:val="000A23CC"/>
    <w:rsid w:val="000B1117"/>
    <w:rsid w:val="000B1A9C"/>
    <w:rsid w:val="000B79A5"/>
    <w:rsid w:val="000C151F"/>
    <w:rsid w:val="000C54A5"/>
    <w:rsid w:val="000D1E0C"/>
    <w:rsid w:val="000E1304"/>
    <w:rsid w:val="000E17A4"/>
    <w:rsid w:val="000E2907"/>
    <w:rsid w:val="000E2DD8"/>
    <w:rsid w:val="000F26F3"/>
    <w:rsid w:val="000F2823"/>
    <w:rsid w:val="000F6F20"/>
    <w:rsid w:val="0010144A"/>
    <w:rsid w:val="00102B74"/>
    <w:rsid w:val="00106F02"/>
    <w:rsid w:val="00106F11"/>
    <w:rsid w:val="00112B28"/>
    <w:rsid w:val="00113FDF"/>
    <w:rsid w:val="001146B6"/>
    <w:rsid w:val="00122311"/>
    <w:rsid w:val="001247E1"/>
    <w:rsid w:val="001332E2"/>
    <w:rsid w:val="00134C1A"/>
    <w:rsid w:val="00141FE7"/>
    <w:rsid w:val="00144D37"/>
    <w:rsid w:val="001450F0"/>
    <w:rsid w:val="001459D6"/>
    <w:rsid w:val="00150E46"/>
    <w:rsid w:val="00151B5E"/>
    <w:rsid w:val="00154B06"/>
    <w:rsid w:val="00156026"/>
    <w:rsid w:val="00156CB3"/>
    <w:rsid w:val="00157844"/>
    <w:rsid w:val="0016068E"/>
    <w:rsid w:val="0016279A"/>
    <w:rsid w:val="001650F7"/>
    <w:rsid w:val="00170507"/>
    <w:rsid w:val="00174ABB"/>
    <w:rsid w:val="00177189"/>
    <w:rsid w:val="00184344"/>
    <w:rsid w:val="0019036C"/>
    <w:rsid w:val="00190C90"/>
    <w:rsid w:val="00192E17"/>
    <w:rsid w:val="00195A1C"/>
    <w:rsid w:val="001979CD"/>
    <w:rsid w:val="001A175F"/>
    <w:rsid w:val="001A363E"/>
    <w:rsid w:val="001A40B1"/>
    <w:rsid w:val="001B0654"/>
    <w:rsid w:val="001B5641"/>
    <w:rsid w:val="001C0202"/>
    <w:rsid w:val="001C7149"/>
    <w:rsid w:val="001C7963"/>
    <w:rsid w:val="001D3BDA"/>
    <w:rsid w:val="001D4CB9"/>
    <w:rsid w:val="001D6AA5"/>
    <w:rsid w:val="001E5762"/>
    <w:rsid w:val="001E596F"/>
    <w:rsid w:val="001F056D"/>
    <w:rsid w:val="001F0AE4"/>
    <w:rsid w:val="001F1895"/>
    <w:rsid w:val="001F63D4"/>
    <w:rsid w:val="001F74D1"/>
    <w:rsid w:val="0020288F"/>
    <w:rsid w:val="00203425"/>
    <w:rsid w:val="0020494D"/>
    <w:rsid w:val="002107A1"/>
    <w:rsid w:val="0021142F"/>
    <w:rsid w:val="0021233C"/>
    <w:rsid w:val="00213006"/>
    <w:rsid w:val="002131D0"/>
    <w:rsid w:val="002152BE"/>
    <w:rsid w:val="00215986"/>
    <w:rsid w:val="00220E6F"/>
    <w:rsid w:val="00221796"/>
    <w:rsid w:val="002231E7"/>
    <w:rsid w:val="00226B0C"/>
    <w:rsid w:val="00230638"/>
    <w:rsid w:val="0023157C"/>
    <w:rsid w:val="00232ECE"/>
    <w:rsid w:val="00237438"/>
    <w:rsid w:val="00242043"/>
    <w:rsid w:val="00243245"/>
    <w:rsid w:val="00244518"/>
    <w:rsid w:val="00247135"/>
    <w:rsid w:val="002526D1"/>
    <w:rsid w:val="00252B96"/>
    <w:rsid w:val="0025559F"/>
    <w:rsid w:val="002564C8"/>
    <w:rsid w:val="0025708C"/>
    <w:rsid w:val="0026131E"/>
    <w:rsid w:val="00262007"/>
    <w:rsid w:val="00265E92"/>
    <w:rsid w:val="00271AF4"/>
    <w:rsid w:val="00273E53"/>
    <w:rsid w:val="00274B3F"/>
    <w:rsid w:val="002857CE"/>
    <w:rsid w:val="00290B40"/>
    <w:rsid w:val="002954BB"/>
    <w:rsid w:val="002A0F3B"/>
    <w:rsid w:val="002A7A74"/>
    <w:rsid w:val="002B2ECE"/>
    <w:rsid w:val="002B2F9E"/>
    <w:rsid w:val="002B3F3D"/>
    <w:rsid w:val="002C1B03"/>
    <w:rsid w:val="002C4053"/>
    <w:rsid w:val="002C6423"/>
    <w:rsid w:val="002C7E56"/>
    <w:rsid w:val="002D52D8"/>
    <w:rsid w:val="002E237C"/>
    <w:rsid w:val="002E2F58"/>
    <w:rsid w:val="002E416C"/>
    <w:rsid w:val="002E4243"/>
    <w:rsid w:val="002F0943"/>
    <w:rsid w:val="002F0A19"/>
    <w:rsid w:val="002F0DAB"/>
    <w:rsid w:val="002F46C0"/>
    <w:rsid w:val="002F6323"/>
    <w:rsid w:val="002F7ECE"/>
    <w:rsid w:val="0030787D"/>
    <w:rsid w:val="00312AB5"/>
    <w:rsid w:val="003131B9"/>
    <w:rsid w:val="003161D9"/>
    <w:rsid w:val="00321584"/>
    <w:rsid w:val="00322059"/>
    <w:rsid w:val="003312D2"/>
    <w:rsid w:val="0033174E"/>
    <w:rsid w:val="003317D2"/>
    <w:rsid w:val="003355C7"/>
    <w:rsid w:val="00340BE0"/>
    <w:rsid w:val="00341F83"/>
    <w:rsid w:val="00343BC4"/>
    <w:rsid w:val="00343C40"/>
    <w:rsid w:val="00350C90"/>
    <w:rsid w:val="0035546B"/>
    <w:rsid w:val="0035600F"/>
    <w:rsid w:val="00357677"/>
    <w:rsid w:val="00362639"/>
    <w:rsid w:val="003635D3"/>
    <w:rsid w:val="00373FA2"/>
    <w:rsid w:val="0037549E"/>
    <w:rsid w:val="00385E31"/>
    <w:rsid w:val="00386B7E"/>
    <w:rsid w:val="00386E42"/>
    <w:rsid w:val="003876FF"/>
    <w:rsid w:val="003879DA"/>
    <w:rsid w:val="0039567C"/>
    <w:rsid w:val="00395735"/>
    <w:rsid w:val="003A3FB5"/>
    <w:rsid w:val="003B08C1"/>
    <w:rsid w:val="003B1605"/>
    <w:rsid w:val="003B1806"/>
    <w:rsid w:val="003B5759"/>
    <w:rsid w:val="003B739D"/>
    <w:rsid w:val="003D05B1"/>
    <w:rsid w:val="003D097C"/>
    <w:rsid w:val="003D1965"/>
    <w:rsid w:val="003D2CCF"/>
    <w:rsid w:val="003E562B"/>
    <w:rsid w:val="003F5612"/>
    <w:rsid w:val="003F65C5"/>
    <w:rsid w:val="003F71C3"/>
    <w:rsid w:val="003F7600"/>
    <w:rsid w:val="004016F3"/>
    <w:rsid w:val="00404264"/>
    <w:rsid w:val="00410037"/>
    <w:rsid w:val="00413531"/>
    <w:rsid w:val="0042013B"/>
    <w:rsid w:val="0042147E"/>
    <w:rsid w:val="00425791"/>
    <w:rsid w:val="004259F9"/>
    <w:rsid w:val="00425AD2"/>
    <w:rsid w:val="00432ED9"/>
    <w:rsid w:val="00434DBA"/>
    <w:rsid w:val="004374DA"/>
    <w:rsid w:val="0044112A"/>
    <w:rsid w:val="004441DD"/>
    <w:rsid w:val="0046366A"/>
    <w:rsid w:val="0048169D"/>
    <w:rsid w:val="00482342"/>
    <w:rsid w:val="00483664"/>
    <w:rsid w:val="0048780D"/>
    <w:rsid w:val="00492AAF"/>
    <w:rsid w:val="00492CDB"/>
    <w:rsid w:val="004A07A9"/>
    <w:rsid w:val="004A153F"/>
    <w:rsid w:val="004A1562"/>
    <w:rsid w:val="004A5514"/>
    <w:rsid w:val="004B3149"/>
    <w:rsid w:val="004B34F0"/>
    <w:rsid w:val="004B3A48"/>
    <w:rsid w:val="004B435A"/>
    <w:rsid w:val="004B4972"/>
    <w:rsid w:val="004B6B4F"/>
    <w:rsid w:val="004B70CB"/>
    <w:rsid w:val="004C684C"/>
    <w:rsid w:val="004C6B01"/>
    <w:rsid w:val="004D4337"/>
    <w:rsid w:val="004D5E9F"/>
    <w:rsid w:val="004D6ED8"/>
    <w:rsid w:val="004E1FA3"/>
    <w:rsid w:val="004E79D3"/>
    <w:rsid w:val="004F098A"/>
    <w:rsid w:val="004F6DB9"/>
    <w:rsid w:val="00501187"/>
    <w:rsid w:val="00502C3E"/>
    <w:rsid w:val="005040B9"/>
    <w:rsid w:val="00504133"/>
    <w:rsid w:val="005103AE"/>
    <w:rsid w:val="00510613"/>
    <w:rsid w:val="00510AA8"/>
    <w:rsid w:val="00511BA2"/>
    <w:rsid w:val="00513AAA"/>
    <w:rsid w:val="00514FCF"/>
    <w:rsid w:val="0052352F"/>
    <w:rsid w:val="00540338"/>
    <w:rsid w:val="00540E35"/>
    <w:rsid w:val="005433E2"/>
    <w:rsid w:val="00544C3A"/>
    <w:rsid w:val="00544F61"/>
    <w:rsid w:val="00545E06"/>
    <w:rsid w:val="00556B2D"/>
    <w:rsid w:val="005573B9"/>
    <w:rsid w:val="0055771E"/>
    <w:rsid w:val="00562585"/>
    <w:rsid w:val="005640B3"/>
    <w:rsid w:val="00564290"/>
    <w:rsid w:val="005669B2"/>
    <w:rsid w:val="00571D9D"/>
    <w:rsid w:val="005747C1"/>
    <w:rsid w:val="0057579F"/>
    <w:rsid w:val="00575867"/>
    <w:rsid w:val="00581285"/>
    <w:rsid w:val="00584C73"/>
    <w:rsid w:val="00585AFC"/>
    <w:rsid w:val="0058670B"/>
    <w:rsid w:val="00590F4E"/>
    <w:rsid w:val="005915DF"/>
    <w:rsid w:val="00593609"/>
    <w:rsid w:val="005954DD"/>
    <w:rsid w:val="005A01E6"/>
    <w:rsid w:val="005A05CF"/>
    <w:rsid w:val="005A07DC"/>
    <w:rsid w:val="005A0EB3"/>
    <w:rsid w:val="005A266C"/>
    <w:rsid w:val="005A492B"/>
    <w:rsid w:val="005A4EF0"/>
    <w:rsid w:val="005A524F"/>
    <w:rsid w:val="005B04FD"/>
    <w:rsid w:val="005B4EEE"/>
    <w:rsid w:val="005B539C"/>
    <w:rsid w:val="005C1C09"/>
    <w:rsid w:val="005C3B54"/>
    <w:rsid w:val="005C3DCF"/>
    <w:rsid w:val="005C5BB5"/>
    <w:rsid w:val="005D079C"/>
    <w:rsid w:val="005D1EAA"/>
    <w:rsid w:val="005D2C17"/>
    <w:rsid w:val="005D33F8"/>
    <w:rsid w:val="005D5CDA"/>
    <w:rsid w:val="005E147D"/>
    <w:rsid w:val="005E1E87"/>
    <w:rsid w:val="005E295E"/>
    <w:rsid w:val="005E3D35"/>
    <w:rsid w:val="005E4411"/>
    <w:rsid w:val="005E7A95"/>
    <w:rsid w:val="005F2E32"/>
    <w:rsid w:val="006035B7"/>
    <w:rsid w:val="00606D7F"/>
    <w:rsid w:val="00611FFD"/>
    <w:rsid w:val="00612523"/>
    <w:rsid w:val="00612847"/>
    <w:rsid w:val="00613CEA"/>
    <w:rsid w:val="00613ECA"/>
    <w:rsid w:val="00614BE0"/>
    <w:rsid w:val="006170EE"/>
    <w:rsid w:val="00620690"/>
    <w:rsid w:val="006237EA"/>
    <w:rsid w:val="0062601F"/>
    <w:rsid w:val="00631867"/>
    <w:rsid w:val="006318D1"/>
    <w:rsid w:val="006326D0"/>
    <w:rsid w:val="00633B9B"/>
    <w:rsid w:val="00641E65"/>
    <w:rsid w:val="00643177"/>
    <w:rsid w:val="0064703D"/>
    <w:rsid w:val="00647871"/>
    <w:rsid w:val="006521C8"/>
    <w:rsid w:val="0065331E"/>
    <w:rsid w:val="006533A7"/>
    <w:rsid w:val="00653468"/>
    <w:rsid w:val="0065780D"/>
    <w:rsid w:val="006632C0"/>
    <w:rsid w:val="00665EE4"/>
    <w:rsid w:val="00667011"/>
    <w:rsid w:val="006675B5"/>
    <w:rsid w:val="00671C61"/>
    <w:rsid w:val="00677F78"/>
    <w:rsid w:val="00680D9B"/>
    <w:rsid w:val="00685352"/>
    <w:rsid w:val="006904A5"/>
    <w:rsid w:val="00697520"/>
    <w:rsid w:val="00697ED4"/>
    <w:rsid w:val="006A03BB"/>
    <w:rsid w:val="006A2C23"/>
    <w:rsid w:val="006A3275"/>
    <w:rsid w:val="006B127C"/>
    <w:rsid w:val="006C147B"/>
    <w:rsid w:val="006C1800"/>
    <w:rsid w:val="006C2A95"/>
    <w:rsid w:val="006C4325"/>
    <w:rsid w:val="006D1E6F"/>
    <w:rsid w:val="006D2565"/>
    <w:rsid w:val="006D73F8"/>
    <w:rsid w:val="006E2106"/>
    <w:rsid w:val="006E3B23"/>
    <w:rsid w:val="006E4A3E"/>
    <w:rsid w:val="006E6D28"/>
    <w:rsid w:val="006E73B7"/>
    <w:rsid w:val="006F0702"/>
    <w:rsid w:val="006F5003"/>
    <w:rsid w:val="006F7069"/>
    <w:rsid w:val="00700D23"/>
    <w:rsid w:val="0070435C"/>
    <w:rsid w:val="00704444"/>
    <w:rsid w:val="007074C9"/>
    <w:rsid w:val="00717EC2"/>
    <w:rsid w:val="00722480"/>
    <w:rsid w:val="007236C1"/>
    <w:rsid w:val="00723CB8"/>
    <w:rsid w:val="0072652F"/>
    <w:rsid w:val="007268BB"/>
    <w:rsid w:val="0073395F"/>
    <w:rsid w:val="00733FD4"/>
    <w:rsid w:val="0073653A"/>
    <w:rsid w:val="00742467"/>
    <w:rsid w:val="007452F5"/>
    <w:rsid w:val="007465B9"/>
    <w:rsid w:val="00751C3C"/>
    <w:rsid w:val="00754E88"/>
    <w:rsid w:val="00757916"/>
    <w:rsid w:val="00761D1C"/>
    <w:rsid w:val="007625E5"/>
    <w:rsid w:val="00772922"/>
    <w:rsid w:val="00773E66"/>
    <w:rsid w:val="007754D9"/>
    <w:rsid w:val="007754E1"/>
    <w:rsid w:val="00775E70"/>
    <w:rsid w:val="007847E7"/>
    <w:rsid w:val="00785D9C"/>
    <w:rsid w:val="00787DAA"/>
    <w:rsid w:val="00790958"/>
    <w:rsid w:val="007917CC"/>
    <w:rsid w:val="00791BBF"/>
    <w:rsid w:val="00791C69"/>
    <w:rsid w:val="0079721A"/>
    <w:rsid w:val="007A18E0"/>
    <w:rsid w:val="007A5BB3"/>
    <w:rsid w:val="007B0EFD"/>
    <w:rsid w:val="007B4F79"/>
    <w:rsid w:val="007C016F"/>
    <w:rsid w:val="007C119C"/>
    <w:rsid w:val="007C21AF"/>
    <w:rsid w:val="007C6F74"/>
    <w:rsid w:val="007D16B8"/>
    <w:rsid w:val="007D5E0D"/>
    <w:rsid w:val="007D69FD"/>
    <w:rsid w:val="007D705B"/>
    <w:rsid w:val="007E2406"/>
    <w:rsid w:val="007E4460"/>
    <w:rsid w:val="007E44D2"/>
    <w:rsid w:val="007F16FB"/>
    <w:rsid w:val="007F4A44"/>
    <w:rsid w:val="0080364D"/>
    <w:rsid w:val="008036F0"/>
    <w:rsid w:val="00811346"/>
    <w:rsid w:val="00813139"/>
    <w:rsid w:val="00814D46"/>
    <w:rsid w:val="00817095"/>
    <w:rsid w:val="00817B20"/>
    <w:rsid w:val="00821794"/>
    <w:rsid w:val="008223D7"/>
    <w:rsid w:val="008242DE"/>
    <w:rsid w:val="00826853"/>
    <w:rsid w:val="00826AB1"/>
    <w:rsid w:val="00827BCC"/>
    <w:rsid w:val="00833DCA"/>
    <w:rsid w:val="00837446"/>
    <w:rsid w:val="008403D7"/>
    <w:rsid w:val="00845FFD"/>
    <w:rsid w:val="00852145"/>
    <w:rsid w:val="00854295"/>
    <w:rsid w:val="00854F4E"/>
    <w:rsid w:val="008600D6"/>
    <w:rsid w:val="00862984"/>
    <w:rsid w:val="00867CE3"/>
    <w:rsid w:val="0087290B"/>
    <w:rsid w:val="008760F5"/>
    <w:rsid w:val="00880653"/>
    <w:rsid w:val="00880FD7"/>
    <w:rsid w:val="00886399"/>
    <w:rsid w:val="008874B7"/>
    <w:rsid w:val="00887DAC"/>
    <w:rsid w:val="00890626"/>
    <w:rsid w:val="0089069F"/>
    <w:rsid w:val="00891A9D"/>
    <w:rsid w:val="00892B56"/>
    <w:rsid w:val="0089773B"/>
    <w:rsid w:val="00897BE2"/>
    <w:rsid w:val="008A5516"/>
    <w:rsid w:val="008B13A2"/>
    <w:rsid w:val="008B2E23"/>
    <w:rsid w:val="008B5AB2"/>
    <w:rsid w:val="008B6E4E"/>
    <w:rsid w:val="008B7459"/>
    <w:rsid w:val="008B7931"/>
    <w:rsid w:val="008C05B1"/>
    <w:rsid w:val="008C2E62"/>
    <w:rsid w:val="008D1648"/>
    <w:rsid w:val="008D1D9F"/>
    <w:rsid w:val="008D3491"/>
    <w:rsid w:val="008E1ECB"/>
    <w:rsid w:val="008E4B1A"/>
    <w:rsid w:val="008E4B4F"/>
    <w:rsid w:val="008F0615"/>
    <w:rsid w:val="008F0B93"/>
    <w:rsid w:val="008F567C"/>
    <w:rsid w:val="008F5B98"/>
    <w:rsid w:val="008F7ECC"/>
    <w:rsid w:val="009146A1"/>
    <w:rsid w:val="0092059B"/>
    <w:rsid w:val="00924058"/>
    <w:rsid w:val="00925448"/>
    <w:rsid w:val="00927605"/>
    <w:rsid w:val="009300A6"/>
    <w:rsid w:val="0094011A"/>
    <w:rsid w:val="009546F7"/>
    <w:rsid w:val="0095480F"/>
    <w:rsid w:val="009554E2"/>
    <w:rsid w:val="0096027C"/>
    <w:rsid w:val="00962557"/>
    <w:rsid w:val="009640A9"/>
    <w:rsid w:val="00967AB7"/>
    <w:rsid w:val="00971185"/>
    <w:rsid w:val="009721D2"/>
    <w:rsid w:val="00973329"/>
    <w:rsid w:val="009826C0"/>
    <w:rsid w:val="00982E2E"/>
    <w:rsid w:val="00983AD8"/>
    <w:rsid w:val="009846F2"/>
    <w:rsid w:val="00985518"/>
    <w:rsid w:val="009865B4"/>
    <w:rsid w:val="00990133"/>
    <w:rsid w:val="00994353"/>
    <w:rsid w:val="009961A5"/>
    <w:rsid w:val="009A02D8"/>
    <w:rsid w:val="009B0A39"/>
    <w:rsid w:val="009B42B3"/>
    <w:rsid w:val="009B523A"/>
    <w:rsid w:val="009C210C"/>
    <w:rsid w:val="009C4CAA"/>
    <w:rsid w:val="009C5597"/>
    <w:rsid w:val="009C59DD"/>
    <w:rsid w:val="009D568F"/>
    <w:rsid w:val="009D5699"/>
    <w:rsid w:val="009D5707"/>
    <w:rsid w:val="009D774A"/>
    <w:rsid w:val="009D7CE8"/>
    <w:rsid w:val="009E60AA"/>
    <w:rsid w:val="009E6AEB"/>
    <w:rsid w:val="009F5A78"/>
    <w:rsid w:val="009F6612"/>
    <w:rsid w:val="00A00D9C"/>
    <w:rsid w:val="00A01D5A"/>
    <w:rsid w:val="00A02CC6"/>
    <w:rsid w:val="00A02E36"/>
    <w:rsid w:val="00A05C9B"/>
    <w:rsid w:val="00A1060D"/>
    <w:rsid w:val="00A21FE7"/>
    <w:rsid w:val="00A301AA"/>
    <w:rsid w:val="00A31806"/>
    <w:rsid w:val="00A370EF"/>
    <w:rsid w:val="00A40924"/>
    <w:rsid w:val="00A42EDF"/>
    <w:rsid w:val="00A4355B"/>
    <w:rsid w:val="00A445B3"/>
    <w:rsid w:val="00A5338F"/>
    <w:rsid w:val="00A576D6"/>
    <w:rsid w:val="00A57D81"/>
    <w:rsid w:val="00A605D3"/>
    <w:rsid w:val="00A61220"/>
    <w:rsid w:val="00A637CD"/>
    <w:rsid w:val="00A667C6"/>
    <w:rsid w:val="00A675CF"/>
    <w:rsid w:val="00A71C12"/>
    <w:rsid w:val="00A744BC"/>
    <w:rsid w:val="00A75AEB"/>
    <w:rsid w:val="00A75E86"/>
    <w:rsid w:val="00A824BE"/>
    <w:rsid w:val="00A84E96"/>
    <w:rsid w:val="00A85329"/>
    <w:rsid w:val="00A86134"/>
    <w:rsid w:val="00A90480"/>
    <w:rsid w:val="00A95CE9"/>
    <w:rsid w:val="00A97568"/>
    <w:rsid w:val="00AA02B1"/>
    <w:rsid w:val="00AA0C7A"/>
    <w:rsid w:val="00AA354D"/>
    <w:rsid w:val="00AA519A"/>
    <w:rsid w:val="00AB48A8"/>
    <w:rsid w:val="00AB7F27"/>
    <w:rsid w:val="00AC5565"/>
    <w:rsid w:val="00AD3DE6"/>
    <w:rsid w:val="00AD44FA"/>
    <w:rsid w:val="00AD72D1"/>
    <w:rsid w:val="00AE0F91"/>
    <w:rsid w:val="00AE19C0"/>
    <w:rsid w:val="00AE5F21"/>
    <w:rsid w:val="00AF0F4D"/>
    <w:rsid w:val="00AF3519"/>
    <w:rsid w:val="00AF5B42"/>
    <w:rsid w:val="00AF7A0D"/>
    <w:rsid w:val="00B042CD"/>
    <w:rsid w:val="00B05C91"/>
    <w:rsid w:val="00B1089C"/>
    <w:rsid w:val="00B1189F"/>
    <w:rsid w:val="00B1268E"/>
    <w:rsid w:val="00B12954"/>
    <w:rsid w:val="00B16650"/>
    <w:rsid w:val="00B223ED"/>
    <w:rsid w:val="00B23FA2"/>
    <w:rsid w:val="00B24D6C"/>
    <w:rsid w:val="00B25A67"/>
    <w:rsid w:val="00B25F8B"/>
    <w:rsid w:val="00B32D1D"/>
    <w:rsid w:val="00B34599"/>
    <w:rsid w:val="00B36118"/>
    <w:rsid w:val="00B433B4"/>
    <w:rsid w:val="00B433CB"/>
    <w:rsid w:val="00B439E9"/>
    <w:rsid w:val="00B46E79"/>
    <w:rsid w:val="00B51270"/>
    <w:rsid w:val="00B52B5E"/>
    <w:rsid w:val="00B53356"/>
    <w:rsid w:val="00B55579"/>
    <w:rsid w:val="00B6142F"/>
    <w:rsid w:val="00B6684F"/>
    <w:rsid w:val="00B66C06"/>
    <w:rsid w:val="00B67340"/>
    <w:rsid w:val="00B7087B"/>
    <w:rsid w:val="00B72C33"/>
    <w:rsid w:val="00B92B40"/>
    <w:rsid w:val="00BA0682"/>
    <w:rsid w:val="00BA214B"/>
    <w:rsid w:val="00BA2516"/>
    <w:rsid w:val="00BA37A8"/>
    <w:rsid w:val="00BA7D23"/>
    <w:rsid w:val="00BB06E2"/>
    <w:rsid w:val="00BB1B6A"/>
    <w:rsid w:val="00BB4EC7"/>
    <w:rsid w:val="00BB5313"/>
    <w:rsid w:val="00BB5324"/>
    <w:rsid w:val="00BC23B7"/>
    <w:rsid w:val="00BC29B5"/>
    <w:rsid w:val="00BC672C"/>
    <w:rsid w:val="00BC778C"/>
    <w:rsid w:val="00BC7E7D"/>
    <w:rsid w:val="00BD161C"/>
    <w:rsid w:val="00BD41E3"/>
    <w:rsid w:val="00BD4BA0"/>
    <w:rsid w:val="00BD5BAB"/>
    <w:rsid w:val="00BE134F"/>
    <w:rsid w:val="00BE14EE"/>
    <w:rsid w:val="00BE3A35"/>
    <w:rsid w:val="00BE6116"/>
    <w:rsid w:val="00BE6AE2"/>
    <w:rsid w:val="00BE6F28"/>
    <w:rsid w:val="00BF07DA"/>
    <w:rsid w:val="00BF383A"/>
    <w:rsid w:val="00C002A3"/>
    <w:rsid w:val="00C01446"/>
    <w:rsid w:val="00C035DF"/>
    <w:rsid w:val="00C10296"/>
    <w:rsid w:val="00C1428E"/>
    <w:rsid w:val="00C177F9"/>
    <w:rsid w:val="00C204D6"/>
    <w:rsid w:val="00C2690E"/>
    <w:rsid w:val="00C3328D"/>
    <w:rsid w:val="00C35081"/>
    <w:rsid w:val="00C41D64"/>
    <w:rsid w:val="00C467DF"/>
    <w:rsid w:val="00C475C9"/>
    <w:rsid w:val="00C51094"/>
    <w:rsid w:val="00C524DC"/>
    <w:rsid w:val="00C534DF"/>
    <w:rsid w:val="00C60F70"/>
    <w:rsid w:val="00C639D5"/>
    <w:rsid w:val="00C66465"/>
    <w:rsid w:val="00C70D29"/>
    <w:rsid w:val="00C71F34"/>
    <w:rsid w:val="00C75692"/>
    <w:rsid w:val="00C75FEF"/>
    <w:rsid w:val="00C809F3"/>
    <w:rsid w:val="00C82DAC"/>
    <w:rsid w:val="00C83CBB"/>
    <w:rsid w:val="00C84D5F"/>
    <w:rsid w:val="00C869F9"/>
    <w:rsid w:val="00C91894"/>
    <w:rsid w:val="00C92C4D"/>
    <w:rsid w:val="00C957F2"/>
    <w:rsid w:val="00CA52AE"/>
    <w:rsid w:val="00CB22B7"/>
    <w:rsid w:val="00CB2B75"/>
    <w:rsid w:val="00CC16A1"/>
    <w:rsid w:val="00CC5281"/>
    <w:rsid w:val="00CC5FAF"/>
    <w:rsid w:val="00CC6A20"/>
    <w:rsid w:val="00CD0068"/>
    <w:rsid w:val="00CD14B3"/>
    <w:rsid w:val="00CD4B0F"/>
    <w:rsid w:val="00CD6250"/>
    <w:rsid w:val="00CE0EE8"/>
    <w:rsid w:val="00CE144E"/>
    <w:rsid w:val="00CE4AE9"/>
    <w:rsid w:val="00CF040D"/>
    <w:rsid w:val="00D03513"/>
    <w:rsid w:val="00D03FAD"/>
    <w:rsid w:val="00D05C6E"/>
    <w:rsid w:val="00D05DCB"/>
    <w:rsid w:val="00D1184E"/>
    <w:rsid w:val="00D14516"/>
    <w:rsid w:val="00D16DC1"/>
    <w:rsid w:val="00D201FF"/>
    <w:rsid w:val="00D20A8A"/>
    <w:rsid w:val="00D23219"/>
    <w:rsid w:val="00D3191B"/>
    <w:rsid w:val="00D3336E"/>
    <w:rsid w:val="00D33C76"/>
    <w:rsid w:val="00D342F3"/>
    <w:rsid w:val="00D34959"/>
    <w:rsid w:val="00D34ADD"/>
    <w:rsid w:val="00D35095"/>
    <w:rsid w:val="00D36FD2"/>
    <w:rsid w:val="00D37023"/>
    <w:rsid w:val="00D46508"/>
    <w:rsid w:val="00D54F17"/>
    <w:rsid w:val="00D6112D"/>
    <w:rsid w:val="00D62AF1"/>
    <w:rsid w:val="00D649D1"/>
    <w:rsid w:val="00D75A14"/>
    <w:rsid w:val="00D77816"/>
    <w:rsid w:val="00D8267D"/>
    <w:rsid w:val="00D840F4"/>
    <w:rsid w:val="00D85411"/>
    <w:rsid w:val="00D862FB"/>
    <w:rsid w:val="00D90A1B"/>
    <w:rsid w:val="00D93F4C"/>
    <w:rsid w:val="00DA070A"/>
    <w:rsid w:val="00DA7512"/>
    <w:rsid w:val="00DB5035"/>
    <w:rsid w:val="00DC0A0E"/>
    <w:rsid w:val="00DC346D"/>
    <w:rsid w:val="00DC4B07"/>
    <w:rsid w:val="00DD23B5"/>
    <w:rsid w:val="00DD2D69"/>
    <w:rsid w:val="00DE0129"/>
    <w:rsid w:val="00DE5F63"/>
    <w:rsid w:val="00DF05BF"/>
    <w:rsid w:val="00DF15B9"/>
    <w:rsid w:val="00DF1E3D"/>
    <w:rsid w:val="00DF4D41"/>
    <w:rsid w:val="00DF4DDE"/>
    <w:rsid w:val="00DF51F2"/>
    <w:rsid w:val="00DF568A"/>
    <w:rsid w:val="00DF5A6D"/>
    <w:rsid w:val="00DF6668"/>
    <w:rsid w:val="00E04052"/>
    <w:rsid w:val="00E14D55"/>
    <w:rsid w:val="00E153C4"/>
    <w:rsid w:val="00E16EA7"/>
    <w:rsid w:val="00E267C5"/>
    <w:rsid w:val="00E37CA6"/>
    <w:rsid w:val="00E37F88"/>
    <w:rsid w:val="00E43096"/>
    <w:rsid w:val="00E46A6F"/>
    <w:rsid w:val="00E51509"/>
    <w:rsid w:val="00E541AD"/>
    <w:rsid w:val="00E54328"/>
    <w:rsid w:val="00E6123D"/>
    <w:rsid w:val="00E6290E"/>
    <w:rsid w:val="00E6526F"/>
    <w:rsid w:val="00E67FF7"/>
    <w:rsid w:val="00E7068D"/>
    <w:rsid w:val="00E70BF7"/>
    <w:rsid w:val="00E728A0"/>
    <w:rsid w:val="00E73BAE"/>
    <w:rsid w:val="00E74AEF"/>
    <w:rsid w:val="00E77946"/>
    <w:rsid w:val="00E94141"/>
    <w:rsid w:val="00E94AFA"/>
    <w:rsid w:val="00EA0BD7"/>
    <w:rsid w:val="00EA149B"/>
    <w:rsid w:val="00EA2E66"/>
    <w:rsid w:val="00EA73FA"/>
    <w:rsid w:val="00EB01B4"/>
    <w:rsid w:val="00EB3187"/>
    <w:rsid w:val="00EB3549"/>
    <w:rsid w:val="00EC2711"/>
    <w:rsid w:val="00EC2C6C"/>
    <w:rsid w:val="00EC3D2E"/>
    <w:rsid w:val="00EC4B41"/>
    <w:rsid w:val="00ED3277"/>
    <w:rsid w:val="00ED3801"/>
    <w:rsid w:val="00ED466A"/>
    <w:rsid w:val="00ED5F31"/>
    <w:rsid w:val="00ED65C5"/>
    <w:rsid w:val="00EE23CF"/>
    <w:rsid w:val="00EE56B1"/>
    <w:rsid w:val="00EE7C4A"/>
    <w:rsid w:val="00EF291F"/>
    <w:rsid w:val="00EF5029"/>
    <w:rsid w:val="00F0055C"/>
    <w:rsid w:val="00F00DAC"/>
    <w:rsid w:val="00F021D5"/>
    <w:rsid w:val="00F02F90"/>
    <w:rsid w:val="00F0305D"/>
    <w:rsid w:val="00F0710C"/>
    <w:rsid w:val="00F12B6A"/>
    <w:rsid w:val="00F141D6"/>
    <w:rsid w:val="00F1472D"/>
    <w:rsid w:val="00F14E27"/>
    <w:rsid w:val="00F14EDD"/>
    <w:rsid w:val="00F17867"/>
    <w:rsid w:val="00F20927"/>
    <w:rsid w:val="00F23A66"/>
    <w:rsid w:val="00F2496F"/>
    <w:rsid w:val="00F27191"/>
    <w:rsid w:val="00F323B5"/>
    <w:rsid w:val="00F352A7"/>
    <w:rsid w:val="00F37DD3"/>
    <w:rsid w:val="00F45231"/>
    <w:rsid w:val="00F5017F"/>
    <w:rsid w:val="00F54C41"/>
    <w:rsid w:val="00F56FA2"/>
    <w:rsid w:val="00F620A0"/>
    <w:rsid w:val="00F621CF"/>
    <w:rsid w:val="00F631E0"/>
    <w:rsid w:val="00F700F4"/>
    <w:rsid w:val="00F704E0"/>
    <w:rsid w:val="00F725C4"/>
    <w:rsid w:val="00F73BC7"/>
    <w:rsid w:val="00F877C1"/>
    <w:rsid w:val="00F87EA7"/>
    <w:rsid w:val="00F92D91"/>
    <w:rsid w:val="00FA084E"/>
    <w:rsid w:val="00FA1CD2"/>
    <w:rsid w:val="00FA30A6"/>
    <w:rsid w:val="00FB0766"/>
    <w:rsid w:val="00FB117B"/>
    <w:rsid w:val="00FB5079"/>
    <w:rsid w:val="00FB5A82"/>
    <w:rsid w:val="00FC55F0"/>
    <w:rsid w:val="00FC5F1D"/>
    <w:rsid w:val="00FC6F6B"/>
    <w:rsid w:val="00FD498E"/>
    <w:rsid w:val="00FD7349"/>
    <w:rsid w:val="00FE3529"/>
    <w:rsid w:val="00FF0799"/>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E66"/>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rPr>
  </w:style>
  <w:style w:type="character" w:styleId="CommentReference">
    <w:name w:val="annotation reference"/>
    <w:basedOn w:val="DefaultParagraphFont"/>
    <w:uiPriority w:val="99"/>
    <w:semiHidden/>
    <w:unhideWhenUsed/>
    <w:rsid w:val="004C684C"/>
    <w:rPr>
      <w:sz w:val="16"/>
      <w:szCs w:val="16"/>
    </w:rPr>
  </w:style>
  <w:style w:type="paragraph" w:styleId="CommentText">
    <w:name w:val="annotation text"/>
    <w:basedOn w:val="Normal"/>
    <w:link w:val="CommentTextChar"/>
    <w:uiPriority w:val="99"/>
    <w:semiHidden/>
    <w:unhideWhenUsed/>
    <w:rsid w:val="004C684C"/>
    <w:pPr>
      <w:spacing w:line="240" w:lineRule="auto"/>
    </w:pPr>
    <w:rPr>
      <w:sz w:val="20"/>
      <w:szCs w:val="20"/>
    </w:rPr>
  </w:style>
  <w:style w:type="character" w:customStyle="1" w:styleId="CommentTextChar">
    <w:name w:val="Comment Text Char"/>
    <w:basedOn w:val="DefaultParagraphFont"/>
    <w:link w:val="CommentText"/>
    <w:uiPriority w:val="99"/>
    <w:semiHidden/>
    <w:rsid w:val="004C684C"/>
    <w:rPr>
      <w:sz w:val="20"/>
      <w:szCs w:val="20"/>
    </w:rPr>
  </w:style>
  <w:style w:type="paragraph" w:styleId="CommentSubject">
    <w:name w:val="annotation subject"/>
    <w:basedOn w:val="CommentText"/>
    <w:next w:val="CommentText"/>
    <w:link w:val="CommentSubjectChar"/>
    <w:uiPriority w:val="99"/>
    <w:semiHidden/>
    <w:unhideWhenUsed/>
    <w:rsid w:val="004C684C"/>
    <w:rPr>
      <w:b/>
      <w:bCs/>
    </w:rPr>
  </w:style>
  <w:style w:type="character" w:customStyle="1" w:styleId="CommentSubjectChar">
    <w:name w:val="Comment Subject Char"/>
    <w:basedOn w:val="CommentTextChar"/>
    <w:link w:val="CommentSubject"/>
    <w:uiPriority w:val="99"/>
    <w:semiHidden/>
    <w:rsid w:val="004C68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00418347">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ajuwitawati@gmail.com"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andiyanipratiwi6@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1B8C-45A5-41FD-92B9-B6F3CC1C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40</cp:revision>
  <cp:lastPrinted>2016-01-13T06:50:00Z</cp:lastPrinted>
  <dcterms:created xsi:type="dcterms:W3CDTF">2018-06-20T08:05:00Z</dcterms:created>
  <dcterms:modified xsi:type="dcterms:W3CDTF">2018-06-26T07:32:00Z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c5efdd84-33f2-3dde-a32e-b83d878ef328</vt:lpwstr>
  </property>
  <property fmtid="{D5CDD505-2E9C-101B-9397-08002B2CF9AE}" pid="24" name="Mendeley Citation Style_1">
    <vt:lpwstr>http://www.zotero.org/styles/harvard-cite-them-right</vt:lpwstr>
  </property>
</Properties>
</file>