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715" w:rsidRPr="00144AA8" w:rsidRDefault="00F86715" w:rsidP="00F86715">
      <w:pPr>
        <w:pStyle w:val="ListParagraph"/>
        <w:spacing w:after="160" w:line="240" w:lineRule="auto"/>
        <w:ind w:left="0"/>
        <w:jc w:val="center"/>
        <w:rPr>
          <w:rFonts w:ascii="Times New Roman" w:hAnsi="Times New Roman" w:cs="Times New Roman"/>
          <w:b/>
          <w:sz w:val="32"/>
          <w:szCs w:val="32"/>
        </w:rPr>
      </w:pPr>
      <w:r w:rsidRPr="00144AA8">
        <w:rPr>
          <w:rFonts w:ascii="Times New Roman" w:hAnsi="Times New Roman" w:cs="Times New Roman"/>
          <w:b/>
          <w:sz w:val="32"/>
          <w:szCs w:val="32"/>
        </w:rPr>
        <w:t>THE USES OF CLAUSE RELATIONS IN THE GUARDIAN ARTICLE: DESTROYING</w:t>
      </w:r>
      <w:r w:rsidR="00F925DA">
        <w:rPr>
          <w:rFonts w:ascii="Times New Roman" w:hAnsi="Times New Roman" w:cs="Times New Roman"/>
          <w:b/>
          <w:sz w:val="32"/>
          <w:szCs w:val="32"/>
        </w:rPr>
        <w:t xml:space="preserve"> THE WORLD'S NATURAL HERITAGE: ‘</w:t>
      </w:r>
      <w:r w:rsidRPr="00144AA8">
        <w:rPr>
          <w:rFonts w:ascii="Times New Roman" w:hAnsi="Times New Roman" w:cs="Times New Roman"/>
          <w:b/>
          <w:sz w:val="32"/>
          <w:szCs w:val="32"/>
        </w:rPr>
        <w:t>KOM</w:t>
      </w:r>
      <w:r>
        <w:rPr>
          <w:rFonts w:ascii="Times New Roman" w:hAnsi="Times New Roman" w:cs="Times New Roman"/>
          <w:b/>
          <w:sz w:val="32"/>
          <w:szCs w:val="32"/>
        </w:rPr>
        <w:t>ODO IS REACHING A TIPPING POINT</w:t>
      </w:r>
      <w:r w:rsidR="00F925DA">
        <w:rPr>
          <w:rFonts w:ascii="Times New Roman" w:hAnsi="Times New Roman" w:cs="Times New Roman"/>
          <w:b/>
          <w:sz w:val="32"/>
          <w:szCs w:val="32"/>
        </w:rPr>
        <w:t>’</w:t>
      </w:r>
    </w:p>
    <w:p w:rsidR="00F86715" w:rsidRDefault="00F86715" w:rsidP="00F86715">
      <w:pPr>
        <w:pStyle w:val="ListParagraph"/>
        <w:spacing w:after="160" w:line="240" w:lineRule="auto"/>
        <w:ind w:left="0"/>
        <w:jc w:val="center"/>
        <w:rPr>
          <w:rFonts w:ascii="Times New Roman" w:hAnsi="Times New Roman" w:cs="Times New Roman"/>
          <w:b/>
          <w:sz w:val="24"/>
          <w:lang w:val="en-US"/>
        </w:rPr>
      </w:pPr>
    </w:p>
    <w:p w:rsidR="00F86715" w:rsidRPr="00144AA8" w:rsidRDefault="00F86715" w:rsidP="00F86715">
      <w:pPr>
        <w:pStyle w:val="ListParagraph"/>
        <w:spacing w:after="160" w:line="240" w:lineRule="auto"/>
        <w:ind w:left="0"/>
        <w:jc w:val="center"/>
        <w:rPr>
          <w:rFonts w:ascii="Times New Roman" w:hAnsi="Times New Roman" w:cs="Times New Roman"/>
          <w:b/>
          <w:sz w:val="32"/>
          <w:szCs w:val="32"/>
        </w:rPr>
      </w:pPr>
      <w:r w:rsidRPr="00144AA8">
        <w:rPr>
          <w:rFonts w:ascii="Times New Roman" w:hAnsi="Times New Roman" w:cs="Times New Roman"/>
          <w:b/>
          <w:sz w:val="24"/>
          <w:lang w:val="en-US"/>
        </w:rPr>
        <w:t>Elma Pravitha Dewi</w:t>
      </w:r>
      <w:r w:rsidRPr="00144AA8">
        <w:rPr>
          <w:rFonts w:ascii="Times New Roman" w:hAnsi="Times New Roman" w:cs="Times New Roman"/>
          <w:b/>
          <w:sz w:val="24"/>
          <w:vertAlign w:val="superscript"/>
          <w:lang w:val="en-US"/>
        </w:rPr>
        <w:t>1</w:t>
      </w:r>
      <w:r w:rsidRPr="00144AA8">
        <w:rPr>
          <w:rFonts w:ascii="Times New Roman" w:hAnsi="Times New Roman" w:cs="Times New Roman"/>
          <w:b/>
          <w:sz w:val="24"/>
          <w:lang w:val="en-US"/>
        </w:rPr>
        <w:t>, Acep Haryudin</w:t>
      </w:r>
      <w:r w:rsidRPr="00144AA8">
        <w:rPr>
          <w:rFonts w:ascii="Times New Roman" w:hAnsi="Times New Roman" w:cs="Times New Roman"/>
          <w:b/>
          <w:sz w:val="24"/>
          <w:vertAlign w:val="superscript"/>
          <w:lang w:val="en-US"/>
        </w:rPr>
        <w:t>2</w:t>
      </w:r>
    </w:p>
    <w:p w:rsidR="00791C69" w:rsidRPr="00017AD9" w:rsidRDefault="00791C69" w:rsidP="00791C69">
      <w:pPr>
        <w:spacing w:after="0" w:line="240" w:lineRule="auto"/>
        <w:jc w:val="center"/>
        <w:rPr>
          <w:rFonts w:ascii="Times New Roman" w:hAnsi="Times New Roman" w:cs="Times New Roman"/>
          <w:sz w:val="12"/>
          <w:szCs w:val="24"/>
        </w:rPr>
      </w:pPr>
    </w:p>
    <w:p w:rsidR="00F86715" w:rsidRPr="00144AA8" w:rsidRDefault="00F86715" w:rsidP="00F86715">
      <w:pPr>
        <w:spacing w:after="0" w:line="240" w:lineRule="auto"/>
        <w:jc w:val="center"/>
        <w:rPr>
          <w:rFonts w:ascii="Times New Roman" w:hAnsi="Times New Roman" w:cs="Times New Roman"/>
          <w:szCs w:val="24"/>
          <w:vertAlign w:val="superscript"/>
          <w:lang w:val="en-US"/>
        </w:rPr>
      </w:pPr>
      <w:r w:rsidRPr="00144AA8">
        <w:rPr>
          <w:rFonts w:ascii="Times New Roman" w:hAnsi="Times New Roman" w:cs="Times New Roman"/>
          <w:szCs w:val="24"/>
          <w:vertAlign w:val="superscript"/>
          <w:lang w:val="en-US"/>
        </w:rPr>
        <w:t>1</w:t>
      </w:r>
      <w:r w:rsidRPr="00144AA8">
        <w:rPr>
          <w:rFonts w:ascii="Times New Roman" w:hAnsi="Times New Roman" w:cs="Times New Roman"/>
          <w:szCs w:val="24"/>
        </w:rPr>
        <w:t xml:space="preserve"> IKIP Siliwangi</w:t>
      </w:r>
      <w:proofErr w:type="gramStart"/>
      <w:r w:rsidRPr="00144AA8">
        <w:rPr>
          <w:rFonts w:ascii="Times New Roman" w:hAnsi="Times New Roman" w:cs="Times New Roman"/>
          <w:szCs w:val="24"/>
        </w:rPr>
        <w:t>,  Terusan</w:t>
      </w:r>
      <w:proofErr w:type="gramEnd"/>
      <w:r w:rsidRPr="00144AA8">
        <w:rPr>
          <w:rFonts w:ascii="Times New Roman" w:hAnsi="Times New Roman" w:cs="Times New Roman"/>
          <w:szCs w:val="24"/>
        </w:rPr>
        <w:t xml:space="preserve"> Jendral Sudirman street, Cimahi, West Java, Indonesia</w:t>
      </w:r>
      <w:r w:rsidRPr="00144AA8">
        <w:rPr>
          <w:rFonts w:ascii="Times New Roman" w:hAnsi="Times New Roman" w:cs="Times New Roman"/>
          <w:szCs w:val="24"/>
          <w:vertAlign w:val="superscript"/>
          <w:lang w:val="en-US"/>
        </w:rPr>
        <w:t xml:space="preserve"> </w:t>
      </w:r>
    </w:p>
    <w:p w:rsidR="00F86715" w:rsidRDefault="00F86715" w:rsidP="00F86715">
      <w:pPr>
        <w:tabs>
          <w:tab w:val="left" w:pos="840"/>
          <w:tab w:val="center" w:pos="4535"/>
        </w:tabs>
        <w:spacing w:after="0" w:line="240" w:lineRule="auto"/>
        <w:rPr>
          <w:rFonts w:ascii="Times New Roman" w:hAnsi="Times New Roman" w:cs="Times New Roman"/>
          <w:szCs w:val="24"/>
        </w:rPr>
      </w:pPr>
      <w:r w:rsidRPr="00144AA8">
        <w:rPr>
          <w:rFonts w:ascii="Times New Roman" w:hAnsi="Times New Roman" w:cs="Times New Roman"/>
          <w:szCs w:val="24"/>
          <w:vertAlign w:val="superscript"/>
          <w:lang w:val="en-US"/>
        </w:rPr>
        <w:tab/>
      </w:r>
      <w:r w:rsidRPr="00144AA8">
        <w:rPr>
          <w:rFonts w:ascii="Times New Roman" w:hAnsi="Times New Roman" w:cs="Times New Roman"/>
          <w:szCs w:val="24"/>
          <w:vertAlign w:val="superscript"/>
          <w:lang w:val="en-US"/>
        </w:rPr>
        <w:tab/>
        <w:t>2</w:t>
      </w:r>
      <w:r w:rsidRPr="00144AA8">
        <w:rPr>
          <w:rFonts w:ascii="Times New Roman" w:hAnsi="Times New Roman" w:cs="Times New Roman"/>
          <w:szCs w:val="24"/>
        </w:rPr>
        <w:t xml:space="preserve"> IKIP Siliwangi</w:t>
      </w:r>
      <w:proofErr w:type="gramStart"/>
      <w:r w:rsidRPr="00144AA8">
        <w:rPr>
          <w:rFonts w:ascii="Times New Roman" w:hAnsi="Times New Roman" w:cs="Times New Roman"/>
          <w:szCs w:val="24"/>
        </w:rPr>
        <w:t>,  Terusan</w:t>
      </w:r>
      <w:proofErr w:type="gramEnd"/>
      <w:r w:rsidRPr="00144AA8">
        <w:rPr>
          <w:rFonts w:ascii="Times New Roman" w:hAnsi="Times New Roman" w:cs="Times New Roman"/>
          <w:szCs w:val="24"/>
        </w:rPr>
        <w:t xml:space="preserve"> Jendral Sudirman street, Cimahi, West Java, Indonesia</w:t>
      </w:r>
    </w:p>
    <w:p w:rsidR="00F86715" w:rsidRPr="00F86715" w:rsidRDefault="00F86715" w:rsidP="00F86715">
      <w:pPr>
        <w:tabs>
          <w:tab w:val="left" w:pos="840"/>
          <w:tab w:val="center" w:pos="4535"/>
        </w:tabs>
        <w:spacing w:after="0" w:line="240" w:lineRule="auto"/>
        <w:rPr>
          <w:rFonts w:ascii="Times New Roman" w:hAnsi="Times New Roman" w:cs="Times New Roman"/>
          <w:szCs w:val="24"/>
        </w:rPr>
      </w:pPr>
    </w:p>
    <w:p w:rsidR="00F86715" w:rsidRPr="00144AA8" w:rsidRDefault="00F86715" w:rsidP="00F86715">
      <w:pPr>
        <w:spacing w:after="0" w:line="240" w:lineRule="auto"/>
        <w:jc w:val="center"/>
        <w:rPr>
          <w:rFonts w:ascii="Times New Roman" w:hAnsi="Times New Roman" w:cs="Times New Roman"/>
          <w:szCs w:val="20"/>
          <w:lang w:val="en-US"/>
        </w:rPr>
      </w:pPr>
      <w:r w:rsidRPr="00144AA8">
        <w:rPr>
          <w:rFonts w:ascii="Times New Roman" w:hAnsi="Times New Roman" w:cs="Times New Roman"/>
          <w:szCs w:val="20"/>
          <w:vertAlign w:val="superscript"/>
          <w:lang w:val="en-US"/>
        </w:rPr>
        <w:t>1</w:t>
      </w:r>
      <w:hyperlink r:id="rId8" w:history="1">
        <w:r w:rsidRPr="00144AA8">
          <w:rPr>
            <w:rStyle w:val="Hyperlink"/>
            <w:rFonts w:ascii="Times New Roman" w:hAnsi="Times New Roman" w:cs="Times New Roman"/>
            <w:bCs/>
            <w:color w:val="auto"/>
            <w:szCs w:val="20"/>
            <w:lang w:val="en-US"/>
          </w:rPr>
          <w:t>elmapravithadewi</w:t>
        </w:r>
        <w:r w:rsidRPr="00144AA8">
          <w:rPr>
            <w:rStyle w:val="Hyperlink"/>
            <w:rFonts w:ascii="Times New Roman" w:hAnsi="Times New Roman" w:cs="Times New Roman"/>
            <w:bCs/>
            <w:color w:val="auto"/>
            <w:szCs w:val="20"/>
          </w:rPr>
          <w:t>@</w:t>
        </w:r>
        <w:r w:rsidRPr="00144AA8">
          <w:rPr>
            <w:rStyle w:val="Hyperlink"/>
            <w:rFonts w:ascii="Times New Roman" w:hAnsi="Times New Roman" w:cs="Times New Roman"/>
            <w:bCs/>
            <w:color w:val="auto"/>
            <w:szCs w:val="20"/>
            <w:lang w:val="en-US"/>
          </w:rPr>
          <w:t>g</w:t>
        </w:r>
        <w:r w:rsidRPr="00144AA8">
          <w:rPr>
            <w:rStyle w:val="Hyperlink"/>
            <w:rFonts w:ascii="Times New Roman" w:hAnsi="Times New Roman" w:cs="Times New Roman"/>
            <w:bCs/>
            <w:color w:val="auto"/>
            <w:szCs w:val="20"/>
          </w:rPr>
          <w:t>mail.com</w:t>
        </w:r>
      </w:hyperlink>
      <w:r w:rsidRPr="00144AA8">
        <w:rPr>
          <w:rFonts w:ascii="Times New Roman" w:hAnsi="Times New Roman" w:cs="Times New Roman"/>
          <w:lang w:val="en-US"/>
        </w:rPr>
        <w:t xml:space="preserve">, </w:t>
      </w:r>
      <w:r w:rsidRPr="00144AA8">
        <w:rPr>
          <w:rFonts w:ascii="Times New Roman" w:hAnsi="Times New Roman" w:cs="Times New Roman"/>
          <w:szCs w:val="20"/>
          <w:vertAlign w:val="superscript"/>
          <w:lang w:val="en-US"/>
        </w:rPr>
        <w:t>2</w:t>
      </w:r>
      <w:hyperlink r:id="rId9" w:history="1">
        <w:r w:rsidRPr="00144AA8">
          <w:rPr>
            <w:rStyle w:val="Hyperlink"/>
            <w:rFonts w:ascii="Times New Roman" w:hAnsi="Times New Roman" w:cs="Times New Roman"/>
            <w:bCs/>
            <w:color w:val="auto"/>
            <w:szCs w:val="20"/>
            <w:lang w:val="en-US"/>
          </w:rPr>
          <w:t>haryacep</w:t>
        </w:r>
        <w:r w:rsidRPr="00144AA8">
          <w:rPr>
            <w:rStyle w:val="Hyperlink"/>
            <w:rFonts w:ascii="Times New Roman" w:hAnsi="Times New Roman" w:cs="Times New Roman"/>
            <w:bCs/>
            <w:color w:val="auto"/>
            <w:szCs w:val="20"/>
          </w:rPr>
          <w:t>@</w:t>
        </w:r>
        <w:r w:rsidRPr="00144AA8">
          <w:rPr>
            <w:rStyle w:val="Hyperlink"/>
            <w:rFonts w:ascii="Times New Roman" w:hAnsi="Times New Roman" w:cs="Times New Roman"/>
            <w:bCs/>
            <w:color w:val="auto"/>
            <w:szCs w:val="20"/>
            <w:lang w:val="en-US"/>
          </w:rPr>
          <w:t>g</w:t>
        </w:r>
        <w:r w:rsidRPr="00144AA8">
          <w:rPr>
            <w:rStyle w:val="Hyperlink"/>
            <w:rFonts w:ascii="Times New Roman" w:hAnsi="Times New Roman" w:cs="Times New Roman"/>
            <w:bCs/>
            <w:color w:val="auto"/>
            <w:szCs w:val="20"/>
          </w:rPr>
          <w:t>mail.com</w:t>
        </w:r>
      </w:hyperlink>
      <w:r>
        <w:rPr>
          <w:rFonts w:ascii="Times New Roman" w:hAnsi="Times New Roman" w:cs="Times New Roman"/>
          <w:szCs w:val="20"/>
          <w:lang w:val="en-US"/>
        </w:rPr>
        <w:t xml:space="preserve"> </w:t>
      </w:r>
    </w:p>
    <w:p w:rsidR="00386B7E" w:rsidRPr="002152BE" w:rsidRDefault="00386B7E" w:rsidP="003B5759">
      <w:pPr>
        <w:spacing w:after="0" w:line="240" w:lineRule="auto"/>
        <w:jc w:val="center"/>
        <w:rPr>
          <w:rFonts w:ascii="Times New Roman" w:hAnsi="Times New Roman" w:cs="Times New Roman"/>
          <w:b/>
          <w:szCs w:val="24"/>
          <w:lang w:val="en-US"/>
        </w:rPr>
      </w:pPr>
    </w:p>
    <w:p w:rsidR="00FC5F1D" w:rsidRPr="00017AD9" w:rsidRDefault="00FC5F1D" w:rsidP="003B5759">
      <w:pPr>
        <w:spacing w:after="0" w:line="240" w:lineRule="auto"/>
        <w:rPr>
          <w:rFonts w:ascii="Times New Roman" w:hAnsi="Times New Roman" w:cs="Times New Roman"/>
          <w:b/>
          <w:sz w:val="24"/>
          <w:szCs w:val="24"/>
          <w:lang w:val="en-US"/>
        </w:rPr>
      </w:pPr>
    </w:p>
    <w:p w:rsidR="003B5759" w:rsidRPr="00017AD9" w:rsidRDefault="004D4337" w:rsidP="003B5759">
      <w:pPr>
        <w:spacing w:after="0" w:line="240" w:lineRule="auto"/>
        <w:rPr>
          <w:rFonts w:ascii="Times New Roman" w:hAnsi="Times New Roman" w:cs="Times New Roman"/>
          <w:b/>
          <w:sz w:val="24"/>
          <w:szCs w:val="24"/>
          <w:lang w:val="en-US"/>
        </w:rPr>
      </w:pPr>
      <w:r w:rsidRPr="00017AD9">
        <w:rPr>
          <w:rFonts w:ascii="Times New Roman" w:hAnsi="Times New Roman" w:cs="Times New Roman"/>
          <w:b/>
          <w:sz w:val="24"/>
          <w:szCs w:val="24"/>
          <w:lang w:val="en-US"/>
        </w:rPr>
        <w:t>Abstract</w:t>
      </w:r>
    </w:p>
    <w:p w:rsidR="003B5759" w:rsidRPr="006D2565" w:rsidRDefault="003B5759" w:rsidP="003B5759">
      <w:pPr>
        <w:spacing w:after="0" w:line="240" w:lineRule="auto"/>
        <w:jc w:val="both"/>
        <w:rPr>
          <w:rFonts w:ascii="Times New Roman" w:hAnsi="Times New Roman" w:cs="Times New Roman"/>
          <w:noProof/>
          <w:sz w:val="6"/>
        </w:rPr>
      </w:pPr>
    </w:p>
    <w:p w:rsidR="00F86715" w:rsidRPr="00144AA8" w:rsidRDefault="00F86715" w:rsidP="00F86715">
      <w:pPr>
        <w:spacing w:after="0" w:line="240" w:lineRule="auto"/>
        <w:jc w:val="both"/>
        <w:rPr>
          <w:rFonts w:ascii="Times New Roman" w:hAnsi="Times New Roman" w:cs="Times New Roman"/>
          <w:sz w:val="24"/>
          <w:szCs w:val="24"/>
        </w:rPr>
      </w:pPr>
      <w:r w:rsidRPr="00144AA8">
        <w:rPr>
          <w:rFonts w:ascii="Times New Roman" w:hAnsi="Times New Roman" w:cs="Times New Roman"/>
          <w:sz w:val="24"/>
          <w:szCs w:val="24"/>
        </w:rPr>
        <w:t xml:space="preserve">The aim of this paper was to know type of clause relations </w:t>
      </w:r>
      <w:r>
        <w:rPr>
          <w:rFonts w:ascii="Times New Roman" w:hAnsi="Times New Roman" w:cs="Times New Roman"/>
          <w:sz w:val="24"/>
          <w:szCs w:val="24"/>
        </w:rPr>
        <w:t xml:space="preserve">used </w:t>
      </w:r>
      <w:r w:rsidRPr="00144AA8">
        <w:rPr>
          <w:rFonts w:ascii="Times New Roman" w:hAnsi="Times New Roman" w:cs="Times New Roman"/>
          <w:sz w:val="24"/>
          <w:szCs w:val="24"/>
        </w:rPr>
        <w:t>in The Guardian Article</w:t>
      </w:r>
      <w:r>
        <w:rPr>
          <w:rFonts w:ascii="Times New Roman" w:hAnsi="Times New Roman" w:cs="Times New Roman"/>
          <w:sz w:val="24"/>
          <w:szCs w:val="24"/>
        </w:rPr>
        <w:t xml:space="preserve"> and to find out the dominant type of clause relation</w:t>
      </w:r>
      <w:r w:rsidRPr="00144AA8">
        <w:rPr>
          <w:rFonts w:ascii="Times New Roman" w:hAnsi="Times New Roman" w:cs="Times New Roman"/>
          <w:sz w:val="24"/>
          <w:szCs w:val="24"/>
        </w:rPr>
        <w:t>, entitled Destroying the world's natural heritage: 'Komodo is Reaching a Tipping Point'. The researcher using the data from online newspaper with qualitative method and descriptive analysis. The</w:t>
      </w:r>
      <w:r>
        <w:rPr>
          <w:rFonts w:ascii="Times New Roman" w:hAnsi="Times New Roman" w:cs="Times New Roman"/>
          <w:sz w:val="24"/>
          <w:szCs w:val="24"/>
        </w:rPr>
        <w:t xml:space="preserve"> researcher uses Winter theory in 1977</w:t>
      </w:r>
      <w:r w:rsidRPr="00144AA8">
        <w:rPr>
          <w:rFonts w:ascii="Times New Roman" w:hAnsi="Times New Roman" w:cs="Times New Roman"/>
          <w:sz w:val="24"/>
          <w:szCs w:val="24"/>
        </w:rPr>
        <w:t xml:space="preserve"> to analysis type of clause relations. The result shows that there are two types of clause relations that used in The Guardian Article, there are Matching Relation</w:t>
      </w:r>
      <w:r w:rsidRPr="00144AA8">
        <w:t xml:space="preserve"> &amp; </w:t>
      </w:r>
      <w:r w:rsidRPr="00144AA8">
        <w:rPr>
          <w:rFonts w:ascii="Times New Roman" w:hAnsi="Times New Roman" w:cs="Times New Roman"/>
          <w:sz w:val="24"/>
          <w:szCs w:val="14"/>
          <w:shd w:val="clear" w:color="auto" w:fill="FCFFFF"/>
        </w:rPr>
        <w:t xml:space="preserve">Logical Sequence Relation with some sub-types. The most dominant type that found in </w:t>
      </w:r>
      <w:r w:rsidRPr="00144AA8">
        <w:rPr>
          <w:rFonts w:ascii="Times New Roman" w:hAnsi="Times New Roman" w:cs="Times New Roman"/>
          <w:sz w:val="24"/>
          <w:szCs w:val="24"/>
        </w:rPr>
        <w:t xml:space="preserve">The Guardian Article is </w:t>
      </w:r>
      <w:r w:rsidRPr="00144AA8">
        <w:rPr>
          <w:rFonts w:ascii="Times New Roman" w:hAnsi="Times New Roman" w:cs="Times New Roman"/>
          <w:sz w:val="24"/>
          <w:szCs w:val="14"/>
          <w:shd w:val="clear" w:color="auto" w:fill="FCFFFF"/>
        </w:rPr>
        <w:t xml:space="preserve">Cause-Consequence. </w:t>
      </w:r>
    </w:p>
    <w:p w:rsidR="003B5759" w:rsidRPr="006D2565" w:rsidRDefault="003B5759" w:rsidP="003B5759">
      <w:pPr>
        <w:tabs>
          <w:tab w:val="left" w:pos="993"/>
        </w:tabs>
        <w:spacing w:after="0" w:line="240" w:lineRule="auto"/>
        <w:ind w:left="1134" w:hanging="1134"/>
        <w:jc w:val="both"/>
        <w:rPr>
          <w:rFonts w:ascii="Times New Roman" w:eastAsia="Times New Roman" w:hAnsi="Times New Roman" w:cs="Times New Roman"/>
          <w:sz w:val="6"/>
          <w:szCs w:val="20"/>
        </w:rPr>
      </w:pPr>
    </w:p>
    <w:p w:rsidR="00F86715" w:rsidRPr="00B907A9" w:rsidRDefault="004D4337" w:rsidP="00F86715">
      <w:pPr>
        <w:tabs>
          <w:tab w:val="left" w:pos="1134"/>
        </w:tabs>
        <w:spacing w:after="0" w:line="240" w:lineRule="auto"/>
        <w:ind w:left="1350" w:hanging="1350"/>
        <w:jc w:val="both"/>
        <w:rPr>
          <w:rFonts w:ascii="Times New Roman" w:eastAsia="Times New Roman" w:hAnsi="Times New Roman" w:cs="Times New Roman"/>
          <w:i/>
          <w:sz w:val="18"/>
          <w:szCs w:val="20"/>
          <w:lang w:val="en-US"/>
        </w:rPr>
      </w:pPr>
      <w:r w:rsidRPr="00017AD9">
        <w:rPr>
          <w:rFonts w:ascii="Times New Roman" w:eastAsia="Times New Roman" w:hAnsi="Times New Roman" w:cs="Times New Roman"/>
          <w:b/>
          <w:szCs w:val="20"/>
          <w:lang w:val="en-US"/>
        </w:rPr>
        <w:t>Keywords</w:t>
      </w:r>
      <w:r w:rsidR="003B5759" w:rsidRPr="00017AD9">
        <w:rPr>
          <w:rFonts w:ascii="Times New Roman" w:eastAsia="Times New Roman" w:hAnsi="Times New Roman" w:cs="Times New Roman"/>
          <w:szCs w:val="20"/>
          <w:lang w:val="en-US"/>
        </w:rPr>
        <w:t>:</w:t>
      </w:r>
      <w:r w:rsidR="003B5759" w:rsidRPr="006D2565">
        <w:rPr>
          <w:rFonts w:ascii="Times New Roman" w:eastAsia="Times New Roman" w:hAnsi="Times New Roman" w:cs="Times New Roman"/>
          <w:sz w:val="18"/>
          <w:szCs w:val="20"/>
          <w:lang w:val="en-US"/>
        </w:rPr>
        <w:tab/>
      </w:r>
      <w:r w:rsidR="00F86715" w:rsidRPr="00B907A9">
        <w:rPr>
          <w:rFonts w:ascii="Times New Roman" w:hAnsi="Times New Roman" w:cs="Times New Roman"/>
          <w:i/>
          <w:szCs w:val="24"/>
        </w:rPr>
        <w:t>Clause Relation</w:t>
      </w:r>
      <w:r w:rsidR="00F86715" w:rsidRPr="00B907A9">
        <w:rPr>
          <w:rFonts w:ascii="Times New Roman" w:hAnsi="Times New Roman" w:cs="Times New Roman"/>
          <w:i/>
          <w:szCs w:val="24"/>
          <w:lang w:val="en-US"/>
        </w:rPr>
        <w:t xml:space="preserve">, </w:t>
      </w:r>
      <w:r w:rsidR="00F86715" w:rsidRPr="00B907A9">
        <w:rPr>
          <w:rFonts w:ascii="Times New Roman" w:hAnsi="Times New Roman" w:cs="Times New Roman"/>
          <w:i/>
          <w:szCs w:val="24"/>
        </w:rPr>
        <w:t>Online News</w:t>
      </w:r>
      <w:r w:rsidR="00F86715" w:rsidRPr="00B907A9">
        <w:rPr>
          <w:rFonts w:ascii="Times New Roman" w:hAnsi="Times New Roman" w:cs="Times New Roman"/>
          <w:i/>
          <w:szCs w:val="24"/>
          <w:lang w:val="en-US"/>
        </w:rPr>
        <w:t xml:space="preserve">, </w:t>
      </w:r>
      <w:r w:rsidR="00F86715" w:rsidRPr="00B907A9">
        <w:rPr>
          <w:rFonts w:ascii="Times New Roman" w:hAnsi="Times New Roman" w:cs="Times New Roman"/>
          <w:i/>
          <w:szCs w:val="24"/>
        </w:rPr>
        <w:t>Discourse</w:t>
      </w:r>
    </w:p>
    <w:p w:rsidR="003B5759" w:rsidRPr="008B5AB2" w:rsidRDefault="003B5759" w:rsidP="003B5759">
      <w:pPr>
        <w:tabs>
          <w:tab w:val="left" w:pos="1134"/>
        </w:tabs>
        <w:spacing w:after="0" w:line="240" w:lineRule="auto"/>
        <w:ind w:left="1350" w:hanging="1350"/>
        <w:jc w:val="both"/>
        <w:rPr>
          <w:rFonts w:ascii="Times New Roman" w:eastAsia="Times New Roman" w:hAnsi="Times New Roman" w:cs="Times New Roman"/>
          <w:sz w:val="18"/>
          <w:szCs w:val="20"/>
          <w:lang w:val="en-US"/>
        </w:rPr>
      </w:pPr>
    </w:p>
    <w:p w:rsidR="003B5759" w:rsidRPr="006D2565" w:rsidRDefault="003B5759" w:rsidP="003B5759">
      <w:pPr>
        <w:spacing w:after="0" w:line="240" w:lineRule="auto"/>
        <w:jc w:val="both"/>
        <w:rPr>
          <w:rFonts w:ascii="Times New Roman" w:eastAsia="Times New Roman" w:hAnsi="Times New Roman" w:cs="Times New Roman"/>
          <w:sz w:val="6"/>
          <w:szCs w:val="24"/>
        </w:rPr>
      </w:pPr>
    </w:p>
    <w:p w:rsidR="003B5759" w:rsidRPr="00017AD9" w:rsidRDefault="003B5759" w:rsidP="003B5759">
      <w:pPr>
        <w:spacing w:after="0" w:line="240" w:lineRule="auto"/>
        <w:jc w:val="both"/>
        <w:rPr>
          <w:rFonts w:ascii="Times New Roman" w:eastAsia="Times New Roman" w:hAnsi="Times New Roman" w:cs="Times New Roman"/>
          <w:sz w:val="20"/>
          <w:szCs w:val="24"/>
        </w:rPr>
      </w:pPr>
    </w:p>
    <w:p w:rsidR="005A266C" w:rsidRDefault="005A266C" w:rsidP="009E60AA">
      <w:pPr>
        <w:spacing w:after="0" w:line="240" w:lineRule="auto"/>
        <w:rPr>
          <w:rFonts w:ascii="Times New Roman" w:hAnsi="Times New Roman" w:cs="Times New Roman"/>
          <w:b/>
          <w:noProof/>
          <w:sz w:val="24"/>
          <w:szCs w:val="24"/>
          <w:lang w:val="en-US"/>
        </w:rPr>
      </w:pPr>
    </w:p>
    <w:p w:rsidR="003B5759" w:rsidRPr="00017AD9" w:rsidRDefault="009E60AA" w:rsidP="009E60AA">
      <w:pPr>
        <w:spacing w:after="0" w:line="240" w:lineRule="auto"/>
        <w:rPr>
          <w:rFonts w:ascii="Times New Roman" w:hAnsi="Times New Roman" w:cs="Times New Roman"/>
          <w:noProof/>
          <w:sz w:val="10"/>
          <w:szCs w:val="24"/>
          <w:lang w:val="en-US"/>
        </w:rPr>
      </w:pPr>
      <w:r w:rsidRPr="00017AD9">
        <w:rPr>
          <w:rFonts w:ascii="Times New Roman" w:hAnsi="Times New Roman" w:cs="Times New Roman"/>
          <w:b/>
          <w:noProof/>
          <w:sz w:val="24"/>
          <w:szCs w:val="24"/>
          <w:lang w:val="en-US"/>
        </w:rPr>
        <w:t>INTRODUCTION</w:t>
      </w:r>
    </w:p>
    <w:p w:rsidR="003B5759" w:rsidRPr="00017AD9" w:rsidRDefault="003B5759" w:rsidP="003B5759">
      <w:pPr>
        <w:spacing w:after="0" w:line="240" w:lineRule="auto"/>
        <w:jc w:val="both"/>
        <w:rPr>
          <w:rFonts w:ascii="Times New Roman" w:eastAsia="Times New Roman" w:hAnsi="Times New Roman" w:cs="Times New Roman"/>
          <w:sz w:val="10"/>
        </w:rPr>
      </w:pPr>
    </w:p>
    <w:p w:rsidR="00F86715" w:rsidRPr="00705F0F" w:rsidRDefault="00F86715" w:rsidP="00F86715">
      <w:pPr>
        <w:spacing w:after="0" w:line="240" w:lineRule="auto"/>
        <w:jc w:val="both"/>
        <w:rPr>
          <w:rFonts w:ascii="Times New Roman" w:hAnsi="Times New Roman" w:cs="Times New Roman"/>
          <w:sz w:val="24"/>
          <w:szCs w:val="24"/>
          <w:lang w:val="en-US"/>
        </w:rPr>
      </w:pPr>
      <w:r w:rsidRPr="00144AA8">
        <w:rPr>
          <w:rFonts w:ascii="Times New Roman" w:hAnsi="Times New Roman" w:cs="Times New Roman"/>
          <w:sz w:val="24"/>
          <w:szCs w:val="14"/>
          <w:shd w:val="clear" w:color="auto" w:fill="FCFFFF"/>
        </w:rPr>
        <w:t>Some of linguists believe that language is depend on t</w:t>
      </w:r>
      <w:r>
        <w:rPr>
          <w:rFonts w:ascii="Times New Roman" w:hAnsi="Times New Roman" w:cs="Times New Roman"/>
          <w:sz w:val="24"/>
          <w:szCs w:val="14"/>
          <w:shd w:val="clear" w:color="auto" w:fill="FCFFFF"/>
        </w:rPr>
        <w:t>he boundary from each sentence. W</w:t>
      </w:r>
      <w:r w:rsidRPr="00144AA8">
        <w:rPr>
          <w:rFonts w:ascii="Times New Roman" w:hAnsi="Times New Roman" w:cs="Times New Roman"/>
          <w:sz w:val="24"/>
          <w:szCs w:val="24"/>
        </w:rPr>
        <w:t>hatever relation is among the parts of a text - the sentence, or paragraph, or terms in a dialogue - it is not the same as structure in the usual sense, the relation which links the parts of a sentence or a clause</w:t>
      </w:r>
      <w:r>
        <w:rPr>
          <w:rFonts w:ascii="Times New Roman" w:hAnsi="Times New Roman" w:cs="Times New Roman"/>
          <w:sz w:val="24"/>
          <w:szCs w:val="24"/>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{"citationItems":[{"id":"ITEM-1","itemData":{"author":[{"dropping-particle":"","family":"Halliday M.A.K.","given":"Hasan Ruqaiya","non-dropping-particle":"","parse-names":false,"suffix":""}],"id":"ITEM-1","issued":{"date-parts":[["1976"]]},"number-of-pages":"6","title":"Cohesion in English","type":"book"},"uris":["http://www.mendeley.com/documents/?uuid=d3882d68-6d29-4a61-8655-7eb359141a15"]}],"mendeley":{"formattedCitation":"(Halliday M.A.K., 1976)","plainTextFormattedCitation":"(Halliday M.A.K., 1976)","previouslyFormattedCitation":"(Halliday M.A.K., 1976)"},"properties":{"noteIndex":0},"schema":"https://github.com/citation-style-language/schema/raw/master/csl-citation.json"}</w:instrText>
      </w:r>
      <w:r>
        <w:rPr>
          <w:rFonts w:ascii="Times New Roman" w:hAnsi="Times New Roman" w:cs="Times New Roman"/>
          <w:sz w:val="24"/>
          <w:szCs w:val="24"/>
          <w:lang w:val="en-US"/>
        </w:rPr>
        <w:fldChar w:fldCharType="separate"/>
      </w:r>
      <w:r w:rsidRPr="00705F0F">
        <w:rPr>
          <w:rFonts w:ascii="Times New Roman" w:hAnsi="Times New Roman" w:cs="Times New Roman"/>
          <w:noProof/>
          <w:sz w:val="24"/>
          <w:szCs w:val="24"/>
          <w:lang w:val="en-US"/>
        </w:rPr>
        <w:t>(Halliday M.A.K., 1976)</w:t>
      </w:r>
      <w:r>
        <w:rPr>
          <w:rFonts w:ascii="Times New Roman" w:hAnsi="Times New Roman" w:cs="Times New Roman"/>
          <w:sz w:val="24"/>
          <w:szCs w:val="24"/>
          <w:lang w:val="en-US"/>
        </w:rPr>
        <w:fldChar w:fldCharType="end"/>
      </w:r>
      <w:r w:rsidRPr="00144AA8">
        <w:rPr>
          <w:rFonts w:ascii="Times New Roman" w:hAnsi="Times New Roman" w:cs="Times New Roman"/>
          <w:sz w:val="24"/>
          <w:szCs w:val="24"/>
        </w:rPr>
        <w:t>.</w:t>
      </w:r>
      <w:r w:rsidRPr="00144AA8">
        <w:rPr>
          <w:rFonts w:ascii="Times New Roman" w:hAnsi="Times New Roman" w:cs="Times New Roman"/>
          <w:sz w:val="24"/>
          <w:szCs w:val="14"/>
          <w:shd w:val="clear" w:color="auto" w:fill="FCFFFF"/>
        </w:rPr>
        <w:t xml:space="preserve"> </w:t>
      </w:r>
    </w:p>
    <w:p w:rsidR="00F86715" w:rsidRPr="00144AA8" w:rsidRDefault="00F86715" w:rsidP="00F86715">
      <w:pPr>
        <w:autoSpaceDE w:val="0"/>
        <w:autoSpaceDN w:val="0"/>
        <w:adjustRightInd w:val="0"/>
        <w:spacing w:after="0" w:line="240" w:lineRule="auto"/>
        <w:ind w:left="709"/>
        <w:jc w:val="both"/>
        <w:rPr>
          <w:rFonts w:ascii="Times New Roman" w:hAnsi="Times New Roman" w:cs="Times New Roman"/>
          <w:sz w:val="20"/>
          <w:szCs w:val="20"/>
          <w:shd w:val="clear" w:color="auto" w:fill="FCFFFF"/>
        </w:rPr>
      </w:pPr>
      <w:r w:rsidRPr="003465AA">
        <w:rPr>
          <w:rFonts w:ascii="Times New Roman" w:hAnsi="Times New Roman" w:cs="Times New Roman"/>
          <w:sz w:val="20"/>
          <w:szCs w:val="20"/>
          <w:shd w:val="clear" w:color="auto" w:fill="FCFFFF"/>
        </w:rPr>
        <w:t xml:space="preserve">In line with Winter, the terms of ‘Clause Relations’: </w:t>
      </w:r>
      <w:r w:rsidRPr="003465AA">
        <w:rPr>
          <w:rFonts w:ascii="Times New Roman" w:hAnsi="Times New Roman" w:cs="Times New Roman"/>
          <w:sz w:val="20"/>
          <w:szCs w:val="20"/>
        </w:rPr>
        <w:t xml:space="preserve">to a discourse analysis is based on the assumption that the moment we place two sentences together for the purpose of communicating with somebody else, these two sentences enter into a special relation in which the understanding of the one sentence in some way depends on the understanding of the other sentence in the paragraph. Such an understanding constitutes the contextual significance of the two sentences, and is called a classic relation here </w:t>
      </w:r>
      <w:r w:rsidRPr="003465AA">
        <w:rPr>
          <w:rFonts w:ascii="Times New Roman" w:hAnsi="Times New Roman" w:cs="Times New Roman"/>
          <w:sz w:val="20"/>
          <w:szCs w:val="20"/>
          <w:lang w:val="en-US"/>
        </w:rPr>
        <w:fldChar w:fldCharType="begin" w:fldLock="1"/>
      </w:r>
      <w:r w:rsidRPr="003465AA">
        <w:rPr>
          <w:rFonts w:ascii="Times New Roman" w:hAnsi="Times New Roman" w:cs="Times New Roman"/>
          <w:sz w:val="20"/>
          <w:szCs w:val="20"/>
          <w:lang w:val="en-US"/>
        </w:rPr>
        <w:instrText>ADDIN CSL_CITATION {"citationItems":[{"id":"ITEM-1","itemData":{"abstract":"This paper re-examines the linguistic basis for the distinction between two kinds of word: open-system words and closed-system words. Specifically, it looks at a class of traditionally open-system words - lexical items like nouns, verbs and adjectives - and suggests that they can function as exponents of a clause relation, and as such can have a predictive effect on the organisation of written discourse. This class of words is contrasted with two other, established, means of text organisation, the subordinators and the sentence connectors. Four criteria are presented to support the delimitation of this class. Finally, the implications of this class of words are considered for a linguistic theory of reference.","author":[{"dropping-particle":"","family":"Winter","given":"Eugene","non-dropping-particle":"","parse-names":false,"suffix":""}],"container-title":"Instructional Science","id":"ITEM-1","issue":"1","issued":{"date-parts":[["1977"]]},"page":"1-92","title":"A CLAUSE-RELATIONAL APPROACH TO ENGLISH TEXTS: A Study of Some Predictive Lexical Items in Written Discourse","type":"article-journal","volume":"6"},"uris":["http://www.mendeley.com/documents/?uuid=07544e93-df83-4890-9838-f28d5f3aec4f"]}],"mendeley":{"formattedCitation":"(Winter, 1977)","plainTextFormattedCitation":"(Winter, 1977)","previouslyFormattedCitation":"(Winter, 1977)"},"properties":{"noteIndex":0},"schema":"https://github.com/citation-style-language/schema/raw/master/csl-citation.json"}</w:instrText>
      </w:r>
      <w:r w:rsidRPr="003465AA">
        <w:rPr>
          <w:rFonts w:ascii="Times New Roman" w:hAnsi="Times New Roman" w:cs="Times New Roman"/>
          <w:sz w:val="20"/>
          <w:szCs w:val="20"/>
          <w:lang w:val="en-US"/>
        </w:rPr>
        <w:fldChar w:fldCharType="separate"/>
      </w:r>
      <w:r w:rsidRPr="003465AA">
        <w:rPr>
          <w:rFonts w:ascii="Times New Roman" w:hAnsi="Times New Roman" w:cs="Times New Roman"/>
          <w:noProof/>
          <w:sz w:val="20"/>
          <w:szCs w:val="20"/>
          <w:lang w:val="en-US"/>
        </w:rPr>
        <w:t>(Winter, 1977)</w:t>
      </w:r>
      <w:r w:rsidRPr="003465AA">
        <w:rPr>
          <w:rFonts w:ascii="Times New Roman" w:hAnsi="Times New Roman" w:cs="Times New Roman"/>
          <w:sz w:val="20"/>
          <w:szCs w:val="20"/>
          <w:lang w:val="en-US"/>
        </w:rPr>
        <w:fldChar w:fldCharType="end"/>
      </w:r>
      <w:r w:rsidRPr="00144AA8">
        <w:rPr>
          <w:rFonts w:ascii="Times New Roman" w:hAnsi="Times New Roman" w:cs="Times New Roman"/>
          <w:sz w:val="20"/>
          <w:szCs w:val="20"/>
        </w:rPr>
        <w:t>.</w:t>
      </w:r>
      <w:r>
        <w:rPr>
          <w:rFonts w:ascii="Times New Roman" w:hAnsi="Times New Roman" w:cs="Times New Roman"/>
          <w:sz w:val="20"/>
          <w:szCs w:val="20"/>
        </w:rPr>
        <w:t xml:space="preserve"> </w:t>
      </w:r>
    </w:p>
    <w:p w:rsidR="00F86715" w:rsidRPr="00D341D3" w:rsidRDefault="00F86715" w:rsidP="00F86715">
      <w:pPr>
        <w:spacing w:after="0" w:line="240" w:lineRule="auto"/>
        <w:jc w:val="both"/>
        <w:rPr>
          <w:rFonts w:ascii="Times New Roman" w:hAnsi="Times New Roman" w:cs="Times New Roman"/>
          <w:noProof/>
          <w:sz w:val="24"/>
          <w:szCs w:val="24"/>
          <w:lang w:val="en-US"/>
        </w:rPr>
      </w:pPr>
      <w:r w:rsidRPr="00144AA8">
        <w:rPr>
          <w:rFonts w:ascii="Times New Roman" w:hAnsi="Times New Roman" w:cs="Times New Roman"/>
          <w:sz w:val="24"/>
          <w:szCs w:val="14"/>
          <w:shd w:val="clear" w:color="auto" w:fill="FCFFFF"/>
        </w:rPr>
        <w:t xml:space="preserve">The term of clause relations firstly introduced by </w:t>
      </w:r>
      <w:r w:rsidRPr="00D341D3">
        <w:rPr>
          <w:rFonts w:ascii="Times New Roman" w:hAnsi="Times New Roman" w:cs="Times New Roman"/>
          <w:sz w:val="24"/>
          <w:szCs w:val="24"/>
        </w:rPr>
        <w:t xml:space="preserve">Winter </w:t>
      </w:r>
      <w:r w:rsidRPr="00144AA8">
        <w:rPr>
          <w:rFonts w:ascii="Times New Roman" w:hAnsi="Times New Roman" w:cs="Times New Roman"/>
          <w:sz w:val="24"/>
          <w:szCs w:val="24"/>
        </w:rPr>
        <w:t>defines that Clause relations is a study of the various relations which connect one sentence with another as me</w:t>
      </w:r>
      <w:r>
        <w:rPr>
          <w:rFonts w:ascii="Times New Roman" w:hAnsi="Times New Roman" w:cs="Times New Roman"/>
          <w:sz w:val="24"/>
          <w:szCs w:val="24"/>
        </w:rPr>
        <w:t xml:space="preserve">mbers of a sequenced discourse.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{"citationItems":[{"id":"ITEM-1","itemData":{"abstract":"This paper re-examines the linguistic basis for the distinction between two kinds of word: open-system words and closed-system words. Specifically, it looks at a class of traditionally open-system words - lexical items like nouns, verbs and adjectives - and suggests that they can function as exponents of a clause relation, and as such can have a predictive effect on the organisation of written discourse. This class of words is contrasted with two other, established, means of text organisation, the subordinators and the sentence connectors. Four criteria are presented to support the delimitation of this class. Finally, the implications of this class of words are considered for a linguistic theory of reference.","author":[{"dropping-particle":"","family":"Winter","given":"Eugene","non-dropping-particle":"","parse-names":false,"suffix":""}],"container-title":"Instructional Science","id":"ITEM-1","issue":"1","issued":{"date-parts":[["1977"]]},"page":"1-92","title":"A CLAUSE-RELATIONAL APPROACH TO ENGLISH TEXTS: A Study of Some Predictive Lexical Items in Written Discourse","type":"article-journal","volume":"6"},"uris":["http://www.mendeley.com/documents/?uuid=07544e93-df83-4890-9838-f28d5f3aec4f"]}],"mendeley":{"formattedCitation":"(Winter, 1977)","plainTextFormattedCitation":"(Winter, 1977)","previouslyFormattedCitation":"(Winter, 1977)"},"properties":{"noteIndex":0},"schema":"https://github.com/citation-style-language/schema/raw/master/csl-citation.json"}</w:instrText>
      </w:r>
      <w:r>
        <w:rPr>
          <w:rFonts w:ascii="Times New Roman" w:hAnsi="Times New Roman" w:cs="Times New Roman"/>
          <w:sz w:val="24"/>
          <w:szCs w:val="24"/>
          <w:lang w:val="en-US"/>
        </w:rPr>
        <w:fldChar w:fldCharType="separate"/>
      </w:r>
      <w:r w:rsidRPr="00D341D3">
        <w:rPr>
          <w:rFonts w:ascii="Times New Roman" w:hAnsi="Times New Roman" w:cs="Times New Roman"/>
          <w:noProof/>
          <w:sz w:val="24"/>
          <w:szCs w:val="24"/>
          <w:lang w:val="en-US"/>
        </w:rPr>
        <w:t>(Winter, 1977)</w:t>
      </w:r>
      <w:r>
        <w:rPr>
          <w:rFonts w:ascii="Times New Roman" w:hAnsi="Times New Roman" w:cs="Times New Roman"/>
          <w:sz w:val="24"/>
          <w:szCs w:val="24"/>
          <w:lang w:val="en-US"/>
        </w:rPr>
        <w:fldChar w:fldCharType="end"/>
      </w:r>
    </w:p>
    <w:p w:rsidR="00F86715" w:rsidRPr="00144AA8" w:rsidRDefault="00F86715" w:rsidP="00F86715">
      <w:pPr>
        <w:autoSpaceDE w:val="0"/>
        <w:autoSpaceDN w:val="0"/>
        <w:adjustRightInd w:val="0"/>
        <w:spacing w:after="0" w:line="240" w:lineRule="auto"/>
        <w:jc w:val="both"/>
        <w:rPr>
          <w:rFonts w:ascii="Times New Roman" w:hAnsi="Times New Roman" w:cs="Times New Roman"/>
          <w:sz w:val="24"/>
          <w:szCs w:val="24"/>
        </w:rPr>
      </w:pPr>
      <w:r w:rsidRPr="00144AA8">
        <w:rPr>
          <w:rFonts w:ascii="Times New Roman" w:hAnsi="Times New Roman" w:cs="Times New Roman"/>
          <w:sz w:val="24"/>
          <w:szCs w:val="24"/>
        </w:rPr>
        <w:t>Look at the example sentence below:</w:t>
      </w:r>
    </w:p>
    <w:p w:rsidR="00F86715" w:rsidRPr="00144AA8" w:rsidRDefault="00F86715" w:rsidP="00F86715">
      <w:pPr>
        <w:autoSpaceDE w:val="0"/>
        <w:autoSpaceDN w:val="0"/>
        <w:adjustRightInd w:val="0"/>
        <w:spacing w:after="0" w:line="240" w:lineRule="auto"/>
        <w:jc w:val="both"/>
        <w:rPr>
          <w:rFonts w:ascii="Times New Roman" w:hAnsi="Times New Roman" w:cs="Times New Roman"/>
          <w:sz w:val="24"/>
          <w:szCs w:val="24"/>
        </w:rPr>
      </w:pPr>
      <w:r w:rsidRPr="00144AA8">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6F1474EE" wp14:editId="7ED6C452">
                <wp:simplePos x="0" y="0"/>
                <wp:positionH relativeFrom="margin">
                  <wp:align>left</wp:align>
                </wp:positionH>
                <wp:positionV relativeFrom="paragraph">
                  <wp:posOffset>123825</wp:posOffset>
                </wp:positionV>
                <wp:extent cx="5524500" cy="2952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5524500" cy="295275"/>
                        </a:xfrm>
                        <a:prstGeom prst="rect">
                          <a:avLst/>
                        </a:prstGeom>
                        <a:solidFill>
                          <a:schemeClr val="lt1"/>
                        </a:solidFill>
                        <a:ln w="6350">
                          <a:solidFill>
                            <a:prstClr val="black"/>
                          </a:solidFill>
                        </a:ln>
                      </wps:spPr>
                      <wps:txbx>
                        <w:txbxContent>
                          <w:p w:rsidR="00F86715" w:rsidRDefault="00F86715" w:rsidP="00F86715">
                            <w:pPr>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T</w:t>
                            </w:r>
                            <w:r w:rsidRPr="00BC3518">
                              <w:rPr>
                                <w:rFonts w:ascii="Times New Roman" w:hAnsi="Times New Roman" w:cs="Times New Roman"/>
                                <w:sz w:val="24"/>
                                <w:szCs w:val="24"/>
                              </w:rPr>
                              <w:t>he deadline was serendipitously extended, allowing you to reconstruct the proposal</w:t>
                            </w:r>
                            <w:r>
                              <w:rPr>
                                <w:rFonts w:ascii="Times New Roman" w:hAnsi="Times New Roman" w:cs="Times New Roman"/>
                                <w:sz w:val="24"/>
                                <w:szCs w:val="24"/>
                              </w:rPr>
                              <w:t>.</w:t>
                            </w:r>
                          </w:p>
                          <w:p w:rsidR="00F86715" w:rsidRDefault="00F86715" w:rsidP="00F86715">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F1474EE" id="_x0000_t202" coordsize="21600,21600" o:spt="202" path="m,l,21600r21600,l21600,xe">
                <v:stroke joinstyle="miter"/>
                <v:path gradientshapeok="t" o:connecttype="rect"/>
              </v:shapetype>
              <v:shape id="Text Box 5" o:spid="_x0000_s1026" type="#_x0000_t202" style="position:absolute;left:0;text-align:left;margin-left:0;margin-top:9.75pt;width:435pt;height:23.25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" fillcolor="white [3201]" strokeweight=".5pt">
                <v:textbox>
                  <w:txbxContent>
                    <w:p w:rsidR="00F86715" w:rsidRDefault="00F86715" w:rsidP="00F86715">
                      <w:pPr>
                        <w:autoSpaceDE w:val="0"/>
                        <w:autoSpaceDN w:val="0"/>
                        <w:adjustRightInd w:val="0"/>
                        <w:spacing w:after="0" w:line="240" w:lineRule="auto"/>
                        <w:ind w:left="142"/>
                        <w:jc w:val="both"/>
                        <w:rPr>
                          <w:rFonts w:ascii="Times New Roman" w:hAnsi="Times New Roman" w:cs="Times New Roman"/>
                          <w:sz w:val="24"/>
                          <w:szCs w:val="24"/>
                        </w:rPr>
                      </w:pPr>
                      <w:r>
                        <w:rPr>
                          <w:rFonts w:ascii="Times New Roman" w:hAnsi="Times New Roman" w:cs="Times New Roman"/>
                          <w:sz w:val="24"/>
                          <w:szCs w:val="24"/>
                        </w:rPr>
                        <w:t>T</w:t>
                      </w:r>
                      <w:r w:rsidRPr="00BC3518">
                        <w:rPr>
                          <w:rFonts w:ascii="Times New Roman" w:hAnsi="Times New Roman" w:cs="Times New Roman"/>
                          <w:sz w:val="24"/>
                          <w:szCs w:val="24"/>
                        </w:rPr>
                        <w:t>he deadline was serendipitously extended, allowing you to reconstruct the proposal</w:t>
                      </w:r>
                      <w:r>
                        <w:rPr>
                          <w:rFonts w:ascii="Times New Roman" w:hAnsi="Times New Roman" w:cs="Times New Roman"/>
                          <w:sz w:val="24"/>
                          <w:szCs w:val="24"/>
                        </w:rPr>
                        <w:t>.</w:t>
                      </w:r>
                    </w:p>
                    <w:p w:rsidR="00F86715" w:rsidRDefault="00F86715" w:rsidP="00F86715">
                      <w:pPr>
                        <w:ind w:left="142"/>
                      </w:pPr>
                    </w:p>
                  </w:txbxContent>
                </v:textbox>
                <w10:wrap anchorx="margin"/>
              </v:shape>
            </w:pict>
          </mc:Fallback>
        </mc:AlternateContent>
      </w:r>
    </w:p>
    <w:p w:rsidR="00F86715" w:rsidRPr="00144AA8" w:rsidRDefault="00F86715" w:rsidP="00F86715">
      <w:pPr>
        <w:autoSpaceDE w:val="0"/>
        <w:autoSpaceDN w:val="0"/>
        <w:adjustRightInd w:val="0"/>
        <w:spacing w:after="0" w:line="240" w:lineRule="auto"/>
        <w:ind w:left="426"/>
        <w:jc w:val="both"/>
        <w:rPr>
          <w:rFonts w:ascii="Times New Roman" w:hAnsi="Times New Roman" w:cs="Times New Roman"/>
          <w:sz w:val="24"/>
          <w:szCs w:val="24"/>
        </w:rPr>
      </w:pPr>
    </w:p>
    <w:p w:rsidR="00F86715" w:rsidRPr="00144AA8" w:rsidRDefault="00F86715" w:rsidP="00F86715">
      <w:pPr>
        <w:autoSpaceDE w:val="0"/>
        <w:autoSpaceDN w:val="0"/>
        <w:adjustRightInd w:val="0"/>
        <w:spacing w:after="0" w:line="240" w:lineRule="auto"/>
        <w:jc w:val="both"/>
        <w:rPr>
          <w:rFonts w:ascii="Times New Roman" w:hAnsi="Times New Roman" w:cs="Times New Roman"/>
          <w:sz w:val="24"/>
          <w:szCs w:val="24"/>
        </w:rPr>
      </w:pPr>
    </w:p>
    <w:p w:rsidR="00F86715" w:rsidRDefault="00414096" w:rsidP="00F8671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The second sentence would presum</w:t>
      </w:r>
      <w:r w:rsidR="00034B7C">
        <w:rPr>
          <w:rFonts w:ascii="Times New Roman" w:hAnsi="Times New Roman" w:cs="Times New Roman"/>
          <w:sz w:val="24"/>
          <w:szCs w:val="24"/>
        </w:rPr>
        <w:t>ably the outcome of action from the event of</w:t>
      </w:r>
      <w:r w:rsidR="00F86715" w:rsidRPr="00144AA8">
        <w:rPr>
          <w:rFonts w:ascii="Times New Roman" w:hAnsi="Times New Roman" w:cs="Times New Roman"/>
          <w:sz w:val="24"/>
          <w:szCs w:val="24"/>
        </w:rPr>
        <w:t xml:space="preserve"> the </w:t>
      </w:r>
      <w:r w:rsidR="00034B7C">
        <w:rPr>
          <w:rFonts w:ascii="Times New Roman" w:hAnsi="Times New Roman" w:cs="Times New Roman"/>
          <w:sz w:val="24"/>
          <w:szCs w:val="24"/>
        </w:rPr>
        <w:t>first sentence. The relation between two sentences</w:t>
      </w:r>
      <w:r w:rsidR="00F86715" w:rsidRPr="00144AA8">
        <w:rPr>
          <w:rFonts w:ascii="Times New Roman" w:hAnsi="Times New Roman" w:cs="Times New Roman"/>
          <w:sz w:val="24"/>
          <w:szCs w:val="24"/>
        </w:rPr>
        <w:t xml:space="preserve"> could be showed by conjunction such as thus, therefore, consequently, etc. But it is not always written in sequential order. Even without </w:t>
      </w:r>
      <w:r w:rsidR="00F86715" w:rsidRPr="00144AA8">
        <w:rPr>
          <w:rFonts w:ascii="Times New Roman" w:hAnsi="Times New Roman" w:cs="Times New Roman"/>
          <w:sz w:val="24"/>
          <w:szCs w:val="24"/>
        </w:rPr>
        <w:lastRenderedPageBreak/>
        <w:t xml:space="preserve">signalling, the reader can know the relationship. The semantics relation reveal prediction of the context. </w:t>
      </w:r>
    </w:p>
    <w:p w:rsidR="00F86715" w:rsidRPr="00FC5EC7" w:rsidRDefault="00F86715" w:rsidP="00F86715">
      <w:pPr>
        <w:spacing w:after="0" w:line="240" w:lineRule="auto"/>
        <w:jc w:val="both"/>
        <w:rPr>
          <w:rFonts w:ascii="Times New Roman" w:hAnsi="Times New Roman" w:cs="Times New Roman"/>
          <w:sz w:val="24"/>
          <w:szCs w:val="24"/>
          <w:lang w:val="en-US"/>
        </w:rPr>
      </w:pPr>
      <w:r w:rsidRPr="00144AA8">
        <w:rPr>
          <w:rFonts w:ascii="Times New Roman" w:hAnsi="Times New Roman" w:cs="Times New Roman"/>
          <w:sz w:val="24"/>
          <w:szCs w:val="24"/>
        </w:rPr>
        <w:t xml:space="preserve">In line with Webber’ </w:t>
      </w:r>
      <w:r w:rsidRPr="00FC5EC7">
        <w:rPr>
          <w:rFonts w:ascii="Times New Roman" w:hAnsi="Times New Roman" w:cs="Times New Roman"/>
          <w:sz w:val="24"/>
          <w:szCs w:val="24"/>
        </w:rPr>
        <w:t>study (as cited in Abdul-Jabar &amp; Abdul Majeed)</w:t>
      </w:r>
      <w:r w:rsidRPr="00144AA8">
        <w:rPr>
          <w:rFonts w:ascii="Times New Roman" w:hAnsi="Times New Roman" w:cs="Times New Roman"/>
          <w:sz w:val="24"/>
          <w:szCs w:val="24"/>
        </w:rPr>
        <w:t xml:space="preserve"> says that any two sentences are put together for the purpose of identifying clausal relations is of a t</w:t>
      </w:r>
      <w:r w:rsidR="00452168">
        <w:rPr>
          <w:rFonts w:ascii="Times New Roman" w:hAnsi="Times New Roman" w:cs="Times New Roman"/>
          <w:sz w:val="24"/>
          <w:szCs w:val="24"/>
        </w:rPr>
        <w:t>wofold purpose: First, determin</w:t>
      </w:r>
      <w:r w:rsidRPr="00144AA8">
        <w:rPr>
          <w:rFonts w:ascii="Times New Roman" w:hAnsi="Times New Roman" w:cs="Times New Roman"/>
          <w:sz w:val="24"/>
          <w:szCs w:val="24"/>
        </w:rPr>
        <w:t>ing what the current clause is related to –the previous clause or some larger segment in which i</w:t>
      </w:r>
      <w:r w:rsidR="00452168">
        <w:rPr>
          <w:rFonts w:ascii="Times New Roman" w:hAnsi="Times New Roman" w:cs="Times New Roman"/>
          <w:sz w:val="24"/>
          <w:szCs w:val="24"/>
        </w:rPr>
        <w:t>t is embedded –Second, determin</w:t>
      </w:r>
      <w:r w:rsidRPr="00144AA8">
        <w:rPr>
          <w:rFonts w:ascii="Times New Roman" w:hAnsi="Times New Roman" w:cs="Times New Roman"/>
          <w:sz w:val="24"/>
          <w:szCs w:val="24"/>
        </w:rPr>
        <w:t>ing what relation(s) hold between them</w:t>
      </w:r>
      <w:r>
        <w:rPr>
          <w:rFonts w:ascii="Times New Roman" w:hAnsi="Times New Roman" w:cs="Times New Roman"/>
          <w:sz w:val="24"/>
          <w:szCs w:val="24"/>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Prof","given":"Asst","non-dropping-particle":"","parse-names":false,"suffix":""},{"dropping-particle":"","family":"Riyadh","given":"Lubna","non-dropping-particle":"","parse-names":false,"suffix":""}],"id":"ITEM-1","issue":"3","issued":{"date-parts":[["2009"]]},"page":"668-685","title":"Analysis of the Clause Relations in the Presidential Persuasion in a War against Iraq","type":"article-journal","volume":"20"},"uris":["http://www.mendeley.com/documents/?uuid=a021efad-c505-4d57-b09d-323ded9937e1"]}],"mendeley":{"formattedCitation":"(Prof &amp; Riyadh, 2009)","plainTextFormattedCitation":"(Prof &amp; Riyadh, 2009)","previouslyFormattedCitation":"(Prof &amp; Riyadh, 2009)"},"properties":{"noteIndex":0},"schema":"https://github.com/citation-style-language/schema/raw/master/csl-citation.json"}</w:instrText>
      </w:r>
      <w:r>
        <w:rPr>
          <w:rFonts w:ascii="Times New Roman" w:hAnsi="Times New Roman" w:cs="Times New Roman"/>
          <w:sz w:val="24"/>
          <w:szCs w:val="24"/>
          <w:lang w:val="en-US"/>
        </w:rPr>
        <w:fldChar w:fldCharType="separate"/>
      </w:r>
      <w:r w:rsidRPr="00FC5EC7">
        <w:rPr>
          <w:rFonts w:ascii="Times New Roman" w:hAnsi="Times New Roman" w:cs="Times New Roman"/>
          <w:noProof/>
          <w:sz w:val="24"/>
          <w:szCs w:val="24"/>
          <w:lang w:val="en-US"/>
        </w:rPr>
        <w:t>(Prof &amp; Riyadh, 2009)</w:t>
      </w:r>
      <w:r>
        <w:rPr>
          <w:rFonts w:ascii="Times New Roman" w:hAnsi="Times New Roman" w:cs="Times New Roman"/>
          <w:sz w:val="24"/>
          <w:szCs w:val="24"/>
          <w:lang w:val="en-US"/>
        </w:rPr>
        <w:fldChar w:fldCharType="end"/>
      </w:r>
      <w:r w:rsidRPr="00144AA8">
        <w:rPr>
          <w:rFonts w:ascii="Times New Roman" w:hAnsi="Times New Roman" w:cs="Times New Roman"/>
          <w:sz w:val="24"/>
          <w:szCs w:val="24"/>
        </w:rPr>
        <w:t>.</w:t>
      </w:r>
    </w:p>
    <w:p w:rsidR="00F86715" w:rsidRPr="00144AA8" w:rsidRDefault="00F86715" w:rsidP="00F86715">
      <w:pPr>
        <w:autoSpaceDE w:val="0"/>
        <w:autoSpaceDN w:val="0"/>
        <w:adjustRightInd w:val="0"/>
        <w:spacing w:after="0" w:line="240" w:lineRule="auto"/>
        <w:jc w:val="both"/>
        <w:rPr>
          <w:rFonts w:ascii="Times New Roman" w:hAnsi="Times New Roman" w:cs="Times New Roman"/>
          <w:sz w:val="24"/>
          <w:szCs w:val="24"/>
        </w:rPr>
      </w:pPr>
    </w:p>
    <w:p w:rsidR="00F86715" w:rsidRDefault="00F86715" w:rsidP="00F86715">
      <w:pPr>
        <w:spacing w:after="0" w:line="240" w:lineRule="auto"/>
        <w:jc w:val="both"/>
        <w:rPr>
          <w:rFonts w:ascii="Times New Roman" w:hAnsi="Times New Roman" w:cs="Times New Roman"/>
          <w:sz w:val="24"/>
          <w:szCs w:val="24"/>
          <w:lang w:val="en-US"/>
        </w:rPr>
      </w:pPr>
      <w:r w:rsidRPr="00144AA8">
        <w:rPr>
          <w:rFonts w:ascii="Times New Roman" w:hAnsi="Times New Roman" w:cs="Times New Roman"/>
          <w:sz w:val="24"/>
          <w:szCs w:val="24"/>
        </w:rPr>
        <w:t>According to Winter</w:t>
      </w:r>
      <w:r>
        <w:rPr>
          <w:rFonts w:ascii="Times New Roman" w:hAnsi="Times New Roman" w:cs="Times New Roman"/>
          <w:sz w:val="24"/>
          <w:szCs w:val="24"/>
        </w:rPr>
        <w:t>,</w:t>
      </w:r>
      <w:r w:rsidRPr="00144AA8">
        <w:rPr>
          <w:rFonts w:ascii="Times New Roman" w:hAnsi="Times New Roman" w:cs="Times New Roman"/>
          <w:sz w:val="24"/>
          <w:szCs w:val="24"/>
        </w:rPr>
        <w:t xml:space="preserve"> there are two main ways that we interpret one sentence, clause, or utterance in relation to another: matching relation and logical sequence relation. The first category relation establish to comparison and contrast of people, things, actions, or events. The second category establish to the semantic relation, it shows the reason why the clause are connected whether or not it is overtly signalled</w:t>
      </w:r>
      <w:r>
        <w:rPr>
          <w:rFonts w:ascii="Times New Roman" w:hAnsi="Times New Roman" w:cs="Times New Roman"/>
          <w:sz w:val="24"/>
          <w:szCs w:val="24"/>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DOI":"https://doi.org/10.4324/9780203422656","ISBN":"9781134867202","author":[{"dropping-particle":"","family":"Winter","given":"Eugene","non-dropping-particle":"","parse-names":false,"suffix":""}],"edition":"1st","editor":[{"dropping-particle":"","family":"Couthard","given":"Malcolm","non-dropping-particle":"","parse-names":false,"suffix":""}],"id":"ITEM-1","issued":{"date-parts":[["1994"]]},"number-of-pages":"23","publisher":"Routledge","publisher-place":"London","title":"Advances in Written Text Analysis","type":"book"},"uris":["http://www.mendeley.com/documents/?uuid=c84da9e7-46cf-4ec1-a7ac-8c858fd32e40"]}],"mendeley":{"formattedCitation":"(Winter, 1994)","plainTextFormattedCitation":"(Winter, 1994)","previouslyFormattedCitation":"(Winter, 1994)"},"properties":{"noteIndex":0},"schema":"https://github.com/citation-style-language/schema/raw/master/csl-citation.json"}</w:instrText>
      </w:r>
      <w:r>
        <w:rPr>
          <w:rFonts w:ascii="Times New Roman" w:hAnsi="Times New Roman" w:cs="Times New Roman"/>
          <w:sz w:val="24"/>
          <w:szCs w:val="24"/>
          <w:lang w:val="en-US"/>
        </w:rPr>
        <w:fldChar w:fldCharType="separate"/>
      </w:r>
      <w:r w:rsidRPr="003465AA">
        <w:rPr>
          <w:rFonts w:ascii="Times New Roman" w:hAnsi="Times New Roman" w:cs="Times New Roman"/>
          <w:noProof/>
          <w:sz w:val="24"/>
          <w:szCs w:val="24"/>
          <w:lang w:val="en-US"/>
        </w:rPr>
        <w:t>(Winter, 1994)</w:t>
      </w:r>
      <w:r>
        <w:rPr>
          <w:rFonts w:ascii="Times New Roman" w:hAnsi="Times New Roman" w:cs="Times New Roman"/>
          <w:sz w:val="24"/>
          <w:szCs w:val="24"/>
          <w:lang w:val="en-US"/>
        </w:rPr>
        <w:fldChar w:fldCharType="end"/>
      </w:r>
      <w:r w:rsidRPr="00144AA8">
        <w:rPr>
          <w:rFonts w:ascii="Times New Roman" w:hAnsi="Times New Roman" w:cs="Times New Roman"/>
          <w:sz w:val="24"/>
          <w:szCs w:val="24"/>
        </w:rPr>
        <w:t>.</w:t>
      </w:r>
      <w:r w:rsidRPr="00D341D3">
        <w:rPr>
          <w:rFonts w:ascii="Times New Roman" w:hAnsi="Times New Roman" w:cs="Times New Roman"/>
          <w:sz w:val="24"/>
          <w:szCs w:val="24"/>
          <w:lang w:val="en-US"/>
        </w:rPr>
        <w:t xml:space="preserve"> </w:t>
      </w:r>
    </w:p>
    <w:p w:rsidR="00F86715" w:rsidRPr="00144AA8" w:rsidRDefault="00F86715" w:rsidP="00F86715">
      <w:pPr>
        <w:autoSpaceDE w:val="0"/>
        <w:autoSpaceDN w:val="0"/>
        <w:adjustRightInd w:val="0"/>
        <w:spacing w:after="0" w:line="240" w:lineRule="auto"/>
        <w:jc w:val="both"/>
        <w:rPr>
          <w:rFonts w:ascii="Times New Roman" w:hAnsi="Times New Roman" w:cs="Times New Roman"/>
          <w:sz w:val="24"/>
          <w:szCs w:val="24"/>
        </w:rPr>
      </w:pPr>
    </w:p>
    <w:p w:rsidR="00F86715" w:rsidRPr="00371D24" w:rsidRDefault="00F86715" w:rsidP="00F86715">
      <w:pPr>
        <w:spacing w:after="0" w:line="240" w:lineRule="auto"/>
        <w:jc w:val="center"/>
        <w:rPr>
          <w:rFonts w:ascii="Times New Roman" w:hAnsi="Times New Roman" w:cs="Times New Roman"/>
          <w:b/>
          <w:color w:val="FF0000"/>
          <w:sz w:val="24"/>
          <w:szCs w:val="24"/>
        </w:rPr>
      </w:pPr>
      <w:r w:rsidRPr="00144AA8">
        <w:rPr>
          <w:rFonts w:ascii="Times New Roman" w:hAnsi="Times New Roman" w:cs="Times New Roman"/>
          <w:b/>
          <w:sz w:val="24"/>
          <w:szCs w:val="24"/>
        </w:rPr>
        <w:t>Table 1</w:t>
      </w:r>
      <w:r w:rsidRPr="00144AA8">
        <w:rPr>
          <w:rFonts w:ascii="Times New Roman" w:hAnsi="Times New Roman" w:cs="Times New Roman"/>
          <w:b/>
          <w:sz w:val="24"/>
          <w:szCs w:val="24"/>
          <w:lang w:val="en-US"/>
        </w:rPr>
        <w:t>.</w:t>
      </w:r>
      <w:r w:rsidRPr="00144AA8">
        <w:rPr>
          <w:rFonts w:ascii="Times New Roman" w:hAnsi="Times New Roman" w:cs="Times New Roman"/>
          <w:b/>
          <w:sz w:val="24"/>
          <w:szCs w:val="24"/>
        </w:rPr>
        <w:t xml:space="preserve"> Analysis of Clause Relations</w:t>
      </w:r>
      <w:r>
        <w:rPr>
          <w:rFonts w:ascii="Times New Roman" w:hAnsi="Times New Roman" w:cs="Times New Roman"/>
          <w:b/>
          <w:sz w:val="24"/>
          <w:szCs w:val="24"/>
        </w:rPr>
        <w:t xml:space="preserve"> </w:t>
      </w:r>
    </w:p>
    <w:tbl>
      <w:tblPr>
        <w:tblStyle w:val="TableGrid"/>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020"/>
        <w:gridCol w:w="3020"/>
        <w:gridCol w:w="3021"/>
      </w:tblGrid>
      <w:tr w:rsidR="00F86715" w:rsidRPr="00144AA8" w:rsidTr="008F7CBD">
        <w:tc>
          <w:tcPr>
            <w:tcW w:w="9061" w:type="dxa"/>
            <w:gridSpan w:val="3"/>
          </w:tcPr>
          <w:p w:rsidR="00F86715" w:rsidRPr="00144AA8" w:rsidRDefault="00F86715" w:rsidP="0012191C">
            <w:pPr>
              <w:jc w:val="both"/>
              <w:rPr>
                <w:rFonts w:ascii="Times New Roman" w:hAnsi="Times New Roman" w:cs="Times New Roman"/>
                <w:b/>
                <w:sz w:val="24"/>
                <w:szCs w:val="14"/>
                <w:shd w:val="clear" w:color="auto" w:fill="FCFFFF"/>
              </w:rPr>
            </w:pPr>
            <w:r w:rsidRPr="00144AA8">
              <w:rPr>
                <w:rFonts w:ascii="Times New Roman" w:hAnsi="Times New Roman" w:cs="Times New Roman"/>
                <w:b/>
                <w:sz w:val="24"/>
                <w:szCs w:val="14"/>
                <w:shd w:val="clear" w:color="auto" w:fill="FCFFFF"/>
              </w:rPr>
              <w:t>Clause Relations</w:t>
            </w:r>
          </w:p>
        </w:tc>
      </w:tr>
      <w:tr w:rsidR="00F86715" w:rsidRPr="00144AA8" w:rsidTr="008F7CBD">
        <w:tc>
          <w:tcPr>
            <w:tcW w:w="9061" w:type="dxa"/>
            <w:gridSpan w:val="3"/>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Matching Relation</w:t>
            </w:r>
          </w:p>
        </w:tc>
      </w:tr>
      <w:tr w:rsidR="00F86715" w:rsidRPr="00144AA8" w:rsidTr="008F7CBD">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Sub-types</w:t>
            </w:r>
          </w:p>
        </w:tc>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Relationship of ideas</w:t>
            </w:r>
          </w:p>
        </w:tc>
        <w:tc>
          <w:tcPr>
            <w:tcW w:w="3021"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Example</w:t>
            </w:r>
          </w:p>
        </w:tc>
      </w:tr>
      <w:tr w:rsidR="00F86715" w:rsidRPr="00144AA8" w:rsidTr="008F7CBD">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Compare</w:t>
            </w:r>
          </w:p>
        </w:tc>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What is true of X is true of Y</w:t>
            </w:r>
          </w:p>
        </w:tc>
        <w:tc>
          <w:tcPr>
            <w:tcW w:w="3021" w:type="dxa"/>
          </w:tcPr>
          <w:p w:rsidR="00F86715" w:rsidRPr="00144AA8" w:rsidRDefault="00F86715" w:rsidP="0012191C">
            <w:pPr>
              <w:autoSpaceDE w:val="0"/>
              <w:autoSpaceDN w:val="0"/>
              <w:adjustRightInd w:val="0"/>
              <w:jc w:val="both"/>
              <w:rPr>
                <w:rFonts w:ascii="Times New Roman" w:hAnsi="Times New Roman" w:cs="Times New Roman"/>
                <w:sz w:val="24"/>
                <w:szCs w:val="24"/>
              </w:rPr>
            </w:pPr>
            <w:r w:rsidRPr="00144AA8">
              <w:rPr>
                <w:rFonts w:ascii="Times New Roman" w:hAnsi="Times New Roman" w:cs="Times New Roman"/>
                <w:sz w:val="24"/>
                <w:szCs w:val="24"/>
              </w:rPr>
              <w:t>Mortgage rates fluctuated throughout the year in U.K. This was seen in New Zealand and Australia also.</w:t>
            </w:r>
          </w:p>
        </w:tc>
      </w:tr>
      <w:tr w:rsidR="00F86715" w:rsidRPr="00144AA8" w:rsidTr="008F7CBD">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Contrast</w:t>
            </w:r>
          </w:p>
        </w:tc>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What is true of X is not true of Y</w:t>
            </w:r>
          </w:p>
        </w:tc>
        <w:tc>
          <w:tcPr>
            <w:tcW w:w="3021" w:type="dxa"/>
          </w:tcPr>
          <w:p w:rsidR="00F86715" w:rsidRPr="00144AA8" w:rsidRDefault="00F86715" w:rsidP="0012191C">
            <w:pPr>
              <w:autoSpaceDE w:val="0"/>
              <w:autoSpaceDN w:val="0"/>
              <w:adjustRightInd w:val="0"/>
              <w:jc w:val="both"/>
              <w:rPr>
                <w:rFonts w:ascii="Times New Roman" w:hAnsi="Times New Roman" w:cs="Times New Roman"/>
                <w:sz w:val="24"/>
                <w:szCs w:val="24"/>
              </w:rPr>
            </w:pPr>
            <w:r w:rsidRPr="00144AA8">
              <w:rPr>
                <w:rFonts w:ascii="Times New Roman" w:hAnsi="Times New Roman" w:cs="Times New Roman"/>
                <w:sz w:val="24"/>
                <w:szCs w:val="24"/>
              </w:rPr>
              <w:t>People with large mortgages will feel the effect immediately. Those with small mortgages will experience little effect in the short term.</w:t>
            </w:r>
          </w:p>
        </w:tc>
      </w:tr>
      <w:tr w:rsidR="00F86715" w:rsidRPr="00144AA8" w:rsidTr="008F7CBD">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Hypothetical-real</w:t>
            </w:r>
          </w:p>
        </w:tc>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X is not true Y is true</w:t>
            </w:r>
          </w:p>
        </w:tc>
        <w:tc>
          <w:tcPr>
            <w:tcW w:w="3021" w:type="dxa"/>
          </w:tcPr>
          <w:p w:rsidR="00F86715" w:rsidRPr="00144AA8" w:rsidRDefault="00F86715" w:rsidP="0012191C">
            <w:pPr>
              <w:autoSpaceDE w:val="0"/>
              <w:autoSpaceDN w:val="0"/>
              <w:adjustRightInd w:val="0"/>
              <w:jc w:val="both"/>
              <w:rPr>
                <w:rFonts w:ascii="Times New Roman" w:hAnsi="Times New Roman" w:cs="Times New Roman"/>
                <w:sz w:val="24"/>
                <w:szCs w:val="24"/>
              </w:rPr>
            </w:pPr>
            <w:r w:rsidRPr="00144AA8">
              <w:rPr>
                <w:rFonts w:ascii="Times New Roman" w:hAnsi="Times New Roman" w:cs="Times New Roman"/>
                <w:sz w:val="24"/>
                <w:szCs w:val="24"/>
              </w:rPr>
              <w:t xml:space="preserve">Many believe </w:t>
            </w:r>
            <w:r w:rsidR="00452168">
              <w:rPr>
                <w:rFonts w:ascii="Times New Roman" w:hAnsi="Times New Roman" w:cs="Times New Roman"/>
                <w:sz w:val="24"/>
                <w:szCs w:val="24"/>
              </w:rPr>
              <w:t>that house ownership is a safe</w:t>
            </w:r>
            <w:r w:rsidRPr="00144AA8">
              <w:rPr>
                <w:rFonts w:ascii="Times New Roman" w:hAnsi="Times New Roman" w:cs="Times New Roman"/>
                <w:sz w:val="24"/>
                <w:szCs w:val="24"/>
              </w:rPr>
              <w:t xml:space="preserve"> form of investment. I</w:t>
            </w:r>
            <w:r w:rsidR="00452168">
              <w:rPr>
                <w:rFonts w:ascii="Times New Roman" w:hAnsi="Times New Roman" w:cs="Times New Roman"/>
                <w:sz w:val="24"/>
                <w:szCs w:val="24"/>
              </w:rPr>
              <w:t>n fact, it is little more safe</w:t>
            </w:r>
            <w:r w:rsidRPr="00144AA8">
              <w:rPr>
                <w:rFonts w:ascii="Times New Roman" w:hAnsi="Times New Roman" w:cs="Times New Roman"/>
                <w:sz w:val="24"/>
                <w:szCs w:val="24"/>
              </w:rPr>
              <w:t xml:space="preserve"> than other forms of investment.</w:t>
            </w:r>
          </w:p>
        </w:tc>
      </w:tr>
      <w:tr w:rsidR="00F86715" w:rsidRPr="00144AA8" w:rsidTr="008F7CBD">
        <w:tc>
          <w:tcPr>
            <w:tcW w:w="9061" w:type="dxa"/>
            <w:gridSpan w:val="3"/>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Logical sequence Relation</w:t>
            </w:r>
          </w:p>
        </w:tc>
      </w:tr>
      <w:tr w:rsidR="00F86715" w:rsidRPr="00144AA8" w:rsidTr="008F7CBD">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Sub-types</w:t>
            </w:r>
          </w:p>
        </w:tc>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Relationship of ideas</w:t>
            </w:r>
          </w:p>
        </w:tc>
        <w:tc>
          <w:tcPr>
            <w:tcW w:w="3021"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Example</w:t>
            </w:r>
          </w:p>
        </w:tc>
      </w:tr>
      <w:tr w:rsidR="00F86715" w:rsidRPr="00144AA8" w:rsidTr="008F7CBD">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Cause-Consequence</w:t>
            </w:r>
          </w:p>
        </w:tc>
        <w:tc>
          <w:tcPr>
            <w:tcW w:w="3020" w:type="dxa"/>
          </w:tcPr>
          <w:p w:rsidR="00F86715" w:rsidRPr="00144AA8" w:rsidRDefault="00F86715" w:rsidP="0012191C">
            <w:pPr>
              <w:jc w:val="both"/>
              <w:rPr>
                <w:rFonts w:ascii="Times New Roman" w:hAnsi="Times New Roman" w:cs="Times New Roman"/>
                <w:sz w:val="24"/>
                <w:szCs w:val="24"/>
                <w:shd w:val="clear" w:color="auto" w:fill="FCFFFF"/>
              </w:rPr>
            </w:pPr>
            <w:r w:rsidRPr="00144AA8">
              <w:rPr>
                <w:rFonts w:ascii="Times New Roman" w:hAnsi="Times New Roman" w:cs="Times New Roman"/>
                <w:sz w:val="24"/>
                <w:szCs w:val="24"/>
                <w:shd w:val="clear" w:color="auto" w:fill="FCFFFF"/>
              </w:rPr>
              <w:t>Y is the consequence of X</w:t>
            </w:r>
          </w:p>
        </w:tc>
        <w:tc>
          <w:tcPr>
            <w:tcW w:w="3021" w:type="dxa"/>
          </w:tcPr>
          <w:p w:rsidR="00F86715" w:rsidRPr="00144AA8" w:rsidRDefault="00F86715" w:rsidP="0012191C">
            <w:pPr>
              <w:autoSpaceDE w:val="0"/>
              <w:autoSpaceDN w:val="0"/>
              <w:adjustRightInd w:val="0"/>
              <w:jc w:val="both"/>
              <w:rPr>
                <w:rFonts w:ascii="Times New Roman" w:hAnsi="Times New Roman" w:cs="Times New Roman"/>
                <w:sz w:val="24"/>
                <w:szCs w:val="24"/>
              </w:rPr>
            </w:pPr>
            <w:r w:rsidRPr="00144AA8">
              <w:rPr>
                <w:rFonts w:ascii="Times New Roman" w:hAnsi="Times New Roman" w:cs="Times New Roman"/>
                <w:sz w:val="24"/>
                <w:szCs w:val="24"/>
              </w:rPr>
              <w:t>Mortgage rates are expected to remain high throughout the year and the number of new mortgages is expected to drop to pre-1999 figures.</w:t>
            </w:r>
          </w:p>
        </w:tc>
      </w:tr>
      <w:tr w:rsidR="00F86715" w:rsidRPr="00144AA8" w:rsidTr="008F7CBD">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Instrument-Achievement</w:t>
            </w:r>
          </w:p>
        </w:tc>
        <w:tc>
          <w:tcPr>
            <w:tcW w:w="3020"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By doing X, Y is occurs</w:t>
            </w:r>
          </w:p>
        </w:tc>
        <w:tc>
          <w:tcPr>
            <w:tcW w:w="3021" w:type="dxa"/>
          </w:tcPr>
          <w:p w:rsidR="00F86715" w:rsidRPr="00144AA8" w:rsidRDefault="00F86715" w:rsidP="0012191C">
            <w:pPr>
              <w:autoSpaceDE w:val="0"/>
              <w:autoSpaceDN w:val="0"/>
              <w:adjustRightInd w:val="0"/>
              <w:jc w:val="both"/>
              <w:rPr>
                <w:rFonts w:ascii="Times New Roman" w:hAnsi="Times New Roman" w:cs="Times New Roman"/>
                <w:sz w:val="24"/>
                <w:szCs w:val="24"/>
              </w:rPr>
            </w:pPr>
            <w:r w:rsidRPr="00144AA8">
              <w:rPr>
                <w:rFonts w:ascii="Times New Roman" w:hAnsi="Times New Roman" w:cs="Times New Roman"/>
                <w:sz w:val="24"/>
                <w:szCs w:val="24"/>
              </w:rPr>
              <w:t>Take out a 'fast-track' repaymen</w:t>
            </w:r>
            <w:r w:rsidR="000D7F36">
              <w:rPr>
                <w:rFonts w:ascii="Times New Roman" w:hAnsi="Times New Roman" w:cs="Times New Roman"/>
                <w:sz w:val="24"/>
                <w:szCs w:val="24"/>
              </w:rPr>
              <w:t>t scheme. This way you can highly trim</w:t>
            </w:r>
            <w:r w:rsidRPr="00144AA8">
              <w:rPr>
                <w:rFonts w:ascii="Times New Roman" w:hAnsi="Times New Roman" w:cs="Times New Roman"/>
                <w:sz w:val="24"/>
                <w:szCs w:val="24"/>
              </w:rPr>
              <w:t xml:space="preserve"> the amount of interest you pay to the bank.</w:t>
            </w:r>
          </w:p>
        </w:tc>
      </w:tr>
    </w:tbl>
    <w:p w:rsidR="00F86715" w:rsidRDefault="00F86715" w:rsidP="00F86715">
      <w:pPr>
        <w:spacing w:after="0" w:line="240" w:lineRule="auto"/>
        <w:jc w:val="both"/>
        <w:rPr>
          <w:rFonts w:ascii="Times New Roman" w:hAnsi="Times New Roman" w:cs="Times New Roman"/>
          <w:sz w:val="24"/>
          <w:szCs w:val="14"/>
          <w:shd w:val="clear" w:color="auto" w:fill="FCFFFF"/>
        </w:rPr>
      </w:pPr>
    </w:p>
    <w:p w:rsidR="006B0502" w:rsidRPr="006B0502" w:rsidRDefault="00F86715" w:rsidP="006B0502">
      <w:pPr>
        <w:pStyle w:val="ListParagraph"/>
        <w:tabs>
          <w:tab w:val="left" w:pos="426"/>
        </w:tabs>
        <w:spacing w:after="0" w:line="240" w:lineRule="auto"/>
        <w:ind w:left="0"/>
        <w:jc w:val="both"/>
        <w:rPr>
          <w:rFonts w:ascii="Times New Roman" w:hAnsi="Times New Roman" w:cs="Times New Roman"/>
          <w:iCs/>
          <w:sz w:val="10"/>
          <w:szCs w:val="24"/>
          <w:lang w:val="en-US"/>
        </w:rPr>
      </w:pPr>
      <w:r w:rsidRPr="00FA52CE">
        <w:rPr>
          <w:rFonts w:ascii="Times New Roman" w:hAnsi="Times New Roman" w:cs="Times New Roman"/>
          <w:sz w:val="24"/>
          <w:szCs w:val="24"/>
        </w:rPr>
        <w:t xml:space="preserve">Table 1 summarises Winter’s </w:t>
      </w:r>
      <w:r>
        <w:rPr>
          <w:rFonts w:ascii="Times New Roman" w:hAnsi="Times New Roman" w:cs="Times New Roman"/>
          <w:sz w:val="24"/>
          <w:szCs w:val="24"/>
        </w:rPr>
        <w:t>theory</w:t>
      </w:r>
      <w:r w:rsidRPr="00FA52CE">
        <w:rPr>
          <w:rFonts w:ascii="Times New Roman" w:hAnsi="Times New Roman" w:cs="Times New Roman"/>
          <w:sz w:val="24"/>
          <w:szCs w:val="24"/>
        </w:rPr>
        <w:t xml:space="preserve"> of analysis of clause </w:t>
      </w:r>
      <w:r w:rsidRPr="006B0502">
        <w:rPr>
          <w:rFonts w:ascii="Times New Roman" w:hAnsi="Times New Roman" w:cs="Times New Roman"/>
          <w:sz w:val="24"/>
          <w:szCs w:val="24"/>
        </w:rPr>
        <w:t>relations</w:t>
      </w:r>
      <w:r w:rsidR="006B0502" w:rsidRPr="006B0502">
        <w:rPr>
          <w:rFonts w:ascii="Times New Roman" w:hAnsi="Times New Roman" w:cs="Times New Roman"/>
          <w:sz w:val="24"/>
          <w:szCs w:val="24"/>
        </w:rPr>
        <w:t xml:space="preserve"> </w:t>
      </w:r>
      <w:r w:rsidR="006B0502" w:rsidRPr="006B0502">
        <w:rPr>
          <w:rFonts w:ascii="Times New Roman" w:hAnsi="Times New Roman" w:cs="Times New Roman"/>
          <w:iCs/>
          <w:sz w:val="24"/>
          <w:szCs w:val="24"/>
          <w:lang w:val="en-US"/>
        </w:rPr>
        <w:fldChar w:fldCharType="begin" w:fldLock="1"/>
      </w:r>
      <w:r w:rsidR="006B0502" w:rsidRPr="006B0502">
        <w:rPr>
          <w:rFonts w:ascii="Times New Roman" w:hAnsi="Times New Roman" w:cs="Times New Roman"/>
          <w:iCs/>
          <w:sz w:val="24"/>
          <w:szCs w:val="24"/>
          <w:lang w:val="en-US"/>
        </w:rPr>
        <w:instrText>ADDIN CSL_CITATION {"citationItems":[{"id":"ITEM-1","itemData":{"author":[{"dropping-particle":"","family":"Basturkmen","given":"Helen","non-dropping-particle":"","parse-names":false,"suffix":""}],"container-title":"English Teaching Forum","id":"ITEM-1","issued":{"date-parts":[["2002"]]},"title":"Clause relations and macro patterns: cohesion, coherence and the writing of advanced ESOL students","type":"article-journal"},"uris":["http://www.mendeley.com/documents/?uuid=acbbc5da-1779-4542-a74d-b58196aa5b3a"]}],"mendeley":{"formattedCitation":"(Basturkmen, 2002)","plainTextFormattedCitation":"(Basturkmen, 2002)","previouslyFormattedCitation":"(Basturkmen, 2002)"},"properties":{"noteIndex":0},"schema":"https://github.com/citation-style-language/schema/raw/master/csl-citation.json"}</w:instrText>
      </w:r>
      <w:r w:rsidR="006B0502" w:rsidRPr="006B0502">
        <w:rPr>
          <w:rFonts w:ascii="Times New Roman" w:hAnsi="Times New Roman" w:cs="Times New Roman"/>
          <w:iCs/>
          <w:sz w:val="24"/>
          <w:szCs w:val="24"/>
          <w:lang w:val="en-US"/>
        </w:rPr>
        <w:fldChar w:fldCharType="separate"/>
      </w:r>
      <w:r w:rsidR="006B0502" w:rsidRPr="006B0502">
        <w:rPr>
          <w:rFonts w:ascii="Times New Roman" w:hAnsi="Times New Roman" w:cs="Times New Roman"/>
          <w:iCs/>
          <w:noProof/>
          <w:sz w:val="24"/>
          <w:szCs w:val="24"/>
          <w:lang w:val="en-US"/>
        </w:rPr>
        <w:t>(Basturkmen, 2002)</w:t>
      </w:r>
      <w:r w:rsidR="006B0502" w:rsidRPr="006B0502">
        <w:rPr>
          <w:rFonts w:ascii="Times New Roman" w:hAnsi="Times New Roman" w:cs="Times New Roman"/>
          <w:iCs/>
          <w:sz w:val="24"/>
          <w:szCs w:val="24"/>
          <w:lang w:val="en-US"/>
        </w:rPr>
        <w:fldChar w:fldCharType="end"/>
      </w:r>
      <w:r w:rsidRPr="006B0502">
        <w:rPr>
          <w:rFonts w:ascii="Times New Roman" w:hAnsi="Times New Roman" w:cs="Times New Roman"/>
          <w:sz w:val="24"/>
          <w:szCs w:val="24"/>
        </w:rPr>
        <w:t>.</w:t>
      </w:r>
      <w:r>
        <w:rPr>
          <w:rFonts w:ascii="Times New Roman" w:hAnsi="Times New Roman" w:cs="Times New Roman"/>
          <w:sz w:val="24"/>
          <w:szCs w:val="24"/>
        </w:rPr>
        <w:t xml:space="preserve"> </w:t>
      </w:r>
    </w:p>
    <w:p w:rsidR="006B0502" w:rsidRDefault="006B0502" w:rsidP="00F86715">
      <w:pPr>
        <w:autoSpaceDE w:val="0"/>
        <w:autoSpaceDN w:val="0"/>
        <w:adjustRightInd w:val="0"/>
        <w:spacing w:after="0" w:line="240" w:lineRule="auto"/>
        <w:jc w:val="both"/>
        <w:rPr>
          <w:rFonts w:ascii="Times New Roman" w:hAnsi="Times New Roman" w:cs="Times New Roman"/>
          <w:sz w:val="24"/>
          <w:szCs w:val="14"/>
          <w:shd w:val="clear" w:color="auto" w:fill="FCFFFF"/>
        </w:rPr>
      </w:pPr>
    </w:p>
    <w:p w:rsidR="00F86715" w:rsidRPr="00FA52CE" w:rsidRDefault="00F86715" w:rsidP="00F86715">
      <w:pPr>
        <w:autoSpaceDE w:val="0"/>
        <w:autoSpaceDN w:val="0"/>
        <w:adjustRightInd w:val="0"/>
        <w:spacing w:after="0" w:line="240" w:lineRule="auto"/>
        <w:jc w:val="both"/>
        <w:rPr>
          <w:rFonts w:ascii="Times New Roman" w:hAnsi="Times New Roman" w:cs="Times New Roman"/>
          <w:sz w:val="24"/>
          <w:szCs w:val="24"/>
        </w:rPr>
      </w:pPr>
      <w:r w:rsidRPr="00144AA8">
        <w:rPr>
          <w:rFonts w:ascii="Times New Roman" w:hAnsi="Times New Roman" w:cs="Times New Roman"/>
          <w:sz w:val="24"/>
          <w:szCs w:val="14"/>
          <w:shd w:val="clear" w:color="auto" w:fill="FCFFFF"/>
        </w:rPr>
        <w:lastRenderedPageBreak/>
        <w:t xml:space="preserve">From the theories above, researcher try to analysis clause relation from written text especially online newspaper. According to </w:t>
      </w:r>
      <w:r w:rsidRPr="00144AA8">
        <w:rPr>
          <w:rFonts w:ascii="Times New Roman" w:hAnsi="Times New Roman" w:cs="Times New Roman"/>
          <w:sz w:val="24"/>
          <w:szCs w:val="24"/>
        </w:rPr>
        <w:t xml:space="preserve">Van Dijk (2006) as cited in </w:t>
      </w:r>
      <w:r>
        <w:rPr>
          <w:rFonts w:ascii="Times New Roman" w:hAnsi="Times New Roman" w:cs="Times New Roman"/>
          <w:sz w:val="24"/>
          <w:szCs w:val="24"/>
        </w:rPr>
        <w:t xml:space="preserve">Schoneville </w:t>
      </w:r>
      <w:r w:rsidRPr="00144AA8">
        <w:rPr>
          <w:rFonts w:ascii="Times New Roman" w:hAnsi="Times New Roman" w:cs="Times New Roman"/>
          <w:sz w:val="24"/>
          <w:szCs w:val="24"/>
        </w:rPr>
        <w:t xml:space="preserve">defines new media are causing a shift from analogue, separately used print media and audiovisual media to integrated electronic media. </w:t>
      </w:r>
      <w:r w:rsidRPr="00144AA8">
        <w:rPr>
          <w:rFonts w:ascii="Times New Roman" w:hAnsi="Times New Roman" w:cs="Times New Roman"/>
          <w:sz w:val="24"/>
          <w:szCs w:val="14"/>
          <w:shd w:val="clear" w:color="auto" w:fill="FCFFFF"/>
        </w:rPr>
        <w:t>Nowadays people prefer to read news from online media. Internet make news easy to access</w:t>
      </w:r>
      <w:r>
        <w:rPr>
          <w:rFonts w:ascii="Times New Roman" w:hAnsi="Times New Roman" w:cs="Times New Roman"/>
          <w:sz w:val="24"/>
          <w:szCs w:val="14"/>
          <w:shd w:val="clear" w:color="auto" w:fill="FCFFFF"/>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{"citationItems":[{"id":"ITEM-1","itemData":{"author":[{"dropping-particle":"","family":"Schoneville","given":"Sander","non-dropping-particle":"","parse-names":false,"suffix":""}],"id":"ITEM-1","issued":{"date-parts":[["0"]]},"title":"This just in : Analysis of factors influencing online newspaper reading behaviour","type":"article-journal"},"uris":["http://www.mendeley.com/documents/?uuid=dbc44dc2-135f-482b-a362-62011d2c6c7f"]}],"mendeley":{"formattedCitation":"(Schoneville, n.d.)","plainTextFormattedCitation":"(Schoneville, n.d.)","previouslyFormattedCitation":"(Schoneville, n.d.)"},"properties":{"noteIndex":0},"schema":"https://github.com/citation-style-language/schema/raw/master/csl-citation.json"}</w:instrText>
      </w:r>
      <w:r>
        <w:rPr>
          <w:rFonts w:ascii="Times New Roman" w:hAnsi="Times New Roman" w:cs="Times New Roman"/>
          <w:sz w:val="24"/>
          <w:szCs w:val="24"/>
          <w:lang w:val="en-US"/>
        </w:rPr>
        <w:fldChar w:fldCharType="separate"/>
      </w:r>
      <w:r w:rsidRPr="00D341D3">
        <w:rPr>
          <w:rFonts w:ascii="Times New Roman" w:hAnsi="Times New Roman" w:cs="Times New Roman"/>
          <w:noProof/>
          <w:sz w:val="24"/>
          <w:szCs w:val="24"/>
          <w:lang w:val="en-US"/>
        </w:rPr>
        <w:t>(Schoneville, n.d.)</w:t>
      </w:r>
      <w:r>
        <w:rPr>
          <w:rFonts w:ascii="Times New Roman" w:hAnsi="Times New Roman" w:cs="Times New Roman"/>
          <w:sz w:val="24"/>
          <w:szCs w:val="24"/>
          <w:lang w:val="en-US"/>
        </w:rPr>
        <w:fldChar w:fldCharType="end"/>
      </w:r>
      <w:r w:rsidRPr="00144AA8">
        <w:rPr>
          <w:rFonts w:ascii="Times New Roman" w:hAnsi="Times New Roman" w:cs="Times New Roman"/>
          <w:sz w:val="24"/>
          <w:szCs w:val="14"/>
          <w:shd w:val="clear" w:color="auto" w:fill="FCFFFF"/>
        </w:rPr>
        <w:t xml:space="preserve">. </w:t>
      </w:r>
    </w:p>
    <w:p w:rsidR="00F86715" w:rsidRDefault="00F86715" w:rsidP="00F86715">
      <w:pPr>
        <w:spacing w:after="0" w:line="240" w:lineRule="auto"/>
        <w:jc w:val="both"/>
        <w:rPr>
          <w:rFonts w:ascii="Times New Roman" w:hAnsi="Times New Roman" w:cs="Times New Roman"/>
          <w:sz w:val="24"/>
          <w:szCs w:val="24"/>
        </w:rPr>
      </w:pPr>
    </w:p>
    <w:p w:rsidR="00F86715" w:rsidRDefault="00F86715" w:rsidP="00F86715">
      <w:pPr>
        <w:spacing w:after="0" w:line="240" w:lineRule="auto"/>
        <w:jc w:val="both"/>
        <w:rPr>
          <w:rFonts w:ascii="Times New Roman" w:hAnsi="Times New Roman" w:cs="Times New Roman"/>
          <w:sz w:val="24"/>
          <w:szCs w:val="24"/>
        </w:rPr>
      </w:pPr>
      <w:r w:rsidRPr="00144AA8">
        <w:rPr>
          <w:rFonts w:ascii="Times New Roman" w:hAnsi="Times New Roman" w:cs="Times New Roman"/>
          <w:sz w:val="24"/>
          <w:szCs w:val="24"/>
        </w:rPr>
        <w:t>Hence, the research questions for the current study were: What type of  Clause Relation were found in The Guardian Article ‘Destroying the world's natural heritage: 'Komodo is Reaching a Tipping Point'?’.</w:t>
      </w:r>
    </w:p>
    <w:p w:rsidR="00F86715" w:rsidRPr="00705F0F" w:rsidRDefault="00F86715" w:rsidP="00F86715">
      <w:pPr>
        <w:spacing w:after="0" w:line="240" w:lineRule="auto"/>
        <w:jc w:val="both"/>
        <w:rPr>
          <w:rFonts w:ascii="Times New Roman" w:hAnsi="Times New Roman" w:cs="Times New Roman"/>
          <w:sz w:val="24"/>
          <w:szCs w:val="24"/>
          <w:lang w:val="en-US"/>
        </w:rPr>
      </w:pPr>
    </w:p>
    <w:p w:rsidR="00017AD9" w:rsidRPr="00017AD9" w:rsidRDefault="00017AD9" w:rsidP="003B5759">
      <w:pPr>
        <w:spacing w:after="0" w:line="240" w:lineRule="auto"/>
        <w:jc w:val="both"/>
        <w:rPr>
          <w:rFonts w:ascii="Times New Roman" w:eastAsia="Times New Roman" w:hAnsi="Times New Roman" w:cs="Times New Roman"/>
          <w:sz w:val="10"/>
          <w:lang w:val="en-US"/>
        </w:rPr>
      </w:pPr>
    </w:p>
    <w:p w:rsidR="003B5759" w:rsidRPr="00017AD9" w:rsidRDefault="002857CE" w:rsidP="002857CE">
      <w:pPr>
        <w:spacing w:after="0" w:line="240" w:lineRule="auto"/>
        <w:jc w:val="both"/>
        <w:rPr>
          <w:rFonts w:ascii="Times New Roman" w:eastAsia="Times New Roman" w:hAnsi="Times New Roman" w:cs="Times New Roman"/>
          <w:caps/>
          <w:sz w:val="24"/>
        </w:rPr>
      </w:pPr>
      <w:r w:rsidRPr="00017AD9">
        <w:rPr>
          <w:rFonts w:ascii="Times New Roman" w:hAnsi="Times New Roman" w:cs="Times New Roman"/>
          <w:b/>
          <w:sz w:val="24"/>
          <w:lang w:val="en-US"/>
        </w:rPr>
        <w:t>METHOD</w:t>
      </w:r>
    </w:p>
    <w:p w:rsidR="003B5759" w:rsidRPr="00017AD9" w:rsidRDefault="003B5759" w:rsidP="003B5759">
      <w:pPr>
        <w:tabs>
          <w:tab w:val="left" w:pos="567"/>
        </w:tabs>
        <w:spacing w:after="0" w:line="240" w:lineRule="auto"/>
        <w:jc w:val="both"/>
        <w:rPr>
          <w:rFonts w:ascii="Times New Roman" w:hAnsi="Times New Roman" w:cs="Times New Roman"/>
          <w:sz w:val="10"/>
          <w:lang w:val="en-US"/>
        </w:rPr>
      </w:pPr>
    </w:p>
    <w:p w:rsidR="00F86715" w:rsidRPr="00144AA8" w:rsidRDefault="00F86715" w:rsidP="00F86715">
      <w:pPr>
        <w:pStyle w:val="ListParagraph"/>
        <w:tabs>
          <w:tab w:val="left" w:pos="0"/>
          <w:tab w:val="left" w:pos="426"/>
        </w:tabs>
        <w:spacing w:after="0" w:line="240" w:lineRule="auto"/>
        <w:ind w:left="0"/>
        <w:jc w:val="both"/>
        <w:rPr>
          <w:rFonts w:ascii="Times New Roman" w:hAnsi="Times New Roman" w:cs="Times New Roman"/>
          <w:sz w:val="24"/>
          <w:szCs w:val="24"/>
        </w:rPr>
      </w:pPr>
      <w:r w:rsidRPr="00144AA8">
        <w:rPr>
          <w:rFonts w:ascii="Times New Roman" w:hAnsi="Times New Roman" w:cs="Times New Roman"/>
          <w:sz w:val="24"/>
          <w:szCs w:val="24"/>
        </w:rPr>
        <w:t>This research will use qualitative method with descriptive analysis. This research using the data from online newspaper</w:t>
      </w:r>
      <w:r>
        <w:rPr>
          <w:rFonts w:ascii="Times New Roman" w:hAnsi="Times New Roman" w:cs="Times New Roman"/>
          <w:sz w:val="24"/>
          <w:szCs w:val="24"/>
        </w:rPr>
        <w:t xml:space="preserve"> </w:t>
      </w:r>
      <w:r w:rsidRPr="00144AA8">
        <w:rPr>
          <w:rFonts w:ascii="Times New Roman" w:hAnsi="Times New Roman" w:cs="Times New Roman"/>
          <w:sz w:val="24"/>
          <w:szCs w:val="24"/>
        </w:rPr>
        <w:t>The Guardian Article, entitled Destroying the world's natural heritage: 'Komodo is Reaching a Tipping Point'.</w:t>
      </w:r>
      <w:r w:rsidR="00BB7130">
        <w:rPr>
          <w:rFonts w:ascii="Times New Roman" w:hAnsi="Times New Roman" w:cs="Times New Roman"/>
          <w:sz w:val="24"/>
          <w:szCs w:val="24"/>
        </w:rPr>
        <w:t xml:space="preserve"> The rese</w:t>
      </w:r>
      <w:r>
        <w:rPr>
          <w:rFonts w:ascii="Times New Roman" w:hAnsi="Times New Roman" w:cs="Times New Roman"/>
          <w:sz w:val="24"/>
          <w:szCs w:val="24"/>
        </w:rPr>
        <w:t>a</w:t>
      </w:r>
      <w:r w:rsidR="00BB7130">
        <w:rPr>
          <w:rFonts w:ascii="Times New Roman" w:hAnsi="Times New Roman" w:cs="Times New Roman"/>
          <w:sz w:val="24"/>
          <w:szCs w:val="24"/>
        </w:rPr>
        <w:t>r</w:t>
      </w:r>
      <w:r>
        <w:rPr>
          <w:rFonts w:ascii="Times New Roman" w:hAnsi="Times New Roman" w:cs="Times New Roman"/>
          <w:sz w:val="24"/>
          <w:szCs w:val="24"/>
        </w:rPr>
        <w:t xml:space="preserve">cher used the theory from Winter in 1977. </w:t>
      </w:r>
      <w:r w:rsidRPr="00144AA8">
        <w:rPr>
          <w:rFonts w:ascii="Times New Roman" w:hAnsi="Times New Roman" w:cs="Times New Roman"/>
          <w:sz w:val="24"/>
          <w:szCs w:val="24"/>
        </w:rPr>
        <w:t>First step, the researcher collecting data using The Guardian Article. Second step, the researcher grouping the data according to Eugene Winter theories about clause relat</w:t>
      </w:r>
      <w:r>
        <w:rPr>
          <w:rFonts w:ascii="Times New Roman" w:hAnsi="Times New Roman" w:cs="Times New Roman"/>
          <w:sz w:val="24"/>
          <w:szCs w:val="24"/>
        </w:rPr>
        <w:t>ions. Last step, the researcher analyzed the used of clause relation type from the articles and its meaning.</w:t>
      </w:r>
    </w:p>
    <w:p w:rsidR="005A266C" w:rsidRPr="005A266C" w:rsidRDefault="005A266C" w:rsidP="003B5759">
      <w:pPr>
        <w:pStyle w:val="ListParagraph"/>
        <w:tabs>
          <w:tab w:val="left" w:pos="0"/>
          <w:tab w:val="left" w:pos="426"/>
        </w:tabs>
        <w:spacing w:after="0" w:line="240" w:lineRule="auto"/>
        <w:ind w:left="0"/>
        <w:jc w:val="both"/>
        <w:rPr>
          <w:rFonts w:ascii="Times New Roman" w:hAnsi="Times New Roman" w:cs="Times New Roman"/>
          <w:sz w:val="24"/>
          <w:lang w:val="en-US"/>
        </w:rPr>
      </w:pPr>
    </w:p>
    <w:p w:rsidR="00742467" w:rsidRPr="00017AD9" w:rsidRDefault="00742467" w:rsidP="003B5759">
      <w:pPr>
        <w:pStyle w:val="ListParagraph"/>
        <w:tabs>
          <w:tab w:val="left" w:pos="0"/>
          <w:tab w:val="left" w:pos="426"/>
        </w:tabs>
        <w:spacing w:after="0" w:line="240" w:lineRule="auto"/>
        <w:ind w:left="0"/>
        <w:jc w:val="both"/>
        <w:rPr>
          <w:rFonts w:ascii="Times New Roman" w:hAnsi="Times New Roman" w:cs="Times New Roman"/>
          <w:sz w:val="10"/>
          <w:lang w:val="en-US"/>
        </w:rPr>
      </w:pPr>
    </w:p>
    <w:p w:rsidR="00A445B3" w:rsidRPr="00017AD9" w:rsidRDefault="00742467" w:rsidP="00742467">
      <w:pPr>
        <w:spacing w:after="0" w:line="240" w:lineRule="auto"/>
        <w:jc w:val="both"/>
        <w:rPr>
          <w:rFonts w:ascii="Times New Roman" w:hAnsi="Times New Roman" w:cs="Times New Roman"/>
          <w:b/>
        </w:rPr>
      </w:pPr>
      <w:r w:rsidRPr="00017AD9">
        <w:rPr>
          <w:rFonts w:ascii="Times New Roman" w:hAnsi="Times New Roman" w:cs="Times New Roman"/>
          <w:b/>
          <w:sz w:val="24"/>
          <w:szCs w:val="24"/>
        </w:rPr>
        <w:t>RESULTS AND DISCUSSION</w:t>
      </w:r>
    </w:p>
    <w:p w:rsidR="00A445B3" w:rsidRPr="00017AD9" w:rsidRDefault="00A445B3" w:rsidP="00A445B3">
      <w:pPr>
        <w:spacing w:after="0" w:line="240" w:lineRule="auto"/>
        <w:jc w:val="both"/>
        <w:rPr>
          <w:rFonts w:ascii="Times New Roman" w:hAnsi="Times New Roman" w:cs="Times New Roman"/>
          <w:sz w:val="10"/>
          <w:lang w:val="en-US"/>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Results</w:t>
      </w:r>
    </w:p>
    <w:p w:rsidR="005A266C" w:rsidRPr="002B7AF4" w:rsidRDefault="005A266C" w:rsidP="005A266C">
      <w:pPr>
        <w:spacing w:after="0" w:line="240" w:lineRule="auto"/>
        <w:jc w:val="both"/>
        <w:rPr>
          <w:rFonts w:ascii="Times New Roman" w:hAnsi="Times New Roman" w:cs="Times New Roman"/>
          <w:sz w:val="10"/>
          <w:szCs w:val="24"/>
        </w:rPr>
      </w:pPr>
    </w:p>
    <w:p w:rsidR="00F86715" w:rsidRPr="00144AA8" w:rsidRDefault="00F86715" w:rsidP="00F86715">
      <w:pPr>
        <w:spacing w:after="0" w:line="240" w:lineRule="auto"/>
        <w:jc w:val="both"/>
        <w:rPr>
          <w:rFonts w:ascii="Times New Roman" w:hAnsi="Times New Roman" w:cs="Times New Roman"/>
          <w:sz w:val="24"/>
          <w:szCs w:val="24"/>
        </w:rPr>
      </w:pPr>
      <w:r w:rsidRPr="00144AA8">
        <w:rPr>
          <w:rFonts w:ascii="Times New Roman" w:hAnsi="Times New Roman" w:cs="Times New Roman"/>
          <w:sz w:val="24"/>
          <w:szCs w:val="24"/>
        </w:rPr>
        <w:t xml:space="preserve">In this paper the researcher found out some types of clause relation from the online newspaper </w:t>
      </w:r>
      <w:r w:rsidR="00BB7130">
        <w:rPr>
          <w:rFonts w:ascii="Times New Roman" w:hAnsi="Times New Roman" w:cs="Times New Roman"/>
          <w:sz w:val="24"/>
          <w:szCs w:val="24"/>
        </w:rPr>
        <w:t xml:space="preserve">from The Gerdian Article </w:t>
      </w:r>
      <w:r w:rsidR="000132C3">
        <w:rPr>
          <w:rFonts w:ascii="Times New Roman" w:hAnsi="Times New Roman" w:cs="Times New Roman"/>
          <w:sz w:val="24"/>
          <w:szCs w:val="24"/>
        </w:rPr>
        <w:t xml:space="preserve"> </w:t>
      </w:r>
      <w:r w:rsidR="00BB7130">
        <w:rPr>
          <w:rFonts w:ascii="Times New Roman" w:hAnsi="Times New Roman" w:cs="Times New Roman"/>
          <w:sz w:val="24"/>
          <w:szCs w:val="24"/>
        </w:rPr>
        <w:t xml:space="preserve">which </w:t>
      </w:r>
      <w:r w:rsidRPr="00144AA8">
        <w:rPr>
          <w:rFonts w:ascii="Times New Roman" w:hAnsi="Times New Roman" w:cs="Times New Roman"/>
          <w:sz w:val="24"/>
          <w:szCs w:val="24"/>
        </w:rPr>
        <w:t>used as the data, according to Winter’s theory that says there are 2 types of clause relations, and in which category has several sub-types.</w:t>
      </w:r>
    </w:p>
    <w:p w:rsidR="00F86715" w:rsidRPr="00144AA8" w:rsidRDefault="00F86715" w:rsidP="00F86715">
      <w:pPr>
        <w:spacing w:after="0" w:line="240" w:lineRule="auto"/>
        <w:jc w:val="both"/>
        <w:rPr>
          <w:rFonts w:ascii="Times New Roman" w:hAnsi="Times New Roman" w:cs="Times New Roman"/>
          <w:sz w:val="24"/>
          <w:szCs w:val="24"/>
        </w:rPr>
      </w:pPr>
    </w:p>
    <w:p w:rsidR="00F86715" w:rsidRPr="00144AA8" w:rsidRDefault="00F86715" w:rsidP="00F86715">
      <w:pPr>
        <w:spacing w:after="0" w:line="240" w:lineRule="auto"/>
        <w:ind w:left="993" w:hanging="993"/>
        <w:jc w:val="center"/>
        <w:rPr>
          <w:rFonts w:ascii="Times New Roman" w:hAnsi="Times New Roman" w:cs="Times New Roman"/>
          <w:b/>
          <w:sz w:val="24"/>
          <w:szCs w:val="24"/>
        </w:rPr>
      </w:pPr>
      <w:r w:rsidRPr="00144AA8">
        <w:rPr>
          <w:rFonts w:ascii="Times New Roman" w:hAnsi="Times New Roman" w:cs="Times New Roman"/>
          <w:b/>
          <w:sz w:val="24"/>
          <w:szCs w:val="24"/>
        </w:rPr>
        <w:t>Table 2</w:t>
      </w:r>
      <w:r w:rsidRPr="00144AA8">
        <w:rPr>
          <w:rFonts w:ascii="Times New Roman" w:hAnsi="Times New Roman" w:cs="Times New Roman"/>
          <w:b/>
          <w:sz w:val="24"/>
          <w:szCs w:val="24"/>
          <w:lang w:val="en-US"/>
        </w:rPr>
        <w:t xml:space="preserve">. </w:t>
      </w:r>
      <w:r w:rsidRPr="00144AA8">
        <w:rPr>
          <w:rFonts w:ascii="Times New Roman" w:hAnsi="Times New Roman" w:cs="Times New Roman"/>
          <w:b/>
          <w:sz w:val="24"/>
          <w:szCs w:val="24"/>
        </w:rPr>
        <w:t>Analysis of Clause Relations in Online Newspaper The Guardian Article: Destroying the world's natural heritage: 'Komodo is Reaching a Tipping Point'</w:t>
      </w:r>
    </w:p>
    <w:p w:rsidR="00F86715" w:rsidRPr="00144AA8" w:rsidRDefault="00F86715" w:rsidP="00F86715">
      <w:pPr>
        <w:spacing w:after="0" w:line="240" w:lineRule="auto"/>
        <w:ind w:left="993" w:hanging="993"/>
        <w:jc w:val="both"/>
        <w:rPr>
          <w:rFonts w:ascii="Times New Roman" w:hAnsi="Times New Roman" w:cs="Times New Roman"/>
          <w:b/>
          <w:sz w:val="24"/>
          <w:szCs w:val="24"/>
        </w:rPr>
      </w:pP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2013"/>
        <w:gridCol w:w="1896"/>
        <w:gridCol w:w="2951"/>
        <w:gridCol w:w="2201"/>
      </w:tblGrid>
      <w:tr w:rsidR="00F86715" w:rsidRPr="00144AA8" w:rsidTr="008F7CBD">
        <w:trPr>
          <w:jc w:val="center"/>
        </w:trPr>
        <w:tc>
          <w:tcPr>
            <w:tcW w:w="9061" w:type="dxa"/>
            <w:gridSpan w:val="4"/>
          </w:tcPr>
          <w:p w:rsidR="00F86715" w:rsidRPr="00144AA8" w:rsidRDefault="00F86715" w:rsidP="0012191C">
            <w:pPr>
              <w:jc w:val="both"/>
              <w:rPr>
                <w:rFonts w:ascii="Times New Roman" w:hAnsi="Times New Roman" w:cs="Times New Roman"/>
                <w:b/>
                <w:sz w:val="24"/>
                <w:szCs w:val="14"/>
                <w:shd w:val="clear" w:color="auto" w:fill="FCFFFF"/>
              </w:rPr>
            </w:pPr>
            <w:bookmarkStart w:id="0" w:name="_GoBack"/>
            <w:r w:rsidRPr="00144AA8">
              <w:rPr>
                <w:rFonts w:ascii="Times New Roman" w:hAnsi="Times New Roman" w:cs="Times New Roman"/>
                <w:b/>
                <w:sz w:val="24"/>
                <w:szCs w:val="14"/>
                <w:shd w:val="clear" w:color="auto" w:fill="FCFFFF"/>
              </w:rPr>
              <w:t>Clause Relations</w:t>
            </w:r>
          </w:p>
        </w:tc>
      </w:tr>
      <w:tr w:rsidR="00F86715" w:rsidRPr="00144AA8" w:rsidTr="008F7CBD">
        <w:trPr>
          <w:jc w:val="center"/>
        </w:trPr>
        <w:tc>
          <w:tcPr>
            <w:tcW w:w="9061" w:type="dxa"/>
            <w:gridSpan w:val="4"/>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Matching Relation</w:t>
            </w:r>
          </w:p>
        </w:tc>
      </w:tr>
      <w:tr w:rsidR="00F86715" w:rsidRPr="00144AA8" w:rsidTr="008F7CBD">
        <w:trPr>
          <w:jc w:val="center"/>
        </w:trPr>
        <w:tc>
          <w:tcPr>
            <w:tcW w:w="2013"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Sub-types</w:t>
            </w:r>
          </w:p>
        </w:tc>
        <w:tc>
          <w:tcPr>
            <w:tcW w:w="1896"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Relationship of ideas</w:t>
            </w:r>
          </w:p>
        </w:tc>
        <w:tc>
          <w:tcPr>
            <w:tcW w:w="2951"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Article</w:t>
            </w:r>
          </w:p>
        </w:tc>
        <w:tc>
          <w:tcPr>
            <w:tcW w:w="2201"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Explanation</w:t>
            </w:r>
          </w:p>
        </w:tc>
      </w:tr>
      <w:tr w:rsidR="00F86715" w:rsidRPr="00144AA8" w:rsidTr="008F7CBD">
        <w:trPr>
          <w:jc w:val="center"/>
        </w:trPr>
        <w:tc>
          <w:tcPr>
            <w:tcW w:w="2013"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Compare</w:t>
            </w:r>
          </w:p>
        </w:tc>
        <w:tc>
          <w:tcPr>
            <w:tcW w:w="1896"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What is true of X is true of Y</w:t>
            </w:r>
          </w:p>
        </w:tc>
        <w:tc>
          <w:tcPr>
            <w:tcW w:w="2951" w:type="dxa"/>
          </w:tcPr>
          <w:p w:rsidR="00F86715" w:rsidRPr="00144AA8" w:rsidRDefault="00F86715" w:rsidP="0012191C">
            <w:pPr>
              <w:pStyle w:val="ListParagraph"/>
              <w:numPr>
                <w:ilvl w:val="0"/>
                <w:numId w:val="29"/>
              </w:numPr>
              <w:autoSpaceDE w:val="0"/>
              <w:autoSpaceDN w:val="0"/>
              <w:adjustRightInd w:val="0"/>
              <w:ind w:left="363"/>
              <w:jc w:val="both"/>
              <w:rPr>
                <w:rFonts w:ascii="Times New Roman" w:hAnsi="Times New Roman" w:cs="Times New Roman"/>
                <w:sz w:val="24"/>
                <w:szCs w:val="24"/>
              </w:rPr>
            </w:pPr>
            <w:r w:rsidRPr="00144AA8">
              <w:rPr>
                <w:rFonts w:ascii="Times New Roman" w:hAnsi="Times New Roman" w:cs="Times New Roman"/>
                <w:sz w:val="24"/>
                <w:szCs w:val="24"/>
                <w:shd w:val="clear" w:color="auto" w:fill="FFFFFF"/>
              </w:rPr>
              <w:t>Located at the confluence of two oceans, Komodo national park is a series of dramatic hilly islands, home to the famous Komodo dragon, but also a spectacular and diverse marine life, including pelagic fish, manta rays and turtles.</w:t>
            </w:r>
          </w:p>
          <w:p w:rsidR="00F86715" w:rsidRPr="00144AA8" w:rsidRDefault="00F86715" w:rsidP="0012191C">
            <w:pPr>
              <w:pStyle w:val="ListParagraph"/>
              <w:numPr>
                <w:ilvl w:val="0"/>
                <w:numId w:val="29"/>
              </w:numPr>
              <w:autoSpaceDE w:val="0"/>
              <w:autoSpaceDN w:val="0"/>
              <w:adjustRightInd w:val="0"/>
              <w:ind w:left="363"/>
              <w:jc w:val="both"/>
              <w:rPr>
                <w:rFonts w:ascii="Times New Roman" w:hAnsi="Times New Roman" w:cs="Times New Roman"/>
                <w:sz w:val="24"/>
                <w:szCs w:val="24"/>
              </w:rPr>
            </w:pPr>
            <w:r w:rsidRPr="00144AA8">
              <w:rPr>
                <w:rFonts w:ascii="Times New Roman" w:hAnsi="Times New Roman" w:cs="Times New Roman"/>
                <w:sz w:val="24"/>
                <w:szCs w:val="24"/>
                <w:shd w:val="clear" w:color="auto" w:fill="FFFFFF"/>
              </w:rPr>
              <w:t>In recent years local dive operators say il</w:t>
            </w:r>
            <w:r w:rsidR="00060DE1">
              <w:rPr>
                <w:rFonts w:ascii="Times New Roman" w:hAnsi="Times New Roman" w:cs="Times New Roman"/>
                <w:sz w:val="24"/>
                <w:szCs w:val="24"/>
                <w:shd w:val="clear" w:color="auto" w:fill="FFFFFF"/>
              </w:rPr>
              <w:t>legal fishing has become excessive</w:t>
            </w:r>
            <w:r w:rsidRPr="00144AA8">
              <w:rPr>
                <w:rFonts w:ascii="Times New Roman" w:hAnsi="Times New Roman" w:cs="Times New Roman"/>
                <w:sz w:val="24"/>
                <w:szCs w:val="24"/>
                <w:shd w:val="clear" w:color="auto" w:fill="FFFFFF"/>
              </w:rPr>
              <w:t xml:space="preserve">, and while </w:t>
            </w:r>
            <w:r w:rsidRPr="00144AA8">
              <w:rPr>
                <w:rFonts w:ascii="Times New Roman" w:hAnsi="Times New Roman" w:cs="Times New Roman"/>
                <w:sz w:val="24"/>
                <w:szCs w:val="24"/>
                <w:shd w:val="clear" w:color="auto" w:fill="FFFFFF"/>
              </w:rPr>
              <w:lastRenderedPageBreak/>
              <w:t>da</w:t>
            </w:r>
            <w:r w:rsidR="00B56142">
              <w:rPr>
                <w:rFonts w:ascii="Times New Roman" w:hAnsi="Times New Roman" w:cs="Times New Roman"/>
                <w:sz w:val="24"/>
                <w:szCs w:val="24"/>
                <w:shd w:val="clear" w:color="auto" w:fill="FFFFFF"/>
              </w:rPr>
              <w:t>ily park entrance cost were jump</w:t>
            </w:r>
            <w:r w:rsidRPr="00144AA8">
              <w:rPr>
                <w:rFonts w:ascii="Times New Roman" w:hAnsi="Times New Roman" w:cs="Times New Roman"/>
                <w:sz w:val="24"/>
                <w:szCs w:val="24"/>
                <w:shd w:val="clear" w:color="auto" w:fill="FFFFFF"/>
              </w:rPr>
              <w:t>ed almost 500% in 201</w:t>
            </w:r>
            <w:r w:rsidR="00E03E3A">
              <w:rPr>
                <w:rFonts w:ascii="Times New Roman" w:hAnsi="Times New Roman" w:cs="Times New Roman"/>
                <w:sz w:val="24"/>
                <w:szCs w:val="24"/>
                <w:shd w:val="clear" w:color="auto" w:fill="FFFFFF"/>
              </w:rPr>
              <w:t>5 to 175,000 rupiah (£9) – which</w:t>
            </w:r>
            <w:r w:rsidRPr="00144AA8">
              <w:rPr>
                <w:rFonts w:ascii="Times New Roman" w:hAnsi="Times New Roman" w:cs="Times New Roman"/>
                <w:sz w:val="24"/>
                <w:szCs w:val="24"/>
                <w:shd w:val="clear" w:color="auto" w:fill="FFFFFF"/>
              </w:rPr>
              <w:t xml:space="preserve"> now more expensive to dive in Komodo than the Galapagos </w:t>
            </w:r>
          </w:p>
        </w:tc>
        <w:tc>
          <w:tcPr>
            <w:tcW w:w="2201" w:type="dxa"/>
          </w:tcPr>
          <w:p w:rsidR="00F86715" w:rsidRPr="00144AA8" w:rsidRDefault="00F86715" w:rsidP="0012191C">
            <w:pPr>
              <w:autoSpaceDE w:val="0"/>
              <w:autoSpaceDN w:val="0"/>
              <w:adjustRightInd w:val="0"/>
              <w:spacing w:after="200" w:line="276" w:lineRule="auto"/>
              <w:jc w:val="both"/>
              <w:rPr>
                <w:rFonts w:ascii="Times New Roman" w:hAnsi="Times New Roman" w:cs="Times New Roman"/>
                <w:sz w:val="24"/>
                <w:szCs w:val="24"/>
              </w:rPr>
            </w:pPr>
            <w:r w:rsidRPr="00144AA8">
              <w:rPr>
                <w:rFonts w:ascii="Times New Roman" w:hAnsi="Times New Roman" w:cs="Times New Roman"/>
                <w:sz w:val="24"/>
                <w:szCs w:val="24"/>
              </w:rPr>
              <w:lastRenderedPageBreak/>
              <w:t>The clause relation in both text above using Compare sub-types because there are comparison between first clause and the second clause. As the explanation in the analysis of clause relations table that ‘</w:t>
            </w:r>
            <w:r w:rsidRPr="00144AA8">
              <w:rPr>
                <w:rFonts w:ascii="Times New Roman" w:hAnsi="Times New Roman" w:cs="Times New Roman"/>
                <w:sz w:val="24"/>
                <w:szCs w:val="14"/>
                <w:shd w:val="clear" w:color="auto" w:fill="FCFFFF"/>
              </w:rPr>
              <w:t xml:space="preserve">What is true of X is true of Y’ but in </w:t>
            </w:r>
            <w:r w:rsidRPr="00144AA8">
              <w:rPr>
                <w:rFonts w:ascii="Times New Roman" w:hAnsi="Times New Roman" w:cs="Times New Roman"/>
                <w:sz w:val="24"/>
                <w:szCs w:val="14"/>
                <w:shd w:val="clear" w:color="auto" w:fill="FCFFFF"/>
              </w:rPr>
              <w:lastRenderedPageBreak/>
              <w:t>compare relations it clearly show about comparison one thing and other thing.</w:t>
            </w:r>
          </w:p>
          <w:p w:rsidR="00F86715" w:rsidRPr="00144AA8" w:rsidRDefault="00F86715" w:rsidP="0012191C">
            <w:pPr>
              <w:autoSpaceDE w:val="0"/>
              <w:autoSpaceDN w:val="0"/>
              <w:adjustRightInd w:val="0"/>
              <w:ind w:left="3"/>
              <w:jc w:val="both"/>
              <w:rPr>
                <w:rFonts w:ascii="Times New Roman" w:hAnsi="Times New Roman" w:cs="Times New Roman"/>
                <w:sz w:val="24"/>
                <w:szCs w:val="24"/>
                <w:shd w:val="clear" w:color="auto" w:fill="FFFFFF"/>
              </w:rPr>
            </w:pPr>
          </w:p>
        </w:tc>
      </w:tr>
      <w:tr w:rsidR="00F86715" w:rsidRPr="00144AA8" w:rsidTr="008F7CBD">
        <w:trPr>
          <w:jc w:val="center"/>
        </w:trPr>
        <w:tc>
          <w:tcPr>
            <w:tcW w:w="2013"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lastRenderedPageBreak/>
              <w:t>Contrast</w:t>
            </w:r>
          </w:p>
        </w:tc>
        <w:tc>
          <w:tcPr>
            <w:tcW w:w="1896"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What is true of X is not true of Y</w:t>
            </w:r>
          </w:p>
        </w:tc>
        <w:tc>
          <w:tcPr>
            <w:tcW w:w="2951" w:type="dxa"/>
          </w:tcPr>
          <w:p w:rsidR="00F86715" w:rsidRPr="00144AA8" w:rsidRDefault="00B56142" w:rsidP="00B56142">
            <w:pPr>
              <w:pStyle w:val="ListParagraph"/>
              <w:numPr>
                <w:ilvl w:val="0"/>
                <w:numId w:val="27"/>
              </w:numPr>
              <w:ind w:left="363"/>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Taman Nasional Indonesia</w:t>
            </w:r>
            <w:r w:rsidR="00060DE1">
              <w:rPr>
                <w:rFonts w:ascii="Times New Roman" w:hAnsi="Times New Roman" w:cs="Times New Roman"/>
                <w:sz w:val="24"/>
                <w:szCs w:val="24"/>
                <w:shd w:val="clear" w:color="auto" w:fill="FFFFFF"/>
              </w:rPr>
              <w:t xml:space="preserve"> claim</w:t>
            </w:r>
            <w:r w:rsidR="00F86715" w:rsidRPr="00144AA8">
              <w:rPr>
                <w:rFonts w:ascii="Times New Roman" w:hAnsi="Times New Roman" w:cs="Times New Roman"/>
                <w:sz w:val="24"/>
                <w:szCs w:val="24"/>
                <w:shd w:val="clear" w:color="auto" w:fill="FFFFFF"/>
              </w:rPr>
              <w:t>s some of the world’s best dive sites and spectacular marine life, but illegal fishing and unsustainable tourism is threatening its Unesco status</w:t>
            </w:r>
          </w:p>
        </w:tc>
        <w:tc>
          <w:tcPr>
            <w:tcW w:w="2201" w:type="dxa"/>
          </w:tcPr>
          <w:p w:rsidR="00F86715" w:rsidRPr="00144AA8" w:rsidRDefault="00F86715" w:rsidP="0012191C">
            <w:pPr>
              <w:ind w:left="3"/>
              <w:jc w:val="both"/>
              <w:rPr>
                <w:rFonts w:ascii="Times New Roman" w:hAnsi="Times New Roman" w:cs="Times New Roman"/>
                <w:sz w:val="24"/>
                <w:szCs w:val="24"/>
                <w:shd w:val="clear" w:color="auto" w:fill="FFFFFF"/>
              </w:rPr>
            </w:pPr>
            <w:r w:rsidRPr="00144AA8">
              <w:rPr>
                <w:rFonts w:ascii="Times New Roman" w:hAnsi="Times New Roman" w:cs="Times New Roman"/>
                <w:sz w:val="24"/>
                <w:szCs w:val="14"/>
                <w:shd w:val="clear" w:color="auto" w:fill="FCFFFF"/>
              </w:rPr>
              <w:t>Contrast relation shows to express two different things, such as negative and positive statement.</w:t>
            </w:r>
          </w:p>
        </w:tc>
      </w:tr>
      <w:tr w:rsidR="00F86715" w:rsidRPr="00144AA8" w:rsidTr="008F7CBD">
        <w:trPr>
          <w:jc w:val="center"/>
        </w:trPr>
        <w:tc>
          <w:tcPr>
            <w:tcW w:w="6860" w:type="dxa"/>
            <w:gridSpan w:val="3"/>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Logical sequence Relation</w:t>
            </w:r>
          </w:p>
        </w:tc>
        <w:tc>
          <w:tcPr>
            <w:tcW w:w="2201" w:type="dxa"/>
          </w:tcPr>
          <w:p w:rsidR="00F86715" w:rsidRPr="00144AA8" w:rsidRDefault="00F86715" w:rsidP="0012191C">
            <w:pPr>
              <w:jc w:val="both"/>
              <w:rPr>
                <w:rFonts w:ascii="Times New Roman" w:hAnsi="Times New Roman" w:cs="Times New Roman"/>
                <w:sz w:val="24"/>
                <w:szCs w:val="14"/>
                <w:shd w:val="clear" w:color="auto" w:fill="FCFFFF"/>
              </w:rPr>
            </w:pPr>
          </w:p>
        </w:tc>
      </w:tr>
      <w:tr w:rsidR="00F86715" w:rsidRPr="00144AA8" w:rsidTr="008F7CBD">
        <w:trPr>
          <w:jc w:val="center"/>
        </w:trPr>
        <w:tc>
          <w:tcPr>
            <w:tcW w:w="2013"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Sub-types</w:t>
            </w:r>
          </w:p>
        </w:tc>
        <w:tc>
          <w:tcPr>
            <w:tcW w:w="1896"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Relationship of ideas</w:t>
            </w:r>
          </w:p>
        </w:tc>
        <w:tc>
          <w:tcPr>
            <w:tcW w:w="2951"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 xml:space="preserve">Article </w:t>
            </w:r>
          </w:p>
        </w:tc>
        <w:tc>
          <w:tcPr>
            <w:tcW w:w="2201"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Explanation</w:t>
            </w:r>
          </w:p>
        </w:tc>
      </w:tr>
      <w:tr w:rsidR="00F86715" w:rsidRPr="00144AA8" w:rsidTr="008F7CBD">
        <w:trPr>
          <w:jc w:val="center"/>
        </w:trPr>
        <w:tc>
          <w:tcPr>
            <w:tcW w:w="2013"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Cause-Consequence</w:t>
            </w:r>
          </w:p>
        </w:tc>
        <w:tc>
          <w:tcPr>
            <w:tcW w:w="1896" w:type="dxa"/>
          </w:tcPr>
          <w:p w:rsidR="00F86715" w:rsidRPr="00144AA8" w:rsidRDefault="00F86715" w:rsidP="0012191C">
            <w:pPr>
              <w:jc w:val="both"/>
              <w:rPr>
                <w:rFonts w:ascii="Times New Roman" w:hAnsi="Times New Roman" w:cs="Times New Roman"/>
                <w:sz w:val="24"/>
                <w:szCs w:val="24"/>
                <w:shd w:val="clear" w:color="auto" w:fill="FCFFFF"/>
              </w:rPr>
            </w:pPr>
            <w:r w:rsidRPr="00144AA8">
              <w:rPr>
                <w:rFonts w:ascii="Times New Roman" w:hAnsi="Times New Roman" w:cs="Times New Roman"/>
                <w:sz w:val="24"/>
                <w:szCs w:val="24"/>
                <w:shd w:val="clear" w:color="auto" w:fill="FCFFFF"/>
              </w:rPr>
              <w:t>Y is the consequence of X</w:t>
            </w:r>
          </w:p>
        </w:tc>
        <w:tc>
          <w:tcPr>
            <w:tcW w:w="2951" w:type="dxa"/>
          </w:tcPr>
          <w:p w:rsidR="00F86715" w:rsidRPr="00144AA8" w:rsidRDefault="00F86715" w:rsidP="0012191C">
            <w:pPr>
              <w:pStyle w:val="ListParagraph"/>
              <w:numPr>
                <w:ilvl w:val="0"/>
                <w:numId w:val="28"/>
              </w:numPr>
              <w:autoSpaceDE w:val="0"/>
              <w:autoSpaceDN w:val="0"/>
              <w:adjustRightInd w:val="0"/>
              <w:ind w:left="320"/>
              <w:jc w:val="both"/>
              <w:rPr>
                <w:rFonts w:ascii="Times New Roman" w:hAnsi="Times New Roman" w:cs="Times New Roman"/>
                <w:sz w:val="24"/>
                <w:szCs w:val="24"/>
              </w:rPr>
            </w:pPr>
            <w:r w:rsidRPr="00144AA8">
              <w:rPr>
                <w:rFonts w:ascii="Times New Roman" w:hAnsi="Times New Roman" w:cs="Times New Roman"/>
                <w:sz w:val="24"/>
                <w:szCs w:val="24"/>
                <w:shd w:val="clear" w:color="auto" w:fill="FFFFFF"/>
              </w:rPr>
              <w:t xml:space="preserve">Aware that Komodo </w:t>
            </w:r>
            <w:r w:rsidR="00B56142">
              <w:rPr>
                <w:rFonts w:ascii="Times New Roman" w:hAnsi="Times New Roman" w:cs="Times New Roman"/>
                <w:sz w:val="24"/>
                <w:szCs w:val="24"/>
                <w:shd w:val="clear" w:color="auto" w:fill="FFFFFF"/>
              </w:rPr>
              <w:t>needs more</w:t>
            </w:r>
            <w:r w:rsidRPr="00144AA8">
              <w:rPr>
                <w:rFonts w:ascii="Times New Roman" w:hAnsi="Times New Roman" w:cs="Times New Roman"/>
                <w:sz w:val="24"/>
                <w:szCs w:val="24"/>
                <w:shd w:val="clear" w:color="auto" w:fill="FFFFFF"/>
              </w:rPr>
              <w:t xml:space="preserve"> plan on how to manage its marine environment, the international heritage body sent a team of experts to Komodo last December to start working with local authorities.</w:t>
            </w:r>
          </w:p>
          <w:p w:rsidR="00F86715" w:rsidRPr="00144AA8" w:rsidRDefault="00F86715" w:rsidP="0012191C">
            <w:pPr>
              <w:pStyle w:val="ListParagraph"/>
              <w:numPr>
                <w:ilvl w:val="0"/>
                <w:numId w:val="28"/>
              </w:numPr>
              <w:autoSpaceDE w:val="0"/>
              <w:autoSpaceDN w:val="0"/>
              <w:adjustRightInd w:val="0"/>
              <w:ind w:left="320"/>
              <w:jc w:val="both"/>
              <w:rPr>
                <w:rFonts w:ascii="Times New Roman" w:hAnsi="Times New Roman" w:cs="Times New Roman"/>
                <w:sz w:val="24"/>
                <w:szCs w:val="24"/>
              </w:rPr>
            </w:pPr>
            <w:r w:rsidRPr="00144AA8">
              <w:rPr>
                <w:rFonts w:ascii="Times New Roman" w:hAnsi="Times New Roman" w:cs="Times New Roman"/>
                <w:sz w:val="24"/>
                <w:szCs w:val="24"/>
                <w:shd w:val="clear" w:color="auto" w:fill="FFFFFF"/>
              </w:rPr>
              <w:t xml:space="preserve">He says that when he first arrived in the area as a dive master more than five years ago, the diversity of Komodo “blew his mind” and he is </w:t>
            </w:r>
            <w:r w:rsidR="00B56142">
              <w:rPr>
                <w:rFonts w:ascii="Times New Roman" w:hAnsi="Times New Roman" w:cs="Times New Roman"/>
                <w:sz w:val="24"/>
                <w:szCs w:val="24"/>
                <w:shd w:val="clear" w:color="auto" w:fill="FFFFFF"/>
              </w:rPr>
              <w:t>eager</w:t>
            </w:r>
            <w:r w:rsidRPr="00144AA8">
              <w:rPr>
                <w:rFonts w:ascii="Times New Roman" w:hAnsi="Times New Roman" w:cs="Times New Roman"/>
                <w:sz w:val="24"/>
                <w:szCs w:val="24"/>
                <w:shd w:val="clear" w:color="auto" w:fill="FFFFFF"/>
              </w:rPr>
              <w:t xml:space="preserve"> to make sure it stays that way.</w:t>
            </w:r>
          </w:p>
          <w:p w:rsidR="00F86715" w:rsidRPr="00144AA8" w:rsidRDefault="00F86715" w:rsidP="0012191C">
            <w:pPr>
              <w:pStyle w:val="ListParagraph"/>
              <w:numPr>
                <w:ilvl w:val="0"/>
                <w:numId w:val="28"/>
              </w:numPr>
              <w:autoSpaceDE w:val="0"/>
              <w:autoSpaceDN w:val="0"/>
              <w:adjustRightInd w:val="0"/>
              <w:ind w:left="320"/>
              <w:jc w:val="both"/>
              <w:rPr>
                <w:rFonts w:ascii="Times New Roman" w:hAnsi="Times New Roman" w:cs="Times New Roman"/>
                <w:sz w:val="24"/>
                <w:szCs w:val="24"/>
              </w:rPr>
            </w:pPr>
            <w:r w:rsidRPr="00144AA8">
              <w:rPr>
                <w:rFonts w:ascii="Times New Roman" w:hAnsi="Times New Roman" w:cs="Times New Roman"/>
                <w:sz w:val="24"/>
                <w:szCs w:val="24"/>
                <w:shd w:val="clear" w:color="auto" w:fill="FFFFFF"/>
              </w:rPr>
              <w:t>“We should be ahead of the game, but we’re not,” says Statham, “It’s not mother nature that’s destroying Komodo, it’s us.”</w:t>
            </w:r>
          </w:p>
          <w:p w:rsidR="00F86715" w:rsidRPr="00144AA8" w:rsidRDefault="00B56142" w:rsidP="00F84318">
            <w:pPr>
              <w:pStyle w:val="ListParagraph"/>
              <w:numPr>
                <w:ilvl w:val="0"/>
                <w:numId w:val="28"/>
              </w:numPr>
              <w:autoSpaceDE w:val="0"/>
              <w:autoSpaceDN w:val="0"/>
              <w:adjustRightInd w:val="0"/>
              <w:ind w:left="320"/>
              <w:jc w:val="both"/>
              <w:rPr>
                <w:rFonts w:ascii="Times New Roman" w:hAnsi="Times New Roman" w:cs="Times New Roman"/>
                <w:sz w:val="24"/>
                <w:szCs w:val="24"/>
              </w:rPr>
            </w:pPr>
            <w:r>
              <w:rPr>
                <w:rFonts w:ascii="Times New Roman" w:hAnsi="Times New Roman" w:cs="Times New Roman"/>
                <w:sz w:val="24"/>
                <w:szCs w:val="24"/>
                <w:shd w:val="clear" w:color="auto" w:fill="FFFFFF"/>
              </w:rPr>
              <w:t>Once a site is written</w:t>
            </w:r>
            <w:r w:rsidR="00F86715" w:rsidRPr="00144AA8">
              <w:rPr>
                <w:rFonts w:ascii="Times New Roman" w:hAnsi="Times New Roman" w:cs="Times New Roman"/>
                <w:sz w:val="24"/>
                <w:szCs w:val="24"/>
                <w:shd w:val="clear" w:color="auto" w:fill="FFFFFF"/>
              </w:rPr>
              <w:t xml:space="preserve"> as Unesco-heritage listed, it immediately becomes part of a regular evaluation system. If </w:t>
            </w:r>
            <w:r w:rsidR="00F86715" w:rsidRPr="00144AA8">
              <w:rPr>
                <w:rFonts w:ascii="Times New Roman" w:hAnsi="Times New Roman" w:cs="Times New Roman"/>
                <w:sz w:val="24"/>
                <w:szCs w:val="24"/>
                <w:shd w:val="clear" w:color="auto" w:fill="FFFFFF"/>
              </w:rPr>
              <w:lastRenderedPageBreak/>
              <w:t>serious problems</w:t>
            </w:r>
            <w:r w:rsidR="00F84318">
              <w:rPr>
                <w:rFonts w:ascii="Times New Roman" w:hAnsi="Times New Roman" w:cs="Times New Roman"/>
                <w:sz w:val="24"/>
                <w:szCs w:val="24"/>
                <w:shd w:val="clear" w:color="auto" w:fill="FFFFFF"/>
              </w:rPr>
              <w:t xml:space="preserve"> are detected they are sent</w:t>
            </w:r>
            <w:r w:rsidR="00F86715" w:rsidRPr="00144AA8">
              <w:rPr>
                <w:rFonts w:ascii="Times New Roman" w:hAnsi="Times New Roman" w:cs="Times New Roman"/>
                <w:sz w:val="24"/>
                <w:szCs w:val="24"/>
                <w:shd w:val="clear" w:color="auto" w:fill="FFFFFF"/>
              </w:rPr>
              <w:t xml:space="preserve"> by the world heritage committee, which can </w:t>
            </w:r>
            <w:r w:rsidR="00F84318">
              <w:rPr>
                <w:rFonts w:ascii="Times New Roman" w:hAnsi="Times New Roman" w:cs="Times New Roman"/>
                <w:sz w:val="24"/>
                <w:szCs w:val="24"/>
                <w:shd w:val="clear" w:color="auto" w:fill="FFFFFF"/>
              </w:rPr>
              <w:t>be involved as</w:t>
            </w:r>
            <w:r w:rsidR="00F86715" w:rsidRPr="00144AA8">
              <w:rPr>
                <w:rFonts w:ascii="Times New Roman" w:hAnsi="Times New Roman" w:cs="Times New Roman"/>
                <w:sz w:val="24"/>
                <w:szCs w:val="24"/>
                <w:shd w:val="clear" w:color="auto" w:fill="FFFFFF"/>
              </w:rPr>
              <w:t xml:space="preserve"> “in danger” list.</w:t>
            </w:r>
          </w:p>
        </w:tc>
        <w:tc>
          <w:tcPr>
            <w:tcW w:w="2201" w:type="dxa"/>
          </w:tcPr>
          <w:p w:rsidR="00F86715" w:rsidRPr="00144AA8" w:rsidRDefault="00F86715" w:rsidP="0012191C">
            <w:pPr>
              <w:autoSpaceDE w:val="0"/>
              <w:autoSpaceDN w:val="0"/>
              <w:adjustRightInd w:val="0"/>
              <w:jc w:val="both"/>
              <w:rPr>
                <w:rFonts w:ascii="Times New Roman" w:hAnsi="Times New Roman" w:cs="Times New Roman"/>
                <w:sz w:val="24"/>
                <w:szCs w:val="24"/>
                <w:shd w:val="clear" w:color="auto" w:fill="FFFFFF"/>
              </w:rPr>
            </w:pPr>
            <w:r w:rsidRPr="00144AA8">
              <w:rPr>
                <w:rFonts w:ascii="Times New Roman" w:hAnsi="Times New Roman" w:cs="Times New Roman"/>
                <w:sz w:val="24"/>
                <w:szCs w:val="24"/>
                <w:shd w:val="clear" w:color="auto" w:fill="FFFFFF"/>
              </w:rPr>
              <w:lastRenderedPageBreak/>
              <w:t>Express the consequence that causes by the previous event.</w:t>
            </w:r>
          </w:p>
        </w:tc>
      </w:tr>
      <w:tr w:rsidR="00F86715" w:rsidRPr="00144AA8" w:rsidTr="008F7CBD">
        <w:trPr>
          <w:jc w:val="center"/>
        </w:trPr>
        <w:tc>
          <w:tcPr>
            <w:tcW w:w="2013"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lastRenderedPageBreak/>
              <w:t>Instrument-Achievement</w:t>
            </w:r>
          </w:p>
        </w:tc>
        <w:tc>
          <w:tcPr>
            <w:tcW w:w="1896" w:type="dxa"/>
          </w:tcPr>
          <w:p w:rsidR="00F86715" w:rsidRPr="00144AA8" w:rsidRDefault="00F86715" w:rsidP="0012191C">
            <w:pPr>
              <w:jc w:val="both"/>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By doing X, Y is occur</w:t>
            </w:r>
          </w:p>
        </w:tc>
        <w:tc>
          <w:tcPr>
            <w:tcW w:w="2951" w:type="dxa"/>
          </w:tcPr>
          <w:p w:rsidR="00F86715" w:rsidRPr="00144AA8" w:rsidRDefault="00F86715" w:rsidP="0012191C">
            <w:pPr>
              <w:pStyle w:val="ListParagraph"/>
              <w:numPr>
                <w:ilvl w:val="0"/>
                <w:numId w:val="30"/>
              </w:numPr>
              <w:autoSpaceDE w:val="0"/>
              <w:autoSpaceDN w:val="0"/>
              <w:adjustRightInd w:val="0"/>
              <w:ind w:left="363"/>
              <w:jc w:val="both"/>
              <w:rPr>
                <w:rFonts w:ascii="Times New Roman" w:hAnsi="Times New Roman" w:cs="Times New Roman"/>
                <w:sz w:val="24"/>
                <w:szCs w:val="24"/>
              </w:rPr>
            </w:pPr>
            <w:r w:rsidRPr="00144AA8">
              <w:rPr>
                <w:rFonts w:ascii="Times New Roman" w:hAnsi="Times New Roman" w:cs="Times New Roman"/>
                <w:sz w:val="24"/>
                <w:szCs w:val="24"/>
                <w:shd w:val="clear" w:color="auto" w:fill="FFFFFF"/>
              </w:rPr>
              <w:t xml:space="preserve">As those onboard the dive boat in </w:t>
            </w:r>
            <w:r w:rsidR="00F84318">
              <w:rPr>
                <w:rFonts w:ascii="Times New Roman" w:hAnsi="Times New Roman" w:cs="Times New Roman"/>
                <w:sz w:val="24"/>
                <w:szCs w:val="24"/>
                <w:shd w:val="clear" w:color="auto" w:fill="FFFFFF"/>
              </w:rPr>
              <w:t>Taman Nasional Komodo Indonesia dragged closer, it was obvious that</w:t>
            </w:r>
            <w:r w:rsidRPr="00144AA8">
              <w:rPr>
                <w:rFonts w:ascii="Times New Roman" w:hAnsi="Times New Roman" w:cs="Times New Roman"/>
                <w:sz w:val="24"/>
                <w:szCs w:val="24"/>
                <w:shd w:val="clear" w:color="auto" w:fill="FFFFFF"/>
              </w:rPr>
              <w:t xml:space="preserve"> was a green turtle </w:t>
            </w:r>
            <w:r w:rsidR="00F84318">
              <w:rPr>
                <w:rFonts w:ascii="Times New Roman" w:hAnsi="Times New Roman" w:cs="Times New Roman"/>
                <w:sz w:val="24"/>
                <w:szCs w:val="24"/>
                <w:shd w:val="clear" w:color="auto" w:fill="FFFFFF"/>
              </w:rPr>
              <w:t>trapped</w:t>
            </w:r>
            <w:r w:rsidRPr="00144AA8">
              <w:rPr>
                <w:rFonts w:ascii="Times New Roman" w:hAnsi="Times New Roman" w:cs="Times New Roman"/>
                <w:sz w:val="24"/>
                <w:szCs w:val="24"/>
                <w:shd w:val="clear" w:color="auto" w:fill="FFFFFF"/>
              </w:rPr>
              <w:t xml:space="preserve"> in rubbish and thick fishing net.</w:t>
            </w:r>
          </w:p>
          <w:p w:rsidR="00F86715" w:rsidRPr="00144AA8" w:rsidRDefault="00F86715" w:rsidP="0012191C">
            <w:pPr>
              <w:pStyle w:val="ListParagraph"/>
              <w:numPr>
                <w:ilvl w:val="0"/>
                <w:numId w:val="30"/>
              </w:numPr>
              <w:autoSpaceDE w:val="0"/>
              <w:autoSpaceDN w:val="0"/>
              <w:adjustRightInd w:val="0"/>
              <w:ind w:left="363"/>
              <w:jc w:val="both"/>
              <w:rPr>
                <w:rFonts w:ascii="Times New Roman" w:hAnsi="Times New Roman" w:cs="Times New Roman"/>
                <w:sz w:val="24"/>
                <w:szCs w:val="24"/>
              </w:rPr>
            </w:pPr>
            <w:r w:rsidRPr="00144AA8">
              <w:rPr>
                <w:rFonts w:ascii="Times New Roman" w:hAnsi="Times New Roman" w:cs="Times New Roman"/>
                <w:sz w:val="24"/>
                <w:szCs w:val="24"/>
                <w:shd w:val="clear" w:color="auto" w:fill="FFFFFF"/>
              </w:rPr>
              <w:t xml:space="preserve"> “If things continue as they are now, Komodo is going to reach a tipping point in the next few years and we are not going to be able to recover.”</w:t>
            </w:r>
          </w:p>
          <w:p w:rsidR="00F86715" w:rsidRPr="00144AA8" w:rsidRDefault="00F86715" w:rsidP="0012191C">
            <w:pPr>
              <w:pStyle w:val="ListParagraph"/>
              <w:numPr>
                <w:ilvl w:val="0"/>
                <w:numId w:val="30"/>
              </w:numPr>
              <w:autoSpaceDE w:val="0"/>
              <w:autoSpaceDN w:val="0"/>
              <w:adjustRightInd w:val="0"/>
              <w:ind w:left="363"/>
              <w:jc w:val="both"/>
              <w:rPr>
                <w:rFonts w:ascii="Times New Roman" w:hAnsi="Times New Roman" w:cs="Times New Roman"/>
                <w:sz w:val="24"/>
                <w:szCs w:val="24"/>
              </w:rPr>
            </w:pPr>
            <w:r w:rsidRPr="00144AA8">
              <w:rPr>
                <w:rFonts w:ascii="Times New Roman" w:hAnsi="Times New Roman" w:cs="Times New Roman"/>
                <w:sz w:val="24"/>
                <w:szCs w:val="24"/>
                <w:shd w:val="clear" w:color="auto" w:fill="FFFFFF"/>
              </w:rPr>
              <w:t>“Komodo has not been submitted to the world heritage committee,” says Douvere. “But as people do write to us and that becomes a serious problem, then that’s definitely our official path forward.”</w:t>
            </w:r>
          </w:p>
        </w:tc>
        <w:tc>
          <w:tcPr>
            <w:tcW w:w="2201" w:type="dxa"/>
          </w:tcPr>
          <w:p w:rsidR="00F86715" w:rsidRPr="00144AA8" w:rsidRDefault="00F86715" w:rsidP="0012191C">
            <w:pPr>
              <w:autoSpaceDE w:val="0"/>
              <w:autoSpaceDN w:val="0"/>
              <w:adjustRightInd w:val="0"/>
              <w:ind w:left="3"/>
              <w:jc w:val="both"/>
              <w:rPr>
                <w:rFonts w:ascii="Times New Roman" w:hAnsi="Times New Roman" w:cs="Times New Roman"/>
                <w:sz w:val="24"/>
                <w:szCs w:val="24"/>
                <w:shd w:val="clear" w:color="auto" w:fill="FFFFFF"/>
              </w:rPr>
            </w:pPr>
            <w:r w:rsidRPr="00144AA8">
              <w:rPr>
                <w:rFonts w:ascii="Times New Roman" w:hAnsi="Times New Roman" w:cs="Times New Roman"/>
                <w:sz w:val="24"/>
                <w:szCs w:val="24"/>
                <w:shd w:val="clear" w:color="auto" w:fill="FFFFFF"/>
              </w:rPr>
              <w:t>To express the possibilities or the result that may happen because doing something in the first sentence.</w:t>
            </w:r>
          </w:p>
        </w:tc>
      </w:tr>
      <w:bookmarkEnd w:id="0"/>
    </w:tbl>
    <w:p w:rsidR="00F86715" w:rsidRPr="00144AA8" w:rsidRDefault="00F86715" w:rsidP="00F86715">
      <w:pPr>
        <w:spacing w:after="0" w:line="240" w:lineRule="auto"/>
        <w:jc w:val="both"/>
        <w:rPr>
          <w:rFonts w:ascii="Times New Roman" w:hAnsi="Times New Roman" w:cs="Times New Roman"/>
          <w:sz w:val="24"/>
          <w:szCs w:val="24"/>
        </w:rPr>
      </w:pPr>
    </w:p>
    <w:p w:rsidR="00F86715" w:rsidRPr="00971B8F" w:rsidRDefault="00F86715" w:rsidP="00F86715">
      <w:pPr>
        <w:spacing w:after="0" w:line="240" w:lineRule="auto"/>
        <w:ind w:firstLine="720"/>
        <w:jc w:val="center"/>
        <w:rPr>
          <w:rFonts w:ascii="Times New Roman" w:hAnsi="Times New Roman" w:cs="Times New Roman"/>
          <w:b/>
          <w:sz w:val="24"/>
          <w:szCs w:val="24"/>
        </w:rPr>
      </w:pPr>
      <w:r w:rsidRPr="00971B8F">
        <w:rPr>
          <w:rFonts w:ascii="Times New Roman" w:hAnsi="Times New Roman" w:cs="Times New Roman"/>
          <w:b/>
          <w:sz w:val="24"/>
          <w:szCs w:val="24"/>
        </w:rPr>
        <w:t>Table 2</w:t>
      </w:r>
      <w:r w:rsidRPr="00971B8F">
        <w:rPr>
          <w:rFonts w:ascii="Times New Roman" w:hAnsi="Times New Roman" w:cs="Times New Roman"/>
          <w:b/>
          <w:sz w:val="24"/>
          <w:szCs w:val="24"/>
          <w:lang w:val="en-US"/>
        </w:rPr>
        <w:t xml:space="preserve">. </w:t>
      </w:r>
      <w:r w:rsidRPr="00971B8F">
        <w:rPr>
          <w:rFonts w:ascii="Times New Roman" w:hAnsi="Times New Roman" w:cs="Times New Roman"/>
          <w:b/>
          <w:sz w:val="24"/>
          <w:szCs w:val="24"/>
        </w:rPr>
        <w:t xml:space="preserve">Table of </w:t>
      </w:r>
      <w:r w:rsidRPr="00971B8F">
        <w:rPr>
          <w:rFonts w:ascii="TimesNewRomanPSMT" w:hAnsi="TimesNewRomanPSMT" w:cs="TimesNewRomanPSMT"/>
          <w:b/>
          <w:sz w:val="24"/>
          <w:szCs w:val="24"/>
        </w:rPr>
        <w:t xml:space="preserve">Preferences for overtly represented </w:t>
      </w:r>
      <w:r w:rsidRPr="00971B8F">
        <w:rPr>
          <w:rFonts w:ascii="Times New Roman" w:hAnsi="Times New Roman" w:cs="Times New Roman"/>
          <w:b/>
          <w:sz w:val="24"/>
          <w:szCs w:val="24"/>
        </w:rPr>
        <w:t>Clause Relations</w:t>
      </w:r>
    </w:p>
    <w:tbl>
      <w:tblPr>
        <w:tblStyle w:val="TableGrid"/>
        <w:tblW w:w="7839"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9"/>
        <w:gridCol w:w="2409"/>
        <w:gridCol w:w="2311"/>
      </w:tblGrid>
      <w:tr w:rsidR="00F86715" w:rsidRPr="00144AA8" w:rsidTr="0012191C">
        <w:trPr>
          <w:trHeight w:val="384"/>
          <w:jc w:val="center"/>
        </w:trPr>
        <w:tc>
          <w:tcPr>
            <w:tcW w:w="3119" w:type="dxa"/>
            <w:tcBorders>
              <w:top w:val="single" w:sz="4" w:space="0" w:color="auto"/>
              <w:bottom w:val="single" w:sz="4" w:space="0" w:color="auto"/>
            </w:tcBorders>
            <w:shd w:val="clear" w:color="auto" w:fill="FFFFFF" w:themeFill="background1"/>
            <w:vAlign w:val="center"/>
          </w:tcPr>
          <w:p w:rsidR="00F86715" w:rsidRPr="00144AA8" w:rsidRDefault="00F86715" w:rsidP="0012191C">
            <w:pPr>
              <w:jc w:val="center"/>
              <w:rPr>
                <w:rFonts w:ascii="Times New Roman" w:hAnsi="Times New Roman" w:cs="Times New Roman"/>
                <w:b/>
                <w:sz w:val="24"/>
                <w:szCs w:val="24"/>
              </w:rPr>
            </w:pPr>
            <w:r w:rsidRPr="00144AA8">
              <w:rPr>
                <w:rFonts w:ascii="Times New Roman" w:hAnsi="Times New Roman" w:cs="Times New Roman"/>
                <w:b/>
                <w:sz w:val="24"/>
                <w:szCs w:val="24"/>
              </w:rPr>
              <w:t>Clause Relations</w:t>
            </w:r>
          </w:p>
        </w:tc>
        <w:tc>
          <w:tcPr>
            <w:tcW w:w="2409" w:type="dxa"/>
            <w:tcBorders>
              <w:top w:val="single" w:sz="4" w:space="0" w:color="auto"/>
              <w:bottom w:val="single" w:sz="4" w:space="0" w:color="auto"/>
            </w:tcBorders>
            <w:shd w:val="clear" w:color="auto" w:fill="FFFFFF" w:themeFill="background1"/>
          </w:tcPr>
          <w:p w:rsidR="00F86715" w:rsidRPr="00144AA8" w:rsidRDefault="00F86715" w:rsidP="0012191C">
            <w:pPr>
              <w:jc w:val="center"/>
              <w:rPr>
                <w:rFonts w:ascii="Times New Roman" w:hAnsi="Times New Roman" w:cs="Times New Roman"/>
                <w:b/>
                <w:sz w:val="24"/>
                <w:szCs w:val="24"/>
              </w:rPr>
            </w:pPr>
          </w:p>
          <w:p w:rsidR="00F86715" w:rsidRPr="00144AA8" w:rsidRDefault="00F86715" w:rsidP="0012191C">
            <w:pPr>
              <w:jc w:val="center"/>
              <w:rPr>
                <w:rFonts w:ascii="Times New Roman" w:hAnsi="Times New Roman" w:cs="Times New Roman"/>
                <w:b/>
                <w:sz w:val="24"/>
                <w:szCs w:val="24"/>
              </w:rPr>
            </w:pPr>
            <w:r w:rsidRPr="00144AA8">
              <w:rPr>
                <w:rFonts w:ascii="Times New Roman" w:hAnsi="Times New Roman" w:cs="Times New Roman"/>
                <w:b/>
                <w:sz w:val="24"/>
                <w:szCs w:val="24"/>
              </w:rPr>
              <w:t>Sub-types</w:t>
            </w:r>
          </w:p>
        </w:tc>
        <w:tc>
          <w:tcPr>
            <w:tcW w:w="2311" w:type="dxa"/>
            <w:tcBorders>
              <w:top w:val="single" w:sz="4" w:space="0" w:color="auto"/>
              <w:bottom w:val="single" w:sz="4" w:space="0" w:color="auto"/>
            </w:tcBorders>
            <w:shd w:val="clear" w:color="auto" w:fill="FFFFFF" w:themeFill="background1"/>
            <w:vAlign w:val="center"/>
          </w:tcPr>
          <w:p w:rsidR="00F86715" w:rsidRPr="00144AA8" w:rsidRDefault="00F86715" w:rsidP="0012191C">
            <w:pPr>
              <w:jc w:val="center"/>
              <w:rPr>
                <w:rFonts w:ascii="Times New Roman" w:hAnsi="Times New Roman" w:cs="Times New Roman"/>
                <w:b/>
                <w:sz w:val="24"/>
                <w:szCs w:val="24"/>
                <w:lang w:val="en-US"/>
              </w:rPr>
            </w:pPr>
            <w:r w:rsidRPr="00144AA8">
              <w:rPr>
                <w:rFonts w:ascii="Times New Roman" w:hAnsi="Times New Roman" w:cs="Times New Roman"/>
                <w:b/>
                <w:sz w:val="24"/>
                <w:szCs w:val="24"/>
              </w:rPr>
              <w:t>Total Clause Relations that appear</w:t>
            </w:r>
          </w:p>
        </w:tc>
      </w:tr>
      <w:tr w:rsidR="00F86715" w:rsidRPr="00144AA8" w:rsidTr="0012191C">
        <w:trPr>
          <w:jc w:val="center"/>
        </w:trPr>
        <w:tc>
          <w:tcPr>
            <w:tcW w:w="3119" w:type="dxa"/>
            <w:tcBorders>
              <w:top w:val="single" w:sz="4" w:space="0" w:color="auto"/>
            </w:tcBorders>
            <w:vAlign w:val="center"/>
          </w:tcPr>
          <w:p w:rsidR="00F86715" w:rsidRPr="00144AA8" w:rsidRDefault="00F86715" w:rsidP="0012191C">
            <w:pPr>
              <w:jc w:val="center"/>
              <w:rPr>
                <w:rFonts w:ascii="Times New Roman" w:hAnsi="Times New Roman" w:cs="Times New Roman"/>
                <w:sz w:val="24"/>
                <w:szCs w:val="24"/>
              </w:rPr>
            </w:pPr>
            <w:r w:rsidRPr="00144AA8">
              <w:rPr>
                <w:rFonts w:ascii="Times New Roman" w:hAnsi="Times New Roman" w:cs="Times New Roman"/>
                <w:sz w:val="24"/>
                <w:szCs w:val="14"/>
                <w:shd w:val="clear" w:color="auto" w:fill="FCFFFF"/>
              </w:rPr>
              <w:t>Matching Relation</w:t>
            </w:r>
          </w:p>
        </w:tc>
        <w:tc>
          <w:tcPr>
            <w:tcW w:w="2409" w:type="dxa"/>
            <w:tcBorders>
              <w:top w:val="single" w:sz="4" w:space="0" w:color="auto"/>
            </w:tcBorders>
          </w:tcPr>
          <w:p w:rsidR="00F86715" w:rsidRPr="00144AA8" w:rsidRDefault="00F86715" w:rsidP="0012191C">
            <w:pPr>
              <w:jc w:val="center"/>
              <w:rPr>
                <w:rFonts w:ascii="Times New Roman" w:hAnsi="Times New Roman" w:cs="Times New Roman"/>
                <w:sz w:val="24"/>
                <w:szCs w:val="24"/>
              </w:rPr>
            </w:pPr>
            <w:r w:rsidRPr="00144AA8">
              <w:rPr>
                <w:rFonts w:ascii="Times New Roman" w:hAnsi="Times New Roman" w:cs="Times New Roman"/>
                <w:sz w:val="24"/>
                <w:szCs w:val="14"/>
                <w:shd w:val="clear" w:color="auto" w:fill="FCFFFF"/>
              </w:rPr>
              <w:t>Compare</w:t>
            </w:r>
          </w:p>
        </w:tc>
        <w:tc>
          <w:tcPr>
            <w:tcW w:w="2311" w:type="dxa"/>
            <w:tcBorders>
              <w:top w:val="single" w:sz="4" w:space="0" w:color="auto"/>
            </w:tcBorders>
            <w:vAlign w:val="center"/>
          </w:tcPr>
          <w:p w:rsidR="00F86715" w:rsidRPr="00144AA8" w:rsidRDefault="00F86715" w:rsidP="0012191C">
            <w:pPr>
              <w:jc w:val="center"/>
              <w:rPr>
                <w:rFonts w:ascii="Times New Roman" w:hAnsi="Times New Roman" w:cs="Times New Roman"/>
                <w:sz w:val="24"/>
                <w:szCs w:val="24"/>
              </w:rPr>
            </w:pPr>
            <w:r w:rsidRPr="00144AA8">
              <w:rPr>
                <w:rFonts w:ascii="Times New Roman" w:hAnsi="Times New Roman" w:cs="Times New Roman"/>
                <w:sz w:val="24"/>
                <w:szCs w:val="24"/>
              </w:rPr>
              <w:t>2</w:t>
            </w:r>
          </w:p>
        </w:tc>
      </w:tr>
      <w:tr w:rsidR="00F86715" w:rsidRPr="00144AA8" w:rsidTr="0012191C">
        <w:trPr>
          <w:jc w:val="center"/>
        </w:trPr>
        <w:tc>
          <w:tcPr>
            <w:tcW w:w="3119" w:type="dxa"/>
            <w:vAlign w:val="center"/>
          </w:tcPr>
          <w:p w:rsidR="00F86715" w:rsidRPr="00144AA8" w:rsidRDefault="00F86715" w:rsidP="0012191C">
            <w:pPr>
              <w:jc w:val="center"/>
              <w:rPr>
                <w:rFonts w:ascii="Times New Roman" w:hAnsi="Times New Roman" w:cs="Times New Roman"/>
                <w:sz w:val="24"/>
                <w:szCs w:val="24"/>
              </w:rPr>
            </w:pPr>
          </w:p>
        </w:tc>
        <w:tc>
          <w:tcPr>
            <w:tcW w:w="2409" w:type="dxa"/>
          </w:tcPr>
          <w:p w:rsidR="00F86715" w:rsidRPr="00144AA8" w:rsidRDefault="00F86715" w:rsidP="0012191C">
            <w:pPr>
              <w:jc w:val="center"/>
              <w:rPr>
                <w:rFonts w:ascii="Times New Roman" w:hAnsi="Times New Roman" w:cs="Times New Roman"/>
                <w:sz w:val="24"/>
                <w:szCs w:val="24"/>
              </w:rPr>
            </w:pPr>
            <w:r w:rsidRPr="00144AA8">
              <w:rPr>
                <w:rFonts w:ascii="Times New Roman" w:hAnsi="Times New Roman" w:cs="Times New Roman"/>
                <w:sz w:val="24"/>
                <w:szCs w:val="14"/>
                <w:shd w:val="clear" w:color="auto" w:fill="FCFFFF"/>
              </w:rPr>
              <w:t>Contrast</w:t>
            </w:r>
          </w:p>
        </w:tc>
        <w:tc>
          <w:tcPr>
            <w:tcW w:w="2311" w:type="dxa"/>
            <w:vAlign w:val="center"/>
          </w:tcPr>
          <w:p w:rsidR="00F86715" w:rsidRPr="00144AA8" w:rsidRDefault="00F86715" w:rsidP="0012191C">
            <w:pPr>
              <w:jc w:val="center"/>
              <w:rPr>
                <w:rFonts w:ascii="Times New Roman" w:hAnsi="Times New Roman" w:cs="Times New Roman"/>
                <w:sz w:val="24"/>
                <w:szCs w:val="24"/>
              </w:rPr>
            </w:pPr>
            <w:r w:rsidRPr="00144AA8">
              <w:rPr>
                <w:rFonts w:ascii="Times New Roman" w:hAnsi="Times New Roman" w:cs="Times New Roman"/>
                <w:sz w:val="24"/>
                <w:szCs w:val="24"/>
              </w:rPr>
              <w:t>1</w:t>
            </w:r>
          </w:p>
        </w:tc>
      </w:tr>
      <w:tr w:rsidR="00F86715" w:rsidRPr="00144AA8" w:rsidTr="0012191C">
        <w:trPr>
          <w:trHeight w:val="410"/>
          <w:jc w:val="center"/>
        </w:trPr>
        <w:tc>
          <w:tcPr>
            <w:tcW w:w="3119" w:type="dxa"/>
            <w:tcBorders>
              <w:top w:val="nil"/>
              <w:bottom w:val="nil"/>
            </w:tcBorders>
          </w:tcPr>
          <w:p w:rsidR="00F86715" w:rsidRPr="00144AA8" w:rsidRDefault="00F86715" w:rsidP="0012191C">
            <w:pPr>
              <w:jc w:val="center"/>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Logical Sequence Relation</w:t>
            </w:r>
          </w:p>
        </w:tc>
        <w:tc>
          <w:tcPr>
            <w:tcW w:w="2409" w:type="dxa"/>
            <w:tcBorders>
              <w:top w:val="nil"/>
              <w:bottom w:val="nil"/>
            </w:tcBorders>
          </w:tcPr>
          <w:p w:rsidR="00F86715" w:rsidRPr="00144AA8" w:rsidRDefault="00F86715" w:rsidP="0012191C">
            <w:pPr>
              <w:jc w:val="center"/>
              <w:rPr>
                <w:rFonts w:ascii="Times New Roman" w:hAnsi="Times New Roman" w:cs="Times New Roman"/>
                <w:sz w:val="24"/>
                <w:szCs w:val="24"/>
              </w:rPr>
            </w:pPr>
            <w:r w:rsidRPr="00144AA8">
              <w:rPr>
                <w:rFonts w:ascii="Times New Roman" w:hAnsi="Times New Roman" w:cs="Times New Roman"/>
                <w:sz w:val="24"/>
                <w:szCs w:val="14"/>
                <w:shd w:val="clear" w:color="auto" w:fill="FCFFFF"/>
              </w:rPr>
              <w:t>Cause-Consequence</w:t>
            </w:r>
          </w:p>
        </w:tc>
        <w:tc>
          <w:tcPr>
            <w:tcW w:w="2311" w:type="dxa"/>
            <w:tcBorders>
              <w:top w:val="nil"/>
              <w:bottom w:val="nil"/>
            </w:tcBorders>
            <w:vAlign w:val="center"/>
          </w:tcPr>
          <w:p w:rsidR="00F86715" w:rsidRPr="00144AA8" w:rsidRDefault="00F86715" w:rsidP="0012191C">
            <w:pPr>
              <w:jc w:val="center"/>
              <w:rPr>
                <w:rFonts w:ascii="Times New Roman" w:hAnsi="Times New Roman" w:cs="Times New Roman"/>
                <w:sz w:val="24"/>
                <w:szCs w:val="24"/>
              </w:rPr>
            </w:pPr>
            <w:r w:rsidRPr="00144AA8">
              <w:rPr>
                <w:rFonts w:ascii="Times New Roman" w:hAnsi="Times New Roman" w:cs="Times New Roman"/>
                <w:sz w:val="24"/>
                <w:szCs w:val="24"/>
              </w:rPr>
              <w:t>4</w:t>
            </w:r>
          </w:p>
        </w:tc>
      </w:tr>
      <w:tr w:rsidR="00F86715" w:rsidRPr="00144AA8" w:rsidTr="0012191C">
        <w:trPr>
          <w:trHeight w:val="410"/>
          <w:jc w:val="center"/>
        </w:trPr>
        <w:tc>
          <w:tcPr>
            <w:tcW w:w="3119" w:type="dxa"/>
            <w:tcBorders>
              <w:top w:val="nil"/>
              <w:bottom w:val="single" w:sz="4" w:space="0" w:color="auto"/>
            </w:tcBorders>
          </w:tcPr>
          <w:p w:rsidR="00F86715" w:rsidRPr="00144AA8" w:rsidRDefault="00F86715" w:rsidP="0012191C">
            <w:pPr>
              <w:jc w:val="center"/>
              <w:rPr>
                <w:rFonts w:ascii="Times New Roman" w:hAnsi="Times New Roman" w:cs="Times New Roman"/>
                <w:sz w:val="24"/>
                <w:szCs w:val="14"/>
                <w:shd w:val="clear" w:color="auto" w:fill="FCFFFF"/>
              </w:rPr>
            </w:pPr>
          </w:p>
        </w:tc>
        <w:tc>
          <w:tcPr>
            <w:tcW w:w="2409" w:type="dxa"/>
            <w:tcBorders>
              <w:top w:val="nil"/>
              <w:bottom w:val="single" w:sz="4" w:space="0" w:color="auto"/>
            </w:tcBorders>
          </w:tcPr>
          <w:p w:rsidR="00F86715" w:rsidRPr="00144AA8" w:rsidRDefault="00F86715" w:rsidP="0012191C">
            <w:pPr>
              <w:jc w:val="center"/>
              <w:rPr>
                <w:rFonts w:ascii="Times New Roman" w:hAnsi="Times New Roman" w:cs="Times New Roman"/>
                <w:sz w:val="24"/>
                <w:szCs w:val="14"/>
                <w:shd w:val="clear" w:color="auto" w:fill="FCFFFF"/>
              </w:rPr>
            </w:pPr>
            <w:r w:rsidRPr="00144AA8">
              <w:rPr>
                <w:rFonts w:ascii="Times New Roman" w:hAnsi="Times New Roman" w:cs="Times New Roman"/>
                <w:sz w:val="24"/>
                <w:szCs w:val="14"/>
                <w:shd w:val="clear" w:color="auto" w:fill="FCFFFF"/>
              </w:rPr>
              <w:t>Instrument-Achievement</w:t>
            </w:r>
          </w:p>
        </w:tc>
        <w:tc>
          <w:tcPr>
            <w:tcW w:w="2311" w:type="dxa"/>
            <w:tcBorders>
              <w:top w:val="nil"/>
              <w:bottom w:val="single" w:sz="4" w:space="0" w:color="auto"/>
            </w:tcBorders>
            <w:vAlign w:val="center"/>
          </w:tcPr>
          <w:p w:rsidR="00F86715" w:rsidRPr="00144AA8" w:rsidRDefault="00F86715" w:rsidP="0012191C">
            <w:pPr>
              <w:jc w:val="center"/>
              <w:rPr>
                <w:rFonts w:ascii="Times New Roman" w:hAnsi="Times New Roman" w:cs="Times New Roman"/>
                <w:sz w:val="24"/>
                <w:szCs w:val="24"/>
              </w:rPr>
            </w:pPr>
            <w:r w:rsidRPr="00144AA8">
              <w:rPr>
                <w:rFonts w:ascii="Times New Roman" w:hAnsi="Times New Roman" w:cs="Times New Roman"/>
                <w:sz w:val="24"/>
                <w:szCs w:val="24"/>
              </w:rPr>
              <w:t>3</w:t>
            </w:r>
          </w:p>
        </w:tc>
      </w:tr>
      <w:tr w:rsidR="00F86715" w:rsidRPr="00971B8F" w:rsidTr="0012191C">
        <w:trPr>
          <w:trHeight w:val="403"/>
          <w:jc w:val="center"/>
        </w:trPr>
        <w:tc>
          <w:tcPr>
            <w:tcW w:w="3119" w:type="dxa"/>
            <w:tcBorders>
              <w:top w:val="single" w:sz="4" w:space="0" w:color="auto"/>
              <w:bottom w:val="single" w:sz="4" w:space="0" w:color="auto"/>
            </w:tcBorders>
            <w:vAlign w:val="center"/>
          </w:tcPr>
          <w:p w:rsidR="00F86715" w:rsidRPr="00971B8F" w:rsidRDefault="00F86715" w:rsidP="0012191C">
            <w:pPr>
              <w:jc w:val="center"/>
              <w:rPr>
                <w:rFonts w:ascii="Times New Roman" w:hAnsi="Times New Roman" w:cs="Times New Roman"/>
                <w:b/>
                <w:sz w:val="24"/>
                <w:szCs w:val="24"/>
              </w:rPr>
            </w:pPr>
            <w:r w:rsidRPr="00971B8F">
              <w:rPr>
                <w:rFonts w:ascii="Times New Roman" w:hAnsi="Times New Roman" w:cs="Times New Roman"/>
                <w:b/>
                <w:sz w:val="24"/>
                <w:szCs w:val="24"/>
              </w:rPr>
              <w:t>Total</w:t>
            </w:r>
          </w:p>
        </w:tc>
        <w:tc>
          <w:tcPr>
            <w:tcW w:w="2409" w:type="dxa"/>
            <w:tcBorders>
              <w:top w:val="single" w:sz="4" w:space="0" w:color="auto"/>
              <w:bottom w:val="single" w:sz="4" w:space="0" w:color="auto"/>
            </w:tcBorders>
          </w:tcPr>
          <w:p w:rsidR="00F86715" w:rsidRPr="00971B8F" w:rsidRDefault="00F86715" w:rsidP="0012191C">
            <w:pPr>
              <w:jc w:val="center"/>
              <w:rPr>
                <w:rFonts w:ascii="Times New Roman" w:hAnsi="Times New Roman" w:cs="Times New Roman"/>
                <w:b/>
                <w:sz w:val="24"/>
                <w:szCs w:val="24"/>
              </w:rPr>
            </w:pPr>
          </w:p>
        </w:tc>
        <w:tc>
          <w:tcPr>
            <w:tcW w:w="2311" w:type="dxa"/>
            <w:tcBorders>
              <w:top w:val="single" w:sz="4" w:space="0" w:color="auto"/>
              <w:bottom w:val="single" w:sz="4" w:space="0" w:color="auto"/>
            </w:tcBorders>
            <w:vAlign w:val="center"/>
          </w:tcPr>
          <w:p w:rsidR="00F86715" w:rsidRPr="00971B8F" w:rsidRDefault="00F86715" w:rsidP="0012191C">
            <w:pPr>
              <w:jc w:val="center"/>
              <w:rPr>
                <w:rFonts w:ascii="Times New Roman" w:hAnsi="Times New Roman" w:cs="Times New Roman"/>
                <w:b/>
                <w:sz w:val="24"/>
                <w:szCs w:val="24"/>
              </w:rPr>
            </w:pPr>
            <w:r w:rsidRPr="00971B8F">
              <w:rPr>
                <w:rFonts w:ascii="Times New Roman" w:hAnsi="Times New Roman" w:cs="Times New Roman"/>
                <w:b/>
                <w:sz w:val="24"/>
                <w:szCs w:val="24"/>
              </w:rPr>
              <w:t>10</w:t>
            </w:r>
          </w:p>
        </w:tc>
      </w:tr>
    </w:tbl>
    <w:p w:rsidR="00F86715" w:rsidRPr="00144AA8" w:rsidRDefault="00F86715" w:rsidP="00F86715">
      <w:pPr>
        <w:spacing w:after="0" w:line="240" w:lineRule="auto"/>
        <w:jc w:val="both"/>
        <w:rPr>
          <w:rFonts w:ascii="Times New Roman" w:hAnsi="Times New Roman" w:cs="Times New Roman"/>
          <w:sz w:val="24"/>
          <w:szCs w:val="24"/>
        </w:rPr>
      </w:pPr>
    </w:p>
    <w:p w:rsidR="005A266C" w:rsidRPr="002B7AF4" w:rsidRDefault="005A266C" w:rsidP="005A266C">
      <w:pPr>
        <w:spacing w:after="0" w:line="240" w:lineRule="auto"/>
        <w:jc w:val="both"/>
        <w:rPr>
          <w:rFonts w:ascii="Times New Roman" w:hAnsi="Times New Roman" w:cs="Times New Roman"/>
          <w:b/>
          <w:sz w:val="24"/>
          <w:szCs w:val="24"/>
        </w:rPr>
      </w:pPr>
      <w:r w:rsidRPr="002B7AF4">
        <w:rPr>
          <w:rFonts w:ascii="Times New Roman" w:hAnsi="Times New Roman" w:cs="Times New Roman"/>
          <w:b/>
          <w:sz w:val="24"/>
          <w:szCs w:val="24"/>
        </w:rPr>
        <w:t>Discussion</w:t>
      </w:r>
    </w:p>
    <w:p w:rsidR="005A266C" w:rsidRPr="002B7AF4" w:rsidRDefault="005A266C" w:rsidP="005A266C">
      <w:pPr>
        <w:spacing w:after="0" w:line="240" w:lineRule="auto"/>
        <w:jc w:val="both"/>
        <w:rPr>
          <w:rFonts w:ascii="Times New Roman" w:hAnsi="Times New Roman" w:cs="Times New Roman"/>
          <w:sz w:val="10"/>
          <w:szCs w:val="24"/>
        </w:rPr>
      </w:pPr>
    </w:p>
    <w:p w:rsidR="00F86715" w:rsidRDefault="00F86715" w:rsidP="00F86715">
      <w:pPr>
        <w:spacing w:after="0" w:line="240" w:lineRule="auto"/>
        <w:jc w:val="both"/>
        <w:rPr>
          <w:rFonts w:ascii="Times New Roman" w:hAnsi="Times New Roman" w:cs="Times New Roman"/>
          <w:sz w:val="24"/>
          <w:szCs w:val="14"/>
          <w:shd w:val="clear" w:color="auto" w:fill="FCFFFF"/>
        </w:rPr>
      </w:pPr>
      <w:r w:rsidRPr="00144AA8">
        <w:rPr>
          <w:rFonts w:ascii="Times New Roman" w:hAnsi="Times New Roman" w:cs="Times New Roman"/>
          <w:sz w:val="24"/>
          <w:szCs w:val="24"/>
        </w:rPr>
        <w:t xml:space="preserve">From the following results before, the analysis of the data based on Winter’s Theory. There are 10 clause relations that found from the online news consist of 2 Compare, 1 Contrast, from Matching Relation, 4 Cause-Consequence, and 3 Instrument-Achievement from the </w:t>
      </w:r>
      <w:r w:rsidRPr="00144AA8">
        <w:rPr>
          <w:rFonts w:ascii="Times New Roman" w:hAnsi="Times New Roman" w:cs="Times New Roman"/>
          <w:sz w:val="24"/>
          <w:szCs w:val="14"/>
          <w:shd w:val="clear" w:color="auto" w:fill="FCFFFF"/>
        </w:rPr>
        <w:t>Logical Sequence Relation. Beside it, clause relation can be detected by the signalling words.</w:t>
      </w:r>
    </w:p>
    <w:p w:rsidR="00E11594" w:rsidRDefault="00E11594" w:rsidP="00017AD9">
      <w:pPr>
        <w:spacing w:after="0" w:line="240" w:lineRule="auto"/>
        <w:jc w:val="both"/>
        <w:rPr>
          <w:rFonts w:ascii="Times New Roman" w:eastAsia="Times New Roman" w:hAnsi="Times New Roman" w:cs="Times New Roman"/>
          <w:b/>
          <w:caps/>
          <w:sz w:val="24"/>
          <w:lang w:val="en-US"/>
        </w:rPr>
      </w:pPr>
    </w:p>
    <w:p w:rsidR="00242E7E" w:rsidRDefault="00242E7E" w:rsidP="00017AD9">
      <w:pPr>
        <w:spacing w:after="0" w:line="240" w:lineRule="auto"/>
        <w:jc w:val="both"/>
        <w:rPr>
          <w:rFonts w:ascii="Times New Roman" w:eastAsia="Times New Roman" w:hAnsi="Times New Roman" w:cs="Times New Roman"/>
          <w:b/>
          <w:caps/>
          <w:sz w:val="24"/>
          <w:lang w:val="en-US"/>
        </w:rPr>
      </w:pPr>
    </w:p>
    <w:p w:rsidR="00242E7E" w:rsidRDefault="00242E7E" w:rsidP="00017AD9">
      <w:pPr>
        <w:spacing w:after="0" w:line="240" w:lineRule="auto"/>
        <w:jc w:val="both"/>
        <w:rPr>
          <w:rFonts w:ascii="Times New Roman" w:eastAsia="Times New Roman" w:hAnsi="Times New Roman" w:cs="Times New Roman"/>
          <w:b/>
          <w:caps/>
          <w:sz w:val="24"/>
          <w:lang w:val="en-US"/>
        </w:rPr>
      </w:pPr>
    </w:p>
    <w:p w:rsidR="00242E7E" w:rsidRDefault="00242E7E" w:rsidP="00017AD9">
      <w:pPr>
        <w:spacing w:after="0" w:line="240" w:lineRule="auto"/>
        <w:jc w:val="both"/>
        <w:rPr>
          <w:rFonts w:ascii="Times New Roman" w:eastAsia="Times New Roman" w:hAnsi="Times New Roman" w:cs="Times New Roman"/>
          <w:b/>
          <w:caps/>
          <w:sz w:val="24"/>
          <w:lang w:val="en-US"/>
        </w:rPr>
      </w:pPr>
    </w:p>
    <w:p w:rsidR="003B5759" w:rsidRPr="00017AD9" w:rsidRDefault="00017AD9" w:rsidP="00017AD9">
      <w:pPr>
        <w:spacing w:after="0" w:line="240" w:lineRule="auto"/>
        <w:jc w:val="both"/>
        <w:rPr>
          <w:rFonts w:ascii="Times New Roman" w:eastAsia="Times New Roman" w:hAnsi="Times New Roman" w:cs="Times New Roman"/>
          <w:b/>
          <w:caps/>
          <w:lang w:val="en-US"/>
        </w:rPr>
      </w:pPr>
      <w:r w:rsidRPr="00017AD9">
        <w:rPr>
          <w:rFonts w:ascii="Times New Roman" w:eastAsia="Times New Roman" w:hAnsi="Times New Roman" w:cs="Times New Roman"/>
          <w:b/>
          <w:caps/>
          <w:sz w:val="24"/>
          <w:lang w:val="en-US"/>
        </w:rPr>
        <w:t>CONCLUSION</w:t>
      </w:r>
    </w:p>
    <w:p w:rsidR="003B5759" w:rsidRPr="00017AD9" w:rsidRDefault="003B5759" w:rsidP="003B5759">
      <w:pPr>
        <w:spacing w:after="0" w:line="240" w:lineRule="auto"/>
        <w:contextualSpacing/>
        <w:jc w:val="both"/>
        <w:rPr>
          <w:rFonts w:ascii="Times New Roman" w:eastAsia="Times New Roman" w:hAnsi="Times New Roman" w:cs="Times New Roman"/>
          <w:sz w:val="10"/>
        </w:rPr>
      </w:pPr>
    </w:p>
    <w:p w:rsidR="00F86715" w:rsidRDefault="00F86715" w:rsidP="00F86715">
      <w:pPr>
        <w:spacing w:line="240" w:lineRule="auto"/>
        <w:jc w:val="both"/>
        <w:rPr>
          <w:rFonts w:ascii="Times New Roman" w:hAnsi="Times New Roman" w:cs="Times New Roman"/>
          <w:sz w:val="24"/>
          <w:szCs w:val="24"/>
        </w:rPr>
      </w:pPr>
      <w:r w:rsidRPr="00144AA8">
        <w:rPr>
          <w:rFonts w:ascii="Times New Roman" w:hAnsi="Times New Roman" w:cs="Times New Roman"/>
          <w:sz w:val="24"/>
          <w:szCs w:val="24"/>
        </w:rPr>
        <w:t>It is important to know clause relations in understanding a statement especially in written text where it  was stressed. In some point, clau</w:t>
      </w:r>
      <w:r>
        <w:rPr>
          <w:rFonts w:ascii="Times New Roman" w:hAnsi="Times New Roman" w:cs="Times New Roman"/>
          <w:sz w:val="24"/>
          <w:szCs w:val="24"/>
        </w:rPr>
        <w:t xml:space="preserve">se relation in line with Winter, </w:t>
      </w:r>
      <w:r w:rsidRPr="00144AA8">
        <w:rPr>
          <w:rFonts w:ascii="Times New Roman" w:hAnsi="Times New Roman" w:cs="Times New Roman"/>
          <w:sz w:val="24"/>
          <w:szCs w:val="24"/>
        </w:rPr>
        <w:t>the sequencing of segments and how the relations between them are signalled were viewed as factors in textual coherence</w:t>
      </w:r>
      <w:r>
        <w:rPr>
          <w:rFonts w:ascii="Times New Roman" w:hAnsi="Times New Roman" w:cs="Times New Roman"/>
          <w:sz w:val="24"/>
          <w:szCs w:val="24"/>
        </w:rPr>
        <w:t xml:space="preserve"> </w:t>
      </w:r>
      <w:r>
        <w:rPr>
          <w:rFonts w:ascii="Times New Roman" w:hAnsi="Times New Roman" w:cs="Times New Roman"/>
          <w:sz w:val="24"/>
          <w:szCs w:val="24"/>
          <w:lang w:val="en-US"/>
        </w:rPr>
        <w:fldChar w:fldCharType="begin" w:fldLock="1"/>
      </w:r>
      <w:r>
        <w:rPr>
          <w:rFonts w:ascii="Times New Roman" w:hAnsi="Times New Roman" w:cs="Times New Roman"/>
          <w:sz w:val="24"/>
          <w:szCs w:val="24"/>
          <w:lang w:val="en-US"/>
        </w:rPr>
        <w:instrText>ADDIN CSL_CITATION {"citationItems":[{"id":"ITEM-1","itemData":{"abstract":"This paper re-examines the linguistic basis for the distinction between two kinds of word: open-system words and closed-system words. Specifically, it looks at a class of traditionally open-system words - lexical items like nouns, verbs and adjectives - and suggests that they can function as exponents of a clause relation, and as such can have a predictive effect on the organisation of written discourse. This class of words is contrasted with two other, established, means of text organisation, the subordinators and the sentence connectors. Four criteria are presented to support the delimitation of this class. Finally, the implications of this class of words are considered for a linguistic theory of reference.","author":[{"dropping-particle":"","family":"Winter","given":"Eugene","non-dropping-particle":"","parse-names":false,"suffix":""}],"container-title":"Instructional Science","id":"ITEM-1","issue":"1","issued":{"date-parts":[["1977"]]},"page":"1-92","title":"A CLAUSE-RELATIONAL APPROACH TO ENGLISH TEXTS: A Study of Some Predictive Lexical Items in Written Discourse","type":"article-journal","volume":"6"},"uris":["http://www.mendeley.com/documents/?uuid=07544e93-df83-4890-9838-f28d5f3aec4f"]}],"mendeley":{"formattedCitation":"(Winter, 1977)","plainTextFormattedCitation":"(Winter, 1977)","previouslyFormattedCitation":"(Winter, 1977)"},"properties":{"noteIndex":0},"schema":"https://github.com/citation-style-language/schema/raw/master/csl-citation.json"}</w:instrText>
      </w:r>
      <w:r>
        <w:rPr>
          <w:rFonts w:ascii="Times New Roman" w:hAnsi="Times New Roman" w:cs="Times New Roman"/>
          <w:sz w:val="24"/>
          <w:szCs w:val="24"/>
          <w:lang w:val="en-US"/>
        </w:rPr>
        <w:fldChar w:fldCharType="separate"/>
      </w:r>
      <w:r w:rsidRPr="00D341D3">
        <w:rPr>
          <w:rFonts w:ascii="Times New Roman" w:hAnsi="Times New Roman" w:cs="Times New Roman"/>
          <w:noProof/>
          <w:sz w:val="24"/>
          <w:szCs w:val="24"/>
          <w:lang w:val="en-US"/>
        </w:rPr>
        <w:t>(Winter, 1977)</w:t>
      </w:r>
      <w:r>
        <w:rPr>
          <w:rFonts w:ascii="Times New Roman" w:hAnsi="Times New Roman" w:cs="Times New Roman"/>
          <w:sz w:val="24"/>
          <w:szCs w:val="24"/>
          <w:lang w:val="en-US"/>
        </w:rPr>
        <w:fldChar w:fldCharType="end"/>
      </w:r>
      <w:r w:rsidRPr="00144AA8">
        <w:rPr>
          <w:rFonts w:ascii="Times New Roman" w:hAnsi="Times New Roman" w:cs="Times New Roman"/>
          <w:sz w:val="24"/>
          <w:szCs w:val="24"/>
        </w:rPr>
        <w:t xml:space="preserve">. </w:t>
      </w:r>
    </w:p>
    <w:p w:rsidR="00F6244A" w:rsidRDefault="00F86715" w:rsidP="00F86715">
      <w:pPr>
        <w:spacing w:line="240" w:lineRule="auto"/>
        <w:jc w:val="both"/>
        <w:rPr>
          <w:rFonts w:ascii="Times New Roman" w:hAnsi="Times New Roman" w:cs="Times New Roman"/>
          <w:sz w:val="24"/>
          <w:szCs w:val="24"/>
        </w:rPr>
      </w:pPr>
      <w:r w:rsidRPr="00144AA8">
        <w:rPr>
          <w:rFonts w:ascii="Times New Roman" w:hAnsi="Times New Roman" w:cs="Times New Roman"/>
          <w:sz w:val="24"/>
          <w:szCs w:val="24"/>
        </w:rPr>
        <w:t xml:space="preserve">It can be signalled by some vocabulary such as </w:t>
      </w:r>
      <w:r w:rsidRPr="00144AA8">
        <w:rPr>
          <w:rFonts w:ascii="Times New Roman" w:hAnsi="Times New Roman" w:cs="Times New Roman"/>
          <w:i/>
          <w:sz w:val="24"/>
          <w:szCs w:val="24"/>
        </w:rPr>
        <w:t>and</w:t>
      </w:r>
      <w:r w:rsidRPr="00144AA8">
        <w:rPr>
          <w:rFonts w:ascii="Times New Roman" w:hAnsi="Times New Roman" w:cs="Times New Roman"/>
          <w:sz w:val="24"/>
          <w:szCs w:val="24"/>
        </w:rPr>
        <w:t xml:space="preserve">, </w:t>
      </w:r>
      <w:r w:rsidRPr="00144AA8">
        <w:rPr>
          <w:rFonts w:ascii="Times New Roman" w:hAnsi="Times New Roman" w:cs="Times New Roman"/>
          <w:i/>
          <w:sz w:val="24"/>
          <w:szCs w:val="24"/>
        </w:rPr>
        <w:t>cause</w:t>
      </w:r>
      <w:r w:rsidRPr="00144AA8">
        <w:rPr>
          <w:rFonts w:ascii="Times New Roman" w:hAnsi="Times New Roman" w:cs="Times New Roman"/>
          <w:sz w:val="24"/>
          <w:szCs w:val="24"/>
        </w:rPr>
        <w:t xml:space="preserve">, </w:t>
      </w:r>
      <w:r w:rsidRPr="00144AA8">
        <w:rPr>
          <w:rFonts w:ascii="Times New Roman" w:hAnsi="Times New Roman" w:cs="Times New Roman"/>
          <w:i/>
          <w:sz w:val="24"/>
          <w:szCs w:val="24"/>
        </w:rPr>
        <w:t>consequent</w:t>
      </w:r>
      <w:r w:rsidRPr="00144AA8">
        <w:rPr>
          <w:rFonts w:ascii="Times New Roman" w:hAnsi="Times New Roman" w:cs="Times New Roman"/>
          <w:sz w:val="24"/>
          <w:szCs w:val="24"/>
        </w:rPr>
        <w:t xml:space="preserve">, </w:t>
      </w:r>
      <w:r w:rsidRPr="00144AA8">
        <w:rPr>
          <w:rFonts w:ascii="Times New Roman" w:hAnsi="Times New Roman" w:cs="Times New Roman"/>
          <w:i/>
          <w:sz w:val="24"/>
          <w:szCs w:val="24"/>
        </w:rPr>
        <w:t>reason</w:t>
      </w:r>
      <w:r w:rsidRPr="00144AA8">
        <w:rPr>
          <w:rFonts w:ascii="Times New Roman" w:hAnsi="Times New Roman" w:cs="Times New Roman"/>
          <w:sz w:val="24"/>
          <w:szCs w:val="24"/>
        </w:rPr>
        <w:t>, and so on. The result of this paper shows there are 10 clause relation with 2 types Matching Relation</w:t>
      </w:r>
      <w:r w:rsidRPr="00144AA8">
        <w:t xml:space="preserve"> &amp; </w:t>
      </w:r>
      <w:r w:rsidRPr="00144AA8">
        <w:rPr>
          <w:rFonts w:ascii="Times New Roman" w:hAnsi="Times New Roman" w:cs="Times New Roman"/>
          <w:sz w:val="24"/>
          <w:szCs w:val="14"/>
          <w:shd w:val="clear" w:color="auto" w:fill="FCFFFF"/>
        </w:rPr>
        <w:t>Logical Sequence Relation with 4 sub-types Compare, Contrast, Cause-Consequence, and Instrument-Achievement</w:t>
      </w:r>
      <w:r w:rsidRPr="00144AA8">
        <w:t>.</w:t>
      </w:r>
      <w:r w:rsidRPr="00144AA8">
        <w:rPr>
          <w:rFonts w:ascii="Times New Roman" w:hAnsi="Times New Roman" w:cs="Times New Roman"/>
          <w:sz w:val="24"/>
          <w:szCs w:val="24"/>
        </w:rPr>
        <w:t xml:space="preserve"> Some vocabulary as the signalling words to </w:t>
      </w:r>
      <w:r w:rsidR="00992621">
        <w:rPr>
          <w:rFonts w:ascii="Times New Roman" w:hAnsi="Times New Roman" w:cs="Times New Roman"/>
          <w:sz w:val="24"/>
          <w:szCs w:val="24"/>
        </w:rPr>
        <w:t xml:space="preserve">know the clause relations. It answered the research </w:t>
      </w:r>
      <w:r w:rsidRPr="00144AA8">
        <w:rPr>
          <w:rFonts w:ascii="Times New Roman" w:hAnsi="Times New Roman" w:cs="Times New Roman"/>
          <w:sz w:val="24"/>
          <w:szCs w:val="24"/>
        </w:rPr>
        <w:t xml:space="preserve">question </w:t>
      </w:r>
      <w:r w:rsidR="00992621">
        <w:rPr>
          <w:rFonts w:ascii="Times New Roman" w:hAnsi="Times New Roman" w:cs="Times New Roman"/>
          <w:sz w:val="24"/>
          <w:szCs w:val="24"/>
        </w:rPr>
        <w:t xml:space="preserve">of this paper </w:t>
      </w:r>
      <w:r w:rsidRPr="00144AA8">
        <w:rPr>
          <w:rFonts w:ascii="Times New Roman" w:hAnsi="Times New Roman" w:cs="Times New Roman"/>
          <w:sz w:val="24"/>
          <w:szCs w:val="24"/>
        </w:rPr>
        <w:t>that there are two types of clause relation that were found in The Guardian Article ‘Destroying the world's natural heritage: 'Komodo is Reaching a Tipping Point'.</w:t>
      </w:r>
    </w:p>
    <w:p w:rsidR="001450F0" w:rsidRPr="00F86715" w:rsidRDefault="00F86715" w:rsidP="00F86715">
      <w:pPr>
        <w:spacing w:line="240" w:lineRule="auto"/>
        <w:jc w:val="both"/>
        <w:rPr>
          <w:rFonts w:ascii="Times New Roman" w:hAnsi="Times New Roman" w:cs="Times New Roman"/>
          <w:sz w:val="24"/>
          <w:szCs w:val="24"/>
        </w:rPr>
      </w:pPr>
      <w:r w:rsidRPr="00144AA8">
        <w:rPr>
          <w:rFonts w:ascii="Times New Roman" w:hAnsi="Times New Roman" w:cs="Times New Roman"/>
          <w:sz w:val="24"/>
          <w:szCs w:val="24"/>
        </w:rPr>
        <w:t>Referring to the result above shows that there is correlation between clause relations and discourse analysis because in written text clause relation help readers to analyse the boundaries of the s</w:t>
      </w:r>
      <w:r>
        <w:rPr>
          <w:rFonts w:ascii="Times New Roman" w:hAnsi="Times New Roman" w:cs="Times New Roman"/>
          <w:sz w:val="24"/>
          <w:szCs w:val="24"/>
        </w:rPr>
        <w:t xml:space="preserve">entence. It supported by Winter that </w:t>
      </w:r>
      <w:r w:rsidRPr="00144AA8">
        <w:rPr>
          <w:rFonts w:ascii="Times New Roman" w:hAnsi="Times New Roman" w:cs="Times New Roman"/>
          <w:sz w:val="24"/>
          <w:szCs w:val="24"/>
        </w:rPr>
        <w:t>argues to a discourse analysis is based on the assumption that the moment we place two sentences together for the purpose of communicating with somebody else, these two sentences enter into a special relation in which the understanding of the one sentence in some way depends on the understanding of the other sentence in the paragraph</w:t>
      </w:r>
      <w:r w:rsidR="00060DE1">
        <w:rPr>
          <w:rFonts w:ascii="Times New Roman" w:hAnsi="Times New Roman" w:cs="Times New Roman"/>
          <w:sz w:val="24"/>
          <w:szCs w:val="24"/>
        </w:rPr>
        <w:t xml:space="preserve">. </w:t>
      </w:r>
      <w:r w:rsidRPr="00144AA8">
        <w:rPr>
          <w:rFonts w:ascii="Times New Roman" w:hAnsi="Times New Roman" w:cs="Times New Roman"/>
          <w:sz w:val="24"/>
          <w:szCs w:val="24"/>
        </w:rPr>
        <w:t>Such an understanding constitutes the contextual significance of the two sentences, and is called a classic relation here.</w:t>
      </w:r>
      <w:r w:rsidR="00060DE1">
        <w:rPr>
          <w:rFonts w:ascii="Times New Roman" w:hAnsi="Times New Roman" w:cs="Times New Roman"/>
          <w:sz w:val="24"/>
          <w:szCs w:val="24"/>
        </w:rPr>
        <w:t xml:space="preserve"> </w:t>
      </w:r>
      <w:r w:rsidR="00060DE1">
        <w:rPr>
          <w:rFonts w:ascii="Times New Roman" w:hAnsi="Times New Roman" w:cs="Times New Roman"/>
          <w:sz w:val="24"/>
          <w:szCs w:val="24"/>
          <w:lang w:val="en-US"/>
        </w:rPr>
        <w:fldChar w:fldCharType="begin" w:fldLock="1"/>
      </w:r>
      <w:r w:rsidR="00060DE1">
        <w:rPr>
          <w:rFonts w:ascii="Times New Roman" w:hAnsi="Times New Roman" w:cs="Times New Roman"/>
          <w:sz w:val="24"/>
          <w:szCs w:val="24"/>
          <w:lang w:val="en-US"/>
        </w:rPr>
        <w:instrText>ADDIN CSL_CITATION {"citationItems":[{"id":"ITEM-1","itemData":{"abstract":"This paper re-examines the linguistic basis for the distinction between two kinds of word: open-system words and closed-system words. Specifically, it looks at a class of traditionally open-system words - lexical items like nouns, verbs and adjectives - and suggests that they can function as exponents of a clause relation, and as such can have a predictive effect on the organisation of written discourse. This class of words is contrasted with two other, established, means of text organisation, the subordinators and the sentence connectors. Four criteria are presented to support the delimitation of this class. Finally, the implications of this class of words are considered for a linguistic theory of reference.","author":[{"dropping-particle":"","family":"Winter","given":"Eugene","non-dropping-particle":"","parse-names":false,"suffix":""}],"container-title":"Instructional Science","id":"ITEM-1","issue":"1","issued":{"date-parts":[["1977"]]},"page":"1-92","title":"A CLAUSE-RELATIONAL APPROACH TO ENGLISH TEXTS: A Study of Some Predictive Lexical Items in Written Discourse","type":"article-journal","volume":"6"},"uris":["http://www.mendeley.com/documents/?uuid=07544e93-df83-4890-9838-f28d5f3aec4f"]}],"mendeley":{"formattedCitation":"(Winter, 1977)","plainTextFormattedCitation":"(Winter, 1977)","previouslyFormattedCitation":"(Winter, 1977)"},"properties":{"noteIndex":0},"schema":"https://github.com/citation-style-language/schema/raw/master/csl-citation.json"}</w:instrText>
      </w:r>
      <w:r w:rsidR="00060DE1">
        <w:rPr>
          <w:rFonts w:ascii="Times New Roman" w:hAnsi="Times New Roman" w:cs="Times New Roman"/>
          <w:sz w:val="24"/>
          <w:szCs w:val="24"/>
          <w:lang w:val="en-US"/>
        </w:rPr>
        <w:fldChar w:fldCharType="separate"/>
      </w:r>
      <w:r w:rsidR="00060DE1" w:rsidRPr="00D341D3">
        <w:rPr>
          <w:rFonts w:ascii="Times New Roman" w:hAnsi="Times New Roman" w:cs="Times New Roman"/>
          <w:noProof/>
          <w:sz w:val="24"/>
          <w:szCs w:val="24"/>
          <w:lang w:val="en-US"/>
        </w:rPr>
        <w:t>(Winter, 1977)</w:t>
      </w:r>
      <w:r w:rsidR="00060DE1">
        <w:rPr>
          <w:rFonts w:ascii="Times New Roman" w:hAnsi="Times New Roman" w:cs="Times New Roman"/>
          <w:sz w:val="24"/>
          <w:szCs w:val="24"/>
          <w:lang w:val="en-US"/>
        </w:rPr>
        <w:fldChar w:fldCharType="end"/>
      </w:r>
    </w:p>
    <w:p w:rsidR="007F16FB" w:rsidRPr="00017AD9" w:rsidRDefault="007F16FB"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D649D1" w:rsidP="003B5759">
      <w:pPr>
        <w:pStyle w:val="ListParagraph"/>
        <w:tabs>
          <w:tab w:val="left" w:pos="426"/>
        </w:tabs>
        <w:spacing w:after="0" w:line="240" w:lineRule="auto"/>
        <w:ind w:left="0"/>
        <w:jc w:val="both"/>
        <w:rPr>
          <w:rFonts w:ascii="Times New Roman" w:hAnsi="Times New Roman" w:cs="Times New Roman"/>
          <w:b/>
          <w:sz w:val="24"/>
          <w:lang w:val="en-US"/>
        </w:rPr>
      </w:pPr>
      <w:r w:rsidRPr="007B1FE1">
        <w:rPr>
          <w:rFonts w:ascii="Times New Roman" w:hAnsi="Times New Roman" w:cs="Times New Roman"/>
          <w:b/>
          <w:sz w:val="24"/>
          <w:szCs w:val="24"/>
        </w:rPr>
        <w:t>ACKNOWLEDGMENTS</w:t>
      </w:r>
    </w:p>
    <w:p w:rsidR="00D649D1" w:rsidRPr="00D649D1" w:rsidRDefault="00D649D1" w:rsidP="003B5759">
      <w:pPr>
        <w:pStyle w:val="ListParagraph"/>
        <w:tabs>
          <w:tab w:val="left" w:pos="426"/>
        </w:tabs>
        <w:spacing w:after="0" w:line="240" w:lineRule="auto"/>
        <w:ind w:left="0"/>
        <w:jc w:val="both"/>
        <w:rPr>
          <w:rFonts w:ascii="Times New Roman" w:hAnsi="Times New Roman" w:cs="Times New Roman"/>
          <w:b/>
          <w:sz w:val="10"/>
          <w:lang w:val="en-US"/>
        </w:rPr>
      </w:pPr>
    </w:p>
    <w:p w:rsidR="00D649D1" w:rsidRDefault="00F86715" w:rsidP="003B5759">
      <w:pPr>
        <w:pStyle w:val="ListParagraph"/>
        <w:tabs>
          <w:tab w:val="left" w:pos="426"/>
        </w:tabs>
        <w:spacing w:after="0" w:line="240" w:lineRule="auto"/>
        <w:ind w:left="0"/>
        <w:jc w:val="both"/>
        <w:rPr>
          <w:rFonts w:ascii="Times New Roman" w:hAnsi="Times New Roman" w:cs="Times New Roman"/>
          <w:sz w:val="24"/>
        </w:rPr>
      </w:pPr>
      <w:r>
        <w:rPr>
          <w:rFonts w:ascii="Times New Roman" w:hAnsi="Times New Roman" w:cs="Times New Roman"/>
          <w:sz w:val="24"/>
        </w:rPr>
        <w:t>Researcher</w:t>
      </w:r>
      <w:r w:rsidRPr="00144AA8">
        <w:rPr>
          <w:rFonts w:ascii="Times New Roman" w:hAnsi="Times New Roman" w:cs="Times New Roman"/>
          <w:sz w:val="24"/>
        </w:rPr>
        <w:t xml:space="preserve"> want</w:t>
      </w:r>
      <w:r>
        <w:rPr>
          <w:rFonts w:ascii="Times New Roman" w:hAnsi="Times New Roman" w:cs="Times New Roman"/>
          <w:sz w:val="24"/>
        </w:rPr>
        <w:t>s to express</w:t>
      </w:r>
      <w:r w:rsidRPr="00144AA8">
        <w:rPr>
          <w:rFonts w:ascii="Times New Roman" w:hAnsi="Times New Roman" w:cs="Times New Roman"/>
          <w:sz w:val="24"/>
        </w:rPr>
        <w:t xml:space="preserve"> gratitude to Allah S.W.T. for all His Mer</w:t>
      </w:r>
      <w:r>
        <w:rPr>
          <w:rFonts w:ascii="Times New Roman" w:hAnsi="Times New Roman" w:cs="Times New Roman"/>
          <w:sz w:val="24"/>
        </w:rPr>
        <w:t xml:space="preserve">cy, Blessings and strengthens to finish this article and special thanks to lecturer and supervisor who help </w:t>
      </w:r>
      <w:r w:rsidRPr="00144AA8">
        <w:rPr>
          <w:rFonts w:ascii="Times New Roman" w:hAnsi="Times New Roman" w:cs="Times New Roman"/>
          <w:sz w:val="24"/>
        </w:rPr>
        <w:t>and enco</w:t>
      </w:r>
      <w:r>
        <w:rPr>
          <w:rFonts w:ascii="Times New Roman" w:hAnsi="Times New Roman" w:cs="Times New Roman"/>
          <w:sz w:val="24"/>
        </w:rPr>
        <w:t>uraged researcher</w:t>
      </w:r>
      <w:r w:rsidRPr="00144AA8">
        <w:rPr>
          <w:rFonts w:ascii="Times New Roman" w:hAnsi="Times New Roman" w:cs="Times New Roman"/>
          <w:sz w:val="24"/>
        </w:rPr>
        <w:t xml:space="preserve"> </w:t>
      </w:r>
      <w:r>
        <w:rPr>
          <w:rFonts w:ascii="Times New Roman" w:hAnsi="Times New Roman" w:cs="Times New Roman"/>
          <w:sz w:val="24"/>
        </w:rPr>
        <w:t>to finish this article. Not</w:t>
      </w:r>
      <w:r w:rsidRPr="00371D24">
        <w:rPr>
          <w:rFonts w:ascii="Times New Roman" w:hAnsi="Times New Roman" w:cs="Times New Roman"/>
          <w:sz w:val="24"/>
        </w:rPr>
        <w:t xml:space="preserve"> forget</w:t>
      </w:r>
      <w:r>
        <w:rPr>
          <w:rFonts w:ascii="Times New Roman" w:hAnsi="Times New Roman" w:cs="Times New Roman"/>
          <w:sz w:val="24"/>
        </w:rPr>
        <w:t xml:space="preserve"> researcher would like to say thank to </w:t>
      </w:r>
      <w:r w:rsidR="00242E7E">
        <w:rPr>
          <w:rFonts w:ascii="Times New Roman" w:hAnsi="Times New Roman" w:cs="Times New Roman"/>
          <w:sz w:val="24"/>
        </w:rPr>
        <w:t xml:space="preserve">our </w:t>
      </w:r>
      <w:r>
        <w:rPr>
          <w:rFonts w:ascii="Times New Roman" w:hAnsi="Times New Roman" w:cs="Times New Roman"/>
          <w:sz w:val="24"/>
        </w:rPr>
        <w:t xml:space="preserve">family who always support for </w:t>
      </w:r>
      <w:r w:rsidR="00060DE1">
        <w:rPr>
          <w:rFonts w:ascii="Times New Roman" w:hAnsi="Times New Roman" w:cs="Times New Roman"/>
          <w:sz w:val="24"/>
        </w:rPr>
        <w:t xml:space="preserve">through </w:t>
      </w:r>
      <w:r>
        <w:rPr>
          <w:rFonts w:ascii="Times New Roman" w:hAnsi="Times New Roman" w:cs="Times New Roman"/>
          <w:sz w:val="24"/>
        </w:rPr>
        <w:t>everything</w:t>
      </w:r>
      <w:r w:rsidR="00242E7E">
        <w:rPr>
          <w:rFonts w:ascii="Times New Roman" w:hAnsi="Times New Roman" w:cs="Times New Roman"/>
          <w:sz w:val="24"/>
        </w:rPr>
        <w:t xml:space="preserve"> and to</w:t>
      </w:r>
      <w:r w:rsidRPr="00144AA8">
        <w:rPr>
          <w:rFonts w:ascii="Times New Roman" w:hAnsi="Times New Roman" w:cs="Times New Roman"/>
          <w:sz w:val="24"/>
        </w:rPr>
        <w:t xml:space="preserve"> the internet and all of the source in the process of finishing this article.</w:t>
      </w:r>
    </w:p>
    <w:p w:rsidR="00F6244A" w:rsidRDefault="00F6244A" w:rsidP="003B5759">
      <w:pPr>
        <w:pStyle w:val="ListParagraph"/>
        <w:tabs>
          <w:tab w:val="left" w:pos="426"/>
        </w:tabs>
        <w:spacing w:after="0" w:line="240" w:lineRule="auto"/>
        <w:ind w:left="0"/>
        <w:jc w:val="both"/>
        <w:rPr>
          <w:rFonts w:ascii="Times New Roman" w:hAnsi="Times New Roman" w:cs="Times New Roman"/>
          <w:b/>
          <w:sz w:val="24"/>
          <w:lang w:val="en-US"/>
        </w:rPr>
      </w:pPr>
    </w:p>
    <w:p w:rsidR="00A576D6" w:rsidRPr="00A576D6" w:rsidRDefault="00A576D6" w:rsidP="003B5759">
      <w:pPr>
        <w:pStyle w:val="ListParagraph"/>
        <w:tabs>
          <w:tab w:val="left" w:pos="426"/>
        </w:tabs>
        <w:spacing w:after="0" w:line="240" w:lineRule="auto"/>
        <w:ind w:left="0"/>
        <w:jc w:val="both"/>
        <w:rPr>
          <w:rFonts w:ascii="Times New Roman" w:hAnsi="Times New Roman" w:cs="Times New Roman"/>
          <w:b/>
          <w:sz w:val="10"/>
          <w:lang w:val="en-US"/>
        </w:rPr>
      </w:pPr>
    </w:p>
    <w:p w:rsidR="003B5759" w:rsidRPr="00017AD9" w:rsidRDefault="00017AD9" w:rsidP="003B5759">
      <w:pPr>
        <w:pStyle w:val="ListParagraph"/>
        <w:tabs>
          <w:tab w:val="left" w:pos="426"/>
        </w:tabs>
        <w:spacing w:after="0" w:line="240" w:lineRule="auto"/>
        <w:ind w:left="0"/>
        <w:jc w:val="both"/>
        <w:rPr>
          <w:rFonts w:ascii="Times New Roman" w:hAnsi="Times New Roman" w:cs="Times New Roman"/>
          <w:b/>
          <w:sz w:val="24"/>
          <w:lang w:val="en-US"/>
        </w:rPr>
      </w:pPr>
      <w:r w:rsidRPr="00017AD9">
        <w:rPr>
          <w:rFonts w:ascii="Times New Roman" w:hAnsi="Times New Roman" w:cs="Times New Roman"/>
          <w:b/>
          <w:sz w:val="24"/>
          <w:lang w:val="en-US"/>
        </w:rPr>
        <w:t>REFERENCES</w:t>
      </w:r>
    </w:p>
    <w:p w:rsidR="003B5759" w:rsidRDefault="003B5759" w:rsidP="003B5759">
      <w:pPr>
        <w:pStyle w:val="ListParagraph"/>
        <w:tabs>
          <w:tab w:val="left" w:pos="426"/>
        </w:tabs>
        <w:spacing w:after="0" w:line="240" w:lineRule="auto"/>
        <w:ind w:left="0"/>
        <w:jc w:val="both"/>
        <w:rPr>
          <w:rFonts w:ascii="Times New Roman" w:hAnsi="Times New Roman" w:cs="Times New Roman"/>
          <w:sz w:val="10"/>
          <w:lang w:val="en-US"/>
        </w:rPr>
      </w:pPr>
    </w:p>
    <w:p w:rsidR="006B0502" w:rsidRPr="00203588" w:rsidRDefault="006B0502" w:rsidP="006B05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03588">
        <w:rPr>
          <w:rFonts w:ascii="Times New Roman" w:hAnsi="Times New Roman" w:cs="Times New Roman"/>
          <w:iCs/>
          <w:sz w:val="24"/>
          <w:szCs w:val="24"/>
          <w:lang w:val="en-US"/>
        </w:rPr>
        <w:fldChar w:fldCharType="begin" w:fldLock="1"/>
      </w:r>
      <w:r w:rsidRPr="00203588">
        <w:rPr>
          <w:rFonts w:ascii="Times New Roman" w:hAnsi="Times New Roman" w:cs="Times New Roman"/>
          <w:iCs/>
          <w:sz w:val="24"/>
          <w:szCs w:val="24"/>
          <w:lang w:val="en-US"/>
        </w:rPr>
        <w:instrText xml:space="preserve">ADDIN Mendeley Bibliography CSL_BIBLIOGRAPHY </w:instrText>
      </w:r>
      <w:r w:rsidRPr="00203588">
        <w:rPr>
          <w:rFonts w:ascii="Times New Roman" w:hAnsi="Times New Roman" w:cs="Times New Roman"/>
          <w:iCs/>
          <w:sz w:val="24"/>
          <w:szCs w:val="24"/>
          <w:lang w:val="en-US"/>
        </w:rPr>
        <w:fldChar w:fldCharType="separate"/>
      </w:r>
      <w:r w:rsidRPr="00203588">
        <w:rPr>
          <w:rFonts w:ascii="Times New Roman" w:hAnsi="Times New Roman" w:cs="Times New Roman"/>
          <w:noProof/>
          <w:sz w:val="24"/>
          <w:szCs w:val="24"/>
        </w:rPr>
        <w:t xml:space="preserve">Basturkmen, H. (2002). Clause relations and macro patterns: cohesion, coherence and the writing of advanced ESOL students. </w:t>
      </w:r>
      <w:r w:rsidRPr="00203588">
        <w:rPr>
          <w:rFonts w:ascii="Times New Roman" w:hAnsi="Times New Roman" w:cs="Times New Roman"/>
          <w:i/>
          <w:iCs/>
          <w:noProof/>
          <w:sz w:val="24"/>
          <w:szCs w:val="24"/>
        </w:rPr>
        <w:t>English Teaching Forum</w:t>
      </w:r>
      <w:r w:rsidRPr="00203588">
        <w:rPr>
          <w:rFonts w:ascii="Times New Roman" w:hAnsi="Times New Roman" w:cs="Times New Roman"/>
          <w:noProof/>
          <w:sz w:val="24"/>
          <w:szCs w:val="24"/>
        </w:rPr>
        <w:t>.</w:t>
      </w:r>
    </w:p>
    <w:p w:rsidR="006B0502" w:rsidRPr="00203588" w:rsidRDefault="006B0502" w:rsidP="006B05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03588">
        <w:rPr>
          <w:rFonts w:ascii="Times New Roman" w:hAnsi="Times New Roman" w:cs="Times New Roman"/>
          <w:noProof/>
          <w:sz w:val="24"/>
          <w:szCs w:val="24"/>
        </w:rPr>
        <w:t xml:space="preserve">Halliday M.A.K., H. R. (1976). </w:t>
      </w:r>
      <w:r w:rsidRPr="00203588">
        <w:rPr>
          <w:rFonts w:ascii="Times New Roman" w:hAnsi="Times New Roman" w:cs="Times New Roman"/>
          <w:i/>
          <w:iCs/>
          <w:noProof/>
          <w:sz w:val="24"/>
          <w:szCs w:val="24"/>
        </w:rPr>
        <w:t>Cohesion in English</w:t>
      </w:r>
      <w:r w:rsidRPr="00203588">
        <w:rPr>
          <w:rFonts w:ascii="Times New Roman" w:hAnsi="Times New Roman" w:cs="Times New Roman"/>
          <w:noProof/>
          <w:sz w:val="24"/>
          <w:szCs w:val="24"/>
        </w:rPr>
        <w:t>.</w:t>
      </w:r>
    </w:p>
    <w:p w:rsidR="006B0502" w:rsidRPr="00203588" w:rsidRDefault="006B0502" w:rsidP="006B05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03588">
        <w:rPr>
          <w:rFonts w:ascii="Times New Roman" w:hAnsi="Times New Roman" w:cs="Times New Roman"/>
          <w:noProof/>
          <w:sz w:val="24"/>
          <w:szCs w:val="24"/>
        </w:rPr>
        <w:t>Lamb, K. (2018). Destroying the world’s natural heritage: “Komodo is reaching a tipping point.”Retrieved from https://www.theguardian.com/environment/2018/apr/18/destroying-the-worlds-natural-heritage-komodo-is-reaching-a-tipping-point</w:t>
      </w:r>
    </w:p>
    <w:p w:rsidR="006B0502" w:rsidRPr="00203588" w:rsidRDefault="006B0502" w:rsidP="006B05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03588">
        <w:rPr>
          <w:rFonts w:ascii="Times New Roman" w:hAnsi="Times New Roman" w:cs="Times New Roman"/>
          <w:noProof/>
          <w:sz w:val="24"/>
          <w:szCs w:val="24"/>
        </w:rPr>
        <w:t xml:space="preserve">Prof, A., &amp; Riyadh, L. (2009). </w:t>
      </w:r>
      <w:r w:rsidRPr="00203588">
        <w:rPr>
          <w:rFonts w:ascii="Times New Roman" w:hAnsi="Times New Roman" w:cs="Times New Roman"/>
          <w:i/>
          <w:iCs/>
          <w:noProof/>
          <w:sz w:val="24"/>
          <w:szCs w:val="24"/>
        </w:rPr>
        <w:t>Analysis of the Clause Relations in the Presidential Persuasion in a War against Iraq</w:t>
      </w:r>
      <w:r w:rsidRPr="00203588">
        <w:rPr>
          <w:rFonts w:ascii="Times New Roman" w:hAnsi="Times New Roman" w:cs="Times New Roman"/>
          <w:noProof/>
          <w:sz w:val="24"/>
          <w:szCs w:val="24"/>
        </w:rPr>
        <w:t xml:space="preserve">. </w:t>
      </w:r>
      <w:r w:rsidRPr="00203588">
        <w:rPr>
          <w:rFonts w:ascii="Times New Roman" w:hAnsi="Times New Roman" w:cs="Times New Roman"/>
          <w:i/>
          <w:iCs/>
          <w:noProof/>
          <w:sz w:val="24"/>
          <w:szCs w:val="24"/>
        </w:rPr>
        <w:t>20</w:t>
      </w:r>
      <w:r w:rsidRPr="00203588">
        <w:rPr>
          <w:rFonts w:ascii="Times New Roman" w:hAnsi="Times New Roman" w:cs="Times New Roman"/>
          <w:noProof/>
          <w:sz w:val="24"/>
          <w:szCs w:val="24"/>
        </w:rPr>
        <w:t>(3), 668–685.</w:t>
      </w:r>
    </w:p>
    <w:p w:rsidR="006B0502" w:rsidRPr="00203588" w:rsidRDefault="006B0502" w:rsidP="006B05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03588">
        <w:rPr>
          <w:rFonts w:ascii="Times New Roman" w:hAnsi="Times New Roman" w:cs="Times New Roman"/>
          <w:noProof/>
          <w:sz w:val="24"/>
          <w:szCs w:val="24"/>
        </w:rPr>
        <w:t xml:space="preserve">Schoneville, S. (n.d.). </w:t>
      </w:r>
      <w:r w:rsidRPr="00203588">
        <w:rPr>
          <w:rFonts w:ascii="Times New Roman" w:hAnsi="Times New Roman" w:cs="Times New Roman"/>
          <w:i/>
          <w:iCs/>
          <w:noProof/>
          <w:sz w:val="24"/>
          <w:szCs w:val="24"/>
        </w:rPr>
        <w:t>This just in : Analysis of factors influencing online newspaper reading behaviour</w:t>
      </w:r>
      <w:r w:rsidRPr="00203588">
        <w:rPr>
          <w:rFonts w:ascii="Times New Roman" w:hAnsi="Times New Roman" w:cs="Times New Roman"/>
          <w:noProof/>
          <w:sz w:val="24"/>
          <w:szCs w:val="24"/>
        </w:rPr>
        <w:t>.</w:t>
      </w:r>
    </w:p>
    <w:p w:rsidR="006B0502" w:rsidRPr="00203588" w:rsidRDefault="006B0502" w:rsidP="006B05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03588">
        <w:rPr>
          <w:rFonts w:ascii="Times New Roman" w:hAnsi="Times New Roman" w:cs="Times New Roman"/>
          <w:noProof/>
          <w:sz w:val="24"/>
          <w:szCs w:val="24"/>
        </w:rPr>
        <w:t xml:space="preserve">Winter, E. (1977). A CLAUSE-RELATIONAL APPROACH TO ENGLISH TEXTS: A Study of Some Predictive Lexical Items in Written Discourse. </w:t>
      </w:r>
      <w:r w:rsidRPr="00203588">
        <w:rPr>
          <w:rFonts w:ascii="Times New Roman" w:hAnsi="Times New Roman" w:cs="Times New Roman"/>
          <w:i/>
          <w:iCs/>
          <w:noProof/>
          <w:sz w:val="24"/>
          <w:szCs w:val="24"/>
        </w:rPr>
        <w:t>Instructional Science</w:t>
      </w:r>
      <w:r w:rsidRPr="00203588">
        <w:rPr>
          <w:rFonts w:ascii="Times New Roman" w:hAnsi="Times New Roman" w:cs="Times New Roman"/>
          <w:noProof/>
          <w:sz w:val="24"/>
          <w:szCs w:val="24"/>
        </w:rPr>
        <w:t xml:space="preserve">, </w:t>
      </w:r>
      <w:r w:rsidRPr="00203588">
        <w:rPr>
          <w:rFonts w:ascii="Times New Roman" w:hAnsi="Times New Roman" w:cs="Times New Roman"/>
          <w:i/>
          <w:iCs/>
          <w:noProof/>
          <w:sz w:val="24"/>
          <w:szCs w:val="24"/>
        </w:rPr>
        <w:t>6</w:t>
      </w:r>
      <w:r w:rsidRPr="00203588">
        <w:rPr>
          <w:rFonts w:ascii="Times New Roman" w:hAnsi="Times New Roman" w:cs="Times New Roman"/>
          <w:noProof/>
          <w:sz w:val="24"/>
          <w:szCs w:val="24"/>
        </w:rPr>
        <w:t>(1), 1–92.</w:t>
      </w:r>
    </w:p>
    <w:p w:rsidR="006B0502" w:rsidRPr="00203588" w:rsidRDefault="006B0502" w:rsidP="006B0502">
      <w:pPr>
        <w:widowControl w:val="0"/>
        <w:autoSpaceDE w:val="0"/>
        <w:autoSpaceDN w:val="0"/>
        <w:adjustRightInd w:val="0"/>
        <w:spacing w:after="0" w:line="240" w:lineRule="auto"/>
        <w:ind w:left="480" w:hanging="480"/>
        <w:jc w:val="both"/>
        <w:rPr>
          <w:rFonts w:ascii="Times New Roman" w:hAnsi="Times New Roman" w:cs="Times New Roman"/>
          <w:noProof/>
          <w:sz w:val="24"/>
          <w:szCs w:val="24"/>
        </w:rPr>
      </w:pPr>
      <w:r w:rsidRPr="00203588">
        <w:rPr>
          <w:rFonts w:ascii="Times New Roman" w:hAnsi="Times New Roman" w:cs="Times New Roman"/>
          <w:noProof/>
          <w:sz w:val="24"/>
          <w:szCs w:val="24"/>
        </w:rPr>
        <w:t xml:space="preserve">Winter, E. (1994). </w:t>
      </w:r>
      <w:r w:rsidRPr="00203588">
        <w:rPr>
          <w:rFonts w:ascii="Times New Roman" w:hAnsi="Times New Roman" w:cs="Times New Roman"/>
          <w:i/>
          <w:iCs/>
          <w:noProof/>
          <w:sz w:val="24"/>
          <w:szCs w:val="24"/>
        </w:rPr>
        <w:t>Advances in Written Text Analysis</w:t>
      </w:r>
      <w:r w:rsidRPr="00203588">
        <w:rPr>
          <w:rFonts w:ascii="Times New Roman" w:hAnsi="Times New Roman" w:cs="Times New Roman"/>
          <w:noProof/>
          <w:sz w:val="24"/>
          <w:szCs w:val="24"/>
        </w:rPr>
        <w:t xml:space="preserve"> (1st ed.; M. Couthard, Ed.). </w:t>
      </w:r>
      <w:r w:rsidRPr="00203588">
        <w:rPr>
          <w:rFonts w:ascii="Times New Roman" w:hAnsi="Times New Roman" w:cs="Times New Roman"/>
          <w:noProof/>
          <w:sz w:val="24"/>
          <w:szCs w:val="24"/>
        </w:rPr>
        <w:lastRenderedPageBreak/>
        <w:t>https://doi.org/https://doi.org/10.4324/9780203422656</w:t>
      </w:r>
    </w:p>
    <w:p w:rsidR="006B0502" w:rsidRDefault="006B0502" w:rsidP="006B0502">
      <w:pPr>
        <w:autoSpaceDE w:val="0"/>
        <w:autoSpaceDN w:val="0"/>
        <w:adjustRightInd w:val="0"/>
        <w:spacing w:after="0" w:line="240" w:lineRule="auto"/>
        <w:jc w:val="both"/>
        <w:rPr>
          <w:rFonts w:ascii="Times New Roman" w:hAnsi="Times New Roman" w:cs="Times New Roman"/>
          <w:iCs/>
          <w:sz w:val="36"/>
          <w:szCs w:val="24"/>
          <w:lang w:val="en-US"/>
        </w:rPr>
      </w:pPr>
      <w:r w:rsidRPr="00203588">
        <w:rPr>
          <w:rFonts w:ascii="Times New Roman" w:hAnsi="Times New Roman" w:cs="Times New Roman"/>
          <w:iCs/>
          <w:sz w:val="24"/>
          <w:szCs w:val="24"/>
          <w:lang w:val="en-US"/>
        </w:rPr>
        <w:fldChar w:fldCharType="end"/>
      </w:r>
    </w:p>
    <w:p w:rsidR="00B32D1D" w:rsidRDefault="00B32D1D" w:rsidP="00F925DA">
      <w:pPr>
        <w:pStyle w:val="ListParagraph"/>
        <w:tabs>
          <w:tab w:val="left" w:pos="426"/>
        </w:tabs>
        <w:spacing w:after="0" w:line="240" w:lineRule="auto"/>
        <w:ind w:left="0"/>
        <w:jc w:val="both"/>
        <w:rPr>
          <w:rFonts w:ascii="Times New Roman" w:hAnsi="Times New Roman" w:cs="Times New Roman"/>
          <w:sz w:val="24"/>
          <w:szCs w:val="24"/>
        </w:rPr>
      </w:pPr>
    </w:p>
    <w:sectPr w:rsidR="00B32D1D" w:rsidSect="008B5AB2">
      <w:headerReference w:type="even" r:id="rId10"/>
      <w:headerReference w:type="default" r:id="rId11"/>
      <w:footerReference w:type="even" r:id="rId12"/>
      <w:footerReference w:type="default" r:id="rId13"/>
      <w:headerReference w:type="first" r:id="rId14"/>
      <w:footerReference w:type="first" r:id="rId15"/>
      <w:type w:val="continuous"/>
      <w:pgSz w:w="11907" w:h="16839" w:code="9"/>
      <w:pgMar w:top="1559" w:right="1418" w:bottom="1474" w:left="1418" w:header="851"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72CD" w:rsidRDefault="008F72CD" w:rsidP="006A03BB">
      <w:pPr>
        <w:spacing w:after="0" w:line="240" w:lineRule="auto"/>
      </w:pPr>
      <w:r>
        <w:separator/>
      </w:r>
    </w:p>
  </w:endnote>
  <w:endnote w:type="continuationSeparator" w:id="0">
    <w:p w:rsidR="008F72CD" w:rsidRDefault="008F72CD" w:rsidP="006A0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Korinna">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5146174"/>
      <w:docPartObj>
        <w:docPartGallery w:val="Page Numbers (Bottom of Page)"/>
        <w:docPartUnique/>
      </w:docPartObj>
    </w:sdtPr>
    <w:sdtEndPr>
      <w:rPr>
        <w:noProof/>
      </w:rPr>
    </w:sdtEndPr>
    <w:sdtContent>
      <w:p w:rsidR="00DF6AC3" w:rsidRPr="00F925DA" w:rsidRDefault="00E11594" w:rsidP="00F925DA">
        <w:pPr>
          <w:pStyle w:val="ListParagraph"/>
          <w:spacing w:after="160" w:line="240" w:lineRule="auto"/>
          <w:ind w:left="0"/>
          <w:rPr>
            <w:rFonts w:cs="Times New Roman"/>
          </w:rPr>
        </w:pPr>
        <w:r>
          <w:fldChar w:fldCharType="begin"/>
        </w:r>
        <w:r>
          <w:instrText xml:space="preserve"> PAGE   \* MERGEFORMAT </w:instrText>
        </w:r>
        <w:r>
          <w:fldChar w:fldCharType="separate"/>
        </w:r>
        <w:r w:rsidR="008F7CBD">
          <w:rPr>
            <w:noProof/>
          </w:rPr>
          <w:t>4</w:t>
        </w:r>
        <w:r>
          <w:rPr>
            <w:noProof/>
          </w:rPr>
          <w:fldChar w:fldCharType="end"/>
        </w:r>
        <w:r>
          <w:rPr>
            <w:lang w:val="en-US"/>
          </w:rPr>
          <w:t xml:space="preserve"> | </w:t>
        </w:r>
        <w:r w:rsidR="00F925DA" w:rsidRPr="00F925DA">
          <w:rPr>
            <w:rFonts w:cs="Times New Roman"/>
          </w:rPr>
          <w:t>The Uses Of Clause Relations In The Guardian Article: Destroying The World's Natural Heritage: ‘Komodo Is Reaching A Tipping Point’</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068D" w:rsidRDefault="00E7068D">
    <w:pPr>
      <w:pStyle w:val="Footer"/>
      <w:jc w:val="center"/>
    </w:pPr>
  </w:p>
  <w:p w:rsidR="00E7068D" w:rsidRDefault="00F925DA" w:rsidP="00E11594">
    <w:pPr>
      <w:pStyle w:val="Footer"/>
      <w:jc w:val="right"/>
    </w:pPr>
    <w:r w:rsidRPr="00F925DA">
      <w:rPr>
        <w:rFonts w:cs="Times New Roman"/>
      </w:rPr>
      <w:t>The Uses Of Clause Relations In The Guardian Article: Destroying The World's Natural Heritage: ‘Komodo Is Reaching A Tipping Point’</w:t>
    </w:r>
    <w:r w:rsidR="00E11594">
      <w:rPr>
        <w:lang w:val="en-US"/>
      </w:rPr>
      <w:t xml:space="preserve"> |</w:t>
    </w:r>
    <w:sdt>
      <w:sdtPr>
        <w:id w:val="-1797137341"/>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8F7CBD">
          <w:rPr>
            <w:noProof/>
          </w:rPr>
          <w:t>7</w:t>
        </w:r>
        <w:r w:rsidR="00E11594">
          <w:rPr>
            <w:noProof/>
          </w:rPr>
          <w:fldChar w:fldCharType="end"/>
        </w:r>
      </w:sdtContent>
    </w:sdt>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E11594" w:rsidRDefault="00776DA5" w:rsidP="00E11594">
    <w:pPr>
      <w:pStyle w:val="Footer"/>
      <w:jc w:val="right"/>
    </w:pPr>
    <w:r w:rsidRPr="00F925DA">
      <w:rPr>
        <w:rFonts w:cs="Times New Roman"/>
      </w:rPr>
      <w:t>The Uses Of Clause Relations In The Guardian Article: Destroying The World's Natural Heritage: ‘Komodo Is Reaching A Tipping Point’</w:t>
    </w:r>
    <w:r w:rsidR="00E11594">
      <w:rPr>
        <w:lang w:val="en-US"/>
      </w:rPr>
      <w:t xml:space="preserve"> |</w:t>
    </w:r>
    <w:sdt>
      <w:sdtPr>
        <w:id w:val="859013653"/>
        <w:docPartObj>
          <w:docPartGallery w:val="Page Numbers (Bottom of Page)"/>
          <w:docPartUnique/>
        </w:docPartObj>
      </w:sdtPr>
      <w:sdtEndPr>
        <w:rPr>
          <w:noProof/>
        </w:rPr>
      </w:sdtEndPr>
      <w:sdtContent>
        <w:r w:rsidR="00E11594">
          <w:fldChar w:fldCharType="begin"/>
        </w:r>
        <w:r w:rsidR="00E11594">
          <w:instrText xml:space="preserve"> PAGE   \* MERGEFORMAT </w:instrText>
        </w:r>
        <w:r w:rsidR="00E11594">
          <w:fldChar w:fldCharType="separate"/>
        </w:r>
        <w:r w:rsidR="008F7CBD">
          <w:rPr>
            <w:noProof/>
          </w:rPr>
          <w:t>1</w:t>
        </w:r>
        <w:r w:rsidR="00E11594">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72CD" w:rsidRDefault="008F72CD" w:rsidP="006A03BB">
      <w:pPr>
        <w:spacing w:after="0" w:line="240" w:lineRule="auto"/>
      </w:pPr>
      <w:r>
        <w:separator/>
      </w:r>
    </w:p>
  </w:footnote>
  <w:footnote w:type="continuationSeparator" w:id="0">
    <w:p w:rsidR="008F72CD" w:rsidRDefault="008F72CD" w:rsidP="006A03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6AC3" w:rsidRPr="0042013B" w:rsidRDefault="00B071DD" w:rsidP="00E11594">
    <w:pPr>
      <w:pStyle w:val="Header"/>
      <w:ind w:right="566" w:firstLine="2160"/>
      <w:rPr>
        <w:i/>
        <w:sz w:val="24"/>
        <w:lang w:val="en-US"/>
      </w:rPr>
    </w:pPr>
    <w:r>
      <w:rPr>
        <w:rFonts w:ascii="Times New Roman" w:hAnsi="Times New Roman" w:cs="Times New Roman"/>
        <w:noProof/>
      </w:rPr>
      <w:drawing>
        <wp:anchor distT="0" distB="0" distL="114300" distR="114300" simplePos="0" relativeHeight="251670528" behindDoc="1" locked="0" layoutInCell="1" allowOverlap="1" wp14:anchorId="18D7CCC9" wp14:editId="29D7EBF3">
          <wp:simplePos x="0" y="0"/>
          <wp:positionH relativeFrom="margin">
            <wp:posOffset>-19050</wp:posOffset>
          </wp:positionH>
          <wp:positionV relativeFrom="paragraph">
            <wp:posOffset>-209550</wp:posOffset>
          </wp:positionV>
          <wp:extent cx="1285875" cy="54292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DF6AC3" w:rsidRPr="0042013B">
      <w:rPr>
        <w:rFonts w:ascii="Times New Roman" w:hAnsi="Times New Roman" w:cs="Times New Roman"/>
        <w:i/>
        <w:lang w:val="en-US"/>
      </w:rPr>
      <w:t xml:space="preserve">Volume </w:t>
    </w:r>
    <w:r w:rsidR="00DF6AC3">
      <w:rPr>
        <w:rFonts w:ascii="Times New Roman" w:hAnsi="Times New Roman" w:cs="Times New Roman"/>
        <w:i/>
        <w:lang w:val="en-US"/>
      </w:rPr>
      <w:t>X</w:t>
    </w:r>
    <w:r w:rsidR="00DF6AC3" w:rsidRPr="0042013B">
      <w:rPr>
        <w:rFonts w:ascii="Times New Roman" w:hAnsi="Times New Roman" w:cs="Times New Roman"/>
        <w:i/>
        <w:lang w:val="en-US"/>
      </w:rPr>
      <w:t>, No.</w:t>
    </w:r>
    <w:r w:rsidR="00DF6AC3">
      <w:rPr>
        <w:rFonts w:ascii="Times New Roman" w:hAnsi="Times New Roman" w:cs="Times New Roman"/>
        <w:i/>
        <w:lang w:val="en-US"/>
      </w:rPr>
      <w:t xml:space="preserve"> X</w:t>
    </w:r>
    <w:r w:rsidR="00DF6AC3" w:rsidRPr="0042013B">
      <w:rPr>
        <w:rFonts w:ascii="Times New Roman" w:hAnsi="Times New Roman" w:cs="Times New Roman"/>
        <w:i/>
        <w:lang w:val="en-US"/>
      </w:rPr>
      <w:t xml:space="preserve">, </w:t>
    </w:r>
    <w:r w:rsidR="00DF6AC3">
      <w:rPr>
        <w:rFonts w:ascii="Times New Roman" w:hAnsi="Times New Roman" w:cs="Times New Roman"/>
        <w:i/>
        <w:lang w:val="en-US"/>
      </w:rPr>
      <w:t>XXXXX</w:t>
    </w:r>
    <w:r w:rsidR="00DF6AC3" w:rsidRPr="0042013B">
      <w:rPr>
        <w:rFonts w:ascii="Times New Roman" w:hAnsi="Times New Roman" w:cs="Times New Roman"/>
        <w:i/>
        <w:lang w:val="en-US"/>
      </w:rPr>
      <w:t xml:space="preserve"> 201</w:t>
    </w:r>
    <w:r w:rsidR="00F86715">
      <w:rPr>
        <w:rFonts w:ascii="Times New Roman" w:hAnsi="Times New Roman" w:cs="Times New Roman"/>
        <w:i/>
        <w:lang w:val="en-US"/>
      </w:rPr>
      <w:t>9</w:t>
    </w:r>
    <w:r w:rsidR="00DF6AC3" w:rsidRPr="0042013B">
      <w:rPr>
        <w:rFonts w:ascii="Times New Roman" w:hAnsi="Times New Roman" w:cs="Times New Roman"/>
        <w:i/>
        <w:lang w:val="en-US"/>
      </w:rPr>
      <w:t xml:space="preserve"> pp </w:t>
    </w:r>
    <w:r w:rsidR="00DF6AC3">
      <w:rPr>
        <w:rFonts w:ascii="Times New Roman" w:hAnsi="Times New Roman" w:cs="Times New Roman"/>
        <w:i/>
        <w:lang w:val="en-US"/>
      </w:rPr>
      <w:t>XX</w:t>
    </w:r>
    <w:r w:rsidR="00DF6AC3" w:rsidRPr="0042013B">
      <w:rPr>
        <w:rFonts w:ascii="Times New Roman" w:hAnsi="Times New Roman" w:cs="Times New Roman"/>
        <w:i/>
        <w:lang w:val="en-US"/>
      </w:rPr>
      <w:t>-</w:t>
    </w:r>
    <w:r w:rsidR="00DF6AC3">
      <w:rPr>
        <w:rFonts w:ascii="Times New Roman" w:hAnsi="Times New Roman" w:cs="Times New Roman"/>
        <w:i/>
        <w:lang w:val="en-US"/>
      </w:rPr>
      <w:t>XX</w:t>
    </w:r>
  </w:p>
  <w:p w:rsidR="00DD2D69" w:rsidRPr="0042013B" w:rsidRDefault="00DD2D69" w:rsidP="00DF6AC3">
    <w:pPr>
      <w:pStyle w:val="Header"/>
      <w:ind w:right="360"/>
      <w:rPr>
        <w:i/>
        <w:sz w:val="24"/>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2D69" w:rsidRPr="0042013B" w:rsidRDefault="004409A7" w:rsidP="00E11594">
    <w:pPr>
      <w:pStyle w:val="Header"/>
      <w:ind w:right="-19" w:firstLine="2880"/>
      <w:rPr>
        <w:i/>
        <w:sz w:val="24"/>
        <w:lang w:val="en-US"/>
      </w:rPr>
    </w:pPr>
    <w:r>
      <w:rPr>
        <w:rFonts w:ascii="Times New Roman" w:hAnsi="Times New Roman" w:cs="Times New Roman"/>
        <w:noProof/>
      </w:rPr>
      <w:drawing>
        <wp:anchor distT="0" distB="0" distL="114300" distR="114300" simplePos="0" relativeHeight="251666432" behindDoc="1" locked="0" layoutInCell="1" allowOverlap="1" wp14:anchorId="015A2DEB" wp14:editId="7BA0389B">
          <wp:simplePos x="0" y="0"/>
          <wp:positionH relativeFrom="column">
            <wp:posOffset>4333875</wp:posOffset>
          </wp:positionH>
          <wp:positionV relativeFrom="paragraph">
            <wp:posOffset>-228600</wp:posOffset>
          </wp:positionV>
          <wp:extent cx="1285875" cy="542925"/>
          <wp:effectExtent l="0" t="0" r="9525" b="952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42013B" w:rsidRPr="0042013B">
      <w:rPr>
        <w:rFonts w:ascii="Times New Roman" w:hAnsi="Times New Roman" w:cs="Times New Roman"/>
        <w:i/>
        <w:lang w:val="en-US"/>
      </w:rPr>
      <w:t xml:space="preserve">Volume </w:t>
    </w:r>
    <w:r w:rsidR="00321584">
      <w:rPr>
        <w:rFonts w:ascii="Times New Roman" w:hAnsi="Times New Roman" w:cs="Times New Roman"/>
        <w:i/>
        <w:lang w:val="en-US"/>
      </w:rPr>
      <w:t>X</w:t>
    </w:r>
    <w:r w:rsidR="0042013B" w:rsidRPr="0042013B">
      <w:rPr>
        <w:rFonts w:ascii="Times New Roman" w:hAnsi="Times New Roman" w:cs="Times New Roman"/>
        <w:i/>
        <w:lang w:val="en-US"/>
      </w:rPr>
      <w:t>, No.</w:t>
    </w:r>
    <w:r w:rsidR="00321584">
      <w:rPr>
        <w:rFonts w:ascii="Times New Roman" w:hAnsi="Times New Roman" w:cs="Times New Roman"/>
        <w:i/>
        <w:lang w:val="en-US"/>
      </w:rPr>
      <w:t xml:space="preserve"> X</w:t>
    </w:r>
    <w:r w:rsidR="0042013B" w:rsidRPr="0042013B">
      <w:rPr>
        <w:rFonts w:ascii="Times New Roman" w:hAnsi="Times New Roman" w:cs="Times New Roman"/>
        <w:i/>
        <w:lang w:val="en-US"/>
      </w:rPr>
      <w:t xml:space="preserve">, </w:t>
    </w:r>
    <w:r w:rsidR="00321584">
      <w:rPr>
        <w:rFonts w:ascii="Times New Roman" w:hAnsi="Times New Roman" w:cs="Times New Roman"/>
        <w:i/>
        <w:lang w:val="en-US"/>
      </w:rPr>
      <w:t>XXXXX</w:t>
    </w:r>
    <w:r w:rsidR="0042013B" w:rsidRPr="0042013B">
      <w:rPr>
        <w:rFonts w:ascii="Times New Roman" w:hAnsi="Times New Roman" w:cs="Times New Roman"/>
        <w:i/>
        <w:lang w:val="en-US"/>
      </w:rPr>
      <w:t xml:space="preserve"> 201</w:t>
    </w:r>
    <w:r w:rsidR="00AF0DB8">
      <w:rPr>
        <w:rFonts w:ascii="Times New Roman" w:hAnsi="Times New Roman" w:cs="Times New Roman"/>
        <w:i/>
      </w:rPr>
      <w:t>9</w:t>
    </w:r>
    <w:r w:rsidR="0042013B" w:rsidRPr="0042013B">
      <w:rPr>
        <w:rFonts w:ascii="Times New Roman" w:hAnsi="Times New Roman" w:cs="Times New Roman"/>
        <w:i/>
        <w:lang w:val="en-US"/>
      </w:rPr>
      <w:t xml:space="preserve"> pp </w:t>
    </w:r>
    <w:r w:rsidR="00321584">
      <w:rPr>
        <w:rFonts w:ascii="Times New Roman" w:hAnsi="Times New Roman" w:cs="Times New Roman"/>
        <w:i/>
        <w:lang w:val="en-US"/>
      </w:rPr>
      <w:t>XX</w:t>
    </w:r>
    <w:r w:rsidR="0042013B" w:rsidRPr="0042013B">
      <w:rPr>
        <w:rFonts w:ascii="Times New Roman" w:hAnsi="Times New Roman" w:cs="Times New Roman"/>
        <w:i/>
        <w:lang w:val="en-US"/>
      </w:rPr>
      <w:t>-</w:t>
    </w:r>
    <w:r w:rsidR="00321584">
      <w:rPr>
        <w:rFonts w:ascii="Times New Roman" w:hAnsi="Times New Roman" w:cs="Times New Roman"/>
        <w:i/>
        <w:lang w:val="en-US"/>
      </w:rPr>
      <w:t>XX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B539C" w:rsidRPr="0004640F" w:rsidRDefault="004409A7" w:rsidP="008B5AB2">
    <w:pPr>
      <w:spacing w:after="0" w:line="240" w:lineRule="auto"/>
      <w:ind w:right="360" w:firstLine="360"/>
      <w:rPr>
        <w:rFonts w:ascii="Times New Roman" w:hAnsi="Times New Roman" w:cs="Times New Roman"/>
      </w:rPr>
    </w:pPr>
    <w:r>
      <w:rPr>
        <w:rFonts w:ascii="Times New Roman" w:hAnsi="Times New Roman" w:cs="Times New Roman"/>
        <w:noProof/>
      </w:rPr>
      <w:drawing>
        <wp:anchor distT="0" distB="0" distL="114300" distR="114300" simplePos="0" relativeHeight="251668480" behindDoc="1" locked="0" layoutInCell="1" allowOverlap="1" wp14:anchorId="67A5D04C" wp14:editId="5F34ECB1">
          <wp:simplePos x="0" y="0"/>
          <wp:positionH relativeFrom="margin">
            <wp:posOffset>-123825</wp:posOffset>
          </wp:positionH>
          <wp:positionV relativeFrom="paragraph">
            <wp:posOffset>9525</wp:posOffset>
          </wp:positionV>
          <wp:extent cx="1285875" cy="542925"/>
          <wp:effectExtent l="0" t="0" r="9525"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18-01-19 at 2.45.08 PM.jpeg"/>
                  <pic:cNvPicPr/>
                </pic:nvPicPr>
                <pic:blipFill rotWithShape="1">
                  <a:blip r:embed="rId1" cstate="print">
                    <a:extLst>
                      <a:ext uri="{28A0092B-C50C-407E-A947-70E740481C1C}">
                        <a14:useLocalDpi xmlns:a14="http://schemas.microsoft.com/office/drawing/2010/main" val="0"/>
                      </a:ext>
                    </a:extLst>
                  </a:blip>
                  <a:srcRect t="29055" b="32432"/>
                  <a:stretch/>
                </pic:blipFill>
                <pic:spPr bwMode="auto">
                  <a:xfrm>
                    <a:off x="0" y="0"/>
                    <a:ext cx="1285875" cy="5429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r w:rsidR="005B539C" w:rsidRPr="0004640F">
      <w:rPr>
        <w:rFonts w:ascii="Times New Roman" w:hAnsi="Times New Roman" w:cs="Times New Roman"/>
      </w:rPr>
      <w:tab/>
    </w:r>
  </w:p>
  <w:p w:rsidR="005B539C" w:rsidRPr="002A0F3B" w:rsidRDefault="005B539C" w:rsidP="005B539C">
    <w:pPr>
      <w:tabs>
        <w:tab w:val="left" w:pos="1985"/>
      </w:tabs>
      <w:spacing w:after="0" w:line="240" w:lineRule="auto"/>
      <w:rPr>
        <w:rFonts w:ascii="Times New Roman" w:hAnsi="Times New Roman" w:cs="Times New Roman"/>
        <w:lang w:val="en-US"/>
      </w:rPr>
    </w:pPr>
    <w:r>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002A0F3B">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rPr>
      <w:t xml:space="preserve">p–ISSN </w:t>
    </w:r>
    <w:r w:rsidR="002A0F3B">
      <w:rPr>
        <w:rFonts w:ascii="Times New Roman" w:hAnsi="Times New Roman" w:cs="Times New Roman"/>
        <w:lang w:val="en-US"/>
      </w:rPr>
      <w:t>0000-0000</w:t>
    </w:r>
  </w:p>
  <w:p w:rsidR="005B539C" w:rsidRPr="005B539C" w:rsidRDefault="005B539C" w:rsidP="005B539C">
    <w:pPr>
      <w:tabs>
        <w:tab w:val="left" w:pos="1985"/>
      </w:tabs>
      <w:spacing w:after="0" w:line="240" w:lineRule="auto"/>
      <w:rPr>
        <w:rFonts w:ascii="Times New Roman" w:hAnsi="Times New Roman" w:cs="Times New Roman"/>
        <w:lang w:val="en-US"/>
      </w:rPr>
    </w:pPr>
    <w:r w:rsidRPr="005B539C">
      <w:rPr>
        <w:rFonts w:ascii="Times New Roman" w:hAnsi="Times New Roman" w:cs="Times New Roman"/>
        <w:lang w:val="en-US"/>
      </w:rPr>
      <w:tab/>
    </w:r>
    <w:r w:rsidRPr="005B539C">
      <w:rPr>
        <w:rFonts w:ascii="Times New Roman" w:hAnsi="Times New Roman" w:cs="Times New Roman"/>
      </w:rPr>
      <w:t xml:space="preserve">Volume </w:t>
    </w:r>
    <w:r w:rsidR="005A266C">
      <w:rPr>
        <w:rFonts w:ascii="Times New Roman" w:hAnsi="Times New Roman" w:cs="Times New Roman"/>
        <w:lang w:val="en-US"/>
      </w:rPr>
      <w:t>X</w:t>
    </w:r>
    <w:r w:rsidRPr="005B539C">
      <w:rPr>
        <w:rFonts w:ascii="Times New Roman" w:hAnsi="Times New Roman" w:cs="Times New Roman"/>
      </w:rPr>
      <w:t xml:space="preserve">, No. </w:t>
    </w:r>
    <w:r w:rsidR="005A266C">
      <w:rPr>
        <w:rFonts w:ascii="Times New Roman" w:hAnsi="Times New Roman" w:cs="Times New Roman"/>
        <w:lang w:val="en-US"/>
      </w:rPr>
      <w:t>X</w:t>
    </w:r>
    <w:r w:rsidRPr="005B539C">
      <w:rPr>
        <w:rFonts w:ascii="Times New Roman" w:hAnsi="Times New Roman" w:cs="Times New Roman"/>
      </w:rPr>
      <w:t xml:space="preserve">, </w:t>
    </w:r>
    <w:r w:rsidR="005A266C">
      <w:rPr>
        <w:rFonts w:ascii="Times New Roman" w:hAnsi="Times New Roman" w:cs="Times New Roman"/>
        <w:lang w:val="en-US"/>
      </w:rPr>
      <w:t>XXXX</w:t>
    </w:r>
    <w:r w:rsidR="008B5AB2">
      <w:rPr>
        <w:rFonts w:ascii="Times New Roman" w:hAnsi="Times New Roman" w:cs="Times New Roman"/>
        <w:lang w:val="en-US"/>
      </w:rPr>
      <w:t xml:space="preserve"> </w:t>
    </w:r>
    <w:r w:rsidR="00F86715">
      <w:rPr>
        <w:rFonts w:ascii="Times New Roman" w:hAnsi="Times New Roman" w:cs="Times New Roman"/>
        <w:lang w:val="en-US"/>
      </w:rPr>
      <w:t>2019</w:t>
    </w:r>
    <w:r w:rsidRPr="005B539C">
      <w:rPr>
        <w:rFonts w:ascii="Times New Roman" w:hAnsi="Times New Roman" w:cs="Times New Roman"/>
      </w:rPr>
      <w:tab/>
    </w:r>
    <w:r w:rsidRPr="005B539C">
      <w:rPr>
        <w:rFonts w:ascii="Times New Roman" w:hAnsi="Times New Roman" w:cs="Times New Roman"/>
      </w:rPr>
      <w:tab/>
    </w:r>
    <w:r w:rsidRPr="005B539C">
      <w:rPr>
        <w:rFonts w:ascii="Times New Roman" w:hAnsi="Times New Roman" w:cs="Times New Roman"/>
        <w:lang w:val="en-US"/>
      </w:rPr>
      <w:tab/>
    </w:r>
    <w:r w:rsidRPr="005B539C">
      <w:rPr>
        <w:rFonts w:ascii="Times New Roman" w:hAnsi="Times New Roman" w:cs="Times New Roman"/>
        <w:lang w:val="en-US"/>
      </w:rPr>
      <w:tab/>
    </w:r>
    <w:r w:rsidRPr="005B539C">
      <w:rPr>
        <w:rFonts w:ascii="Times New Roman" w:hAnsi="Times New Roman" w:cs="Times New Roman"/>
      </w:rPr>
      <w:t xml:space="preserve">e–ISSN </w:t>
    </w:r>
    <w:r w:rsidR="002A0F3B">
      <w:rPr>
        <w:rFonts w:ascii="Times New Roman" w:hAnsi="Times New Roman" w:cs="Times New Roman"/>
        <w:lang w:val="en-US"/>
      </w:rPr>
      <w:t>0000-0000</w:t>
    </w:r>
  </w:p>
  <w:p w:rsidR="005B539C" w:rsidRDefault="005B539C" w:rsidP="005B539C">
    <w:pPr>
      <w:tabs>
        <w:tab w:val="left" w:pos="1843"/>
      </w:tabs>
      <w:spacing w:after="0" w:line="240" w:lineRule="auto"/>
      <w:rPr>
        <w:rFonts w:ascii="Times New Roman" w:hAnsi="Times New Roman" w:cs="Times New Roman"/>
        <w:sz w:val="20"/>
        <w:lang w:val="en-US"/>
      </w:rPr>
    </w:pPr>
  </w:p>
  <w:p w:rsidR="005B539C" w:rsidRDefault="005B539C" w:rsidP="005B539C">
    <w:pPr>
      <w:tabs>
        <w:tab w:val="left" w:pos="1843"/>
      </w:tabs>
      <w:spacing w:after="0" w:line="240" w:lineRule="auto"/>
      <w:rPr>
        <w:rFonts w:ascii="Times New Roman" w:hAnsi="Times New Roman" w:cs="Times New Roman"/>
        <w:sz w:val="20"/>
        <w:lang w:val="en-US"/>
      </w:rPr>
    </w:pPr>
    <w:r w:rsidRPr="0004640F">
      <w:rPr>
        <w:rFonts w:ascii="Times New Roman" w:hAnsi="Times New Roman" w:cs="Times New Roma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8220C5"/>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13A257D1"/>
    <w:multiLevelType w:val="hybridMultilevel"/>
    <w:tmpl w:val="7E68F644"/>
    <w:lvl w:ilvl="0" w:tplc="11A66852">
      <w:start w:val="1"/>
      <w:numFmt w:val="upperRoman"/>
      <w:lvlText w:val="%1."/>
      <w:lvlJc w:val="left"/>
      <w:pPr>
        <w:ind w:left="1080" w:hanging="720"/>
      </w:pPr>
      <w:rPr>
        <w:rFonts w:hint="default"/>
        <w:b/>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EC3A7C"/>
    <w:multiLevelType w:val="hybridMultilevel"/>
    <w:tmpl w:val="EA72CF9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C6744D5"/>
    <w:multiLevelType w:val="hybridMultilevel"/>
    <w:tmpl w:val="E51E3A98"/>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1D823863"/>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4C838BC"/>
    <w:multiLevelType w:val="hybridMultilevel"/>
    <w:tmpl w:val="31BEC682"/>
    <w:lvl w:ilvl="0" w:tplc="D1261F7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9D517F7"/>
    <w:multiLevelType w:val="hybridMultilevel"/>
    <w:tmpl w:val="A3C8CBC4"/>
    <w:lvl w:ilvl="0" w:tplc="0C090011">
      <w:start w:val="1"/>
      <w:numFmt w:val="decimal"/>
      <w:lvlText w:val="%1)"/>
      <w:lvlJc w:val="left"/>
      <w:pPr>
        <w:ind w:left="846" w:hanging="42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7">
    <w:nsid w:val="2F923B9E"/>
    <w:multiLevelType w:val="hybridMultilevel"/>
    <w:tmpl w:val="D7FED4A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11B23CF"/>
    <w:multiLevelType w:val="hybridMultilevel"/>
    <w:tmpl w:val="CFFC7AAC"/>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37167C2F"/>
    <w:multiLevelType w:val="hybridMultilevel"/>
    <w:tmpl w:val="B374D682"/>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37AB6C7D"/>
    <w:multiLevelType w:val="hybridMultilevel"/>
    <w:tmpl w:val="AEC08BCA"/>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BF26802"/>
    <w:multiLevelType w:val="hybridMultilevel"/>
    <w:tmpl w:val="B82AB240"/>
    <w:lvl w:ilvl="0" w:tplc="3D62637E">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40A7787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nsid w:val="434F6A64"/>
    <w:multiLevelType w:val="hybridMultilevel"/>
    <w:tmpl w:val="1B0841D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4C62419"/>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4764199E"/>
    <w:multiLevelType w:val="hybridMultilevel"/>
    <w:tmpl w:val="FA2C277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49563362"/>
    <w:multiLevelType w:val="hybridMultilevel"/>
    <w:tmpl w:val="5EE28930"/>
    <w:lvl w:ilvl="0" w:tplc="0C090011">
      <w:start w:val="1"/>
      <w:numFmt w:val="decimal"/>
      <w:lvlText w:val="%1)"/>
      <w:lvlJc w:val="left"/>
      <w:pPr>
        <w:ind w:left="366" w:hanging="360"/>
      </w:pPr>
      <w:rPr>
        <w:rFonts w:hint="default"/>
      </w:rPr>
    </w:lvl>
    <w:lvl w:ilvl="1" w:tplc="0C090019" w:tentative="1">
      <w:start w:val="1"/>
      <w:numFmt w:val="lowerLetter"/>
      <w:lvlText w:val="%2."/>
      <w:lvlJc w:val="left"/>
      <w:pPr>
        <w:ind w:left="1086" w:hanging="360"/>
      </w:pPr>
    </w:lvl>
    <w:lvl w:ilvl="2" w:tplc="0C09001B" w:tentative="1">
      <w:start w:val="1"/>
      <w:numFmt w:val="lowerRoman"/>
      <w:lvlText w:val="%3."/>
      <w:lvlJc w:val="right"/>
      <w:pPr>
        <w:ind w:left="1806" w:hanging="180"/>
      </w:pPr>
    </w:lvl>
    <w:lvl w:ilvl="3" w:tplc="0C09000F" w:tentative="1">
      <w:start w:val="1"/>
      <w:numFmt w:val="decimal"/>
      <w:lvlText w:val="%4."/>
      <w:lvlJc w:val="left"/>
      <w:pPr>
        <w:ind w:left="2526" w:hanging="360"/>
      </w:pPr>
    </w:lvl>
    <w:lvl w:ilvl="4" w:tplc="0C090019" w:tentative="1">
      <w:start w:val="1"/>
      <w:numFmt w:val="lowerLetter"/>
      <w:lvlText w:val="%5."/>
      <w:lvlJc w:val="left"/>
      <w:pPr>
        <w:ind w:left="3246" w:hanging="360"/>
      </w:pPr>
    </w:lvl>
    <w:lvl w:ilvl="5" w:tplc="0C09001B" w:tentative="1">
      <w:start w:val="1"/>
      <w:numFmt w:val="lowerRoman"/>
      <w:lvlText w:val="%6."/>
      <w:lvlJc w:val="right"/>
      <w:pPr>
        <w:ind w:left="3966" w:hanging="180"/>
      </w:pPr>
    </w:lvl>
    <w:lvl w:ilvl="6" w:tplc="0C09000F" w:tentative="1">
      <w:start w:val="1"/>
      <w:numFmt w:val="decimal"/>
      <w:lvlText w:val="%7."/>
      <w:lvlJc w:val="left"/>
      <w:pPr>
        <w:ind w:left="4686" w:hanging="360"/>
      </w:pPr>
    </w:lvl>
    <w:lvl w:ilvl="7" w:tplc="0C090019" w:tentative="1">
      <w:start w:val="1"/>
      <w:numFmt w:val="lowerLetter"/>
      <w:lvlText w:val="%8."/>
      <w:lvlJc w:val="left"/>
      <w:pPr>
        <w:ind w:left="5406" w:hanging="360"/>
      </w:pPr>
    </w:lvl>
    <w:lvl w:ilvl="8" w:tplc="0C09001B" w:tentative="1">
      <w:start w:val="1"/>
      <w:numFmt w:val="lowerRoman"/>
      <w:lvlText w:val="%9."/>
      <w:lvlJc w:val="right"/>
      <w:pPr>
        <w:ind w:left="6126" w:hanging="180"/>
      </w:pPr>
    </w:lvl>
  </w:abstractNum>
  <w:abstractNum w:abstractNumId="17">
    <w:nsid w:val="52CA544A"/>
    <w:multiLevelType w:val="singleLevel"/>
    <w:tmpl w:val="E90AB336"/>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22"/>
        <w:szCs w:val="22"/>
      </w:rPr>
    </w:lvl>
  </w:abstractNum>
  <w:abstractNum w:abstractNumId="18">
    <w:nsid w:val="54946E8B"/>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9">
    <w:nsid w:val="57ED6CB0"/>
    <w:multiLevelType w:val="hybridMultilevel"/>
    <w:tmpl w:val="473A0AC8"/>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CD5268F"/>
    <w:multiLevelType w:val="hybridMultilevel"/>
    <w:tmpl w:val="7FC4F2C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3186878"/>
    <w:multiLevelType w:val="hybridMultilevel"/>
    <w:tmpl w:val="FF4EFE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nsid w:val="65AF2E1C"/>
    <w:multiLevelType w:val="hybridMultilevel"/>
    <w:tmpl w:val="08EECDD2"/>
    <w:lvl w:ilvl="0" w:tplc="0C09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7876DAD"/>
    <w:multiLevelType w:val="hybridMultilevel"/>
    <w:tmpl w:val="C5D04E30"/>
    <w:lvl w:ilvl="0" w:tplc="04090019">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8A43AD1"/>
    <w:multiLevelType w:val="hybridMultilevel"/>
    <w:tmpl w:val="B1F80D9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3654BEA"/>
    <w:multiLevelType w:val="hybridMultilevel"/>
    <w:tmpl w:val="15A83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8757642"/>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7">
    <w:nsid w:val="7967380B"/>
    <w:multiLevelType w:val="hybridMultilevel"/>
    <w:tmpl w:val="A3D6EB36"/>
    <w:lvl w:ilvl="0" w:tplc="C6BEF5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84354D"/>
    <w:multiLevelType w:val="hybridMultilevel"/>
    <w:tmpl w:val="0F0206BC"/>
    <w:lvl w:ilvl="0" w:tplc="04090011">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7F727BC7"/>
    <w:multiLevelType w:val="hybridMultilevel"/>
    <w:tmpl w:val="E29E4530"/>
    <w:lvl w:ilvl="0" w:tplc="04090019">
      <w:start w:val="1"/>
      <w:numFmt w:val="lowerLetter"/>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num>
  <w:num w:numId="2">
    <w:abstractNumId w:val="6"/>
  </w:num>
  <w:num w:numId="3">
    <w:abstractNumId w:val="16"/>
  </w:num>
  <w:num w:numId="4">
    <w:abstractNumId w:val="19"/>
  </w:num>
  <w:num w:numId="5">
    <w:abstractNumId w:val="10"/>
  </w:num>
  <w:num w:numId="6">
    <w:abstractNumId w:val="22"/>
  </w:num>
  <w:num w:numId="7">
    <w:abstractNumId w:val="2"/>
  </w:num>
  <w:num w:numId="8">
    <w:abstractNumId w:val="23"/>
  </w:num>
  <w:num w:numId="9">
    <w:abstractNumId w:val="13"/>
  </w:num>
  <w:num w:numId="10">
    <w:abstractNumId w:val="20"/>
  </w:num>
  <w:num w:numId="11">
    <w:abstractNumId w:val="24"/>
  </w:num>
  <w:num w:numId="12">
    <w:abstractNumId w:val="25"/>
  </w:num>
  <w:num w:numId="13">
    <w:abstractNumId w:val="27"/>
  </w:num>
  <w:num w:numId="14">
    <w:abstractNumId w:val="5"/>
  </w:num>
  <w:num w:numId="15">
    <w:abstractNumId w:val="11"/>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3"/>
  </w:num>
  <w:num w:numId="28">
    <w:abstractNumId w:val="8"/>
  </w:num>
  <w:num w:numId="29">
    <w:abstractNumId w:val="7"/>
  </w:num>
  <w:num w:numId="30">
    <w:abstractNumId w:val="9"/>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grammar="clean"/>
  <w:defaultTabStop w:val="720"/>
  <w:evenAndOddHeaders/>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3BB"/>
    <w:rsid w:val="000026CE"/>
    <w:rsid w:val="00007D76"/>
    <w:rsid w:val="000132C3"/>
    <w:rsid w:val="00017AD9"/>
    <w:rsid w:val="00034B7C"/>
    <w:rsid w:val="00035B5F"/>
    <w:rsid w:val="000532A9"/>
    <w:rsid w:val="00060DE1"/>
    <w:rsid w:val="0006145D"/>
    <w:rsid w:val="0006238A"/>
    <w:rsid w:val="00067DD4"/>
    <w:rsid w:val="00070B0F"/>
    <w:rsid w:val="00071882"/>
    <w:rsid w:val="00077244"/>
    <w:rsid w:val="00086BE3"/>
    <w:rsid w:val="000915CE"/>
    <w:rsid w:val="000B1117"/>
    <w:rsid w:val="000B1A9C"/>
    <w:rsid w:val="000B79A5"/>
    <w:rsid w:val="000D7F36"/>
    <w:rsid w:val="000E17A4"/>
    <w:rsid w:val="000E2907"/>
    <w:rsid w:val="000E2DD8"/>
    <w:rsid w:val="000F26F3"/>
    <w:rsid w:val="000F6F20"/>
    <w:rsid w:val="0010144A"/>
    <w:rsid w:val="00102B74"/>
    <w:rsid w:val="00106F02"/>
    <w:rsid w:val="00106F11"/>
    <w:rsid w:val="00112B28"/>
    <w:rsid w:val="00113FDF"/>
    <w:rsid w:val="001163C6"/>
    <w:rsid w:val="00134C1A"/>
    <w:rsid w:val="00141FE7"/>
    <w:rsid w:val="001450F0"/>
    <w:rsid w:val="00150E46"/>
    <w:rsid w:val="00154B06"/>
    <w:rsid w:val="00156026"/>
    <w:rsid w:val="00157844"/>
    <w:rsid w:val="001650F7"/>
    <w:rsid w:val="00170507"/>
    <w:rsid w:val="00184344"/>
    <w:rsid w:val="0019036C"/>
    <w:rsid w:val="00190C90"/>
    <w:rsid w:val="00195A1C"/>
    <w:rsid w:val="001979CD"/>
    <w:rsid w:val="001A363E"/>
    <w:rsid w:val="001B0654"/>
    <w:rsid w:val="001C7149"/>
    <w:rsid w:val="001C7963"/>
    <w:rsid w:val="001D4CB9"/>
    <w:rsid w:val="001D6AA5"/>
    <w:rsid w:val="001E5762"/>
    <w:rsid w:val="001F0AE4"/>
    <w:rsid w:val="001F1895"/>
    <w:rsid w:val="001F74D1"/>
    <w:rsid w:val="0020288F"/>
    <w:rsid w:val="0020494D"/>
    <w:rsid w:val="0021233C"/>
    <w:rsid w:val="002152BE"/>
    <w:rsid w:val="00221796"/>
    <w:rsid w:val="0023157C"/>
    <w:rsid w:val="00232ECE"/>
    <w:rsid w:val="00237438"/>
    <w:rsid w:val="00242043"/>
    <w:rsid w:val="00242E7E"/>
    <w:rsid w:val="00244518"/>
    <w:rsid w:val="00252B96"/>
    <w:rsid w:val="002564C8"/>
    <w:rsid w:val="0025708C"/>
    <w:rsid w:val="00262007"/>
    <w:rsid w:val="00265E92"/>
    <w:rsid w:val="00271AF4"/>
    <w:rsid w:val="00273E53"/>
    <w:rsid w:val="002857CE"/>
    <w:rsid w:val="00290B40"/>
    <w:rsid w:val="002A0F3B"/>
    <w:rsid w:val="002A7A74"/>
    <w:rsid w:val="002C1B03"/>
    <w:rsid w:val="002C4053"/>
    <w:rsid w:val="002C6423"/>
    <w:rsid w:val="002C7E56"/>
    <w:rsid w:val="002D52D8"/>
    <w:rsid w:val="002E2F58"/>
    <w:rsid w:val="002F0943"/>
    <w:rsid w:val="002F0A19"/>
    <w:rsid w:val="002F0DAB"/>
    <w:rsid w:val="002F6323"/>
    <w:rsid w:val="002F7ECE"/>
    <w:rsid w:val="0030787D"/>
    <w:rsid w:val="00312AB5"/>
    <w:rsid w:val="003131B9"/>
    <w:rsid w:val="003161D9"/>
    <w:rsid w:val="00321584"/>
    <w:rsid w:val="003312D2"/>
    <w:rsid w:val="0033174E"/>
    <w:rsid w:val="003355C7"/>
    <w:rsid w:val="00340BE0"/>
    <w:rsid w:val="00343BC4"/>
    <w:rsid w:val="0035546B"/>
    <w:rsid w:val="0035600F"/>
    <w:rsid w:val="00357677"/>
    <w:rsid w:val="00362639"/>
    <w:rsid w:val="0037549E"/>
    <w:rsid w:val="00386B7E"/>
    <w:rsid w:val="003876FF"/>
    <w:rsid w:val="003879DA"/>
    <w:rsid w:val="0039567C"/>
    <w:rsid w:val="00395735"/>
    <w:rsid w:val="003A3FB5"/>
    <w:rsid w:val="003B08C1"/>
    <w:rsid w:val="003B5759"/>
    <w:rsid w:val="003B739D"/>
    <w:rsid w:val="003D097C"/>
    <w:rsid w:val="003D2CCF"/>
    <w:rsid w:val="003E2185"/>
    <w:rsid w:val="003E562B"/>
    <w:rsid w:val="003F5612"/>
    <w:rsid w:val="003F65C5"/>
    <w:rsid w:val="00404264"/>
    <w:rsid w:val="00414096"/>
    <w:rsid w:val="0042013B"/>
    <w:rsid w:val="00423C8F"/>
    <w:rsid w:val="00425791"/>
    <w:rsid w:val="00432ED9"/>
    <w:rsid w:val="00434DBA"/>
    <w:rsid w:val="004374DA"/>
    <w:rsid w:val="00440124"/>
    <w:rsid w:val="004409A7"/>
    <w:rsid w:val="0044112A"/>
    <w:rsid w:val="004441DD"/>
    <w:rsid w:val="0045143C"/>
    <w:rsid w:val="00452168"/>
    <w:rsid w:val="0046366A"/>
    <w:rsid w:val="00492AAF"/>
    <w:rsid w:val="00492CDB"/>
    <w:rsid w:val="004A07A9"/>
    <w:rsid w:val="004A153F"/>
    <w:rsid w:val="004A5514"/>
    <w:rsid w:val="004B3149"/>
    <w:rsid w:val="004B34F0"/>
    <w:rsid w:val="004B4972"/>
    <w:rsid w:val="004B70CB"/>
    <w:rsid w:val="004D4337"/>
    <w:rsid w:val="004D6ED8"/>
    <w:rsid w:val="004E1FA3"/>
    <w:rsid w:val="005040B9"/>
    <w:rsid w:val="00510AA8"/>
    <w:rsid w:val="00513AAA"/>
    <w:rsid w:val="0052047D"/>
    <w:rsid w:val="00540338"/>
    <w:rsid w:val="005433E2"/>
    <w:rsid w:val="00564290"/>
    <w:rsid w:val="00571D9D"/>
    <w:rsid w:val="00581285"/>
    <w:rsid w:val="00584C73"/>
    <w:rsid w:val="00585AFC"/>
    <w:rsid w:val="00590F4E"/>
    <w:rsid w:val="005954DD"/>
    <w:rsid w:val="005A01E6"/>
    <w:rsid w:val="005A05CF"/>
    <w:rsid w:val="005A266C"/>
    <w:rsid w:val="005A4EF0"/>
    <w:rsid w:val="005A524F"/>
    <w:rsid w:val="005B4EEE"/>
    <w:rsid w:val="005B539C"/>
    <w:rsid w:val="005C3B54"/>
    <w:rsid w:val="005C3DCF"/>
    <w:rsid w:val="005D33F8"/>
    <w:rsid w:val="005E1E87"/>
    <w:rsid w:val="005E295E"/>
    <w:rsid w:val="00600F49"/>
    <w:rsid w:val="00614BE0"/>
    <w:rsid w:val="00631867"/>
    <w:rsid w:val="006318D1"/>
    <w:rsid w:val="006326D0"/>
    <w:rsid w:val="00633B9B"/>
    <w:rsid w:val="006348C1"/>
    <w:rsid w:val="006407E7"/>
    <w:rsid w:val="00641E65"/>
    <w:rsid w:val="00647871"/>
    <w:rsid w:val="0065331E"/>
    <w:rsid w:val="006533A7"/>
    <w:rsid w:val="00653468"/>
    <w:rsid w:val="0065780D"/>
    <w:rsid w:val="006632C0"/>
    <w:rsid w:val="00671C61"/>
    <w:rsid w:val="006904A5"/>
    <w:rsid w:val="00693A76"/>
    <w:rsid w:val="006962D5"/>
    <w:rsid w:val="006A03BB"/>
    <w:rsid w:val="006B0502"/>
    <w:rsid w:val="006C4325"/>
    <w:rsid w:val="006D1E6F"/>
    <w:rsid w:val="006D2565"/>
    <w:rsid w:val="006E3B23"/>
    <w:rsid w:val="006E73B7"/>
    <w:rsid w:val="006F7069"/>
    <w:rsid w:val="00700D23"/>
    <w:rsid w:val="0070435C"/>
    <w:rsid w:val="00704444"/>
    <w:rsid w:val="00723CB8"/>
    <w:rsid w:val="007268BB"/>
    <w:rsid w:val="0073395F"/>
    <w:rsid w:val="00742467"/>
    <w:rsid w:val="007452F5"/>
    <w:rsid w:val="007465B9"/>
    <w:rsid w:val="00757916"/>
    <w:rsid w:val="00772922"/>
    <w:rsid w:val="007754E1"/>
    <w:rsid w:val="00775E70"/>
    <w:rsid w:val="00776DA5"/>
    <w:rsid w:val="00790958"/>
    <w:rsid w:val="00791C69"/>
    <w:rsid w:val="007A18E0"/>
    <w:rsid w:val="007A5BB3"/>
    <w:rsid w:val="007B0EFD"/>
    <w:rsid w:val="007C016F"/>
    <w:rsid w:val="007C119C"/>
    <w:rsid w:val="007C6F74"/>
    <w:rsid w:val="007D53B6"/>
    <w:rsid w:val="007D69FD"/>
    <w:rsid w:val="007E4460"/>
    <w:rsid w:val="007F16FB"/>
    <w:rsid w:val="007F4A44"/>
    <w:rsid w:val="00813139"/>
    <w:rsid w:val="00814D46"/>
    <w:rsid w:val="00817095"/>
    <w:rsid w:val="00817B20"/>
    <w:rsid w:val="00821794"/>
    <w:rsid w:val="008223D7"/>
    <w:rsid w:val="00833DCA"/>
    <w:rsid w:val="00837446"/>
    <w:rsid w:val="008403D7"/>
    <w:rsid w:val="00852145"/>
    <w:rsid w:val="00854F4E"/>
    <w:rsid w:val="008600D6"/>
    <w:rsid w:val="00880653"/>
    <w:rsid w:val="0089069F"/>
    <w:rsid w:val="00892B56"/>
    <w:rsid w:val="00897BE2"/>
    <w:rsid w:val="008B5AB2"/>
    <w:rsid w:val="008B7931"/>
    <w:rsid w:val="008D1648"/>
    <w:rsid w:val="008D1D9F"/>
    <w:rsid w:val="008D3491"/>
    <w:rsid w:val="008E1ECB"/>
    <w:rsid w:val="008E4B4F"/>
    <w:rsid w:val="008F0615"/>
    <w:rsid w:val="008F567C"/>
    <w:rsid w:val="008F5B98"/>
    <w:rsid w:val="008F72CD"/>
    <w:rsid w:val="008F7CBD"/>
    <w:rsid w:val="009146A1"/>
    <w:rsid w:val="0092059B"/>
    <w:rsid w:val="00924058"/>
    <w:rsid w:val="0092429B"/>
    <w:rsid w:val="00927605"/>
    <w:rsid w:val="0095480F"/>
    <w:rsid w:val="009554E2"/>
    <w:rsid w:val="0096027C"/>
    <w:rsid w:val="00962557"/>
    <w:rsid w:val="00967AB7"/>
    <w:rsid w:val="00971185"/>
    <w:rsid w:val="009826C0"/>
    <w:rsid w:val="00982E2E"/>
    <w:rsid w:val="00983AD8"/>
    <w:rsid w:val="009846F2"/>
    <w:rsid w:val="009865B4"/>
    <w:rsid w:val="00990133"/>
    <w:rsid w:val="00992621"/>
    <w:rsid w:val="009961A5"/>
    <w:rsid w:val="009A02D8"/>
    <w:rsid w:val="009B42B3"/>
    <w:rsid w:val="009B523A"/>
    <w:rsid w:val="009C210C"/>
    <w:rsid w:val="009C4CAA"/>
    <w:rsid w:val="009C5597"/>
    <w:rsid w:val="009C59DD"/>
    <w:rsid w:val="009D568F"/>
    <w:rsid w:val="009D5707"/>
    <w:rsid w:val="009D7CE8"/>
    <w:rsid w:val="009E60AA"/>
    <w:rsid w:val="00A01D5A"/>
    <w:rsid w:val="00A02CC6"/>
    <w:rsid w:val="00A21FE7"/>
    <w:rsid w:val="00A31806"/>
    <w:rsid w:val="00A370EF"/>
    <w:rsid w:val="00A42EDF"/>
    <w:rsid w:val="00A4355B"/>
    <w:rsid w:val="00A445B3"/>
    <w:rsid w:val="00A5338F"/>
    <w:rsid w:val="00A576D6"/>
    <w:rsid w:val="00A57D81"/>
    <w:rsid w:val="00A637CD"/>
    <w:rsid w:val="00A675CF"/>
    <w:rsid w:val="00A71C12"/>
    <w:rsid w:val="00A744BC"/>
    <w:rsid w:val="00A75E86"/>
    <w:rsid w:val="00A90480"/>
    <w:rsid w:val="00A95CE9"/>
    <w:rsid w:val="00A97568"/>
    <w:rsid w:val="00AA02B1"/>
    <w:rsid w:val="00AA519A"/>
    <w:rsid w:val="00AB48A8"/>
    <w:rsid w:val="00AC5565"/>
    <w:rsid w:val="00AD44FA"/>
    <w:rsid w:val="00AD72D1"/>
    <w:rsid w:val="00AE19C0"/>
    <w:rsid w:val="00AE5F21"/>
    <w:rsid w:val="00AF0DB8"/>
    <w:rsid w:val="00AF0F4D"/>
    <w:rsid w:val="00AF7A0D"/>
    <w:rsid w:val="00B042CD"/>
    <w:rsid w:val="00B05C91"/>
    <w:rsid w:val="00B071DD"/>
    <w:rsid w:val="00B1189F"/>
    <w:rsid w:val="00B1268E"/>
    <w:rsid w:val="00B16650"/>
    <w:rsid w:val="00B25A67"/>
    <w:rsid w:val="00B25F8B"/>
    <w:rsid w:val="00B32D1D"/>
    <w:rsid w:val="00B433CB"/>
    <w:rsid w:val="00B43F25"/>
    <w:rsid w:val="00B51270"/>
    <w:rsid w:val="00B52B5E"/>
    <w:rsid w:val="00B53356"/>
    <w:rsid w:val="00B56142"/>
    <w:rsid w:val="00B67340"/>
    <w:rsid w:val="00BA2516"/>
    <w:rsid w:val="00BB4EC7"/>
    <w:rsid w:val="00BB7130"/>
    <w:rsid w:val="00BC23B7"/>
    <w:rsid w:val="00BC29B5"/>
    <w:rsid w:val="00BC7E7D"/>
    <w:rsid w:val="00BD161C"/>
    <w:rsid w:val="00BD5BAB"/>
    <w:rsid w:val="00BE3A35"/>
    <w:rsid w:val="00BE6116"/>
    <w:rsid w:val="00BF383A"/>
    <w:rsid w:val="00C002A3"/>
    <w:rsid w:val="00C01446"/>
    <w:rsid w:val="00C035DF"/>
    <w:rsid w:val="00C177F9"/>
    <w:rsid w:val="00C2593E"/>
    <w:rsid w:val="00C2690E"/>
    <w:rsid w:val="00C3328D"/>
    <w:rsid w:val="00C35081"/>
    <w:rsid w:val="00C467DF"/>
    <w:rsid w:val="00C51094"/>
    <w:rsid w:val="00C60F70"/>
    <w:rsid w:val="00C70D29"/>
    <w:rsid w:val="00C71F34"/>
    <w:rsid w:val="00C809F3"/>
    <w:rsid w:val="00C869F9"/>
    <w:rsid w:val="00C91894"/>
    <w:rsid w:val="00CA52AE"/>
    <w:rsid w:val="00CB240A"/>
    <w:rsid w:val="00CC16A1"/>
    <w:rsid w:val="00CC5281"/>
    <w:rsid w:val="00CC6A20"/>
    <w:rsid w:val="00CD0068"/>
    <w:rsid w:val="00CD4B0F"/>
    <w:rsid w:val="00CD6250"/>
    <w:rsid w:val="00CE0EE8"/>
    <w:rsid w:val="00CE144E"/>
    <w:rsid w:val="00CE4AE9"/>
    <w:rsid w:val="00CF040D"/>
    <w:rsid w:val="00D05DCB"/>
    <w:rsid w:val="00D14516"/>
    <w:rsid w:val="00D3336E"/>
    <w:rsid w:val="00D34ADD"/>
    <w:rsid w:val="00D36FD2"/>
    <w:rsid w:val="00D6112D"/>
    <w:rsid w:val="00D62AF1"/>
    <w:rsid w:val="00D649D1"/>
    <w:rsid w:val="00D75A14"/>
    <w:rsid w:val="00D862FB"/>
    <w:rsid w:val="00D90A1B"/>
    <w:rsid w:val="00D93F4C"/>
    <w:rsid w:val="00DA070A"/>
    <w:rsid w:val="00DA7512"/>
    <w:rsid w:val="00DB5035"/>
    <w:rsid w:val="00DC0A0E"/>
    <w:rsid w:val="00DD2D69"/>
    <w:rsid w:val="00DF05BF"/>
    <w:rsid w:val="00DF15B9"/>
    <w:rsid w:val="00DF4D41"/>
    <w:rsid w:val="00DF51F2"/>
    <w:rsid w:val="00DF5A6D"/>
    <w:rsid w:val="00DF6668"/>
    <w:rsid w:val="00DF6AC3"/>
    <w:rsid w:val="00E03E3A"/>
    <w:rsid w:val="00E04052"/>
    <w:rsid w:val="00E06278"/>
    <w:rsid w:val="00E11594"/>
    <w:rsid w:val="00E37CA6"/>
    <w:rsid w:val="00E37F88"/>
    <w:rsid w:val="00E46A6F"/>
    <w:rsid w:val="00E541AD"/>
    <w:rsid w:val="00E54328"/>
    <w:rsid w:val="00E67FF7"/>
    <w:rsid w:val="00E7068D"/>
    <w:rsid w:val="00E73BAE"/>
    <w:rsid w:val="00E74AEF"/>
    <w:rsid w:val="00E87740"/>
    <w:rsid w:val="00E94141"/>
    <w:rsid w:val="00E94AFA"/>
    <w:rsid w:val="00EA0BD7"/>
    <w:rsid w:val="00EA73FA"/>
    <w:rsid w:val="00EB01B4"/>
    <w:rsid w:val="00EB3187"/>
    <w:rsid w:val="00EC2711"/>
    <w:rsid w:val="00EC2C6C"/>
    <w:rsid w:val="00ED3801"/>
    <w:rsid w:val="00ED5F31"/>
    <w:rsid w:val="00EE23CF"/>
    <w:rsid w:val="00EE56B1"/>
    <w:rsid w:val="00EE7C4A"/>
    <w:rsid w:val="00EF5029"/>
    <w:rsid w:val="00F0022F"/>
    <w:rsid w:val="00F021D5"/>
    <w:rsid w:val="00F02F90"/>
    <w:rsid w:val="00F0305D"/>
    <w:rsid w:val="00F141D6"/>
    <w:rsid w:val="00F14EDD"/>
    <w:rsid w:val="00F20927"/>
    <w:rsid w:val="00F23A66"/>
    <w:rsid w:val="00F2496F"/>
    <w:rsid w:val="00F27191"/>
    <w:rsid w:val="00F352A7"/>
    <w:rsid w:val="00F37DD3"/>
    <w:rsid w:val="00F5017F"/>
    <w:rsid w:val="00F56FA2"/>
    <w:rsid w:val="00F620A0"/>
    <w:rsid w:val="00F62109"/>
    <w:rsid w:val="00F6244A"/>
    <w:rsid w:val="00F631E0"/>
    <w:rsid w:val="00F704E0"/>
    <w:rsid w:val="00F725C4"/>
    <w:rsid w:val="00F84318"/>
    <w:rsid w:val="00F86715"/>
    <w:rsid w:val="00F87EA7"/>
    <w:rsid w:val="00F925DA"/>
    <w:rsid w:val="00F92D91"/>
    <w:rsid w:val="00FB5079"/>
    <w:rsid w:val="00FC55F0"/>
    <w:rsid w:val="00FC5F1D"/>
    <w:rsid w:val="00FD498E"/>
    <w:rsid w:val="00FF0FD1"/>
    <w:rsid w:val="00FF4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2A8348-4DED-4DF3-8C7B-D1743B9B32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d-ID" w:eastAsia="id-ID"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AE19C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9"/>
    <w:qFormat/>
    <w:rsid w:val="00854F4E"/>
    <w:pPr>
      <w:keepNext/>
      <w:spacing w:after="0" w:line="240" w:lineRule="auto"/>
      <w:jc w:val="center"/>
      <w:outlineLvl w:val="1"/>
    </w:pPr>
    <w:rPr>
      <w:rFonts w:ascii="Times New Roman" w:eastAsia="Times New Roman" w:hAnsi="Times New Roman" w:cs="Times New Roman"/>
      <w:b/>
      <w:bCs/>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A03BB"/>
    <w:pPr>
      <w:ind w:left="720"/>
      <w:contextualSpacing/>
    </w:pPr>
  </w:style>
  <w:style w:type="paragraph" w:styleId="NoSpacing">
    <w:name w:val="No Spacing"/>
    <w:uiPriority w:val="1"/>
    <w:qFormat/>
    <w:rsid w:val="006A03BB"/>
    <w:pPr>
      <w:spacing w:after="0" w:line="240" w:lineRule="auto"/>
    </w:pPr>
  </w:style>
  <w:style w:type="paragraph" w:styleId="Header">
    <w:name w:val="header"/>
    <w:basedOn w:val="Normal"/>
    <w:link w:val="HeaderChar"/>
    <w:uiPriority w:val="99"/>
    <w:unhideWhenUsed/>
    <w:rsid w:val="006A03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3BB"/>
    <w:rPr>
      <w:lang w:val="id-ID"/>
    </w:rPr>
  </w:style>
  <w:style w:type="paragraph" w:styleId="Footer">
    <w:name w:val="footer"/>
    <w:basedOn w:val="Normal"/>
    <w:link w:val="FooterChar"/>
    <w:uiPriority w:val="99"/>
    <w:unhideWhenUsed/>
    <w:rsid w:val="006A03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3BB"/>
    <w:rPr>
      <w:lang w:val="id-ID"/>
    </w:rPr>
  </w:style>
  <w:style w:type="paragraph" w:styleId="BalloonText">
    <w:name w:val="Balloon Text"/>
    <w:basedOn w:val="Normal"/>
    <w:link w:val="BalloonTextChar"/>
    <w:uiPriority w:val="99"/>
    <w:semiHidden/>
    <w:unhideWhenUsed/>
    <w:rsid w:val="001F0A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0AE4"/>
    <w:rPr>
      <w:rFonts w:ascii="Tahoma" w:hAnsi="Tahoma" w:cs="Tahoma"/>
      <w:sz w:val="16"/>
      <w:szCs w:val="16"/>
      <w:lang w:val="id-ID"/>
    </w:rPr>
  </w:style>
  <w:style w:type="character" w:styleId="Hyperlink">
    <w:name w:val="Hyperlink"/>
    <w:basedOn w:val="DefaultParagraphFont"/>
    <w:uiPriority w:val="99"/>
    <w:unhideWhenUsed/>
    <w:rsid w:val="00B52B5E"/>
    <w:rPr>
      <w:color w:val="0000FF" w:themeColor="hyperlink"/>
      <w:u w:val="single"/>
    </w:rPr>
  </w:style>
  <w:style w:type="character" w:styleId="PlaceholderText">
    <w:name w:val="Placeholder Text"/>
    <w:basedOn w:val="DefaultParagraphFont"/>
    <w:uiPriority w:val="99"/>
    <w:semiHidden/>
    <w:rsid w:val="006E3B23"/>
    <w:rPr>
      <w:color w:val="808080"/>
    </w:rPr>
  </w:style>
  <w:style w:type="paragraph" w:styleId="BodyText">
    <w:name w:val="Body Text"/>
    <w:basedOn w:val="Normal"/>
    <w:link w:val="BodyTextChar"/>
    <w:uiPriority w:val="99"/>
    <w:unhideWhenUsed/>
    <w:rsid w:val="006904A5"/>
    <w:pPr>
      <w:spacing w:after="0" w:line="360" w:lineRule="auto"/>
    </w:pPr>
    <w:rPr>
      <w:rFonts w:ascii="Times New Roman" w:eastAsia="Times New Roman" w:hAnsi="Times New Roman" w:cs="Times New Roman"/>
      <w:noProof/>
      <w:sz w:val="24"/>
      <w:szCs w:val="20"/>
      <w:lang w:val="en-US"/>
    </w:rPr>
  </w:style>
  <w:style w:type="character" w:customStyle="1" w:styleId="BodyTextChar">
    <w:name w:val="Body Text Char"/>
    <w:basedOn w:val="DefaultParagraphFont"/>
    <w:link w:val="BodyText"/>
    <w:uiPriority w:val="99"/>
    <w:rsid w:val="006904A5"/>
    <w:rPr>
      <w:rFonts w:ascii="Times New Roman" w:eastAsia="Times New Roman" w:hAnsi="Times New Roman" w:cs="Times New Roman"/>
      <w:noProof/>
      <w:sz w:val="24"/>
      <w:szCs w:val="20"/>
    </w:rPr>
  </w:style>
  <w:style w:type="table" w:styleId="TableGrid">
    <w:name w:val="Table Grid"/>
    <w:basedOn w:val="TableNormal"/>
    <w:uiPriority w:val="99"/>
    <w:rsid w:val="006904A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ps">
    <w:name w:val="hps"/>
    <w:basedOn w:val="DefaultParagraphFont"/>
    <w:rsid w:val="006D1E6F"/>
  </w:style>
  <w:style w:type="character" w:styleId="Strong">
    <w:name w:val="Strong"/>
    <w:basedOn w:val="DefaultParagraphFont"/>
    <w:uiPriority w:val="22"/>
    <w:qFormat/>
    <w:rsid w:val="006D1E6F"/>
    <w:rPr>
      <w:b/>
      <w:bCs/>
    </w:rPr>
  </w:style>
  <w:style w:type="paragraph" w:styleId="BodyTextIndent">
    <w:name w:val="Body Text Indent"/>
    <w:basedOn w:val="Normal"/>
    <w:link w:val="BodyTextIndentChar"/>
    <w:uiPriority w:val="99"/>
    <w:unhideWhenUsed/>
    <w:rsid w:val="00195A1C"/>
    <w:pPr>
      <w:spacing w:after="120"/>
      <w:ind w:left="283"/>
    </w:pPr>
  </w:style>
  <w:style w:type="character" w:customStyle="1" w:styleId="BodyTextIndentChar">
    <w:name w:val="Body Text Indent Char"/>
    <w:basedOn w:val="DefaultParagraphFont"/>
    <w:link w:val="BodyTextIndent"/>
    <w:uiPriority w:val="99"/>
    <w:rsid w:val="00195A1C"/>
    <w:rPr>
      <w:lang w:val="id-ID"/>
    </w:rPr>
  </w:style>
  <w:style w:type="paragraph" w:customStyle="1" w:styleId="Style4">
    <w:name w:val="Style 4"/>
    <w:basedOn w:val="Normal"/>
    <w:rsid w:val="00195A1C"/>
    <w:pPr>
      <w:widowControl w:val="0"/>
      <w:autoSpaceDE w:val="0"/>
      <w:autoSpaceDN w:val="0"/>
      <w:spacing w:after="0" w:line="360" w:lineRule="auto"/>
      <w:ind w:firstLine="720"/>
      <w:jc w:val="both"/>
    </w:pPr>
    <w:rPr>
      <w:rFonts w:ascii="Times New Roman" w:eastAsia="Times New Roman" w:hAnsi="Times New Roman" w:cs="Times New Roman"/>
      <w:color w:val="333333"/>
      <w:sz w:val="24"/>
      <w:szCs w:val="24"/>
      <w:lang w:val="en-US"/>
    </w:rPr>
  </w:style>
  <w:style w:type="table" w:customStyle="1" w:styleId="TableGrid1">
    <w:name w:val="Table Grid1"/>
    <w:basedOn w:val="TableNormal"/>
    <w:next w:val="TableGrid"/>
    <w:uiPriority w:val="99"/>
    <w:rsid w:val="001D6AA5"/>
    <w:pPr>
      <w:spacing w:after="0" w:line="240" w:lineRule="auto"/>
    </w:pPr>
    <w:rPr>
      <w:rFonts w:ascii="Calibri" w:eastAsia="Times New Roman" w:hAnsi="Calibri"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NoList1">
    <w:name w:val="No List1"/>
    <w:next w:val="NoList"/>
    <w:uiPriority w:val="99"/>
    <w:semiHidden/>
    <w:unhideWhenUsed/>
    <w:rsid w:val="00F352A7"/>
  </w:style>
  <w:style w:type="character" w:styleId="PageNumber">
    <w:name w:val="page number"/>
    <w:basedOn w:val="DefaultParagraphFont"/>
    <w:semiHidden/>
    <w:rsid w:val="00F352A7"/>
  </w:style>
  <w:style w:type="table" w:customStyle="1" w:styleId="TableGrid2">
    <w:name w:val="Table Grid2"/>
    <w:basedOn w:val="TableNormal"/>
    <w:next w:val="TableGrid"/>
    <w:uiPriority w:val="59"/>
    <w:rsid w:val="002420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LightShading1">
    <w:name w:val="Light Shading1"/>
    <w:basedOn w:val="TableNormal"/>
    <w:uiPriority w:val="60"/>
    <w:rsid w:val="00232ECE"/>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1">
    <w:name w:val="Light Shading11"/>
    <w:basedOn w:val="TableNormal"/>
    <w:uiPriority w:val="60"/>
    <w:rsid w:val="00A90480"/>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12">
    <w:name w:val="Light Shading12"/>
    <w:basedOn w:val="TableNormal"/>
    <w:uiPriority w:val="60"/>
    <w:rsid w:val="00150E46"/>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TableGrid3">
    <w:name w:val="Table Grid3"/>
    <w:basedOn w:val="TableNormal"/>
    <w:next w:val="TableGrid"/>
    <w:uiPriority w:val="59"/>
    <w:rsid w:val="001E5762"/>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9"/>
    <w:rsid w:val="00854F4E"/>
    <w:rPr>
      <w:rFonts w:ascii="Times New Roman" w:eastAsia="Times New Roman" w:hAnsi="Times New Roman" w:cs="Times New Roman"/>
      <w:b/>
      <w:bCs/>
      <w:sz w:val="24"/>
      <w:szCs w:val="24"/>
      <w:lang w:val="en-GB"/>
    </w:rPr>
  </w:style>
  <w:style w:type="numbering" w:customStyle="1" w:styleId="NoList2">
    <w:name w:val="No List2"/>
    <w:next w:val="NoList"/>
    <w:uiPriority w:val="99"/>
    <w:semiHidden/>
    <w:unhideWhenUsed/>
    <w:rsid w:val="00854F4E"/>
  </w:style>
  <w:style w:type="character" w:styleId="FootnoteReference">
    <w:name w:val="footnote reference"/>
    <w:semiHidden/>
    <w:rsid w:val="00854F4E"/>
    <w:rPr>
      <w:rFonts w:cs="Times New Roman"/>
      <w:vertAlign w:val="superscript"/>
    </w:rPr>
  </w:style>
  <w:style w:type="paragraph" w:styleId="FootnoteText">
    <w:name w:val="footnote text"/>
    <w:aliases w:val=" Char,Char, Char Char Char Char,Char Char Char Char,Char Char Char, Char Char Char"/>
    <w:basedOn w:val="Normal"/>
    <w:link w:val="FootnoteTextChar"/>
    <w:uiPriority w:val="99"/>
    <w:rsid w:val="00854F4E"/>
    <w:pPr>
      <w:spacing w:after="0" w:line="240" w:lineRule="auto"/>
    </w:pPr>
    <w:rPr>
      <w:rFonts w:ascii="Times New Roman" w:eastAsia="Times New Roman" w:hAnsi="Times New Roman" w:cs="Times New Roman"/>
      <w:sz w:val="20"/>
      <w:szCs w:val="20"/>
    </w:rPr>
  </w:style>
  <w:style w:type="character" w:customStyle="1" w:styleId="FootnoteTextChar">
    <w:name w:val="Footnote Text Char"/>
    <w:aliases w:val=" Char Char,Char Char, Char Char Char Char Char,Char Char Char Char Char,Char Char Char Char1, Char Char Char Char1"/>
    <w:basedOn w:val="DefaultParagraphFont"/>
    <w:link w:val="FootnoteText"/>
    <w:uiPriority w:val="99"/>
    <w:rsid w:val="00854F4E"/>
    <w:rPr>
      <w:rFonts w:ascii="Times New Roman" w:eastAsia="Times New Roman" w:hAnsi="Times New Roman" w:cs="Times New Roman"/>
      <w:sz w:val="20"/>
      <w:szCs w:val="20"/>
    </w:rPr>
  </w:style>
  <w:style w:type="paragraph" w:styleId="Subtitle">
    <w:name w:val="Subtitle"/>
    <w:basedOn w:val="Normal"/>
    <w:link w:val="SubtitleChar"/>
    <w:qFormat/>
    <w:rsid w:val="00854F4E"/>
    <w:pPr>
      <w:spacing w:after="0" w:line="240" w:lineRule="auto"/>
      <w:jc w:val="center"/>
    </w:pPr>
    <w:rPr>
      <w:rFonts w:ascii="Times New Roman" w:eastAsia="Times New Roman" w:hAnsi="Times New Roman" w:cs="Times New Roman"/>
      <w:sz w:val="28"/>
      <w:szCs w:val="28"/>
    </w:rPr>
  </w:style>
  <w:style w:type="character" w:customStyle="1" w:styleId="SubtitleChar">
    <w:name w:val="Subtitle Char"/>
    <w:basedOn w:val="DefaultParagraphFont"/>
    <w:link w:val="Subtitle"/>
    <w:rsid w:val="00854F4E"/>
    <w:rPr>
      <w:rFonts w:ascii="Times New Roman" w:eastAsia="Times New Roman" w:hAnsi="Times New Roman" w:cs="Times New Roman"/>
      <w:sz w:val="28"/>
      <w:szCs w:val="28"/>
    </w:rPr>
  </w:style>
  <w:style w:type="paragraph" w:styleId="BodyText2">
    <w:name w:val="Body Text 2"/>
    <w:basedOn w:val="Normal"/>
    <w:link w:val="BodyText2Char"/>
    <w:uiPriority w:val="99"/>
    <w:semiHidden/>
    <w:unhideWhenUsed/>
    <w:rsid w:val="00854F4E"/>
    <w:pPr>
      <w:spacing w:after="120" w:line="480" w:lineRule="auto"/>
    </w:pPr>
    <w:rPr>
      <w:rFonts w:ascii="Calibri" w:eastAsia="Calibri" w:hAnsi="Calibri" w:cs="Times New Roman"/>
      <w:lang w:val="en-US"/>
    </w:rPr>
  </w:style>
  <w:style w:type="character" w:customStyle="1" w:styleId="BodyText2Char">
    <w:name w:val="Body Text 2 Char"/>
    <w:basedOn w:val="DefaultParagraphFont"/>
    <w:link w:val="BodyText2"/>
    <w:uiPriority w:val="99"/>
    <w:semiHidden/>
    <w:rsid w:val="00854F4E"/>
    <w:rPr>
      <w:rFonts w:ascii="Calibri" w:eastAsia="Calibri" w:hAnsi="Calibri" w:cs="Times New Roman"/>
    </w:rPr>
  </w:style>
  <w:style w:type="paragraph" w:styleId="BodyTextIndent2">
    <w:name w:val="Body Text Indent 2"/>
    <w:basedOn w:val="Normal"/>
    <w:link w:val="BodyTextIndent2Char"/>
    <w:uiPriority w:val="99"/>
    <w:semiHidden/>
    <w:unhideWhenUsed/>
    <w:rsid w:val="00854F4E"/>
    <w:pPr>
      <w:spacing w:after="120" w:line="480" w:lineRule="auto"/>
      <w:ind w:left="283"/>
    </w:pPr>
    <w:rPr>
      <w:rFonts w:ascii="Calibri" w:eastAsia="Calibri" w:hAnsi="Calibri" w:cs="Times New Roman"/>
      <w:lang w:val="en-US"/>
    </w:rPr>
  </w:style>
  <w:style w:type="character" w:customStyle="1" w:styleId="BodyTextIndent2Char">
    <w:name w:val="Body Text Indent 2 Char"/>
    <w:basedOn w:val="DefaultParagraphFont"/>
    <w:link w:val="BodyTextIndent2"/>
    <w:uiPriority w:val="99"/>
    <w:semiHidden/>
    <w:rsid w:val="00854F4E"/>
    <w:rPr>
      <w:rFonts w:ascii="Calibri" w:eastAsia="Calibri" w:hAnsi="Calibri" w:cs="Times New Roman"/>
    </w:rPr>
  </w:style>
  <w:style w:type="paragraph" w:styleId="PlainText">
    <w:name w:val="Plain Text"/>
    <w:basedOn w:val="Normal"/>
    <w:link w:val="PlainTextChar"/>
    <w:rsid w:val="00854F4E"/>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854F4E"/>
    <w:rPr>
      <w:rFonts w:ascii="Courier New" w:eastAsia="Times New Roman" w:hAnsi="Courier New" w:cs="Times New Roman"/>
      <w:sz w:val="20"/>
      <w:szCs w:val="20"/>
    </w:rPr>
  </w:style>
  <w:style w:type="table" w:customStyle="1" w:styleId="TableGrid4">
    <w:name w:val="Table Grid4"/>
    <w:basedOn w:val="TableNormal"/>
    <w:next w:val="TableGrid"/>
    <w:uiPriority w:val="59"/>
    <w:rsid w:val="00854F4E"/>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uiPriority w:val="20"/>
    <w:qFormat/>
    <w:rsid w:val="00854F4E"/>
    <w:rPr>
      <w:i/>
      <w:iCs/>
    </w:rPr>
  </w:style>
  <w:style w:type="paragraph" w:styleId="BodyTextIndent3">
    <w:name w:val="Body Text Indent 3"/>
    <w:basedOn w:val="Normal"/>
    <w:link w:val="BodyTextIndent3Char"/>
    <w:uiPriority w:val="99"/>
    <w:semiHidden/>
    <w:unhideWhenUsed/>
    <w:rsid w:val="00854F4E"/>
    <w:pPr>
      <w:spacing w:after="120" w:line="240" w:lineRule="auto"/>
      <w:ind w:left="360"/>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semiHidden/>
    <w:rsid w:val="00854F4E"/>
    <w:rPr>
      <w:rFonts w:ascii="Calibri" w:eastAsia="Calibri" w:hAnsi="Calibri" w:cs="Times New Roman"/>
      <w:sz w:val="16"/>
      <w:szCs w:val="16"/>
    </w:rPr>
  </w:style>
  <w:style w:type="character" w:customStyle="1" w:styleId="ColorfulList-Accent1Char">
    <w:name w:val="Colorful List - Accent 1 Char"/>
    <w:basedOn w:val="DefaultParagraphFont"/>
    <w:link w:val="ColorfulList-Accent1"/>
    <w:uiPriority w:val="34"/>
    <w:locked/>
    <w:rsid w:val="00854F4E"/>
  </w:style>
  <w:style w:type="paragraph" w:styleId="BodyText3">
    <w:name w:val="Body Text 3"/>
    <w:basedOn w:val="Normal"/>
    <w:link w:val="BodyText3Char"/>
    <w:uiPriority w:val="99"/>
    <w:semiHidden/>
    <w:unhideWhenUsed/>
    <w:rsid w:val="00854F4E"/>
    <w:pPr>
      <w:spacing w:after="120" w:line="240"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semiHidden/>
    <w:rsid w:val="00854F4E"/>
    <w:rPr>
      <w:rFonts w:ascii="Calibri" w:eastAsia="Calibri" w:hAnsi="Calibri" w:cs="Times New Roman"/>
      <w:sz w:val="16"/>
      <w:szCs w:val="16"/>
    </w:rPr>
  </w:style>
  <w:style w:type="paragraph" w:styleId="NormalWeb">
    <w:name w:val="Normal (Web)"/>
    <w:basedOn w:val="Normal"/>
    <w:uiPriority w:val="99"/>
    <w:rsid w:val="00854F4E"/>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ColorfulList-Accent1">
    <w:name w:val="Colorful List Accent 1"/>
    <w:basedOn w:val="TableNormal"/>
    <w:link w:val="ColorfulList-Accent1Char"/>
    <w:uiPriority w:val="34"/>
    <w:rsid w:val="00854F4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numbering" w:customStyle="1" w:styleId="NoList3">
    <w:name w:val="No List3"/>
    <w:next w:val="NoList"/>
    <w:uiPriority w:val="99"/>
    <w:semiHidden/>
    <w:unhideWhenUsed/>
    <w:rsid w:val="00AA02B1"/>
  </w:style>
  <w:style w:type="paragraph" w:customStyle="1" w:styleId="bl-bodytext">
    <w:name w:val="bl-body text"/>
    <w:basedOn w:val="Normal"/>
    <w:autoRedefine/>
    <w:rsid w:val="005C3B54"/>
    <w:pPr>
      <w:spacing w:after="120" w:line="240" w:lineRule="auto"/>
      <w:jc w:val="both"/>
    </w:pPr>
    <w:rPr>
      <w:rFonts w:ascii="Korinna" w:eastAsia="Times New Roman" w:hAnsi="Korinna" w:cs="Times New Roman"/>
      <w:spacing w:val="-3"/>
      <w:sz w:val="20"/>
      <w:szCs w:val="24"/>
      <w:lang w:val="en-US"/>
    </w:rPr>
  </w:style>
  <w:style w:type="character" w:customStyle="1" w:styleId="ListParagraphChar">
    <w:name w:val="List Paragraph Char"/>
    <w:aliases w:val="Body of text Char"/>
    <w:basedOn w:val="DefaultParagraphFont"/>
    <w:link w:val="ListParagraph"/>
    <w:uiPriority w:val="34"/>
    <w:rsid w:val="004374DA"/>
    <w:rPr>
      <w:lang w:val="id-ID"/>
    </w:rPr>
  </w:style>
  <w:style w:type="table" w:customStyle="1" w:styleId="TableGrid5">
    <w:name w:val="Table Grid5"/>
    <w:basedOn w:val="TableNormal"/>
    <w:next w:val="TableGrid"/>
    <w:uiPriority w:val="59"/>
    <w:rsid w:val="004374D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google-src-text">
    <w:name w:val="google-src-text"/>
    <w:basedOn w:val="DefaultParagraphFont"/>
    <w:rsid w:val="00704444"/>
  </w:style>
  <w:style w:type="character" w:customStyle="1" w:styleId="apple-converted-space">
    <w:name w:val="apple-converted-space"/>
    <w:basedOn w:val="DefaultParagraphFont"/>
    <w:rsid w:val="00704444"/>
  </w:style>
  <w:style w:type="character" w:customStyle="1" w:styleId="Heading1Char">
    <w:name w:val="Heading 1 Char"/>
    <w:basedOn w:val="DefaultParagraphFont"/>
    <w:link w:val="Heading1"/>
    <w:uiPriority w:val="9"/>
    <w:rsid w:val="00AE19C0"/>
    <w:rPr>
      <w:rFonts w:asciiTheme="majorHAnsi" w:eastAsiaTheme="majorEastAsia" w:hAnsiTheme="majorHAnsi" w:cstheme="majorBidi"/>
      <w:b/>
      <w:bCs/>
      <w:color w:val="365F91" w:themeColor="accent1" w:themeShade="BF"/>
      <w:sz w:val="28"/>
      <w:szCs w:val="28"/>
    </w:rPr>
  </w:style>
  <w:style w:type="character" w:customStyle="1" w:styleId="alt-edited">
    <w:name w:val="alt-edited"/>
    <w:basedOn w:val="DefaultParagraphFont"/>
    <w:rsid w:val="004D4337"/>
  </w:style>
  <w:style w:type="paragraph" w:customStyle="1" w:styleId="references">
    <w:name w:val="references"/>
    <w:rsid w:val="00A576D6"/>
    <w:pPr>
      <w:numPr>
        <w:numId w:val="26"/>
      </w:numPr>
      <w:spacing w:after="50" w:line="180" w:lineRule="exact"/>
      <w:jc w:val="both"/>
    </w:pPr>
    <w:rPr>
      <w:rFonts w:ascii="Times New Roman" w:eastAsia="MS Mincho" w:hAnsi="Times New Roman" w:cs="Times New Roman"/>
      <w:noProof/>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1015">
      <w:bodyDiv w:val="1"/>
      <w:marLeft w:val="0"/>
      <w:marRight w:val="0"/>
      <w:marTop w:val="0"/>
      <w:marBottom w:val="0"/>
      <w:divBdr>
        <w:top w:val="none" w:sz="0" w:space="0" w:color="auto"/>
        <w:left w:val="none" w:sz="0" w:space="0" w:color="auto"/>
        <w:bottom w:val="none" w:sz="0" w:space="0" w:color="auto"/>
        <w:right w:val="none" w:sz="0" w:space="0" w:color="auto"/>
      </w:divBdr>
    </w:div>
    <w:div w:id="13922778">
      <w:bodyDiv w:val="1"/>
      <w:marLeft w:val="0"/>
      <w:marRight w:val="0"/>
      <w:marTop w:val="0"/>
      <w:marBottom w:val="0"/>
      <w:divBdr>
        <w:top w:val="none" w:sz="0" w:space="0" w:color="auto"/>
        <w:left w:val="none" w:sz="0" w:space="0" w:color="auto"/>
        <w:bottom w:val="none" w:sz="0" w:space="0" w:color="auto"/>
        <w:right w:val="none" w:sz="0" w:space="0" w:color="auto"/>
      </w:divBdr>
    </w:div>
    <w:div w:id="17974791">
      <w:bodyDiv w:val="1"/>
      <w:marLeft w:val="0"/>
      <w:marRight w:val="0"/>
      <w:marTop w:val="0"/>
      <w:marBottom w:val="0"/>
      <w:divBdr>
        <w:top w:val="none" w:sz="0" w:space="0" w:color="auto"/>
        <w:left w:val="none" w:sz="0" w:space="0" w:color="auto"/>
        <w:bottom w:val="none" w:sz="0" w:space="0" w:color="auto"/>
        <w:right w:val="none" w:sz="0" w:space="0" w:color="auto"/>
      </w:divBdr>
    </w:div>
    <w:div w:id="154225921">
      <w:bodyDiv w:val="1"/>
      <w:marLeft w:val="0"/>
      <w:marRight w:val="0"/>
      <w:marTop w:val="0"/>
      <w:marBottom w:val="0"/>
      <w:divBdr>
        <w:top w:val="none" w:sz="0" w:space="0" w:color="auto"/>
        <w:left w:val="none" w:sz="0" w:space="0" w:color="auto"/>
        <w:bottom w:val="none" w:sz="0" w:space="0" w:color="auto"/>
        <w:right w:val="none" w:sz="0" w:space="0" w:color="auto"/>
      </w:divBdr>
    </w:div>
    <w:div w:id="166334034">
      <w:bodyDiv w:val="1"/>
      <w:marLeft w:val="0"/>
      <w:marRight w:val="0"/>
      <w:marTop w:val="0"/>
      <w:marBottom w:val="0"/>
      <w:divBdr>
        <w:top w:val="none" w:sz="0" w:space="0" w:color="auto"/>
        <w:left w:val="none" w:sz="0" w:space="0" w:color="auto"/>
        <w:bottom w:val="none" w:sz="0" w:space="0" w:color="auto"/>
        <w:right w:val="none" w:sz="0" w:space="0" w:color="auto"/>
      </w:divBdr>
    </w:div>
    <w:div w:id="171645632">
      <w:bodyDiv w:val="1"/>
      <w:marLeft w:val="0"/>
      <w:marRight w:val="0"/>
      <w:marTop w:val="0"/>
      <w:marBottom w:val="0"/>
      <w:divBdr>
        <w:top w:val="none" w:sz="0" w:space="0" w:color="auto"/>
        <w:left w:val="none" w:sz="0" w:space="0" w:color="auto"/>
        <w:bottom w:val="none" w:sz="0" w:space="0" w:color="auto"/>
        <w:right w:val="none" w:sz="0" w:space="0" w:color="auto"/>
      </w:divBdr>
    </w:div>
    <w:div w:id="261842181">
      <w:bodyDiv w:val="1"/>
      <w:marLeft w:val="0"/>
      <w:marRight w:val="0"/>
      <w:marTop w:val="0"/>
      <w:marBottom w:val="0"/>
      <w:divBdr>
        <w:top w:val="none" w:sz="0" w:space="0" w:color="auto"/>
        <w:left w:val="none" w:sz="0" w:space="0" w:color="auto"/>
        <w:bottom w:val="none" w:sz="0" w:space="0" w:color="auto"/>
        <w:right w:val="none" w:sz="0" w:space="0" w:color="auto"/>
      </w:divBdr>
    </w:div>
    <w:div w:id="322316595">
      <w:bodyDiv w:val="1"/>
      <w:marLeft w:val="0"/>
      <w:marRight w:val="0"/>
      <w:marTop w:val="0"/>
      <w:marBottom w:val="0"/>
      <w:divBdr>
        <w:top w:val="none" w:sz="0" w:space="0" w:color="auto"/>
        <w:left w:val="none" w:sz="0" w:space="0" w:color="auto"/>
        <w:bottom w:val="none" w:sz="0" w:space="0" w:color="auto"/>
        <w:right w:val="none" w:sz="0" w:space="0" w:color="auto"/>
      </w:divBdr>
    </w:div>
    <w:div w:id="346298146">
      <w:bodyDiv w:val="1"/>
      <w:marLeft w:val="0"/>
      <w:marRight w:val="0"/>
      <w:marTop w:val="0"/>
      <w:marBottom w:val="0"/>
      <w:divBdr>
        <w:top w:val="none" w:sz="0" w:space="0" w:color="auto"/>
        <w:left w:val="none" w:sz="0" w:space="0" w:color="auto"/>
        <w:bottom w:val="none" w:sz="0" w:space="0" w:color="auto"/>
        <w:right w:val="none" w:sz="0" w:space="0" w:color="auto"/>
      </w:divBdr>
    </w:div>
    <w:div w:id="579683225">
      <w:bodyDiv w:val="1"/>
      <w:marLeft w:val="0"/>
      <w:marRight w:val="0"/>
      <w:marTop w:val="0"/>
      <w:marBottom w:val="0"/>
      <w:divBdr>
        <w:top w:val="none" w:sz="0" w:space="0" w:color="auto"/>
        <w:left w:val="none" w:sz="0" w:space="0" w:color="auto"/>
        <w:bottom w:val="none" w:sz="0" w:space="0" w:color="auto"/>
        <w:right w:val="none" w:sz="0" w:space="0" w:color="auto"/>
      </w:divBdr>
    </w:div>
    <w:div w:id="712967239">
      <w:bodyDiv w:val="1"/>
      <w:marLeft w:val="0"/>
      <w:marRight w:val="0"/>
      <w:marTop w:val="0"/>
      <w:marBottom w:val="0"/>
      <w:divBdr>
        <w:top w:val="none" w:sz="0" w:space="0" w:color="auto"/>
        <w:left w:val="none" w:sz="0" w:space="0" w:color="auto"/>
        <w:bottom w:val="none" w:sz="0" w:space="0" w:color="auto"/>
        <w:right w:val="none" w:sz="0" w:space="0" w:color="auto"/>
      </w:divBdr>
    </w:div>
    <w:div w:id="774249346">
      <w:bodyDiv w:val="1"/>
      <w:marLeft w:val="0"/>
      <w:marRight w:val="0"/>
      <w:marTop w:val="0"/>
      <w:marBottom w:val="0"/>
      <w:divBdr>
        <w:top w:val="none" w:sz="0" w:space="0" w:color="auto"/>
        <w:left w:val="none" w:sz="0" w:space="0" w:color="auto"/>
        <w:bottom w:val="none" w:sz="0" w:space="0" w:color="auto"/>
        <w:right w:val="none" w:sz="0" w:space="0" w:color="auto"/>
      </w:divBdr>
    </w:div>
    <w:div w:id="801505342">
      <w:bodyDiv w:val="1"/>
      <w:marLeft w:val="0"/>
      <w:marRight w:val="0"/>
      <w:marTop w:val="0"/>
      <w:marBottom w:val="0"/>
      <w:divBdr>
        <w:top w:val="none" w:sz="0" w:space="0" w:color="auto"/>
        <w:left w:val="none" w:sz="0" w:space="0" w:color="auto"/>
        <w:bottom w:val="none" w:sz="0" w:space="0" w:color="auto"/>
        <w:right w:val="none" w:sz="0" w:space="0" w:color="auto"/>
      </w:divBdr>
    </w:div>
    <w:div w:id="810555777">
      <w:bodyDiv w:val="1"/>
      <w:marLeft w:val="0"/>
      <w:marRight w:val="0"/>
      <w:marTop w:val="0"/>
      <w:marBottom w:val="0"/>
      <w:divBdr>
        <w:top w:val="none" w:sz="0" w:space="0" w:color="auto"/>
        <w:left w:val="none" w:sz="0" w:space="0" w:color="auto"/>
        <w:bottom w:val="none" w:sz="0" w:space="0" w:color="auto"/>
        <w:right w:val="none" w:sz="0" w:space="0" w:color="auto"/>
      </w:divBdr>
    </w:div>
    <w:div w:id="911887721">
      <w:bodyDiv w:val="1"/>
      <w:marLeft w:val="0"/>
      <w:marRight w:val="0"/>
      <w:marTop w:val="0"/>
      <w:marBottom w:val="0"/>
      <w:divBdr>
        <w:top w:val="none" w:sz="0" w:space="0" w:color="auto"/>
        <w:left w:val="none" w:sz="0" w:space="0" w:color="auto"/>
        <w:bottom w:val="none" w:sz="0" w:space="0" w:color="auto"/>
        <w:right w:val="none" w:sz="0" w:space="0" w:color="auto"/>
      </w:divBdr>
    </w:div>
    <w:div w:id="989361837">
      <w:bodyDiv w:val="1"/>
      <w:marLeft w:val="0"/>
      <w:marRight w:val="0"/>
      <w:marTop w:val="0"/>
      <w:marBottom w:val="0"/>
      <w:divBdr>
        <w:top w:val="none" w:sz="0" w:space="0" w:color="auto"/>
        <w:left w:val="none" w:sz="0" w:space="0" w:color="auto"/>
        <w:bottom w:val="none" w:sz="0" w:space="0" w:color="auto"/>
        <w:right w:val="none" w:sz="0" w:space="0" w:color="auto"/>
      </w:divBdr>
    </w:div>
    <w:div w:id="1000694510">
      <w:bodyDiv w:val="1"/>
      <w:marLeft w:val="0"/>
      <w:marRight w:val="0"/>
      <w:marTop w:val="0"/>
      <w:marBottom w:val="0"/>
      <w:divBdr>
        <w:top w:val="none" w:sz="0" w:space="0" w:color="auto"/>
        <w:left w:val="none" w:sz="0" w:space="0" w:color="auto"/>
        <w:bottom w:val="none" w:sz="0" w:space="0" w:color="auto"/>
        <w:right w:val="none" w:sz="0" w:space="0" w:color="auto"/>
      </w:divBdr>
    </w:div>
    <w:div w:id="1113207875">
      <w:bodyDiv w:val="1"/>
      <w:marLeft w:val="0"/>
      <w:marRight w:val="0"/>
      <w:marTop w:val="0"/>
      <w:marBottom w:val="0"/>
      <w:divBdr>
        <w:top w:val="none" w:sz="0" w:space="0" w:color="auto"/>
        <w:left w:val="none" w:sz="0" w:space="0" w:color="auto"/>
        <w:bottom w:val="none" w:sz="0" w:space="0" w:color="auto"/>
        <w:right w:val="none" w:sz="0" w:space="0" w:color="auto"/>
      </w:divBdr>
    </w:div>
    <w:div w:id="1134177660">
      <w:bodyDiv w:val="1"/>
      <w:marLeft w:val="0"/>
      <w:marRight w:val="0"/>
      <w:marTop w:val="0"/>
      <w:marBottom w:val="0"/>
      <w:divBdr>
        <w:top w:val="none" w:sz="0" w:space="0" w:color="auto"/>
        <w:left w:val="none" w:sz="0" w:space="0" w:color="auto"/>
        <w:bottom w:val="none" w:sz="0" w:space="0" w:color="auto"/>
        <w:right w:val="none" w:sz="0" w:space="0" w:color="auto"/>
      </w:divBdr>
    </w:div>
    <w:div w:id="1180319131">
      <w:bodyDiv w:val="1"/>
      <w:marLeft w:val="0"/>
      <w:marRight w:val="0"/>
      <w:marTop w:val="0"/>
      <w:marBottom w:val="0"/>
      <w:divBdr>
        <w:top w:val="none" w:sz="0" w:space="0" w:color="auto"/>
        <w:left w:val="none" w:sz="0" w:space="0" w:color="auto"/>
        <w:bottom w:val="none" w:sz="0" w:space="0" w:color="auto"/>
        <w:right w:val="none" w:sz="0" w:space="0" w:color="auto"/>
      </w:divBdr>
    </w:div>
    <w:div w:id="1240944640">
      <w:bodyDiv w:val="1"/>
      <w:marLeft w:val="0"/>
      <w:marRight w:val="0"/>
      <w:marTop w:val="0"/>
      <w:marBottom w:val="0"/>
      <w:divBdr>
        <w:top w:val="none" w:sz="0" w:space="0" w:color="auto"/>
        <w:left w:val="none" w:sz="0" w:space="0" w:color="auto"/>
        <w:bottom w:val="none" w:sz="0" w:space="0" w:color="auto"/>
        <w:right w:val="none" w:sz="0" w:space="0" w:color="auto"/>
      </w:divBdr>
    </w:div>
    <w:div w:id="1314993472">
      <w:bodyDiv w:val="1"/>
      <w:marLeft w:val="0"/>
      <w:marRight w:val="0"/>
      <w:marTop w:val="0"/>
      <w:marBottom w:val="0"/>
      <w:divBdr>
        <w:top w:val="none" w:sz="0" w:space="0" w:color="auto"/>
        <w:left w:val="none" w:sz="0" w:space="0" w:color="auto"/>
        <w:bottom w:val="none" w:sz="0" w:space="0" w:color="auto"/>
        <w:right w:val="none" w:sz="0" w:space="0" w:color="auto"/>
      </w:divBdr>
    </w:div>
    <w:div w:id="1469394597">
      <w:bodyDiv w:val="1"/>
      <w:marLeft w:val="0"/>
      <w:marRight w:val="0"/>
      <w:marTop w:val="0"/>
      <w:marBottom w:val="0"/>
      <w:divBdr>
        <w:top w:val="none" w:sz="0" w:space="0" w:color="auto"/>
        <w:left w:val="none" w:sz="0" w:space="0" w:color="auto"/>
        <w:bottom w:val="none" w:sz="0" w:space="0" w:color="auto"/>
        <w:right w:val="none" w:sz="0" w:space="0" w:color="auto"/>
      </w:divBdr>
    </w:div>
    <w:div w:id="1785539734">
      <w:bodyDiv w:val="1"/>
      <w:marLeft w:val="0"/>
      <w:marRight w:val="0"/>
      <w:marTop w:val="0"/>
      <w:marBottom w:val="0"/>
      <w:divBdr>
        <w:top w:val="none" w:sz="0" w:space="0" w:color="auto"/>
        <w:left w:val="none" w:sz="0" w:space="0" w:color="auto"/>
        <w:bottom w:val="none" w:sz="0" w:space="0" w:color="auto"/>
        <w:right w:val="none" w:sz="0" w:space="0" w:color="auto"/>
      </w:divBdr>
    </w:div>
    <w:div w:id="1786579162">
      <w:bodyDiv w:val="1"/>
      <w:marLeft w:val="0"/>
      <w:marRight w:val="0"/>
      <w:marTop w:val="0"/>
      <w:marBottom w:val="0"/>
      <w:divBdr>
        <w:top w:val="none" w:sz="0" w:space="0" w:color="auto"/>
        <w:left w:val="none" w:sz="0" w:space="0" w:color="auto"/>
        <w:bottom w:val="none" w:sz="0" w:space="0" w:color="auto"/>
        <w:right w:val="none" w:sz="0" w:space="0" w:color="auto"/>
      </w:divBdr>
    </w:div>
    <w:div w:id="1793597244">
      <w:bodyDiv w:val="1"/>
      <w:marLeft w:val="0"/>
      <w:marRight w:val="0"/>
      <w:marTop w:val="0"/>
      <w:marBottom w:val="0"/>
      <w:divBdr>
        <w:top w:val="none" w:sz="0" w:space="0" w:color="auto"/>
        <w:left w:val="none" w:sz="0" w:space="0" w:color="auto"/>
        <w:bottom w:val="none" w:sz="0" w:space="0" w:color="auto"/>
        <w:right w:val="none" w:sz="0" w:space="0" w:color="auto"/>
      </w:divBdr>
    </w:div>
    <w:div w:id="2061126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mapravithadewi@gmail.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haryacep@gmail.com"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B9DCED-8529-4CC4-99B4-AFF59B239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7</Pages>
  <Words>3453</Words>
  <Characters>19684</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Infinity</vt:lpstr>
    </vt:vector>
  </TitlesOfParts>
  <Company>Grizli777</Company>
  <LinksUpToDate>false</LinksUpToDate>
  <CharactersWithSpaces>23091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Infinity</dc:title>
  <dc:creator>Personal</dc:creator>
  <cp:lastModifiedBy>dwi wahyuni</cp:lastModifiedBy>
  <cp:revision>19</cp:revision>
  <cp:lastPrinted>2016-01-13T06:50:00Z</cp:lastPrinted>
  <dcterms:created xsi:type="dcterms:W3CDTF">2019-05-24T17:43:00Z</dcterms:created>
  <dcterms:modified xsi:type="dcterms:W3CDTF">2019-07-02T06:00:00Z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cded53f6-1c8d-32a9-bff4-c56739b47621</vt:lpwstr>
  </property>
  <property fmtid="{D5CDD505-2E9C-101B-9397-08002B2CF9AE}" pid="4" name="Mendeley Citation Style_1">
    <vt:lpwstr>http://www.zotero.org/styles/apa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