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CBA" w:rsidRPr="00017AD9" w:rsidRDefault="00EC0CBA" w:rsidP="00EC0CBA">
      <w:pPr>
        <w:spacing w:after="0" w:line="240" w:lineRule="auto"/>
        <w:jc w:val="center"/>
        <w:rPr>
          <w:rFonts w:ascii="Times New Roman" w:hAnsi="Times New Roman" w:cs="Times New Roman"/>
          <w:b/>
          <w:sz w:val="40"/>
          <w:szCs w:val="24"/>
        </w:rPr>
      </w:pPr>
      <w:r>
        <w:rPr>
          <w:rFonts w:ascii="Times New Roman" w:hAnsi="Times New Roman" w:cs="Times New Roman"/>
          <w:b/>
          <w:sz w:val="32"/>
          <w:szCs w:val="24"/>
          <w:lang w:val="en-US"/>
        </w:rPr>
        <w:t>ANALYSIS THE TYPE OF DEIX</w:t>
      </w:r>
      <w:r w:rsidR="00192A65">
        <w:rPr>
          <w:rFonts w:ascii="Times New Roman" w:hAnsi="Times New Roman" w:cs="Times New Roman"/>
          <w:b/>
          <w:sz w:val="32"/>
          <w:szCs w:val="24"/>
          <w:lang w:val="en-US"/>
        </w:rPr>
        <w:t>I</w:t>
      </w:r>
      <w:r>
        <w:rPr>
          <w:rFonts w:ascii="Times New Roman" w:hAnsi="Times New Roman" w:cs="Times New Roman"/>
          <w:b/>
          <w:sz w:val="32"/>
          <w:szCs w:val="24"/>
          <w:lang w:val="en-US"/>
        </w:rPr>
        <w:t xml:space="preserve">S IN THE MAIN CHARACTER ON THE MOVIE I LEAVE MY HEART IN LEBANON </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EC0CBA" w:rsidRPr="00DB7BFC" w:rsidRDefault="00EC0CBA" w:rsidP="00EC0CBA">
      <w:pPr>
        <w:spacing w:after="0" w:line="240" w:lineRule="auto"/>
        <w:jc w:val="center"/>
        <w:rPr>
          <w:rFonts w:ascii="Times New Roman" w:hAnsi="Times New Roman" w:cs="Times New Roman"/>
          <w:b/>
          <w:szCs w:val="24"/>
          <w:vertAlign w:val="superscript"/>
          <w:lang w:val="en-US"/>
        </w:rPr>
      </w:pPr>
      <w:r>
        <w:rPr>
          <w:rFonts w:ascii="Times New Roman" w:hAnsi="Times New Roman" w:cs="Times New Roman"/>
          <w:b/>
          <w:sz w:val="24"/>
          <w:lang w:val="en-US"/>
        </w:rPr>
        <w:t>Evi Viahapsari</w:t>
      </w:r>
      <w:r>
        <w:rPr>
          <w:rFonts w:ascii="Times New Roman" w:hAnsi="Times New Roman" w:cs="Times New Roman"/>
          <w:b/>
          <w:sz w:val="24"/>
          <w:vertAlign w:val="superscript"/>
          <w:lang w:val="en-US"/>
        </w:rPr>
        <w:t>1</w:t>
      </w:r>
      <w:r>
        <w:rPr>
          <w:rFonts w:ascii="Times New Roman" w:hAnsi="Times New Roman" w:cs="Times New Roman"/>
          <w:b/>
          <w:sz w:val="24"/>
          <w:lang w:val="en-US"/>
        </w:rPr>
        <w:t>, Aseptiana Parmawati</w:t>
      </w:r>
      <w:r>
        <w:rPr>
          <w:rFonts w:ascii="Times New Roman" w:hAnsi="Times New Roman" w:cs="Times New Roman"/>
          <w:b/>
          <w:sz w:val="24"/>
          <w:vertAlign w:val="superscript"/>
          <w:lang w:val="en-US"/>
        </w:rPr>
        <w:t>2</w:t>
      </w:r>
    </w:p>
    <w:p w:rsidR="00EC0CBA" w:rsidRPr="00017AD9" w:rsidRDefault="00EC0CBA" w:rsidP="00EC0CBA">
      <w:pPr>
        <w:spacing w:after="0" w:line="240" w:lineRule="auto"/>
        <w:jc w:val="center"/>
        <w:rPr>
          <w:rFonts w:ascii="Times New Roman" w:hAnsi="Times New Roman" w:cs="Times New Roman"/>
          <w:sz w:val="12"/>
          <w:szCs w:val="24"/>
        </w:rPr>
      </w:pPr>
    </w:p>
    <w:p w:rsidR="00EC0CBA" w:rsidRDefault="00EC0CBA" w:rsidP="00EC0CBA">
      <w:pPr>
        <w:spacing w:after="0" w:line="240" w:lineRule="auto"/>
        <w:jc w:val="center"/>
        <w:rPr>
          <w:rFonts w:ascii="Times New Roman" w:hAnsi="Times New Roman" w:cs="Times New Roman"/>
          <w:szCs w:val="24"/>
          <w:lang w:val="en-US"/>
        </w:rPr>
      </w:pPr>
      <w:r>
        <w:rPr>
          <w:rFonts w:ascii="Times New Roman" w:hAnsi="Times New Roman" w:cs="Times New Roman"/>
          <w:szCs w:val="24"/>
          <w:lang w:val="en-US"/>
        </w:rPr>
        <w:t>IKIP Siliwangi</w:t>
      </w:r>
    </w:p>
    <w:p w:rsidR="00EC0CBA" w:rsidRPr="002D2AF3" w:rsidRDefault="00EC0CBA" w:rsidP="00EC0CBA">
      <w:pPr>
        <w:spacing w:after="0" w:line="240" w:lineRule="auto"/>
        <w:jc w:val="center"/>
        <w:rPr>
          <w:rFonts w:ascii="Times New Roman" w:hAnsi="Times New Roman" w:cs="Times New Roman"/>
          <w:szCs w:val="24"/>
          <w:lang w:val="en-US"/>
        </w:rPr>
      </w:pPr>
      <w:r>
        <w:rPr>
          <w:vertAlign w:val="superscript"/>
          <w:lang w:val="en-US"/>
        </w:rPr>
        <w:t>1</w:t>
      </w:r>
      <w:hyperlink r:id="rId8" w:history="1">
        <w:r>
          <w:rPr>
            <w:rStyle w:val="Hyperlink"/>
            <w:rFonts w:ascii="Times New Roman" w:hAnsi="Times New Roman" w:cs="Times New Roman"/>
            <w:bCs/>
            <w:szCs w:val="20"/>
            <w:lang w:val="en-US"/>
          </w:rPr>
          <w:t>eviviahapsari1@gmail</w:t>
        </w:r>
        <w:r>
          <w:rPr>
            <w:rStyle w:val="Hyperlink"/>
            <w:rFonts w:ascii="Times New Roman" w:hAnsi="Times New Roman" w:cs="Times New Roman"/>
            <w:bCs/>
            <w:szCs w:val="20"/>
          </w:rPr>
          <w:t>.com</w:t>
        </w:r>
      </w:hyperlink>
      <w:r>
        <w:rPr>
          <w:rStyle w:val="Hyperlink"/>
          <w:rFonts w:ascii="Times New Roman" w:hAnsi="Times New Roman" w:cs="Times New Roman"/>
          <w:bCs/>
          <w:szCs w:val="20"/>
          <w:lang w:val="en-US"/>
        </w:rPr>
        <w:t>,</w:t>
      </w:r>
      <w:r>
        <w:rPr>
          <w:rStyle w:val="Hyperlink"/>
          <w:rFonts w:ascii="Times New Roman" w:hAnsi="Times New Roman" w:cs="Times New Roman"/>
          <w:bCs/>
          <w:szCs w:val="20"/>
          <w:u w:val="none"/>
          <w:lang w:val="en-US"/>
        </w:rPr>
        <w:t xml:space="preserve"> </w:t>
      </w:r>
      <w:r>
        <w:rPr>
          <w:rStyle w:val="Hyperlink"/>
          <w:rFonts w:ascii="Times New Roman" w:hAnsi="Times New Roman" w:cs="Times New Roman"/>
          <w:bCs/>
          <w:szCs w:val="20"/>
          <w:u w:val="none"/>
          <w:vertAlign w:val="superscript"/>
          <w:lang w:val="en-US"/>
        </w:rPr>
        <w:t>2</w:t>
      </w:r>
      <w:hyperlink r:id="rId9" w:history="1">
        <w:r w:rsidRPr="00ED1180">
          <w:rPr>
            <w:rStyle w:val="Hyperlink"/>
            <w:rFonts w:ascii="Times New Roman" w:hAnsi="Times New Roman" w:cs="Times New Roman"/>
            <w:bCs/>
            <w:szCs w:val="20"/>
            <w:lang w:val="en-US"/>
          </w:rPr>
          <w:t>aseptianaparmawati@gmail</w:t>
        </w:r>
        <w:r w:rsidRPr="00ED1180">
          <w:rPr>
            <w:rStyle w:val="Hyperlink"/>
            <w:rFonts w:ascii="Times New Roman" w:hAnsi="Times New Roman" w:cs="Times New Roman"/>
            <w:bCs/>
            <w:szCs w:val="20"/>
          </w:rPr>
          <w:t>.com</w:t>
        </w:r>
      </w:hyperlink>
      <w:r>
        <w:rPr>
          <w:rStyle w:val="Hyperlink"/>
          <w:rFonts w:ascii="Times New Roman" w:hAnsi="Times New Roman" w:cs="Times New Roman"/>
          <w:bCs/>
          <w:szCs w:val="20"/>
          <w:lang w:val="en-US"/>
        </w:rPr>
        <w:t>,</w:t>
      </w:r>
      <w:r>
        <w:rPr>
          <w:rStyle w:val="Hyperlink"/>
          <w:rFonts w:ascii="Times New Roman" w:hAnsi="Times New Roman" w:cs="Times New Roman"/>
          <w:bCs/>
          <w:szCs w:val="20"/>
          <w:u w:val="none"/>
          <w:lang w:val="en-US"/>
        </w:rPr>
        <w:t xml:space="preserve"> </w:t>
      </w:r>
    </w:p>
    <w:p w:rsidR="00EC0CBA" w:rsidRPr="002152BE" w:rsidRDefault="00EC0CBA" w:rsidP="00EC0CBA">
      <w:pPr>
        <w:spacing w:after="0" w:line="240" w:lineRule="auto"/>
        <w:jc w:val="center"/>
        <w:rPr>
          <w:rFonts w:ascii="Times New Roman" w:hAnsi="Times New Roman" w:cs="Times New Roman"/>
          <w:b/>
          <w:szCs w:val="24"/>
          <w:lang w:val="en-US"/>
        </w:rPr>
      </w:pPr>
    </w:p>
    <w:p w:rsidR="00EA73FA" w:rsidRPr="00EC0CBA" w:rsidRDefault="00EA73FA" w:rsidP="00EC0CBA">
      <w:pPr>
        <w:spacing w:after="0" w:line="240" w:lineRule="auto"/>
        <w:rPr>
          <w:rFonts w:ascii="Times New Roman" w:hAnsi="Times New Roman" w:cs="Times New Roman"/>
          <w:b/>
          <w:szCs w:val="24"/>
          <w:lang w:val="en-US"/>
        </w:rPr>
      </w:pPr>
    </w:p>
    <w:p w:rsidR="00791C69" w:rsidRPr="00017AD9" w:rsidRDefault="00791C69" w:rsidP="00791C69">
      <w:pPr>
        <w:spacing w:after="0" w:line="240" w:lineRule="auto"/>
        <w:jc w:val="center"/>
        <w:rPr>
          <w:rFonts w:ascii="Times New Roman" w:hAnsi="Times New Roman" w:cs="Times New Roman"/>
          <w:sz w:val="12"/>
          <w:szCs w:val="24"/>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3B5759" w:rsidRPr="007F78EE" w:rsidRDefault="00EC0CBA" w:rsidP="003B5759">
      <w:pPr>
        <w:tabs>
          <w:tab w:val="left" w:pos="0"/>
        </w:tabs>
        <w:spacing w:after="0" w:line="240" w:lineRule="auto"/>
        <w:jc w:val="both"/>
        <w:rPr>
          <w:rFonts w:ascii="Times New Roman" w:eastAsia="Times New Roman" w:hAnsi="Times New Roman" w:cs="Times New Roman"/>
          <w:sz w:val="20"/>
          <w:lang w:val="en-US"/>
        </w:rPr>
      </w:pPr>
      <w:r w:rsidRPr="00EC0CBA">
        <w:rPr>
          <w:rFonts w:ascii="Times New Roman" w:hAnsi="Times New Roman" w:cs="Times New Roman"/>
          <w:color w:val="111111"/>
          <w:szCs w:val="24"/>
        </w:rPr>
        <w:t>This study aimed to describe the type of deixis on the main character in the film titled I Leave My Heart in Lebanon. This research is descriptive qualitative research.The data of this research was collected by analysis of the use of language spoken by the main character in the film I Leave My Heart in Lebanon, with the stages: 1) Organizing the data by collects of all the data in the movie that contains of deixis. 2) Categorizing the data into the types based on levinson theory who classified deixis into deixis persona, spatial, temporal, discourse, and social. 3) Analyzing the data which containing five types of deixis. 4) Present the sample of the data that related to the study, the researcher will present the result of the research some of each category. All of the sources taken on the Film I Leave My Heart in Lebanon. Based on data analysis, the researcher found 125 data that indicates the type of deixis. including personal, temporal, spatial, social, and discourse deixis. The deixis in this film are dominated by personal deixis with 102 data</w:t>
      </w:r>
      <w:r w:rsidR="007F78EE">
        <w:rPr>
          <w:rFonts w:ascii="Times New Roman" w:hAnsi="Times New Roman" w:cs="Times New Roman"/>
          <w:color w:val="111111"/>
          <w:szCs w:val="24"/>
          <w:lang w:val="en-US"/>
        </w:rPr>
        <w:t>.</w:t>
      </w:r>
    </w:p>
    <w:p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rsidR="003B5759" w:rsidRPr="008B5AB2"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EC0CBA">
        <w:rPr>
          <w:rFonts w:ascii="Times New Roman" w:hAnsi="Times New Roman" w:cs="Times New Roman"/>
          <w:szCs w:val="24"/>
          <w:lang w:val="en-US"/>
        </w:rPr>
        <w:t>Analysis, Deixis, Movie</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EC0CBA" w:rsidRDefault="00EC0CBA" w:rsidP="00EC0CBA">
      <w:pPr>
        <w:jc w:val="both"/>
        <w:rPr>
          <w:rFonts w:ascii="Times New Roman" w:hAnsi="Times New Roman" w:cs="Times New Roman"/>
          <w:sz w:val="24"/>
        </w:rPr>
      </w:pPr>
      <w:r>
        <w:rPr>
          <w:rFonts w:ascii="Times New Roman" w:hAnsi="Times New Roman" w:cs="Times New Roman"/>
          <w:sz w:val="24"/>
        </w:rPr>
        <w:t>As human social beings who need each other, communication is an activity that cannot be avoided. With communication, peoples are easy to share the ideas, extend the information, express what people are feel and so on. This explanation as mentioned by Hybel &amp; Weaver (2004)</w:t>
      </w:r>
      <w:r>
        <w:rPr>
          <w:rFonts w:ascii="Times New Roman" w:hAnsi="Times New Roman" w:cs="Times New Roman"/>
          <w:sz w:val="24"/>
          <w:lang w:val="en-US"/>
        </w:rPr>
        <w:t xml:space="preserve"> in Indah et.al (2018)</w:t>
      </w:r>
      <w:r>
        <w:rPr>
          <w:rFonts w:ascii="Times New Roman" w:hAnsi="Times New Roman" w:cs="Times New Roman"/>
          <w:sz w:val="24"/>
        </w:rPr>
        <w:t xml:space="preserve"> who defined communication as an interaction process between one person to another which aimed to the information and beliefs, swap ideas, making plan and solve the problem. The explanation shows that communication is very use full and have important role for human </w:t>
      </w:r>
      <w:r>
        <w:rPr>
          <w:rFonts w:ascii="Times New Roman" w:hAnsi="Times New Roman" w:cs="Times New Roman"/>
          <w:sz w:val="24"/>
          <w:lang w:val="en-US"/>
        </w:rPr>
        <w:t xml:space="preserve">in order to </w:t>
      </w:r>
      <w:r>
        <w:rPr>
          <w:rFonts w:ascii="Times New Roman" w:hAnsi="Times New Roman" w:cs="Times New Roman"/>
          <w:sz w:val="24"/>
        </w:rPr>
        <w:t xml:space="preserve">carry the message, exchange ideas, express what people are fell, and also for sharing the information to others. </w:t>
      </w:r>
    </w:p>
    <w:p w:rsidR="00EC0CBA" w:rsidRDefault="00EC0CBA" w:rsidP="00EC0CBA">
      <w:pPr>
        <w:tabs>
          <w:tab w:val="center" w:pos="4513"/>
        </w:tabs>
        <w:jc w:val="both"/>
        <w:rPr>
          <w:rFonts w:ascii="Times New Roman" w:hAnsi="Times New Roman" w:cs="Times New Roman"/>
          <w:sz w:val="24"/>
        </w:rPr>
      </w:pPr>
      <w:r>
        <w:rPr>
          <w:rFonts w:ascii="Times New Roman" w:hAnsi="Times New Roman" w:cs="Times New Roman"/>
          <w:sz w:val="24"/>
        </w:rPr>
        <w:tab/>
        <w:t>In doing communication, people usually pointing something via language, that phenomenon known as Deixis. According to Levinson (1983)</w:t>
      </w:r>
      <w:r>
        <w:rPr>
          <w:rFonts w:ascii="Times New Roman" w:hAnsi="Times New Roman" w:cs="Times New Roman"/>
          <w:sz w:val="24"/>
          <w:lang w:val="en-US"/>
        </w:rPr>
        <w:t xml:space="preserve"> in Ainiyah et.al (2019)</w:t>
      </w:r>
      <w:r>
        <w:rPr>
          <w:rFonts w:ascii="Times New Roman" w:hAnsi="Times New Roman" w:cs="Times New Roman"/>
          <w:sz w:val="24"/>
        </w:rPr>
        <w:t xml:space="preserve"> deixis is a word which its reference always moves or changes depending on the context</w:t>
      </w:r>
      <w:r>
        <w:rPr>
          <w:rFonts w:ascii="Times New Roman" w:hAnsi="Times New Roman" w:cs="Times New Roman"/>
          <w:sz w:val="24"/>
          <w:lang w:val="en-US"/>
        </w:rPr>
        <w:t xml:space="preserve"> to indicate person, place, time, social distinction, and role in discourse</w:t>
      </w:r>
      <w:r>
        <w:rPr>
          <w:rFonts w:ascii="Times New Roman" w:hAnsi="Times New Roman" w:cs="Times New Roman"/>
          <w:sz w:val="24"/>
        </w:rPr>
        <w:t xml:space="preserve">. Phenomenon of deixis not only happen on the daily conversation, but also happen in the conversation on the main character in the movie. One of the movie which contain of deixis is the film titled I Leave My Heart in Lebanon. I Leave My Heart in Lebanon </w:t>
      </w:r>
      <w:r w:rsidRPr="00B51320">
        <w:rPr>
          <w:rFonts w:ascii="Times New Roman" w:hAnsi="Times New Roman" w:cs="Times New Roman"/>
          <w:sz w:val="24"/>
        </w:rPr>
        <w:t>produce by TB Sil</w:t>
      </w:r>
      <w:r>
        <w:rPr>
          <w:rFonts w:ascii="Times New Roman" w:hAnsi="Times New Roman" w:cs="Times New Roman"/>
          <w:sz w:val="24"/>
        </w:rPr>
        <w:t>alahi production. This movie which</w:t>
      </w:r>
      <w:r w:rsidRPr="00B51320">
        <w:rPr>
          <w:rFonts w:ascii="Times New Roman" w:hAnsi="Times New Roman" w:cs="Times New Roman"/>
          <w:sz w:val="24"/>
        </w:rPr>
        <w:t xml:space="preserve"> released on December 15, 2016 tells about the story of the garuda troops who maintain peace in Lebanon, this film nuanced action and romans directed by Beni Setiawan and Written by TB silalahi and also Zairin Zain. The </w:t>
      </w:r>
      <w:r>
        <w:rPr>
          <w:rFonts w:ascii="Times New Roman" w:hAnsi="Times New Roman" w:cs="Times New Roman"/>
          <w:sz w:val="24"/>
        </w:rPr>
        <w:t>main character of this movie is who role by Rio Dewanto.</w:t>
      </w:r>
    </w:p>
    <w:p w:rsidR="00EC0CBA" w:rsidRDefault="00EC0CBA" w:rsidP="00EC0CBA">
      <w:pPr>
        <w:spacing w:after="0" w:line="240" w:lineRule="auto"/>
        <w:jc w:val="both"/>
        <w:rPr>
          <w:rFonts w:ascii="Times New Roman" w:hAnsi="Times New Roman" w:cs="Times New Roman"/>
          <w:sz w:val="24"/>
        </w:rPr>
      </w:pPr>
      <w:r>
        <w:rPr>
          <w:rFonts w:ascii="Times New Roman" w:hAnsi="Times New Roman" w:cs="Times New Roman"/>
          <w:sz w:val="24"/>
        </w:rPr>
        <w:lastRenderedPageBreak/>
        <w:t xml:space="preserve">In the film I Leave My Heart in Lebanon, the actor named Satria always using deixis. The deixis that used by actor named satria is person deixis, temporal deixis, spatial deixis, social deixis and discourse deixis. All of the deixis that used by satria is related with the type of deixis based on the theory of Levinson (1983) </w:t>
      </w:r>
      <w:r>
        <w:rPr>
          <w:rFonts w:ascii="Times New Roman" w:hAnsi="Times New Roman" w:cs="Times New Roman"/>
          <w:sz w:val="24"/>
          <w:lang w:val="en-US"/>
        </w:rPr>
        <w:t xml:space="preserve">in Ainiyah (2019) </w:t>
      </w:r>
      <w:r>
        <w:rPr>
          <w:rFonts w:ascii="Times New Roman" w:hAnsi="Times New Roman" w:cs="Times New Roman"/>
          <w:sz w:val="24"/>
        </w:rPr>
        <w:t xml:space="preserve">who classified deixis into five types, that is personal, spatial, temporal, social and discourse deixis. </w:t>
      </w:r>
      <w:r w:rsidRPr="00B51320">
        <w:rPr>
          <w:rFonts w:ascii="Times New Roman" w:hAnsi="Times New Roman" w:cs="Times New Roman"/>
          <w:sz w:val="24"/>
        </w:rPr>
        <w:t>By consider the explanation above, the researcher</w:t>
      </w:r>
      <w:r>
        <w:rPr>
          <w:rFonts w:ascii="Times New Roman" w:hAnsi="Times New Roman" w:cs="Times New Roman"/>
          <w:sz w:val="24"/>
        </w:rPr>
        <w:t xml:space="preserve"> </w:t>
      </w:r>
      <w:r w:rsidRPr="00B51320">
        <w:rPr>
          <w:rFonts w:ascii="Times New Roman" w:hAnsi="Times New Roman" w:cs="Times New Roman"/>
          <w:sz w:val="24"/>
        </w:rPr>
        <w:t xml:space="preserve">interested to analyze the </w:t>
      </w:r>
      <w:r>
        <w:rPr>
          <w:rFonts w:ascii="Times New Roman" w:hAnsi="Times New Roman" w:cs="Times New Roman"/>
          <w:sz w:val="24"/>
        </w:rPr>
        <w:t xml:space="preserve">kind of deixis in the main character on the </w:t>
      </w:r>
      <w:r w:rsidRPr="00B51320">
        <w:rPr>
          <w:rFonts w:ascii="Times New Roman" w:hAnsi="Times New Roman" w:cs="Times New Roman"/>
          <w:sz w:val="24"/>
        </w:rPr>
        <w:t>film titled I</w:t>
      </w:r>
      <w:r>
        <w:rPr>
          <w:rFonts w:ascii="Times New Roman" w:hAnsi="Times New Roman" w:cs="Times New Roman"/>
          <w:sz w:val="24"/>
        </w:rPr>
        <w:t xml:space="preserve"> Leave My Heart in Lebanon </w:t>
      </w:r>
      <w:r w:rsidRPr="00B51320">
        <w:rPr>
          <w:rFonts w:ascii="Times New Roman" w:hAnsi="Times New Roman" w:cs="Times New Roman"/>
          <w:sz w:val="24"/>
        </w:rPr>
        <w:t>The objective of this research is t</w:t>
      </w:r>
      <w:r>
        <w:rPr>
          <w:rFonts w:ascii="Times New Roman" w:hAnsi="Times New Roman" w:cs="Times New Roman"/>
          <w:sz w:val="24"/>
        </w:rPr>
        <w:t>o analyze and find the kind of deixis on the main character in the film I Leave My Heart in Lebanon</w:t>
      </w:r>
    </w:p>
    <w:p w:rsidR="00E11594" w:rsidRDefault="00E11594" w:rsidP="005A266C">
      <w:pPr>
        <w:spacing w:after="0" w:line="240" w:lineRule="auto"/>
        <w:jc w:val="both"/>
        <w:rPr>
          <w:rFonts w:ascii="Times New Roman" w:hAnsi="Times New Roman" w:cs="Times New Roman"/>
          <w:b/>
          <w:sz w:val="24"/>
          <w:szCs w:val="24"/>
          <w:lang w:val="en-US"/>
        </w:rPr>
      </w:pPr>
    </w:p>
    <w:p w:rsidR="005A266C" w:rsidRPr="00D11BB6" w:rsidRDefault="00F17468" w:rsidP="00B4358C">
      <w:pPr>
        <w:pStyle w:val="ListParagraph"/>
        <w:numPr>
          <w:ilvl w:val="0"/>
          <w:numId w:val="28"/>
        </w:numPr>
        <w:spacing w:after="0" w:line="240" w:lineRule="auto"/>
        <w:jc w:val="both"/>
        <w:rPr>
          <w:rFonts w:ascii="Times New Roman" w:hAnsi="Times New Roman" w:cs="Times New Roman"/>
          <w:sz w:val="24"/>
          <w:szCs w:val="24"/>
          <w:lang w:val="en-US"/>
        </w:rPr>
      </w:pPr>
      <w:r w:rsidRPr="00D11BB6">
        <w:rPr>
          <w:rFonts w:ascii="Times New Roman" w:hAnsi="Times New Roman" w:cs="Times New Roman"/>
          <w:sz w:val="24"/>
          <w:szCs w:val="24"/>
          <w:lang w:val="en-US"/>
        </w:rPr>
        <w:t xml:space="preserve">Person </w:t>
      </w:r>
      <w:r w:rsidR="00B4358C" w:rsidRPr="00D11BB6">
        <w:rPr>
          <w:rFonts w:ascii="Times New Roman" w:hAnsi="Times New Roman" w:cs="Times New Roman"/>
          <w:sz w:val="24"/>
          <w:szCs w:val="24"/>
          <w:lang w:val="en-US"/>
        </w:rPr>
        <w:t>D</w:t>
      </w:r>
      <w:r w:rsidRPr="00D11BB6">
        <w:rPr>
          <w:rFonts w:ascii="Times New Roman" w:hAnsi="Times New Roman" w:cs="Times New Roman"/>
          <w:sz w:val="24"/>
          <w:szCs w:val="24"/>
          <w:lang w:val="en-US"/>
        </w:rPr>
        <w:t xml:space="preserve">eixis </w:t>
      </w:r>
    </w:p>
    <w:p w:rsidR="005A266C" w:rsidRPr="003355C7" w:rsidRDefault="005A266C" w:rsidP="005A266C">
      <w:pPr>
        <w:spacing w:after="0" w:line="240" w:lineRule="auto"/>
        <w:jc w:val="both"/>
        <w:rPr>
          <w:rFonts w:ascii="Times New Roman" w:hAnsi="Times New Roman" w:cs="Times New Roman"/>
          <w:sz w:val="10"/>
          <w:szCs w:val="24"/>
          <w:lang w:val="en-US"/>
        </w:rPr>
      </w:pPr>
    </w:p>
    <w:p w:rsidR="005A266C" w:rsidRPr="00BD1BCE" w:rsidRDefault="00193C55" w:rsidP="005A266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According to Levinson, person</w:t>
      </w:r>
      <w:r w:rsidR="00B4358C">
        <w:rPr>
          <w:rFonts w:ascii="Times New Roman" w:hAnsi="Times New Roman" w:cs="Times New Roman"/>
          <w:sz w:val="24"/>
          <w:szCs w:val="24"/>
        </w:rPr>
        <w:t xml:space="preserve"> deixis concern on point the person via pronoun, as first personal deixis (refers to speaker himself), second personal deixis (refers to one or more addresses), and third person (refers to other than speaker or opponent he said). That explanation as define by Nadar F.X (2009) who define deixis as the use of the first person pronoun to referrer for himself, the second person to point one direction or more opponents he said, while the third person to designate other than the speaker or opponent</w:t>
      </w:r>
      <w:r w:rsidR="00BD1BCE">
        <w:rPr>
          <w:rFonts w:ascii="Times New Roman" w:hAnsi="Times New Roman" w:cs="Times New Roman"/>
          <w:sz w:val="24"/>
          <w:szCs w:val="24"/>
          <w:lang w:val="en-US"/>
        </w:rPr>
        <w:t xml:space="preserve">. In other word, person deixis apply to replace the name or thing by using pronoun. </w:t>
      </w:r>
    </w:p>
    <w:p w:rsidR="005A266C" w:rsidRPr="00D11BB6" w:rsidRDefault="00B4358C" w:rsidP="00B4358C">
      <w:pPr>
        <w:pStyle w:val="ListParagraph"/>
        <w:numPr>
          <w:ilvl w:val="0"/>
          <w:numId w:val="28"/>
        </w:numPr>
        <w:spacing w:after="0" w:line="240" w:lineRule="auto"/>
        <w:jc w:val="both"/>
        <w:rPr>
          <w:rFonts w:ascii="Times New Roman" w:hAnsi="Times New Roman" w:cs="Times New Roman"/>
          <w:sz w:val="24"/>
          <w:szCs w:val="24"/>
          <w:lang w:val="en-US"/>
        </w:rPr>
      </w:pPr>
      <w:r w:rsidRPr="00D11BB6">
        <w:rPr>
          <w:rFonts w:ascii="Times New Roman" w:hAnsi="Times New Roman" w:cs="Times New Roman"/>
          <w:sz w:val="24"/>
          <w:szCs w:val="24"/>
          <w:lang w:val="en-US"/>
        </w:rPr>
        <w:t>Spatial Deixis</w:t>
      </w:r>
    </w:p>
    <w:p w:rsidR="005A266C" w:rsidRPr="003355C7" w:rsidRDefault="005A266C" w:rsidP="005A266C">
      <w:pPr>
        <w:pStyle w:val="ListParagraph"/>
        <w:spacing w:after="0" w:line="240" w:lineRule="auto"/>
        <w:ind w:left="0"/>
        <w:jc w:val="both"/>
        <w:rPr>
          <w:rFonts w:ascii="Times New Roman" w:hAnsi="Times New Roman" w:cs="Times New Roman"/>
          <w:sz w:val="10"/>
          <w:szCs w:val="24"/>
          <w:lang w:val="en-US"/>
        </w:rPr>
      </w:pPr>
    </w:p>
    <w:p w:rsidR="00CA52AE" w:rsidRPr="00BD1BCE" w:rsidRDefault="00B4358C" w:rsidP="00BD1BC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Levinson (1983) </w:t>
      </w:r>
      <w:r>
        <w:rPr>
          <w:rFonts w:ascii="Times New Roman" w:hAnsi="Times New Roman" w:cs="Times New Roman"/>
          <w:sz w:val="24"/>
          <w:szCs w:val="24"/>
          <w:lang w:val="en-US"/>
        </w:rPr>
        <w:t xml:space="preserve">in Abidin (2019) </w:t>
      </w:r>
      <w:r>
        <w:rPr>
          <w:rFonts w:ascii="Times New Roman" w:hAnsi="Times New Roman" w:cs="Times New Roman"/>
          <w:sz w:val="24"/>
          <w:szCs w:val="24"/>
        </w:rPr>
        <w:t xml:space="preserve">mentioned that spatial deixis concern to encoding of spatial location relative to the location of the participants in the speech. </w:t>
      </w:r>
      <w:r>
        <w:rPr>
          <w:rFonts w:ascii="Times New Roman" w:hAnsi="Times New Roman" w:cs="Times New Roman"/>
          <w:sz w:val="24"/>
          <w:szCs w:val="24"/>
          <w:lang w:val="en-US"/>
        </w:rPr>
        <w:t xml:space="preserve"> </w:t>
      </w:r>
      <w:r w:rsidRPr="00256C45">
        <w:rPr>
          <w:rFonts w:ascii="Times New Roman" w:hAnsi="Times New Roman" w:cs="Times New Roman"/>
          <w:sz w:val="24"/>
          <w:szCs w:val="24"/>
          <w:lang w:val="en-US"/>
        </w:rPr>
        <w:t>Yule (1996:12)</w:t>
      </w:r>
      <w:r>
        <w:rPr>
          <w:rFonts w:ascii="Times New Roman" w:hAnsi="Times New Roman" w:cs="Times New Roman"/>
          <w:sz w:val="24"/>
          <w:szCs w:val="24"/>
          <w:lang w:val="en-US"/>
        </w:rPr>
        <w:t xml:space="preserve"> in  Pangaribuan et.al</w:t>
      </w:r>
      <w:r w:rsidRPr="00EC588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(2014) </w:t>
      </w:r>
      <w:r w:rsidRPr="00EC588A">
        <w:rPr>
          <w:rFonts w:ascii="Times New Roman" w:hAnsi="Times New Roman" w:cs="Times New Roman"/>
          <w:sz w:val="24"/>
          <w:szCs w:val="24"/>
          <w:lang w:val="en-US"/>
        </w:rPr>
        <w:t>states that in considering spatial deixis, however, it is important to remember that location from the speaker’s perspective can be fixed mentally as well as physically</w:t>
      </w:r>
      <w:r w:rsidR="00EE6194">
        <w:rPr>
          <w:rFonts w:ascii="Times New Roman" w:hAnsi="Times New Roman" w:cs="Times New Roman"/>
          <w:sz w:val="24"/>
          <w:szCs w:val="24"/>
          <w:lang w:val="en-US"/>
        </w:rPr>
        <w:t>.</w:t>
      </w:r>
      <w:r w:rsidR="005C0B70">
        <w:rPr>
          <w:rFonts w:ascii="Times New Roman" w:hAnsi="Times New Roman" w:cs="Times New Roman"/>
          <w:sz w:val="24"/>
          <w:szCs w:val="24"/>
          <w:lang w:val="en-US"/>
        </w:rPr>
        <w:t xml:space="preserve"> Spatial deixis or place deixis used to </w:t>
      </w:r>
      <w:r w:rsidR="00BD1BCE">
        <w:rPr>
          <w:rFonts w:ascii="Times New Roman" w:hAnsi="Times New Roman" w:cs="Times New Roman"/>
          <w:sz w:val="24"/>
          <w:szCs w:val="24"/>
          <w:lang w:val="en-US"/>
        </w:rPr>
        <w:t>display the site related to the location of participant in speech event. For instance “Here”, “There”, “Where”.</w:t>
      </w:r>
    </w:p>
    <w:p w:rsidR="00B4358C" w:rsidRPr="00D11BB6" w:rsidRDefault="00D11BB6" w:rsidP="00B4358C">
      <w:pPr>
        <w:pStyle w:val="ListParagraph"/>
        <w:numPr>
          <w:ilvl w:val="0"/>
          <w:numId w:val="28"/>
        </w:numPr>
        <w:spacing w:after="0" w:line="240" w:lineRule="auto"/>
        <w:jc w:val="both"/>
        <w:rPr>
          <w:rFonts w:ascii="Times New Roman" w:eastAsia="Times New Roman" w:hAnsi="Times New Roman" w:cs="Times New Roman"/>
          <w:sz w:val="24"/>
          <w:lang w:val="en-US"/>
        </w:rPr>
      </w:pPr>
      <w:r w:rsidRPr="00D11BB6">
        <w:rPr>
          <w:rFonts w:ascii="Times New Roman" w:eastAsia="Times New Roman" w:hAnsi="Times New Roman" w:cs="Times New Roman"/>
          <w:sz w:val="24"/>
          <w:lang w:val="en-US"/>
        </w:rPr>
        <w:t xml:space="preserve">Temporal deixis </w:t>
      </w:r>
    </w:p>
    <w:p w:rsidR="00017AD9" w:rsidRDefault="00D11BB6" w:rsidP="003B575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Levinson stated that temporal deixis is important to differentiate the moment of utterance from the moment of reception. </w:t>
      </w:r>
      <w:r w:rsidRPr="00E01574">
        <w:rPr>
          <w:rFonts w:ascii="Times New Roman" w:hAnsi="Times New Roman" w:cs="Times New Roman"/>
          <w:sz w:val="24"/>
          <w:szCs w:val="24"/>
          <w:lang w:val="en-US"/>
        </w:rPr>
        <w:t xml:space="preserve">Mayer </w:t>
      </w:r>
      <w:r>
        <w:rPr>
          <w:rFonts w:ascii="Times New Roman" w:hAnsi="Times New Roman" w:cs="Times New Roman"/>
          <w:sz w:val="24"/>
          <w:szCs w:val="24"/>
          <w:lang w:val="en-US"/>
        </w:rPr>
        <w:t>(2009:187) in Syukur (2018) stated that temporal deixis is stamped</w:t>
      </w:r>
      <w:r w:rsidRPr="00E01574">
        <w:rPr>
          <w:rFonts w:ascii="Times New Roman" w:hAnsi="Times New Roman" w:cs="Times New Roman"/>
          <w:sz w:val="24"/>
          <w:szCs w:val="24"/>
          <w:lang w:val="en-US"/>
        </w:rPr>
        <w:t xml:space="preserve"> linguistically by</w:t>
      </w:r>
      <w:r>
        <w:rPr>
          <w:rFonts w:ascii="Times New Roman" w:hAnsi="Times New Roman" w:cs="Times New Roman"/>
          <w:sz w:val="24"/>
          <w:szCs w:val="24"/>
          <w:lang w:val="en-US"/>
        </w:rPr>
        <w:t xml:space="preserve"> both temporal adverbials such as </w:t>
      </w:r>
      <w:r w:rsidRPr="00E01574">
        <w:rPr>
          <w:rFonts w:ascii="Times New Roman" w:hAnsi="Times New Roman" w:cs="Times New Roman"/>
          <w:iCs/>
          <w:sz w:val="24"/>
          <w:szCs w:val="24"/>
          <w:lang w:val="en-US"/>
        </w:rPr>
        <w:t>yesterday, tomorrow, in the morning</w:t>
      </w:r>
      <w:r>
        <w:rPr>
          <w:rFonts w:ascii="Times New Roman" w:hAnsi="Times New Roman" w:cs="Times New Roman"/>
          <w:sz w:val="24"/>
          <w:szCs w:val="24"/>
          <w:lang w:val="en-US"/>
        </w:rPr>
        <w:t>,</w:t>
      </w:r>
      <w:r w:rsidRPr="00E01574">
        <w:rPr>
          <w:rFonts w:ascii="Times New Roman" w:hAnsi="Times New Roman" w:cs="Times New Roman"/>
          <w:sz w:val="24"/>
          <w:szCs w:val="24"/>
          <w:lang w:val="en-US"/>
        </w:rPr>
        <w:t xml:space="preserve"> and tense markers</w:t>
      </w:r>
      <w:r>
        <w:rPr>
          <w:rFonts w:ascii="Times New Roman" w:hAnsi="Times New Roman" w:cs="Times New Roman"/>
          <w:sz w:val="24"/>
          <w:szCs w:val="24"/>
          <w:lang w:val="en-US"/>
        </w:rPr>
        <w:t xml:space="preserve"> like present and past </w:t>
      </w:r>
      <w:r w:rsidRPr="00E01574">
        <w:rPr>
          <w:rFonts w:ascii="Times New Roman" w:hAnsi="Times New Roman" w:cs="Times New Roman"/>
          <w:sz w:val="24"/>
          <w:szCs w:val="24"/>
          <w:lang w:val="en-US"/>
        </w:rPr>
        <w:t>on verbs</w:t>
      </w:r>
    </w:p>
    <w:p w:rsidR="00D11BB6" w:rsidRDefault="00D11BB6" w:rsidP="00D11BB6">
      <w:pPr>
        <w:pStyle w:val="ListParagraph"/>
        <w:numPr>
          <w:ilvl w:val="0"/>
          <w:numId w:val="28"/>
        </w:numPr>
        <w:spacing w:after="0" w:line="240" w:lineRule="auto"/>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 xml:space="preserve">Social Deixis </w:t>
      </w:r>
    </w:p>
    <w:p w:rsidR="00D11BB6" w:rsidRDefault="00E04F40" w:rsidP="00D11BB6">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S</w:t>
      </w:r>
      <w:r w:rsidRPr="00E04F40">
        <w:rPr>
          <w:rFonts w:ascii="Times New Roman" w:hAnsi="Times New Roman" w:cs="Times New Roman"/>
          <w:sz w:val="24"/>
          <w:szCs w:val="24"/>
        </w:rPr>
        <w:t>ocial deixis is a type of deixis used by speakers to show a person's characteristics or differences in social characteristics between speaker and interlocutor or writer and reader with the topic or reference referred to in the conversation</w:t>
      </w:r>
      <w:r w:rsidR="00965674">
        <w:rPr>
          <w:rFonts w:ascii="Times New Roman" w:hAnsi="Times New Roman" w:cs="Times New Roman"/>
          <w:sz w:val="24"/>
          <w:szCs w:val="24"/>
          <w:lang w:val="en-US"/>
        </w:rPr>
        <w:t xml:space="preserve">.  </w:t>
      </w:r>
      <w:r w:rsidR="00D11BB6" w:rsidRPr="00D11BB6">
        <w:rPr>
          <w:rFonts w:ascii="Times New Roman" w:hAnsi="Times New Roman" w:cs="Times New Roman"/>
          <w:sz w:val="24"/>
          <w:szCs w:val="24"/>
        </w:rPr>
        <w:t xml:space="preserve">According to levinson (1983) in Ainiyyah et.al (2019) social deixis refers to </w:t>
      </w:r>
      <w:r w:rsidR="00D11BB6" w:rsidRPr="00D11BB6">
        <w:rPr>
          <w:rFonts w:ascii="Times New Roman" w:hAnsi="Times New Roman" w:cs="Times New Roman"/>
          <w:sz w:val="24"/>
          <w:szCs w:val="24"/>
          <w:lang w:val="en-US"/>
        </w:rPr>
        <w:t xml:space="preserve">those aspects of language structure that state the social identities of participant, or social relationship between interlocutors, or between one of them and persons and entities referred to. </w:t>
      </w:r>
      <w:r w:rsidR="00D11BB6" w:rsidRPr="00D11BB6">
        <w:rPr>
          <w:rFonts w:ascii="Times New Roman" w:hAnsi="Times New Roman" w:cs="Times New Roman"/>
          <w:sz w:val="24"/>
          <w:szCs w:val="24"/>
        </w:rPr>
        <w:t xml:space="preserve"> </w:t>
      </w:r>
    </w:p>
    <w:p w:rsidR="00D11BB6" w:rsidRDefault="00D11BB6" w:rsidP="00D11BB6">
      <w:pPr>
        <w:pStyle w:val="ListParagraph"/>
        <w:numPr>
          <w:ilvl w:val="0"/>
          <w:numId w:val="28"/>
        </w:numPr>
        <w:spacing w:after="0" w:line="240" w:lineRule="auto"/>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 xml:space="preserve">Discourse Deixis </w:t>
      </w:r>
    </w:p>
    <w:p w:rsidR="00D11BB6" w:rsidRDefault="00D11BB6" w:rsidP="00D11BB6">
      <w:pPr>
        <w:spacing w:after="0" w:line="240" w:lineRule="auto"/>
        <w:jc w:val="both"/>
        <w:rPr>
          <w:rFonts w:ascii="Times New Roman" w:hAnsi="Times New Roman" w:cs="Times New Roman"/>
          <w:sz w:val="24"/>
          <w:szCs w:val="24"/>
          <w:lang w:val="en-US"/>
        </w:rPr>
      </w:pPr>
      <w:r w:rsidRPr="00D11BB6">
        <w:rPr>
          <w:rFonts w:ascii="Times New Roman" w:hAnsi="Times New Roman" w:cs="Times New Roman"/>
          <w:sz w:val="24"/>
          <w:szCs w:val="24"/>
        </w:rPr>
        <w:t>The last among the types of deixis propounded by Levinson is discourse deixis.</w:t>
      </w:r>
      <w:r w:rsidR="00BD1BCE">
        <w:rPr>
          <w:rFonts w:ascii="Times New Roman" w:hAnsi="Times New Roman" w:cs="Times New Roman"/>
          <w:sz w:val="24"/>
          <w:szCs w:val="24"/>
          <w:lang w:val="en-US"/>
        </w:rPr>
        <w:t xml:space="preserve"> </w:t>
      </w:r>
      <w:r w:rsidR="00BD1BCE" w:rsidRPr="00BD1BCE">
        <w:rPr>
          <w:rFonts w:ascii="Times New Roman" w:hAnsi="Times New Roman" w:cs="Times New Roman"/>
          <w:sz w:val="24"/>
          <w:szCs w:val="24"/>
          <w:lang w:val="en-US"/>
        </w:rPr>
        <w:t>Discourse deixis is deictic reference toward a discourse related  to the speaker's current “location” in the discourse</w:t>
      </w:r>
      <w:r w:rsidR="0083030B">
        <w:rPr>
          <w:rFonts w:ascii="Times New Roman" w:hAnsi="Times New Roman" w:cs="Times New Roman"/>
          <w:sz w:val="24"/>
          <w:szCs w:val="24"/>
          <w:lang w:val="en-US"/>
        </w:rPr>
        <w:t>.</w:t>
      </w:r>
      <w:r w:rsidRPr="00D11BB6">
        <w:rPr>
          <w:rFonts w:ascii="Times New Roman" w:hAnsi="Times New Roman" w:cs="Times New Roman"/>
          <w:sz w:val="24"/>
          <w:szCs w:val="24"/>
        </w:rPr>
        <w:t xml:space="preserve"> levinson </w:t>
      </w:r>
      <w:r w:rsidRPr="00D11BB6">
        <w:rPr>
          <w:rFonts w:ascii="Times New Roman" w:hAnsi="Times New Roman" w:cs="Times New Roman"/>
          <w:sz w:val="24"/>
          <w:szCs w:val="24"/>
          <w:lang w:val="en-US"/>
        </w:rPr>
        <w:t xml:space="preserve">(1983) in Abdullah (2015) </w:t>
      </w:r>
      <w:r w:rsidRPr="00D11BB6">
        <w:rPr>
          <w:rFonts w:ascii="Times New Roman" w:hAnsi="Times New Roman" w:cs="Times New Roman"/>
          <w:sz w:val="24"/>
          <w:szCs w:val="24"/>
        </w:rPr>
        <w:t>argue that discourse deixis  entails the possibility of anaphoric references which provides a reference to an utterance backward or forward to other utterances</w:t>
      </w:r>
      <w:r w:rsidRPr="00D11BB6">
        <w:rPr>
          <w:rFonts w:ascii="Times New Roman" w:hAnsi="Times New Roman" w:cs="Times New Roman"/>
          <w:sz w:val="24"/>
          <w:szCs w:val="24"/>
          <w:lang w:val="en-US"/>
        </w:rPr>
        <w:t>.</w:t>
      </w:r>
      <w:r w:rsidR="005C0B70">
        <w:rPr>
          <w:rFonts w:ascii="Times New Roman" w:hAnsi="Times New Roman" w:cs="Times New Roman"/>
          <w:sz w:val="24"/>
          <w:szCs w:val="24"/>
          <w:lang w:val="en-US"/>
        </w:rPr>
        <w:t xml:space="preserve"> </w:t>
      </w:r>
      <w:r w:rsidR="0083030B">
        <w:rPr>
          <w:rFonts w:ascii="Times New Roman" w:hAnsi="Times New Roman" w:cs="Times New Roman"/>
          <w:sz w:val="24"/>
          <w:szCs w:val="24"/>
          <w:lang w:val="en-US"/>
        </w:rPr>
        <w:t>Such as the use of word “This” and “That”. For example: “I hate this moment”.</w:t>
      </w:r>
    </w:p>
    <w:p w:rsidR="00D11BB6" w:rsidRPr="00D11BB6" w:rsidRDefault="00D11BB6" w:rsidP="00D11BB6">
      <w:pPr>
        <w:spacing w:after="0" w:line="240" w:lineRule="auto"/>
        <w:jc w:val="both"/>
        <w:rPr>
          <w:rFonts w:ascii="Times New Roman" w:eastAsia="Times New Roman" w:hAnsi="Times New Roman" w:cs="Times New Roman"/>
          <w:sz w:val="24"/>
          <w:lang w:val="en-US"/>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5A266C" w:rsidRPr="005A266C" w:rsidRDefault="008675FE" w:rsidP="008675FE">
      <w:pPr>
        <w:jc w:val="both"/>
        <w:rPr>
          <w:rFonts w:ascii="Times New Roman" w:hAnsi="Times New Roman" w:cs="Times New Roman"/>
          <w:sz w:val="24"/>
          <w:lang w:val="en-US"/>
        </w:rPr>
      </w:pPr>
      <w:r>
        <w:rPr>
          <w:rFonts w:ascii="Times New Roman" w:hAnsi="Times New Roman" w:cs="Times New Roman"/>
          <w:sz w:val="24"/>
        </w:rPr>
        <w:t>In doing the research, this study was used descriptive qualitative method</w:t>
      </w:r>
      <w:r>
        <w:rPr>
          <w:rFonts w:ascii="Times New Roman" w:hAnsi="Times New Roman" w:cs="Times New Roman"/>
          <w:sz w:val="24"/>
          <w:lang w:val="en-US"/>
        </w:rPr>
        <w:t xml:space="preserve"> </w:t>
      </w:r>
      <w:r w:rsidRPr="00A62B89">
        <w:rPr>
          <w:rFonts w:ascii="Times New Roman" w:hAnsi="Times New Roman" w:cs="Times New Roman"/>
          <w:sz w:val="24"/>
          <w:lang w:val="en-US"/>
        </w:rPr>
        <w:t>with c</w:t>
      </w:r>
      <w:r>
        <w:rPr>
          <w:rFonts w:ascii="Times New Roman" w:hAnsi="Times New Roman" w:cs="Times New Roman"/>
          <w:sz w:val="24"/>
          <w:lang w:val="en-US"/>
        </w:rPr>
        <w:t>ontent analysis as its approach</w:t>
      </w:r>
      <w:r>
        <w:rPr>
          <w:rFonts w:ascii="Times New Roman" w:hAnsi="Times New Roman" w:cs="Times New Roman"/>
          <w:sz w:val="24"/>
        </w:rPr>
        <w:t>. Qualitative research    is a research method that explain in detail by describing the data obtained. That definition as stated by Bogdan &amp; Biklen, S. (1992:21-22)</w:t>
      </w:r>
      <w:r>
        <w:rPr>
          <w:rFonts w:ascii="Times New Roman" w:hAnsi="Times New Roman" w:cs="Times New Roman"/>
          <w:sz w:val="24"/>
          <w:lang w:val="en-US"/>
        </w:rPr>
        <w:t xml:space="preserve"> in Putri &amp; Mulyana (2019)</w:t>
      </w:r>
      <w:r>
        <w:rPr>
          <w:rFonts w:ascii="Times New Roman" w:hAnsi="Times New Roman" w:cs="Times New Roman"/>
          <w:sz w:val="24"/>
        </w:rPr>
        <w:t xml:space="preserve"> who defined qualitative method as one of the research procedures that obtain </w:t>
      </w:r>
      <w:r>
        <w:rPr>
          <w:rFonts w:ascii="Times New Roman" w:hAnsi="Times New Roman" w:cs="Times New Roman"/>
          <w:sz w:val="24"/>
        </w:rPr>
        <w:lastRenderedPageBreak/>
        <w:t xml:space="preserve">descriptive data in the form of speech or writing and observed behavior. </w:t>
      </w:r>
      <w:r w:rsidRPr="001E09DF">
        <w:rPr>
          <w:rFonts w:ascii="Times New Roman" w:hAnsi="Times New Roman" w:cs="Times New Roman"/>
          <w:sz w:val="24"/>
        </w:rPr>
        <w:t>The data of this research was collected by</w:t>
      </w:r>
      <w:r w:rsidRPr="001E09DF">
        <w:rPr>
          <w:rFonts w:ascii="Times New Roman" w:hAnsi="Times New Roman" w:cs="Times New Roman"/>
          <w:sz w:val="24"/>
          <w:szCs w:val="24"/>
        </w:rPr>
        <w:t xml:space="preserve"> analysis of the use of language spoken by the main character in the film I Leave My Heart in Lebanon,</w:t>
      </w:r>
      <w:r w:rsidRPr="001E09DF">
        <w:rPr>
          <w:rFonts w:ascii="Times New Roman" w:hAnsi="Times New Roman" w:cs="Times New Roman"/>
          <w:i/>
          <w:sz w:val="24"/>
          <w:szCs w:val="24"/>
        </w:rPr>
        <w:t xml:space="preserve"> </w:t>
      </w:r>
      <w:r w:rsidRPr="001E09DF">
        <w:rPr>
          <w:rFonts w:ascii="Times New Roman" w:hAnsi="Times New Roman" w:cs="Times New Roman"/>
          <w:sz w:val="24"/>
          <w:szCs w:val="24"/>
        </w:rPr>
        <w:t>with the stages:</w:t>
      </w:r>
      <w:r w:rsidRPr="00FD009F">
        <w:rPr>
          <w:rFonts w:ascii="Times New Roman" w:hAnsi="Times New Roman" w:cs="Times New Roman"/>
          <w:sz w:val="24"/>
          <w:szCs w:val="24"/>
        </w:rPr>
        <w:t xml:space="preserve"> </w:t>
      </w:r>
      <w:r>
        <w:rPr>
          <w:rFonts w:ascii="Times New Roman" w:hAnsi="Times New Roman" w:cs="Times New Roman"/>
          <w:sz w:val="24"/>
          <w:szCs w:val="24"/>
          <w:lang w:val="en-US"/>
        </w:rPr>
        <w:t>1</w:t>
      </w:r>
      <w:r w:rsidRPr="00842763">
        <w:rPr>
          <w:rFonts w:ascii="Times New Roman" w:hAnsi="Times New Roman" w:cs="Times New Roman"/>
          <w:sz w:val="24"/>
          <w:szCs w:val="24"/>
        </w:rPr>
        <w:t>)</w:t>
      </w:r>
      <w:r>
        <w:rPr>
          <w:rFonts w:ascii="Times New Roman" w:hAnsi="Times New Roman" w:cs="Times New Roman"/>
          <w:sz w:val="24"/>
          <w:szCs w:val="24"/>
        </w:rPr>
        <w:t xml:space="preserve"> </w:t>
      </w:r>
      <w:r w:rsidRPr="00842763">
        <w:rPr>
          <w:rFonts w:ascii="Times New Roman" w:hAnsi="Times New Roman" w:cs="Times New Roman"/>
          <w:sz w:val="24"/>
          <w:szCs w:val="24"/>
        </w:rPr>
        <w:t>Organizing the data by collects of all the data in the movie that contains of deixis. 2)</w:t>
      </w:r>
      <w:r>
        <w:rPr>
          <w:rFonts w:ascii="Times New Roman" w:hAnsi="Times New Roman" w:cs="Times New Roman"/>
          <w:sz w:val="24"/>
          <w:szCs w:val="24"/>
        </w:rPr>
        <w:t xml:space="preserve"> </w:t>
      </w:r>
      <w:r w:rsidRPr="00842763">
        <w:rPr>
          <w:rFonts w:ascii="Times New Roman" w:hAnsi="Times New Roman" w:cs="Times New Roman"/>
          <w:sz w:val="24"/>
          <w:szCs w:val="24"/>
        </w:rPr>
        <w:t xml:space="preserve">Categorizing the data into the types based on levinson theory </w:t>
      </w:r>
      <w:r w:rsidRPr="00842763">
        <w:rPr>
          <w:rFonts w:ascii="Times New Roman" w:hAnsi="Times New Roman" w:cs="Times New Roman"/>
          <w:sz w:val="24"/>
          <w:szCs w:val="24"/>
          <w:lang w:val="en-US"/>
        </w:rPr>
        <w:t>who classified deixis into deixis persona, spatial, temporal, discourse, and social.</w:t>
      </w:r>
      <w:r>
        <w:rPr>
          <w:rFonts w:ascii="Times New Roman" w:hAnsi="Times New Roman" w:cs="Times New Roman"/>
          <w:sz w:val="24"/>
          <w:szCs w:val="24"/>
          <w:lang w:val="en-US"/>
        </w:rPr>
        <w:t xml:space="preserve"> </w:t>
      </w:r>
      <w:r w:rsidRPr="00842763">
        <w:rPr>
          <w:rFonts w:ascii="Times New Roman" w:hAnsi="Times New Roman" w:cs="Times New Roman"/>
          <w:sz w:val="24"/>
          <w:szCs w:val="24"/>
        </w:rPr>
        <w:t>3) Analyzing the data which containing five types of deixis. 4) Present the sample of the data that related to the study, the researcher will present the result of the research some of each</w:t>
      </w:r>
      <w:r>
        <w:rPr>
          <w:rFonts w:ascii="Times New Roman" w:hAnsi="Times New Roman" w:cs="Times New Roman"/>
          <w:sz w:val="24"/>
          <w:szCs w:val="24"/>
        </w:rPr>
        <w:t xml:space="preserve">. </w:t>
      </w:r>
      <w:r w:rsidRPr="00FD009F">
        <w:rPr>
          <w:rFonts w:ascii="Times New Roman" w:hAnsi="Times New Roman" w:cs="Times New Roman"/>
          <w:sz w:val="24"/>
          <w:szCs w:val="24"/>
        </w:rPr>
        <w:t xml:space="preserve">All of the sources taken on the Film I Leave My Heart in Lebanon. </w:t>
      </w:r>
      <w:r>
        <w:rPr>
          <w:rFonts w:ascii="Times New Roman" w:hAnsi="Times New Roman" w:cs="Times New Roman"/>
          <w:sz w:val="24"/>
          <w:szCs w:val="24"/>
        </w:rPr>
        <w:t xml:space="preserve"> </w:t>
      </w: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5A266C" w:rsidRDefault="00265835" w:rsidP="005A266C">
      <w:pPr>
        <w:spacing w:after="0" w:line="240" w:lineRule="auto"/>
        <w:jc w:val="both"/>
        <w:rPr>
          <w:rFonts w:ascii="Times New Roman" w:hAnsi="Times New Roman" w:cs="Times New Roman"/>
          <w:sz w:val="24"/>
          <w:szCs w:val="24"/>
        </w:rPr>
      </w:pPr>
      <w:r w:rsidRPr="00842763">
        <w:rPr>
          <w:rFonts w:ascii="Times New Roman" w:hAnsi="Times New Roman" w:cs="Times New Roman"/>
          <w:sz w:val="24"/>
          <w:szCs w:val="24"/>
        </w:rPr>
        <w:t xml:space="preserve">Levinson (1983) </w:t>
      </w:r>
      <w:r w:rsidRPr="00842763">
        <w:rPr>
          <w:rFonts w:ascii="Times New Roman" w:hAnsi="Times New Roman" w:cs="Times New Roman"/>
          <w:sz w:val="24"/>
          <w:szCs w:val="24"/>
          <w:lang w:val="en-US"/>
        </w:rPr>
        <w:t>in</w:t>
      </w:r>
      <w:r>
        <w:rPr>
          <w:rFonts w:ascii="Times New Roman" w:hAnsi="Times New Roman" w:cs="Times New Roman"/>
          <w:sz w:val="24"/>
          <w:szCs w:val="24"/>
          <w:lang w:val="en-US"/>
        </w:rPr>
        <w:t xml:space="preserve"> Abdullah (2015) </w:t>
      </w:r>
      <w:r>
        <w:rPr>
          <w:rFonts w:ascii="Times New Roman" w:hAnsi="Times New Roman" w:cs="Times New Roman"/>
          <w:sz w:val="24"/>
          <w:szCs w:val="24"/>
        </w:rPr>
        <w:t>classified the type of deixis become five types, that is person, spatial, temporal, social, and discourse deixis.  Below is the kind of deixis spoken by the actor name “Satria” in the film I Leave My Heart in Lebanon</w:t>
      </w:r>
    </w:p>
    <w:p w:rsidR="00265835" w:rsidRPr="002B7AF4" w:rsidRDefault="00265835" w:rsidP="005A266C">
      <w:pPr>
        <w:spacing w:after="0" w:line="240" w:lineRule="auto"/>
        <w:jc w:val="both"/>
        <w:rPr>
          <w:rFonts w:ascii="Times New Roman" w:hAnsi="Times New Roman" w:cs="Times New Roman"/>
          <w:sz w:val="24"/>
          <w:szCs w:val="24"/>
        </w:rPr>
      </w:pPr>
    </w:p>
    <w:p w:rsidR="005A266C" w:rsidRPr="00265835" w:rsidRDefault="005A266C" w:rsidP="00821448">
      <w:pPr>
        <w:spacing w:after="0" w:line="240" w:lineRule="auto"/>
        <w:ind w:firstLine="720"/>
        <w:jc w:val="center"/>
        <w:rPr>
          <w:rFonts w:ascii="Times New Roman" w:hAnsi="Times New Roman" w:cs="Times New Roman"/>
          <w:b/>
          <w:sz w:val="24"/>
          <w:szCs w:val="24"/>
          <w:lang w:val="en-US"/>
        </w:rPr>
      </w:pPr>
      <w:r w:rsidRPr="002B7AF4">
        <w:rPr>
          <w:rFonts w:ascii="Times New Roman" w:hAnsi="Times New Roman" w:cs="Times New Roman"/>
          <w:b/>
          <w:sz w:val="24"/>
          <w:szCs w:val="24"/>
        </w:rPr>
        <w:t>Table 1</w:t>
      </w:r>
      <w:r>
        <w:rPr>
          <w:rFonts w:ascii="Times New Roman" w:hAnsi="Times New Roman" w:cs="Times New Roman"/>
          <w:b/>
          <w:sz w:val="24"/>
          <w:szCs w:val="24"/>
          <w:lang w:val="en-US"/>
        </w:rPr>
        <w:t xml:space="preserve">. </w:t>
      </w:r>
      <w:r w:rsidR="00265835">
        <w:rPr>
          <w:rFonts w:ascii="Times New Roman" w:hAnsi="Times New Roman" w:cs="Times New Roman"/>
          <w:sz w:val="24"/>
          <w:szCs w:val="24"/>
          <w:lang w:val="en-US"/>
        </w:rPr>
        <w:t xml:space="preserve"> </w:t>
      </w:r>
      <w:r w:rsidR="00497215">
        <w:rPr>
          <w:rFonts w:ascii="Times New Roman" w:hAnsi="Times New Roman" w:cs="Times New Roman"/>
          <w:sz w:val="24"/>
          <w:szCs w:val="24"/>
        </w:rPr>
        <w:t xml:space="preserve">Deixis Used by the </w:t>
      </w:r>
      <w:r w:rsidR="00497215">
        <w:rPr>
          <w:rFonts w:ascii="Times New Roman" w:hAnsi="Times New Roman" w:cs="Times New Roman"/>
          <w:sz w:val="24"/>
          <w:szCs w:val="24"/>
          <w:lang w:val="en-US"/>
        </w:rPr>
        <w:t>M</w:t>
      </w:r>
      <w:r w:rsidR="00497215">
        <w:rPr>
          <w:rFonts w:ascii="Times New Roman" w:hAnsi="Times New Roman" w:cs="Times New Roman"/>
          <w:sz w:val="24"/>
          <w:szCs w:val="24"/>
        </w:rPr>
        <w:t xml:space="preserve">ain </w:t>
      </w:r>
      <w:r w:rsidR="00497215">
        <w:rPr>
          <w:rFonts w:ascii="Times New Roman" w:hAnsi="Times New Roman" w:cs="Times New Roman"/>
          <w:sz w:val="24"/>
          <w:szCs w:val="24"/>
          <w:lang w:val="en-US"/>
        </w:rPr>
        <w:t>C</w:t>
      </w:r>
      <w:r w:rsidR="00497215">
        <w:rPr>
          <w:rFonts w:ascii="Times New Roman" w:hAnsi="Times New Roman" w:cs="Times New Roman"/>
          <w:sz w:val="24"/>
          <w:szCs w:val="24"/>
        </w:rPr>
        <w:t>haracter on the F</w:t>
      </w:r>
      <w:r w:rsidR="00821448" w:rsidRPr="00821448">
        <w:rPr>
          <w:rFonts w:ascii="Times New Roman" w:hAnsi="Times New Roman" w:cs="Times New Roman"/>
          <w:sz w:val="24"/>
          <w:szCs w:val="24"/>
        </w:rPr>
        <w:t>ilm I Leave My heart in Lebanon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4"/>
        <w:gridCol w:w="2297"/>
        <w:gridCol w:w="2369"/>
      </w:tblGrid>
      <w:tr w:rsidR="00764AB4" w:rsidRPr="002B7AF4" w:rsidTr="00FD4394">
        <w:trPr>
          <w:trHeight w:val="384"/>
          <w:jc w:val="center"/>
        </w:trPr>
        <w:tc>
          <w:tcPr>
            <w:tcW w:w="2324" w:type="dxa"/>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vAlign w:val="center"/>
          </w:tcPr>
          <w:p w:rsidR="00764AB4" w:rsidRPr="00351D6B" w:rsidRDefault="00764AB4" w:rsidP="009D33D4">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Type of Dexis </w:t>
            </w:r>
          </w:p>
        </w:tc>
        <w:tc>
          <w:tcPr>
            <w:tcW w:w="2297" w:type="dxa"/>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vAlign w:val="center"/>
          </w:tcPr>
          <w:p w:rsidR="00764AB4" w:rsidRPr="00284B0A" w:rsidRDefault="00764AB4" w:rsidP="009D33D4">
            <w:pPr>
              <w:jc w:val="center"/>
              <w:rPr>
                <w:rFonts w:ascii="Times New Roman" w:hAnsi="Times New Roman" w:cs="Times New Roman"/>
                <w:b/>
                <w:sz w:val="24"/>
                <w:szCs w:val="24"/>
                <w:lang w:val="en-US"/>
              </w:rPr>
            </w:pPr>
            <w:r>
              <w:rPr>
                <w:rFonts w:ascii="Times New Roman" w:hAnsi="Times New Roman" w:cs="Times New Roman"/>
                <w:b/>
                <w:sz w:val="24"/>
                <w:szCs w:val="24"/>
              </w:rPr>
              <w:t>Number of Words</w:t>
            </w:r>
          </w:p>
        </w:tc>
        <w:tc>
          <w:tcPr>
            <w:tcW w:w="236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vAlign w:val="center"/>
          </w:tcPr>
          <w:p w:rsidR="00764AB4" w:rsidRPr="00284B0A" w:rsidRDefault="00764AB4" w:rsidP="009D33D4">
            <w:pPr>
              <w:jc w:val="center"/>
              <w:rPr>
                <w:rFonts w:ascii="Times New Roman" w:hAnsi="Times New Roman" w:cs="Times New Roman"/>
                <w:b/>
                <w:sz w:val="24"/>
                <w:szCs w:val="24"/>
                <w:lang w:val="en-US"/>
              </w:rPr>
            </w:pPr>
            <w:r>
              <w:rPr>
                <w:rFonts w:ascii="Times New Roman" w:hAnsi="Times New Roman" w:cs="Times New Roman"/>
                <w:b/>
                <w:sz w:val="24"/>
                <w:szCs w:val="24"/>
              </w:rPr>
              <w:t>Percentage</w:t>
            </w:r>
          </w:p>
        </w:tc>
      </w:tr>
      <w:tr w:rsidR="00764AB4" w:rsidRPr="002B7AF4" w:rsidTr="00FD4394">
        <w:trPr>
          <w:jc w:val="center"/>
        </w:trPr>
        <w:tc>
          <w:tcPr>
            <w:tcW w:w="2324" w:type="dxa"/>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rsidR="00764AB4" w:rsidRPr="00351D6B" w:rsidRDefault="00764AB4" w:rsidP="00D2653B">
            <w:pPr>
              <w:jc w:val="center"/>
              <w:rPr>
                <w:rFonts w:ascii="Times New Roman" w:hAnsi="Times New Roman" w:cs="Times New Roman"/>
                <w:sz w:val="24"/>
                <w:szCs w:val="24"/>
                <w:lang w:val="en-US"/>
              </w:rPr>
            </w:pPr>
            <w:r>
              <w:rPr>
                <w:rFonts w:ascii="Times New Roman" w:hAnsi="Times New Roman" w:cs="Times New Roman"/>
                <w:sz w:val="24"/>
                <w:szCs w:val="24"/>
                <w:lang w:val="en-US"/>
              </w:rPr>
              <w:t>Person</w:t>
            </w:r>
          </w:p>
        </w:tc>
        <w:tc>
          <w:tcPr>
            <w:tcW w:w="2297" w:type="dxa"/>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rsidR="00764AB4" w:rsidRPr="002B7AF4" w:rsidRDefault="00764AB4" w:rsidP="009D33D4">
            <w:pPr>
              <w:jc w:val="center"/>
              <w:rPr>
                <w:rFonts w:ascii="Times New Roman" w:hAnsi="Times New Roman" w:cs="Times New Roman"/>
                <w:sz w:val="24"/>
                <w:szCs w:val="24"/>
              </w:rPr>
            </w:pPr>
            <w:r>
              <w:rPr>
                <w:rFonts w:ascii="Times New Roman" w:hAnsi="Times New Roman" w:cs="Times New Roman"/>
                <w:sz w:val="24"/>
                <w:szCs w:val="24"/>
              </w:rPr>
              <w:t>102</w:t>
            </w:r>
          </w:p>
        </w:tc>
        <w:tc>
          <w:tcPr>
            <w:tcW w:w="2369"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64AB4" w:rsidRPr="00764AB4" w:rsidRDefault="00764AB4"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82%</w:t>
            </w:r>
          </w:p>
        </w:tc>
      </w:tr>
      <w:tr w:rsidR="00764AB4" w:rsidRPr="002B7AF4" w:rsidTr="00FD4394">
        <w:trPr>
          <w:jc w:val="center"/>
        </w:trPr>
        <w:tc>
          <w:tcPr>
            <w:tcW w:w="23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764AB4" w:rsidRDefault="00764AB4" w:rsidP="00D2653B">
            <w:pPr>
              <w:jc w:val="center"/>
              <w:rPr>
                <w:rFonts w:ascii="Times New Roman" w:hAnsi="Times New Roman" w:cs="Times New Roman"/>
                <w:sz w:val="24"/>
                <w:szCs w:val="24"/>
                <w:lang w:val="en-US"/>
              </w:rPr>
            </w:pPr>
            <w:r>
              <w:rPr>
                <w:rFonts w:ascii="Times New Roman" w:hAnsi="Times New Roman" w:cs="Times New Roman"/>
                <w:sz w:val="24"/>
                <w:szCs w:val="24"/>
                <w:lang w:val="en-US"/>
              </w:rPr>
              <w:t>Spatial</w:t>
            </w:r>
          </w:p>
        </w:tc>
        <w:tc>
          <w:tcPr>
            <w:tcW w:w="22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764AB4" w:rsidRDefault="00764AB4" w:rsidP="009D33D4">
            <w:pPr>
              <w:jc w:val="center"/>
              <w:rPr>
                <w:rFonts w:ascii="Times New Roman" w:hAnsi="Times New Roman" w:cs="Times New Roman"/>
                <w:sz w:val="24"/>
                <w:szCs w:val="24"/>
              </w:rPr>
            </w:pPr>
            <w:r>
              <w:rPr>
                <w:rFonts w:ascii="Times New Roman" w:hAnsi="Times New Roman" w:cs="Times New Roman"/>
                <w:sz w:val="24"/>
                <w:szCs w:val="24"/>
              </w:rPr>
              <w:t>11</w:t>
            </w:r>
          </w:p>
        </w:tc>
        <w:tc>
          <w:tcPr>
            <w:tcW w:w="23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64AB4" w:rsidRPr="00764AB4" w:rsidRDefault="00764AB4"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9%</w:t>
            </w:r>
          </w:p>
        </w:tc>
      </w:tr>
      <w:tr w:rsidR="00764AB4" w:rsidRPr="002B7AF4" w:rsidTr="00FD4394">
        <w:trPr>
          <w:jc w:val="center"/>
        </w:trPr>
        <w:tc>
          <w:tcPr>
            <w:tcW w:w="23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764AB4" w:rsidRDefault="00764AB4" w:rsidP="00D2653B">
            <w:pPr>
              <w:jc w:val="center"/>
              <w:rPr>
                <w:rFonts w:ascii="Times New Roman" w:hAnsi="Times New Roman" w:cs="Times New Roman"/>
                <w:sz w:val="24"/>
                <w:szCs w:val="24"/>
                <w:lang w:val="en-US"/>
              </w:rPr>
            </w:pPr>
            <w:r>
              <w:rPr>
                <w:rFonts w:ascii="Times New Roman" w:hAnsi="Times New Roman" w:cs="Times New Roman"/>
                <w:sz w:val="24"/>
                <w:szCs w:val="24"/>
                <w:lang w:val="en-US"/>
              </w:rPr>
              <w:t>Temporal</w:t>
            </w:r>
          </w:p>
        </w:tc>
        <w:tc>
          <w:tcPr>
            <w:tcW w:w="22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764AB4" w:rsidRDefault="00764AB4" w:rsidP="009D33D4">
            <w:pPr>
              <w:jc w:val="center"/>
              <w:rPr>
                <w:rFonts w:ascii="Times New Roman" w:hAnsi="Times New Roman" w:cs="Times New Roman"/>
                <w:sz w:val="24"/>
                <w:szCs w:val="24"/>
              </w:rPr>
            </w:pPr>
            <w:r>
              <w:rPr>
                <w:rFonts w:ascii="Times New Roman" w:hAnsi="Times New Roman" w:cs="Times New Roman"/>
                <w:sz w:val="24"/>
                <w:szCs w:val="24"/>
                <w:lang w:val="en-US"/>
              </w:rPr>
              <w:t>8</w:t>
            </w:r>
          </w:p>
        </w:tc>
        <w:tc>
          <w:tcPr>
            <w:tcW w:w="23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64AB4" w:rsidRPr="00764AB4" w:rsidRDefault="00764AB4"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r>
      <w:tr w:rsidR="00764AB4" w:rsidRPr="002B7AF4" w:rsidTr="00FD4394">
        <w:trPr>
          <w:jc w:val="center"/>
        </w:trPr>
        <w:tc>
          <w:tcPr>
            <w:tcW w:w="23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764AB4" w:rsidRDefault="00764AB4" w:rsidP="00764AB4">
            <w:pPr>
              <w:jc w:val="center"/>
              <w:rPr>
                <w:rFonts w:ascii="Times New Roman" w:hAnsi="Times New Roman" w:cs="Times New Roman"/>
                <w:sz w:val="24"/>
                <w:szCs w:val="24"/>
                <w:lang w:val="en-US"/>
              </w:rPr>
            </w:pPr>
            <w:r>
              <w:rPr>
                <w:rFonts w:ascii="Times New Roman" w:hAnsi="Times New Roman" w:cs="Times New Roman"/>
                <w:sz w:val="24"/>
                <w:szCs w:val="24"/>
                <w:lang w:val="en-US"/>
              </w:rPr>
              <w:t>Social</w:t>
            </w:r>
          </w:p>
        </w:tc>
        <w:tc>
          <w:tcPr>
            <w:tcW w:w="22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764AB4" w:rsidRDefault="00764AB4" w:rsidP="00764AB4">
            <w:pPr>
              <w:jc w:val="center"/>
              <w:rPr>
                <w:rFonts w:ascii="Times New Roman" w:hAnsi="Times New Roman" w:cs="Times New Roman"/>
                <w:sz w:val="24"/>
                <w:szCs w:val="24"/>
              </w:rPr>
            </w:pPr>
            <w:r>
              <w:rPr>
                <w:rFonts w:ascii="Times New Roman" w:hAnsi="Times New Roman" w:cs="Times New Roman"/>
                <w:sz w:val="24"/>
                <w:szCs w:val="24"/>
                <w:lang w:val="en-US"/>
              </w:rPr>
              <w:t>1</w:t>
            </w:r>
          </w:p>
        </w:tc>
        <w:tc>
          <w:tcPr>
            <w:tcW w:w="23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64AB4" w:rsidRPr="00764AB4" w:rsidRDefault="00764AB4" w:rsidP="00764AB4">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764AB4" w:rsidRPr="002B7AF4" w:rsidTr="00FD4394">
        <w:trPr>
          <w:jc w:val="center"/>
        </w:trPr>
        <w:tc>
          <w:tcPr>
            <w:tcW w:w="2324" w:type="dxa"/>
            <w:tcBorders>
              <w:top w:val="single" w:sz="4" w:space="0" w:color="FFFFFF" w:themeColor="background1"/>
              <w:left w:val="single" w:sz="4" w:space="0" w:color="FFFFFF" w:themeColor="background1"/>
              <w:right w:val="single" w:sz="4" w:space="0" w:color="FFFFFF" w:themeColor="background1"/>
            </w:tcBorders>
            <w:vAlign w:val="center"/>
          </w:tcPr>
          <w:p w:rsidR="00764AB4" w:rsidRDefault="00764AB4" w:rsidP="00764AB4">
            <w:pPr>
              <w:jc w:val="center"/>
              <w:rPr>
                <w:rFonts w:ascii="Times New Roman" w:hAnsi="Times New Roman" w:cs="Times New Roman"/>
                <w:sz w:val="24"/>
                <w:szCs w:val="24"/>
                <w:lang w:val="en-US"/>
              </w:rPr>
            </w:pPr>
            <w:r>
              <w:rPr>
                <w:rFonts w:ascii="Times New Roman" w:hAnsi="Times New Roman" w:cs="Times New Roman"/>
                <w:sz w:val="24"/>
                <w:szCs w:val="24"/>
                <w:lang w:val="en-US"/>
              </w:rPr>
              <w:t>Discourse</w:t>
            </w:r>
          </w:p>
        </w:tc>
        <w:tc>
          <w:tcPr>
            <w:tcW w:w="2297" w:type="dxa"/>
            <w:tcBorders>
              <w:top w:val="single" w:sz="4" w:space="0" w:color="FFFFFF" w:themeColor="background1"/>
              <w:left w:val="single" w:sz="4" w:space="0" w:color="FFFFFF" w:themeColor="background1"/>
              <w:right w:val="single" w:sz="4" w:space="0" w:color="FFFFFF" w:themeColor="background1"/>
            </w:tcBorders>
            <w:vAlign w:val="center"/>
          </w:tcPr>
          <w:p w:rsidR="00764AB4" w:rsidRDefault="00764AB4" w:rsidP="00764AB4">
            <w:pPr>
              <w:jc w:val="center"/>
              <w:rPr>
                <w:rFonts w:ascii="Times New Roman" w:hAnsi="Times New Roman" w:cs="Times New Roman"/>
                <w:sz w:val="24"/>
                <w:szCs w:val="24"/>
              </w:rPr>
            </w:pPr>
            <w:r>
              <w:rPr>
                <w:rFonts w:ascii="Times New Roman" w:hAnsi="Times New Roman" w:cs="Times New Roman"/>
                <w:sz w:val="24"/>
                <w:szCs w:val="24"/>
              </w:rPr>
              <w:t>3</w:t>
            </w:r>
          </w:p>
        </w:tc>
        <w:tc>
          <w:tcPr>
            <w:tcW w:w="2369" w:type="dxa"/>
            <w:tcBorders>
              <w:top w:val="single" w:sz="4" w:space="0" w:color="FFFFFF" w:themeColor="background1"/>
              <w:left w:val="single" w:sz="4" w:space="0" w:color="FFFFFF" w:themeColor="background1"/>
              <w:right w:val="single" w:sz="4" w:space="0" w:color="FFFFFF" w:themeColor="background1"/>
            </w:tcBorders>
          </w:tcPr>
          <w:p w:rsidR="00764AB4" w:rsidRPr="00764AB4" w:rsidRDefault="00764AB4" w:rsidP="00764AB4">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r>
      <w:tr w:rsidR="00764AB4" w:rsidRPr="002B7AF4" w:rsidTr="00FD4394">
        <w:trPr>
          <w:trHeight w:val="403"/>
          <w:jc w:val="center"/>
        </w:trPr>
        <w:tc>
          <w:tcPr>
            <w:tcW w:w="2324" w:type="dxa"/>
            <w:tcBorders>
              <w:top w:val="single" w:sz="4" w:space="0" w:color="auto"/>
              <w:left w:val="single" w:sz="4" w:space="0" w:color="FFFFFF" w:themeColor="background1"/>
              <w:bottom w:val="single" w:sz="4" w:space="0" w:color="auto"/>
              <w:right w:val="single" w:sz="4" w:space="0" w:color="FFFFFF" w:themeColor="background1"/>
            </w:tcBorders>
            <w:vAlign w:val="center"/>
          </w:tcPr>
          <w:p w:rsidR="00764AB4" w:rsidRPr="002B7AF4" w:rsidRDefault="00764AB4" w:rsidP="00764AB4">
            <w:pPr>
              <w:jc w:val="center"/>
              <w:rPr>
                <w:rFonts w:ascii="Times New Roman" w:hAnsi="Times New Roman" w:cs="Times New Roman"/>
                <w:sz w:val="24"/>
                <w:szCs w:val="24"/>
              </w:rPr>
            </w:pPr>
            <w:r w:rsidRPr="002B7AF4">
              <w:rPr>
                <w:rFonts w:ascii="Times New Roman" w:hAnsi="Times New Roman" w:cs="Times New Roman"/>
                <w:sz w:val="24"/>
                <w:szCs w:val="24"/>
              </w:rPr>
              <w:t>Total</w:t>
            </w:r>
          </w:p>
        </w:tc>
        <w:tc>
          <w:tcPr>
            <w:tcW w:w="2297" w:type="dxa"/>
            <w:tcBorders>
              <w:top w:val="single" w:sz="4" w:space="0" w:color="auto"/>
              <w:left w:val="single" w:sz="4" w:space="0" w:color="FFFFFF" w:themeColor="background1"/>
              <w:bottom w:val="single" w:sz="4" w:space="0" w:color="auto"/>
              <w:right w:val="single" w:sz="4" w:space="0" w:color="FFFFFF" w:themeColor="background1"/>
            </w:tcBorders>
            <w:vAlign w:val="center"/>
          </w:tcPr>
          <w:p w:rsidR="00764AB4" w:rsidRPr="006032CC" w:rsidRDefault="00764AB4" w:rsidP="00764AB4">
            <w:pPr>
              <w:jc w:val="center"/>
              <w:rPr>
                <w:rFonts w:ascii="Times New Roman" w:hAnsi="Times New Roman" w:cs="Times New Roman"/>
                <w:sz w:val="24"/>
                <w:szCs w:val="24"/>
                <w:lang w:val="en-US"/>
              </w:rPr>
            </w:pPr>
            <w:r>
              <w:rPr>
                <w:rFonts w:ascii="Times New Roman" w:hAnsi="Times New Roman" w:cs="Times New Roman"/>
                <w:sz w:val="24"/>
                <w:szCs w:val="24"/>
                <w:lang w:val="en-US"/>
              </w:rPr>
              <w:t>125</w:t>
            </w:r>
          </w:p>
        </w:tc>
        <w:tc>
          <w:tcPr>
            <w:tcW w:w="2369" w:type="dxa"/>
            <w:tcBorders>
              <w:top w:val="single" w:sz="4" w:space="0" w:color="auto"/>
              <w:left w:val="single" w:sz="4" w:space="0" w:color="FFFFFF" w:themeColor="background1"/>
              <w:bottom w:val="single" w:sz="4" w:space="0" w:color="auto"/>
              <w:right w:val="single" w:sz="4" w:space="0" w:color="FFFFFF" w:themeColor="background1"/>
            </w:tcBorders>
            <w:vAlign w:val="center"/>
          </w:tcPr>
          <w:p w:rsidR="00764AB4" w:rsidRPr="002B7AF4" w:rsidRDefault="00764AB4" w:rsidP="00764AB4">
            <w:pPr>
              <w:jc w:val="center"/>
              <w:rPr>
                <w:rFonts w:ascii="Times New Roman" w:hAnsi="Times New Roman" w:cs="Times New Roman"/>
                <w:sz w:val="24"/>
                <w:szCs w:val="24"/>
              </w:rPr>
            </w:pPr>
            <w:r w:rsidRPr="002B7AF4">
              <w:rPr>
                <w:rFonts w:ascii="Times New Roman" w:hAnsi="Times New Roman" w:cs="Times New Roman"/>
                <w:sz w:val="24"/>
                <w:szCs w:val="24"/>
              </w:rPr>
              <w:t>66</w:t>
            </w:r>
          </w:p>
        </w:tc>
      </w:tr>
    </w:tbl>
    <w:p w:rsidR="005A266C" w:rsidRPr="002B7AF4" w:rsidRDefault="005A266C" w:rsidP="005A266C">
      <w:pPr>
        <w:spacing w:after="0" w:line="240" w:lineRule="auto"/>
        <w:jc w:val="both"/>
        <w:rPr>
          <w:rFonts w:ascii="Times New Roman" w:hAnsi="Times New Roman" w:cs="Times New Roman"/>
          <w:sz w:val="24"/>
          <w:szCs w:val="24"/>
        </w:rPr>
      </w:pPr>
    </w:p>
    <w:p w:rsidR="007D68D8" w:rsidRDefault="00821448" w:rsidP="007D68D8">
      <w:pPr>
        <w:spacing w:after="0" w:line="240" w:lineRule="auto"/>
        <w:jc w:val="both"/>
        <w:rPr>
          <w:rFonts w:ascii="Times New Roman" w:hAnsi="Times New Roman" w:cs="Times New Roman"/>
          <w:sz w:val="24"/>
          <w:szCs w:val="24"/>
          <w:lang w:val="en-US"/>
        </w:rPr>
      </w:pPr>
      <w:r w:rsidRPr="007A0FF2">
        <w:rPr>
          <w:rFonts w:ascii="Times New Roman" w:hAnsi="Times New Roman" w:cs="Times New Roman"/>
          <w:b/>
          <w:sz w:val="24"/>
          <w:szCs w:val="24"/>
          <w:lang w:val="en-US"/>
        </w:rPr>
        <w:tab/>
      </w:r>
      <w:r w:rsidR="00497215" w:rsidRPr="007A0FF2">
        <w:rPr>
          <w:rFonts w:ascii="Times New Roman" w:hAnsi="Times New Roman" w:cs="Times New Roman"/>
          <w:b/>
          <w:sz w:val="24"/>
          <w:szCs w:val="24"/>
          <w:lang w:val="en-US"/>
        </w:rPr>
        <w:t xml:space="preserve">Table 1 </w:t>
      </w:r>
      <w:r w:rsidR="00497215" w:rsidRPr="007A0FF2">
        <w:rPr>
          <w:rFonts w:ascii="Times New Roman" w:hAnsi="Times New Roman" w:cs="Times New Roman"/>
          <w:sz w:val="24"/>
          <w:szCs w:val="24"/>
          <w:lang w:val="en-US"/>
        </w:rPr>
        <w:t xml:space="preserve">show the number of deixis voiced by Satria. </w:t>
      </w:r>
      <w:r w:rsidR="007D68D8" w:rsidRPr="007A0FF2">
        <w:rPr>
          <w:rFonts w:ascii="Times New Roman" w:hAnsi="Times New Roman" w:cs="Times New Roman"/>
          <w:sz w:val="24"/>
          <w:szCs w:val="24"/>
          <w:lang w:val="en-US"/>
        </w:rPr>
        <w:t xml:space="preserve">From the table above, it can be see that the main character named Satria mostly used </w:t>
      </w:r>
      <w:r w:rsidR="00497215" w:rsidRPr="007A0FF2">
        <w:rPr>
          <w:rFonts w:ascii="Times New Roman" w:hAnsi="Times New Roman" w:cs="Times New Roman"/>
          <w:sz w:val="24"/>
          <w:szCs w:val="24"/>
          <w:lang w:val="en-US"/>
        </w:rPr>
        <w:t>person deixis with the frequency of  102</w:t>
      </w:r>
      <w:r w:rsidR="008D2425" w:rsidRPr="007A0FF2">
        <w:rPr>
          <w:rFonts w:ascii="Times New Roman" w:hAnsi="Times New Roman" w:cs="Times New Roman"/>
          <w:sz w:val="24"/>
          <w:szCs w:val="24"/>
          <w:lang w:val="en-US"/>
        </w:rPr>
        <w:t xml:space="preserve"> (82%). Then, the main character also apply</w:t>
      </w:r>
      <w:r w:rsidR="00497215" w:rsidRPr="007A0FF2">
        <w:rPr>
          <w:rFonts w:ascii="Times New Roman" w:hAnsi="Times New Roman" w:cs="Times New Roman"/>
          <w:sz w:val="24"/>
          <w:szCs w:val="24"/>
          <w:lang w:val="en-US"/>
        </w:rPr>
        <w:t xml:space="preserve"> spatial deixis </w:t>
      </w:r>
      <w:r w:rsidR="008D2425" w:rsidRPr="007A0FF2">
        <w:rPr>
          <w:rFonts w:ascii="Times New Roman" w:hAnsi="Times New Roman" w:cs="Times New Roman"/>
          <w:sz w:val="24"/>
          <w:szCs w:val="24"/>
          <w:lang w:val="en-US"/>
        </w:rPr>
        <w:t xml:space="preserve">with a number </w:t>
      </w:r>
      <w:r w:rsidR="000E68AB" w:rsidRPr="007A0FF2">
        <w:rPr>
          <w:rFonts w:ascii="Times New Roman" w:hAnsi="Times New Roman" w:cs="Times New Roman"/>
          <w:sz w:val="24"/>
          <w:szCs w:val="24"/>
          <w:lang w:val="en-US"/>
        </w:rPr>
        <w:t>11 (</w:t>
      </w:r>
      <w:r w:rsidR="00497215" w:rsidRPr="007A0FF2">
        <w:rPr>
          <w:rFonts w:ascii="Times New Roman" w:hAnsi="Times New Roman" w:cs="Times New Roman"/>
          <w:sz w:val="24"/>
          <w:szCs w:val="24"/>
          <w:lang w:val="en-US"/>
        </w:rPr>
        <w:t>9%</w:t>
      </w:r>
      <w:r w:rsidR="000E68AB" w:rsidRPr="007A0FF2">
        <w:rPr>
          <w:rFonts w:ascii="Times New Roman" w:hAnsi="Times New Roman" w:cs="Times New Roman"/>
          <w:sz w:val="24"/>
          <w:szCs w:val="24"/>
          <w:lang w:val="en-US"/>
        </w:rPr>
        <w:t xml:space="preserve">). </w:t>
      </w:r>
      <w:r w:rsidR="000E68AB" w:rsidRPr="007A0FF2">
        <w:rPr>
          <w:rFonts w:ascii="Times New Roman" w:hAnsi="Times New Roman" w:cs="Times New Roman"/>
          <w:sz w:val="24"/>
          <w:szCs w:val="24"/>
        </w:rPr>
        <w:t xml:space="preserve">The next deixis </w:t>
      </w:r>
      <w:r w:rsidR="008D2425" w:rsidRPr="007A0FF2">
        <w:rPr>
          <w:rFonts w:ascii="Times New Roman" w:hAnsi="Times New Roman" w:cs="Times New Roman"/>
          <w:sz w:val="24"/>
          <w:szCs w:val="24"/>
          <w:lang w:val="en-US"/>
        </w:rPr>
        <w:t xml:space="preserve">used by Satria </w:t>
      </w:r>
      <w:r w:rsidR="000E68AB" w:rsidRPr="007A0FF2">
        <w:rPr>
          <w:rFonts w:ascii="Times New Roman" w:hAnsi="Times New Roman" w:cs="Times New Roman"/>
          <w:sz w:val="24"/>
          <w:szCs w:val="24"/>
        </w:rPr>
        <w:t>is tempo</w:t>
      </w:r>
      <w:r w:rsidR="008D2425" w:rsidRPr="007A0FF2">
        <w:rPr>
          <w:rFonts w:ascii="Times New Roman" w:hAnsi="Times New Roman" w:cs="Times New Roman"/>
          <w:sz w:val="24"/>
          <w:szCs w:val="24"/>
        </w:rPr>
        <w:t>ral deixis that appears 8 (6</w:t>
      </w:r>
      <w:r w:rsidR="000E68AB" w:rsidRPr="007A0FF2">
        <w:rPr>
          <w:rFonts w:ascii="Times New Roman" w:hAnsi="Times New Roman" w:cs="Times New Roman"/>
          <w:sz w:val="24"/>
          <w:szCs w:val="24"/>
        </w:rPr>
        <w:t>%).</w:t>
      </w:r>
      <w:r w:rsidR="008D2425" w:rsidRPr="007A0FF2">
        <w:rPr>
          <w:rFonts w:ascii="Times New Roman" w:hAnsi="Times New Roman" w:cs="Times New Roman"/>
          <w:sz w:val="24"/>
          <w:szCs w:val="24"/>
          <w:lang w:val="en-US"/>
        </w:rPr>
        <w:t xml:space="preserve"> Beside that, Satria utilize</w:t>
      </w:r>
      <w:r w:rsidR="000E68AB" w:rsidRPr="007A0FF2">
        <w:rPr>
          <w:rFonts w:ascii="Times New Roman" w:hAnsi="Times New Roman" w:cs="Times New Roman"/>
          <w:sz w:val="24"/>
          <w:szCs w:val="24"/>
        </w:rPr>
        <w:t xml:space="preserve"> social deixis </w:t>
      </w:r>
      <w:r w:rsidR="008D2425" w:rsidRPr="007A0FF2">
        <w:rPr>
          <w:rFonts w:ascii="Times New Roman" w:hAnsi="Times New Roman" w:cs="Times New Roman"/>
          <w:sz w:val="24"/>
          <w:szCs w:val="24"/>
          <w:lang w:val="en-US"/>
        </w:rPr>
        <w:t xml:space="preserve">that </w:t>
      </w:r>
      <w:r w:rsidR="007A0FF2" w:rsidRPr="007A0FF2">
        <w:rPr>
          <w:rFonts w:ascii="Times New Roman" w:hAnsi="Times New Roman" w:cs="Times New Roman"/>
          <w:sz w:val="24"/>
          <w:szCs w:val="24"/>
        </w:rPr>
        <w:t>appears with the frequency of 1 (1</w:t>
      </w:r>
      <w:r w:rsidR="000E68AB" w:rsidRPr="007A0FF2">
        <w:rPr>
          <w:rFonts w:ascii="Times New Roman" w:hAnsi="Times New Roman" w:cs="Times New Roman"/>
          <w:sz w:val="24"/>
          <w:szCs w:val="24"/>
        </w:rPr>
        <w:t>%)</w:t>
      </w:r>
      <w:r w:rsidR="007A0FF2" w:rsidRPr="007A0FF2">
        <w:rPr>
          <w:rFonts w:ascii="Times New Roman" w:hAnsi="Times New Roman" w:cs="Times New Roman"/>
          <w:sz w:val="24"/>
          <w:szCs w:val="24"/>
          <w:lang w:val="en-US"/>
        </w:rPr>
        <w:t xml:space="preserve">. </w:t>
      </w:r>
      <w:r w:rsidR="007A0FF2" w:rsidRPr="007A0FF2">
        <w:rPr>
          <w:rFonts w:ascii="Times New Roman" w:hAnsi="Times New Roman" w:cs="Times New Roman"/>
          <w:sz w:val="24"/>
          <w:szCs w:val="24"/>
        </w:rPr>
        <w:t>The Last</w:t>
      </w:r>
      <w:r w:rsidR="000E68AB" w:rsidRPr="007A0FF2">
        <w:rPr>
          <w:rFonts w:ascii="Times New Roman" w:hAnsi="Times New Roman" w:cs="Times New Roman"/>
          <w:sz w:val="24"/>
          <w:szCs w:val="24"/>
        </w:rPr>
        <w:t xml:space="preserve"> deixis that appears is discourse </w:t>
      </w:r>
      <w:r w:rsidR="007A0FF2" w:rsidRPr="007A0FF2">
        <w:rPr>
          <w:rFonts w:ascii="Times New Roman" w:hAnsi="Times New Roman" w:cs="Times New Roman"/>
          <w:sz w:val="24"/>
          <w:szCs w:val="24"/>
        </w:rPr>
        <w:t>deixis with the frequency of 3 (2</w:t>
      </w:r>
      <w:r w:rsidR="000E68AB" w:rsidRPr="007A0FF2">
        <w:rPr>
          <w:rFonts w:ascii="Times New Roman" w:hAnsi="Times New Roman" w:cs="Times New Roman"/>
          <w:sz w:val="24"/>
          <w:szCs w:val="24"/>
        </w:rPr>
        <w:t>%)</w:t>
      </w:r>
      <w:r w:rsidR="007A0FF2">
        <w:rPr>
          <w:rFonts w:ascii="Times New Roman" w:hAnsi="Times New Roman" w:cs="Times New Roman"/>
          <w:sz w:val="24"/>
          <w:szCs w:val="24"/>
          <w:lang w:val="en-US"/>
        </w:rPr>
        <w:t>.</w:t>
      </w:r>
    </w:p>
    <w:p w:rsidR="00506537" w:rsidRPr="007A0FF2" w:rsidRDefault="00506537" w:rsidP="007D68D8">
      <w:pPr>
        <w:spacing w:after="0" w:line="240" w:lineRule="auto"/>
        <w:jc w:val="both"/>
        <w:rPr>
          <w:rFonts w:ascii="Times New Roman" w:hAnsi="Times New Roman" w:cs="Times New Roman"/>
          <w:sz w:val="24"/>
          <w:szCs w:val="24"/>
          <w:lang w:val="en-US"/>
        </w:rPr>
      </w:pPr>
    </w:p>
    <w:p w:rsidR="00821448" w:rsidRDefault="00821448" w:rsidP="00821448">
      <w:pPr>
        <w:spacing w:after="0"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Table 2</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 </w:t>
      </w:r>
      <w:r w:rsidR="00506537" w:rsidRPr="004A4893">
        <w:rPr>
          <w:rFonts w:ascii="Times New Roman" w:hAnsi="Times New Roman" w:cs="Times New Roman"/>
          <w:sz w:val="24"/>
          <w:szCs w:val="24"/>
          <w:lang w:val="en-US"/>
        </w:rPr>
        <w:t>P</w:t>
      </w:r>
      <w:r w:rsidR="00506537" w:rsidRPr="004A4893">
        <w:rPr>
          <w:rFonts w:ascii="Times New Roman" w:hAnsi="Times New Roman" w:cs="Times New Roman"/>
          <w:sz w:val="24"/>
          <w:szCs w:val="24"/>
        </w:rPr>
        <w:t>erson Deixis in the Main Character on the film Tit</w:t>
      </w:r>
      <w:r w:rsidR="004A4893" w:rsidRPr="004A4893">
        <w:rPr>
          <w:rFonts w:ascii="Times New Roman" w:hAnsi="Times New Roman" w:cs="Times New Roman"/>
          <w:sz w:val="24"/>
          <w:szCs w:val="24"/>
        </w:rPr>
        <w:t>led I Leave My Heart in Lebanon</w:t>
      </w:r>
    </w:p>
    <w:p w:rsidR="00506537" w:rsidRDefault="00506537" w:rsidP="00821448">
      <w:pPr>
        <w:spacing w:after="0" w:line="240" w:lineRule="auto"/>
        <w:ind w:firstLine="720"/>
        <w:jc w:val="center"/>
        <w:rPr>
          <w:rFonts w:ascii="Times New Roman" w:hAnsi="Times New Roman" w:cs="Times New Roman"/>
          <w:b/>
          <w:sz w:val="24"/>
          <w:szCs w:val="24"/>
        </w:rPr>
      </w:pPr>
    </w:p>
    <w:tbl>
      <w:tblPr>
        <w:tblStyle w:val="TableGrid"/>
        <w:tblW w:w="0" w:type="auto"/>
        <w:jc w:val="center"/>
        <w:tblLook w:val="04A0" w:firstRow="1" w:lastRow="0" w:firstColumn="1" w:lastColumn="0" w:noHBand="0" w:noVBand="1"/>
      </w:tblPr>
      <w:tblGrid>
        <w:gridCol w:w="3227"/>
        <w:gridCol w:w="3118"/>
      </w:tblGrid>
      <w:tr w:rsidR="00506537" w:rsidRPr="00301D06" w:rsidTr="00506537">
        <w:trPr>
          <w:jc w:val="center"/>
        </w:trPr>
        <w:tc>
          <w:tcPr>
            <w:tcW w:w="3227" w:type="dxa"/>
            <w:tcBorders>
              <w:left w:val="single" w:sz="4" w:space="0" w:color="FFFFFF" w:themeColor="background1"/>
              <w:right w:val="single" w:sz="4" w:space="0" w:color="FFFFFF" w:themeColor="background1"/>
            </w:tcBorders>
          </w:tcPr>
          <w:p w:rsidR="00506537" w:rsidRPr="00301D06" w:rsidRDefault="00506537" w:rsidP="007E1CC3">
            <w:pPr>
              <w:jc w:val="center"/>
              <w:rPr>
                <w:rFonts w:ascii="Times New Roman" w:hAnsi="Times New Roman" w:cs="Times New Roman"/>
                <w:b/>
                <w:sz w:val="24"/>
                <w:szCs w:val="24"/>
              </w:rPr>
            </w:pPr>
            <w:r>
              <w:rPr>
                <w:rFonts w:ascii="Times New Roman" w:hAnsi="Times New Roman" w:cs="Times New Roman"/>
                <w:b/>
                <w:sz w:val="24"/>
                <w:szCs w:val="24"/>
              </w:rPr>
              <w:t>Types o</w:t>
            </w:r>
            <w:r w:rsidRPr="00301D06">
              <w:rPr>
                <w:rFonts w:ascii="Times New Roman" w:hAnsi="Times New Roman" w:cs="Times New Roman"/>
                <w:b/>
                <w:sz w:val="24"/>
                <w:szCs w:val="24"/>
              </w:rPr>
              <w:t>f Person Deixis</w:t>
            </w:r>
          </w:p>
        </w:tc>
        <w:tc>
          <w:tcPr>
            <w:tcW w:w="3118" w:type="dxa"/>
            <w:tcBorders>
              <w:left w:val="single" w:sz="4" w:space="0" w:color="FFFFFF" w:themeColor="background1"/>
              <w:right w:val="single" w:sz="4" w:space="0" w:color="FFFFFF" w:themeColor="background1"/>
            </w:tcBorders>
          </w:tcPr>
          <w:p w:rsidR="00506537" w:rsidRPr="00301D06" w:rsidRDefault="00506537" w:rsidP="007E1CC3">
            <w:pPr>
              <w:jc w:val="center"/>
              <w:rPr>
                <w:rFonts w:ascii="Times New Roman" w:hAnsi="Times New Roman" w:cs="Times New Roman"/>
                <w:b/>
                <w:sz w:val="24"/>
                <w:szCs w:val="24"/>
              </w:rPr>
            </w:pPr>
            <w:r w:rsidRPr="00301D06">
              <w:rPr>
                <w:rFonts w:ascii="Times New Roman" w:hAnsi="Times New Roman" w:cs="Times New Roman"/>
                <w:b/>
                <w:sz w:val="24"/>
                <w:szCs w:val="24"/>
              </w:rPr>
              <w:t>Number of Words</w:t>
            </w:r>
          </w:p>
        </w:tc>
      </w:tr>
      <w:tr w:rsidR="00506537" w:rsidRPr="00301D06" w:rsidTr="00506537">
        <w:trPr>
          <w:jc w:val="center"/>
        </w:trPr>
        <w:tc>
          <w:tcPr>
            <w:tcW w:w="3227" w:type="dxa"/>
            <w:tcBorders>
              <w:left w:val="single" w:sz="4" w:space="0" w:color="FFFFFF" w:themeColor="background1"/>
              <w:bottom w:val="single" w:sz="4" w:space="0" w:color="FFFFFF" w:themeColor="background1"/>
              <w:right w:val="single" w:sz="4" w:space="0" w:color="FFFFFF" w:themeColor="background1"/>
            </w:tcBorders>
          </w:tcPr>
          <w:p w:rsidR="00506537" w:rsidRPr="00301D06" w:rsidRDefault="00506537" w:rsidP="007E1CC3">
            <w:pPr>
              <w:jc w:val="center"/>
              <w:rPr>
                <w:rFonts w:ascii="Times New Roman" w:hAnsi="Times New Roman" w:cs="Times New Roman"/>
                <w:sz w:val="24"/>
                <w:szCs w:val="24"/>
              </w:rPr>
            </w:pPr>
            <w:r w:rsidRPr="00301D06">
              <w:rPr>
                <w:rFonts w:ascii="Times New Roman" w:hAnsi="Times New Roman" w:cs="Times New Roman"/>
                <w:sz w:val="24"/>
                <w:szCs w:val="24"/>
              </w:rPr>
              <w:t>I (Aku)</w:t>
            </w:r>
          </w:p>
        </w:tc>
        <w:tc>
          <w:tcPr>
            <w:tcW w:w="3118" w:type="dxa"/>
            <w:tcBorders>
              <w:left w:val="single" w:sz="4" w:space="0" w:color="FFFFFF" w:themeColor="background1"/>
              <w:bottom w:val="single" w:sz="4" w:space="0" w:color="FFFFFF" w:themeColor="background1"/>
              <w:right w:val="single" w:sz="4" w:space="0" w:color="FFFFFF" w:themeColor="background1"/>
            </w:tcBorders>
          </w:tcPr>
          <w:p w:rsidR="00506537" w:rsidRPr="00301D06" w:rsidRDefault="00506537" w:rsidP="007E1CC3">
            <w:pPr>
              <w:jc w:val="center"/>
              <w:rPr>
                <w:rFonts w:ascii="Times New Roman" w:hAnsi="Times New Roman" w:cs="Times New Roman"/>
                <w:sz w:val="24"/>
                <w:szCs w:val="24"/>
              </w:rPr>
            </w:pPr>
            <w:r w:rsidRPr="00301D06">
              <w:rPr>
                <w:rFonts w:ascii="Times New Roman" w:hAnsi="Times New Roman" w:cs="Times New Roman"/>
                <w:sz w:val="24"/>
                <w:szCs w:val="24"/>
              </w:rPr>
              <w:t>24</w:t>
            </w:r>
          </w:p>
        </w:tc>
      </w:tr>
      <w:tr w:rsidR="00506537" w:rsidRPr="00301D06" w:rsidTr="00506537">
        <w:trPr>
          <w:jc w:val="center"/>
        </w:trPr>
        <w:tc>
          <w:tcPr>
            <w:tcW w:w="32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06537" w:rsidRPr="00301D06" w:rsidRDefault="00506537" w:rsidP="007E1CC3">
            <w:pPr>
              <w:jc w:val="center"/>
              <w:rPr>
                <w:rFonts w:ascii="Times New Roman" w:hAnsi="Times New Roman" w:cs="Times New Roman"/>
                <w:sz w:val="24"/>
                <w:szCs w:val="24"/>
              </w:rPr>
            </w:pPr>
            <w:r w:rsidRPr="00301D06">
              <w:rPr>
                <w:rFonts w:ascii="Times New Roman" w:hAnsi="Times New Roman" w:cs="Times New Roman"/>
                <w:sz w:val="24"/>
                <w:szCs w:val="24"/>
              </w:rPr>
              <w:t>I (Saya)</w:t>
            </w:r>
          </w:p>
        </w:tc>
        <w:tc>
          <w:tcPr>
            <w:tcW w:w="3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06537" w:rsidRPr="00301D06" w:rsidRDefault="00506537" w:rsidP="007E1CC3">
            <w:pPr>
              <w:jc w:val="center"/>
              <w:rPr>
                <w:rFonts w:ascii="Times New Roman" w:hAnsi="Times New Roman" w:cs="Times New Roman"/>
                <w:sz w:val="24"/>
                <w:szCs w:val="24"/>
              </w:rPr>
            </w:pPr>
            <w:r w:rsidRPr="00301D06">
              <w:rPr>
                <w:rFonts w:ascii="Times New Roman" w:hAnsi="Times New Roman" w:cs="Times New Roman"/>
                <w:sz w:val="24"/>
                <w:szCs w:val="24"/>
              </w:rPr>
              <w:t>25</w:t>
            </w:r>
          </w:p>
        </w:tc>
      </w:tr>
      <w:tr w:rsidR="00506537" w:rsidRPr="00301D06" w:rsidTr="00506537">
        <w:trPr>
          <w:jc w:val="center"/>
        </w:trPr>
        <w:tc>
          <w:tcPr>
            <w:tcW w:w="32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06537" w:rsidRPr="00301D06" w:rsidRDefault="00506537" w:rsidP="007E1CC3">
            <w:pPr>
              <w:jc w:val="center"/>
              <w:rPr>
                <w:rFonts w:ascii="Times New Roman" w:hAnsi="Times New Roman" w:cs="Times New Roman"/>
                <w:sz w:val="24"/>
                <w:szCs w:val="24"/>
              </w:rPr>
            </w:pPr>
            <w:r w:rsidRPr="00301D06">
              <w:rPr>
                <w:rFonts w:ascii="Times New Roman" w:hAnsi="Times New Roman" w:cs="Times New Roman"/>
                <w:sz w:val="24"/>
                <w:szCs w:val="24"/>
              </w:rPr>
              <w:t>You (Kamu)</w:t>
            </w:r>
          </w:p>
        </w:tc>
        <w:tc>
          <w:tcPr>
            <w:tcW w:w="3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06537" w:rsidRPr="00301D06" w:rsidRDefault="00506537" w:rsidP="007E1CC3">
            <w:pPr>
              <w:jc w:val="center"/>
              <w:rPr>
                <w:rFonts w:ascii="Times New Roman" w:hAnsi="Times New Roman" w:cs="Times New Roman"/>
                <w:sz w:val="24"/>
                <w:szCs w:val="24"/>
              </w:rPr>
            </w:pPr>
            <w:r w:rsidRPr="00301D06">
              <w:rPr>
                <w:rFonts w:ascii="Times New Roman" w:hAnsi="Times New Roman" w:cs="Times New Roman"/>
                <w:sz w:val="24"/>
                <w:szCs w:val="24"/>
              </w:rPr>
              <w:t>33</w:t>
            </w:r>
          </w:p>
        </w:tc>
      </w:tr>
      <w:tr w:rsidR="00506537" w:rsidRPr="00301D06" w:rsidTr="00506537">
        <w:trPr>
          <w:jc w:val="center"/>
        </w:trPr>
        <w:tc>
          <w:tcPr>
            <w:tcW w:w="32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06537" w:rsidRDefault="00506537" w:rsidP="007E1CC3">
            <w:pPr>
              <w:jc w:val="center"/>
              <w:rPr>
                <w:rFonts w:ascii="Times New Roman" w:hAnsi="Times New Roman" w:cs="Times New Roman"/>
                <w:sz w:val="24"/>
                <w:szCs w:val="24"/>
              </w:rPr>
            </w:pPr>
            <w:r>
              <w:rPr>
                <w:rFonts w:ascii="Times New Roman" w:hAnsi="Times New Roman" w:cs="Times New Roman"/>
                <w:sz w:val="24"/>
                <w:szCs w:val="24"/>
              </w:rPr>
              <w:t>He (Dia)</w:t>
            </w:r>
          </w:p>
        </w:tc>
        <w:tc>
          <w:tcPr>
            <w:tcW w:w="3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06537" w:rsidRPr="00301D06" w:rsidRDefault="00506537" w:rsidP="007E1CC3">
            <w:pPr>
              <w:jc w:val="center"/>
              <w:rPr>
                <w:rFonts w:ascii="Times New Roman" w:hAnsi="Times New Roman" w:cs="Times New Roman"/>
                <w:sz w:val="24"/>
                <w:szCs w:val="24"/>
              </w:rPr>
            </w:pPr>
            <w:r>
              <w:rPr>
                <w:rFonts w:ascii="Times New Roman" w:hAnsi="Times New Roman" w:cs="Times New Roman"/>
                <w:sz w:val="24"/>
                <w:szCs w:val="24"/>
              </w:rPr>
              <w:t>2</w:t>
            </w:r>
          </w:p>
        </w:tc>
      </w:tr>
      <w:tr w:rsidR="00506537" w:rsidRPr="00301D06" w:rsidTr="00506537">
        <w:trPr>
          <w:jc w:val="center"/>
        </w:trPr>
        <w:tc>
          <w:tcPr>
            <w:tcW w:w="32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06537" w:rsidRPr="00301D06" w:rsidRDefault="00506537" w:rsidP="007E1CC3">
            <w:pPr>
              <w:jc w:val="center"/>
              <w:rPr>
                <w:rFonts w:ascii="Times New Roman" w:hAnsi="Times New Roman" w:cs="Times New Roman"/>
                <w:sz w:val="24"/>
                <w:szCs w:val="24"/>
              </w:rPr>
            </w:pPr>
            <w:r w:rsidRPr="00301D06">
              <w:rPr>
                <w:rFonts w:ascii="Times New Roman" w:hAnsi="Times New Roman" w:cs="Times New Roman"/>
                <w:sz w:val="24"/>
                <w:szCs w:val="24"/>
              </w:rPr>
              <w:t>We (Kita)</w:t>
            </w:r>
          </w:p>
        </w:tc>
        <w:tc>
          <w:tcPr>
            <w:tcW w:w="3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06537" w:rsidRPr="00301D06" w:rsidRDefault="00506537" w:rsidP="007E1CC3">
            <w:pPr>
              <w:jc w:val="center"/>
              <w:rPr>
                <w:rFonts w:ascii="Times New Roman" w:hAnsi="Times New Roman" w:cs="Times New Roman"/>
                <w:sz w:val="24"/>
                <w:szCs w:val="24"/>
              </w:rPr>
            </w:pPr>
            <w:r w:rsidRPr="00301D06">
              <w:rPr>
                <w:rFonts w:ascii="Times New Roman" w:hAnsi="Times New Roman" w:cs="Times New Roman"/>
                <w:sz w:val="24"/>
                <w:szCs w:val="24"/>
              </w:rPr>
              <w:t>9</w:t>
            </w:r>
          </w:p>
        </w:tc>
      </w:tr>
      <w:tr w:rsidR="00506537" w:rsidRPr="00301D06" w:rsidTr="00506537">
        <w:trPr>
          <w:jc w:val="center"/>
        </w:trPr>
        <w:tc>
          <w:tcPr>
            <w:tcW w:w="32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06537" w:rsidRPr="00301D06" w:rsidRDefault="00506537" w:rsidP="007E1CC3">
            <w:pPr>
              <w:jc w:val="center"/>
              <w:rPr>
                <w:rFonts w:ascii="Times New Roman" w:hAnsi="Times New Roman" w:cs="Times New Roman"/>
                <w:sz w:val="24"/>
                <w:szCs w:val="24"/>
              </w:rPr>
            </w:pPr>
            <w:r w:rsidRPr="00301D06">
              <w:rPr>
                <w:rFonts w:ascii="Times New Roman" w:hAnsi="Times New Roman" w:cs="Times New Roman"/>
                <w:sz w:val="24"/>
                <w:szCs w:val="24"/>
              </w:rPr>
              <w:t>We (Kami)</w:t>
            </w:r>
          </w:p>
        </w:tc>
        <w:tc>
          <w:tcPr>
            <w:tcW w:w="3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06537" w:rsidRPr="00301D06" w:rsidRDefault="00506537" w:rsidP="007E1CC3">
            <w:pPr>
              <w:jc w:val="center"/>
              <w:rPr>
                <w:rFonts w:ascii="Times New Roman" w:hAnsi="Times New Roman" w:cs="Times New Roman"/>
                <w:sz w:val="24"/>
                <w:szCs w:val="24"/>
              </w:rPr>
            </w:pPr>
            <w:r w:rsidRPr="00301D06">
              <w:rPr>
                <w:rFonts w:ascii="Times New Roman" w:hAnsi="Times New Roman" w:cs="Times New Roman"/>
                <w:sz w:val="24"/>
                <w:szCs w:val="24"/>
              </w:rPr>
              <w:t>7</w:t>
            </w:r>
          </w:p>
        </w:tc>
      </w:tr>
      <w:tr w:rsidR="00506537" w:rsidRPr="00301D06" w:rsidTr="00506537">
        <w:trPr>
          <w:jc w:val="center"/>
        </w:trPr>
        <w:tc>
          <w:tcPr>
            <w:tcW w:w="3227" w:type="dxa"/>
            <w:tcBorders>
              <w:top w:val="single" w:sz="4" w:space="0" w:color="FFFFFF" w:themeColor="background1"/>
              <w:left w:val="single" w:sz="4" w:space="0" w:color="FFFFFF" w:themeColor="background1"/>
              <w:right w:val="single" w:sz="4" w:space="0" w:color="FFFFFF" w:themeColor="background1"/>
            </w:tcBorders>
          </w:tcPr>
          <w:p w:rsidR="00506537" w:rsidRPr="00301D06" w:rsidRDefault="00506537" w:rsidP="007E1CC3">
            <w:pPr>
              <w:jc w:val="center"/>
              <w:rPr>
                <w:rFonts w:ascii="Times New Roman" w:hAnsi="Times New Roman" w:cs="Times New Roman"/>
                <w:sz w:val="24"/>
                <w:szCs w:val="24"/>
              </w:rPr>
            </w:pPr>
            <w:r>
              <w:rPr>
                <w:rFonts w:ascii="Times New Roman" w:hAnsi="Times New Roman" w:cs="Times New Roman"/>
                <w:sz w:val="24"/>
                <w:szCs w:val="24"/>
              </w:rPr>
              <w:t>Call name</w:t>
            </w:r>
          </w:p>
        </w:tc>
        <w:tc>
          <w:tcPr>
            <w:tcW w:w="3118" w:type="dxa"/>
            <w:tcBorders>
              <w:top w:val="single" w:sz="4" w:space="0" w:color="FFFFFF" w:themeColor="background1"/>
              <w:left w:val="single" w:sz="4" w:space="0" w:color="FFFFFF" w:themeColor="background1"/>
              <w:right w:val="single" w:sz="4" w:space="0" w:color="FFFFFF" w:themeColor="background1"/>
            </w:tcBorders>
          </w:tcPr>
          <w:p w:rsidR="00506537" w:rsidRPr="00301D06" w:rsidRDefault="00506537" w:rsidP="007E1CC3">
            <w:pPr>
              <w:jc w:val="center"/>
              <w:rPr>
                <w:rFonts w:ascii="Times New Roman" w:hAnsi="Times New Roman" w:cs="Times New Roman"/>
                <w:sz w:val="24"/>
                <w:szCs w:val="24"/>
              </w:rPr>
            </w:pPr>
            <w:r>
              <w:rPr>
                <w:rFonts w:ascii="Times New Roman" w:hAnsi="Times New Roman" w:cs="Times New Roman"/>
                <w:sz w:val="24"/>
                <w:szCs w:val="24"/>
              </w:rPr>
              <w:t>2</w:t>
            </w:r>
          </w:p>
        </w:tc>
      </w:tr>
      <w:tr w:rsidR="00506537" w:rsidRPr="00301D06" w:rsidTr="00506537">
        <w:trPr>
          <w:jc w:val="center"/>
        </w:trPr>
        <w:tc>
          <w:tcPr>
            <w:tcW w:w="3227" w:type="dxa"/>
            <w:tcBorders>
              <w:left w:val="single" w:sz="4" w:space="0" w:color="FFFFFF" w:themeColor="background1"/>
              <w:right w:val="single" w:sz="4" w:space="0" w:color="FFFFFF" w:themeColor="background1"/>
            </w:tcBorders>
          </w:tcPr>
          <w:p w:rsidR="00506537" w:rsidRPr="00301D06" w:rsidRDefault="00506537" w:rsidP="007E1CC3">
            <w:pPr>
              <w:jc w:val="center"/>
              <w:rPr>
                <w:rFonts w:ascii="Times New Roman" w:hAnsi="Times New Roman" w:cs="Times New Roman"/>
                <w:b/>
                <w:sz w:val="24"/>
                <w:szCs w:val="24"/>
              </w:rPr>
            </w:pPr>
            <w:r w:rsidRPr="00301D06">
              <w:rPr>
                <w:rFonts w:ascii="Times New Roman" w:hAnsi="Times New Roman" w:cs="Times New Roman"/>
                <w:b/>
                <w:sz w:val="24"/>
                <w:szCs w:val="24"/>
              </w:rPr>
              <w:t>Total</w:t>
            </w:r>
          </w:p>
        </w:tc>
        <w:tc>
          <w:tcPr>
            <w:tcW w:w="3118" w:type="dxa"/>
            <w:tcBorders>
              <w:left w:val="single" w:sz="4" w:space="0" w:color="FFFFFF" w:themeColor="background1"/>
              <w:right w:val="single" w:sz="4" w:space="0" w:color="FFFFFF" w:themeColor="background1"/>
            </w:tcBorders>
          </w:tcPr>
          <w:p w:rsidR="00506537" w:rsidRPr="00301D06" w:rsidRDefault="00506537" w:rsidP="007E1CC3">
            <w:pPr>
              <w:jc w:val="center"/>
              <w:rPr>
                <w:rFonts w:ascii="Times New Roman" w:hAnsi="Times New Roman" w:cs="Times New Roman"/>
                <w:b/>
                <w:sz w:val="24"/>
                <w:szCs w:val="24"/>
              </w:rPr>
            </w:pPr>
            <w:r>
              <w:rPr>
                <w:rFonts w:ascii="Times New Roman" w:hAnsi="Times New Roman" w:cs="Times New Roman"/>
                <w:b/>
                <w:sz w:val="24"/>
                <w:szCs w:val="24"/>
              </w:rPr>
              <w:t>102</w:t>
            </w:r>
          </w:p>
        </w:tc>
      </w:tr>
    </w:tbl>
    <w:p w:rsidR="00506537" w:rsidRPr="00265835" w:rsidRDefault="00506537" w:rsidP="00506537">
      <w:pPr>
        <w:spacing w:after="0" w:line="240" w:lineRule="auto"/>
        <w:ind w:firstLine="720"/>
        <w:jc w:val="center"/>
        <w:rPr>
          <w:rFonts w:ascii="Times New Roman" w:hAnsi="Times New Roman" w:cs="Times New Roman"/>
          <w:b/>
          <w:sz w:val="24"/>
          <w:szCs w:val="24"/>
          <w:lang w:val="en-US"/>
        </w:rPr>
      </w:pPr>
    </w:p>
    <w:p w:rsidR="00821448" w:rsidRPr="00265835" w:rsidRDefault="00821448" w:rsidP="00821448">
      <w:pPr>
        <w:spacing w:after="0" w:line="240" w:lineRule="auto"/>
        <w:rPr>
          <w:rFonts w:ascii="Times New Roman" w:hAnsi="Times New Roman" w:cs="Times New Roman"/>
          <w:b/>
          <w:sz w:val="24"/>
          <w:szCs w:val="24"/>
          <w:lang w:val="en-US"/>
        </w:rPr>
      </w:pPr>
    </w:p>
    <w:p w:rsidR="00140CB7" w:rsidRPr="00830326" w:rsidRDefault="004A4893" w:rsidP="00140CB7">
      <w:pPr>
        <w:jc w:val="center"/>
        <w:rPr>
          <w:rFonts w:ascii="Times New Roman" w:hAnsi="Times New Roman" w:cs="Times New Roman"/>
          <w:b/>
          <w:sz w:val="24"/>
          <w:szCs w:val="24"/>
        </w:rPr>
      </w:pPr>
      <w:r>
        <w:rPr>
          <w:rFonts w:ascii="Times New Roman" w:hAnsi="Times New Roman" w:cs="Times New Roman"/>
          <w:b/>
          <w:sz w:val="24"/>
          <w:szCs w:val="24"/>
        </w:rPr>
        <w:lastRenderedPageBreak/>
        <w:t>Table 3.</w:t>
      </w:r>
      <w:r w:rsidR="00140CB7" w:rsidRPr="004A4893">
        <w:rPr>
          <w:rFonts w:ascii="Times New Roman" w:hAnsi="Times New Roman" w:cs="Times New Roman"/>
          <w:sz w:val="24"/>
          <w:szCs w:val="24"/>
        </w:rPr>
        <w:t xml:space="preserve"> Spatial Deixis in the </w:t>
      </w:r>
      <w:r w:rsidR="00140CB7" w:rsidRPr="004A4893">
        <w:rPr>
          <w:rFonts w:ascii="Times New Roman" w:hAnsi="Times New Roman" w:cs="Times New Roman"/>
          <w:sz w:val="24"/>
          <w:szCs w:val="24"/>
          <w:lang w:val="en-US"/>
        </w:rPr>
        <w:t>M</w:t>
      </w:r>
      <w:r w:rsidR="00140CB7" w:rsidRPr="004A4893">
        <w:rPr>
          <w:rFonts w:ascii="Times New Roman" w:hAnsi="Times New Roman" w:cs="Times New Roman"/>
          <w:sz w:val="24"/>
          <w:szCs w:val="24"/>
        </w:rPr>
        <w:t xml:space="preserve">ain Character on the film </w:t>
      </w:r>
      <w:r w:rsidR="00140CB7" w:rsidRPr="004A4893">
        <w:rPr>
          <w:rFonts w:ascii="Times New Roman" w:hAnsi="Times New Roman" w:cs="Times New Roman"/>
          <w:sz w:val="24"/>
          <w:szCs w:val="24"/>
          <w:lang w:val="en-US"/>
        </w:rPr>
        <w:t>T</w:t>
      </w:r>
      <w:r w:rsidR="00140CB7" w:rsidRPr="004A4893">
        <w:rPr>
          <w:rFonts w:ascii="Times New Roman" w:hAnsi="Times New Roman" w:cs="Times New Roman"/>
          <w:sz w:val="24"/>
          <w:szCs w:val="24"/>
        </w:rPr>
        <w:t>it</w:t>
      </w:r>
      <w:r w:rsidRPr="004A4893">
        <w:rPr>
          <w:rFonts w:ascii="Times New Roman" w:hAnsi="Times New Roman" w:cs="Times New Roman"/>
          <w:sz w:val="24"/>
          <w:szCs w:val="24"/>
        </w:rPr>
        <w:t>led I Leave My Heart in Lebanon</w:t>
      </w:r>
    </w:p>
    <w:tbl>
      <w:tblPr>
        <w:tblStyle w:val="TableGrid"/>
        <w:tblW w:w="0" w:type="auto"/>
        <w:jc w:val="center"/>
        <w:tblLook w:val="04A0" w:firstRow="1" w:lastRow="0" w:firstColumn="1" w:lastColumn="0" w:noHBand="0" w:noVBand="1"/>
      </w:tblPr>
      <w:tblGrid>
        <w:gridCol w:w="3227"/>
        <w:gridCol w:w="3118"/>
      </w:tblGrid>
      <w:tr w:rsidR="00140CB7" w:rsidRPr="00301D06" w:rsidTr="00140CB7">
        <w:trPr>
          <w:jc w:val="center"/>
        </w:trPr>
        <w:tc>
          <w:tcPr>
            <w:tcW w:w="3227" w:type="dxa"/>
            <w:tcBorders>
              <w:left w:val="single" w:sz="4" w:space="0" w:color="FFFFFF" w:themeColor="background1"/>
              <w:right w:val="single" w:sz="4" w:space="0" w:color="FFFFFF" w:themeColor="background1"/>
            </w:tcBorders>
          </w:tcPr>
          <w:p w:rsidR="00140CB7" w:rsidRPr="00301D06" w:rsidRDefault="00140CB7" w:rsidP="00140CB7">
            <w:pPr>
              <w:jc w:val="center"/>
              <w:rPr>
                <w:rFonts w:ascii="Times New Roman" w:hAnsi="Times New Roman" w:cs="Times New Roman"/>
                <w:b/>
                <w:sz w:val="24"/>
                <w:szCs w:val="24"/>
              </w:rPr>
            </w:pPr>
            <w:r>
              <w:rPr>
                <w:rFonts w:ascii="Times New Roman" w:hAnsi="Times New Roman" w:cs="Times New Roman"/>
                <w:b/>
                <w:sz w:val="24"/>
                <w:szCs w:val="24"/>
              </w:rPr>
              <w:t xml:space="preserve">Types </w:t>
            </w:r>
            <w:r>
              <w:rPr>
                <w:rFonts w:ascii="Times New Roman" w:hAnsi="Times New Roman" w:cs="Times New Roman"/>
                <w:b/>
                <w:sz w:val="24"/>
                <w:szCs w:val="24"/>
                <w:lang w:val="en-US"/>
              </w:rPr>
              <w:t>o</w:t>
            </w:r>
            <w:r w:rsidRPr="00301D06">
              <w:rPr>
                <w:rFonts w:ascii="Times New Roman" w:hAnsi="Times New Roman" w:cs="Times New Roman"/>
                <w:b/>
                <w:sz w:val="24"/>
                <w:szCs w:val="24"/>
              </w:rPr>
              <w:t>f Spatial Deixis</w:t>
            </w:r>
          </w:p>
        </w:tc>
        <w:tc>
          <w:tcPr>
            <w:tcW w:w="3118" w:type="dxa"/>
            <w:tcBorders>
              <w:left w:val="single" w:sz="4" w:space="0" w:color="FFFFFF" w:themeColor="background1"/>
              <w:right w:val="single" w:sz="4" w:space="0" w:color="FFFFFF" w:themeColor="background1"/>
            </w:tcBorders>
          </w:tcPr>
          <w:p w:rsidR="00140CB7" w:rsidRPr="00301D06" w:rsidRDefault="00140CB7" w:rsidP="00140CB7">
            <w:pPr>
              <w:jc w:val="center"/>
              <w:rPr>
                <w:rFonts w:ascii="Times New Roman" w:hAnsi="Times New Roman" w:cs="Times New Roman"/>
                <w:b/>
                <w:sz w:val="24"/>
                <w:szCs w:val="24"/>
              </w:rPr>
            </w:pPr>
            <w:r w:rsidRPr="00301D06">
              <w:rPr>
                <w:rFonts w:ascii="Times New Roman" w:hAnsi="Times New Roman" w:cs="Times New Roman"/>
                <w:b/>
                <w:sz w:val="24"/>
                <w:szCs w:val="24"/>
              </w:rPr>
              <w:t>Number of Words</w:t>
            </w:r>
          </w:p>
        </w:tc>
      </w:tr>
      <w:tr w:rsidR="00140CB7" w:rsidRPr="00301D06" w:rsidTr="00140CB7">
        <w:trPr>
          <w:jc w:val="center"/>
        </w:trPr>
        <w:tc>
          <w:tcPr>
            <w:tcW w:w="3227" w:type="dxa"/>
            <w:tcBorders>
              <w:left w:val="single" w:sz="4" w:space="0" w:color="FFFFFF" w:themeColor="background1"/>
              <w:bottom w:val="single" w:sz="4" w:space="0" w:color="FFFFFF" w:themeColor="background1"/>
              <w:right w:val="single" w:sz="4" w:space="0" w:color="FFFFFF" w:themeColor="background1"/>
            </w:tcBorders>
          </w:tcPr>
          <w:p w:rsidR="00140CB7" w:rsidRPr="00301D06" w:rsidRDefault="00140CB7" w:rsidP="00140CB7">
            <w:pPr>
              <w:jc w:val="center"/>
              <w:rPr>
                <w:rFonts w:ascii="Times New Roman" w:hAnsi="Times New Roman" w:cs="Times New Roman"/>
                <w:sz w:val="24"/>
                <w:szCs w:val="24"/>
              </w:rPr>
            </w:pPr>
            <w:r w:rsidRPr="00301D06">
              <w:rPr>
                <w:rFonts w:ascii="Times New Roman" w:hAnsi="Times New Roman" w:cs="Times New Roman"/>
                <w:sz w:val="24"/>
                <w:szCs w:val="24"/>
              </w:rPr>
              <w:t>Here</w:t>
            </w:r>
          </w:p>
        </w:tc>
        <w:tc>
          <w:tcPr>
            <w:tcW w:w="3118" w:type="dxa"/>
            <w:tcBorders>
              <w:left w:val="single" w:sz="4" w:space="0" w:color="FFFFFF" w:themeColor="background1"/>
              <w:bottom w:val="single" w:sz="4" w:space="0" w:color="FFFFFF" w:themeColor="background1"/>
              <w:right w:val="single" w:sz="4" w:space="0" w:color="FFFFFF" w:themeColor="background1"/>
            </w:tcBorders>
          </w:tcPr>
          <w:p w:rsidR="00140CB7" w:rsidRPr="00301D06" w:rsidRDefault="00140CB7" w:rsidP="00140CB7">
            <w:pPr>
              <w:jc w:val="center"/>
              <w:rPr>
                <w:rFonts w:ascii="Times New Roman" w:hAnsi="Times New Roman" w:cs="Times New Roman"/>
                <w:sz w:val="24"/>
                <w:szCs w:val="24"/>
              </w:rPr>
            </w:pPr>
            <w:r w:rsidRPr="00301D06">
              <w:rPr>
                <w:rFonts w:ascii="Times New Roman" w:hAnsi="Times New Roman" w:cs="Times New Roman"/>
                <w:sz w:val="24"/>
                <w:szCs w:val="24"/>
              </w:rPr>
              <w:t>10</w:t>
            </w:r>
          </w:p>
        </w:tc>
      </w:tr>
      <w:tr w:rsidR="00140CB7" w:rsidRPr="00301D06" w:rsidTr="00140CB7">
        <w:trPr>
          <w:jc w:val="center"/>
        </w:trPr>
        <w:tc>
          <w:tcPr>
            <w:tcW w:w="3227" w:type="dxa"/>
            <w:tcBorders>
              <w:top w:val="single" w:sz="4" w:space="0" w:color="FFFFFF" w:themeColor="background1"/>
              <w:left w:val="single" w:sz="4" w:space="0" w:color="FFFFFF" w:themeColor="background1"/>
              <w:right w:val="single" w:sz="4" w:space="0" w:color="FFFFFF" w:themeColor="background1"/>
            </w:tcBorders>
          </w:tcPr>
          <w:p w:rsidR="00140CB7" w:rsidRPr="00301D06" w:rsidRDefault="00140CB7" w:rsidP="00140CB7">
            <w:pPr>
              <w:jc w:val="center"/>
              <w:rPr>
                <w:rFonts w:ascii="Times New Roman" w:hAnsi="Times New Roman" w:cs="Times New Roman"/>
                <w:sz w:val="24"/>
                <w:szCs w:val="24"/>
              </w:rPr>
            </w:pPr>
            <w:r w:rsidRPr="00301D06">
              <w:rPr>
                <w:rFonts w:ascii="Times New Roman" w:hAnsi="Times New Roman" w:cs="Times New Roman"/>
                <w:sz w:val="24"/>
                <w:szCs w:val="24"/>
              </w:rPr>
              <w:t>There</w:t>
            </w:r>
          </w:p>
        </w:tc>
        <w:tc>
          <w:tcPr>
            <w:tcW w:w="3118" w:type="dxa"/>
            <w:tcBorders>
              <w:top w:val="single" w:sz="4" w:space="0" w:color="FFFFFF" w:themeColor="background1"/>
              <w:left w:val="single" w:sz="4" w:space="0" w:color="FFFFFF" w:themeColor="background1"/>
              <w:right w:val="single" w:sz="4" w:space="0" w:color="FFFFFF" w:themeColor="background1"/>
            </w:tcBorders>
          </w:tcPr>
          <w:p w:rsidR="00140CB7" w:rsidRPr="00301D06" w:rsidRDefault="00140CB7" w:rsidP="00140CB7">
            <w:pPr>
              <w:jc w:val="center"/>
              <w:rPr>
                <w:rFonts w:ascii="Times New Roman" w:hAnsi="Times New Roman" w:cs="Times New Roman"/>
                <w:sz w:val="24"/>
                <w:szCs w:val="24"/>
              </w:rPr>
            </w:pPr>
            <w:r w:rsidRPr="00301D06">
              <w:rPr>
                <w:rFonts w:ascii="Times New Roman" w:hAnsi="Times New Roman" w:cs="Times New Roman"/>
                <w:sz w:val="24"/>
                <w:szCs w:val="24"/>
              </w:rPr>
              <w:t>1</w:t>
            </w:r>
          </w:p>
        </w:tc>
      </w:tr>
      <w:tr w:rsidR="00140CB7" w:rsidRPr="00301D06" w:rsidTr="00140CB7">
        <w:trPr>
          <w:jc w:val="center"/>
        </w:trPr>
        <w:tc>
          <w:tcPr>
            <w:tcW w:w="3227" w:type="dxa"/>
            <w:tcBorders>
              <w:left w:val="single" w:sz="4" w:space="0" w:color="FFFFFF" w:themeColor="background1"/>
              <w:right w:val="single" w:sz="4" w:space="0" w:color="FFFFFF" w:themeColor="background1"/>
            </w:tcBorders>
          </w:tcPr>
          <w:p w:rsidR="00140CB7" w:rsidRPr="00301D06" w:rsidRDefault="00140CB7" w:rsidP="00140CB7">
            <w:pPr>
              <w:jc w:val="center"/>
              <w:rPr>
                <w:rFonts w:ascii="Times New Roman" w:hAnsi="Times New Roman" w:cs="Times New Roman"/>
                <w:b/>
                <w:sz w:val="24"/>
                <w:szCs w:val="24"/>
              </w:rPr>
            </w:pPr>
            <w:r w:rsidRPr="00301D06">
              <w:rPr>
                <w:rFonts w:ascii="Times New Roman" w:hAnsi="Times New Roman" w:cs="Times New Roman"/>
                <w:b/>
                <w:sz w:val="24"/>
                <w:szCs w:val="24"/>
              </w:rPr>
              <w:t>Total</w:t>
            </w:r>
          </w:p>
        </w:tc>
        <w:tc>
          <w:tcPr>
            <w:tcW w:w="3118" w:type="dxa"/>
            <w:tcBorders>
              <w:left w:val="single" w:sz="4" w:space="0" w:color="FFFFFF" w:themeColor="background1"/>
              <w:right w:val="single" w:sz="4" w:space="0" w:color="FFFFFF" w:themeColor="background1"/>
            </w:tcBorders>
          </w:tcPr>
          <w:p w:rsidR="00140CB7" w:rsidRPr="00301D06" w:rsidRDefault="00140CB7" w:rsidP="00140CB7">
            <w:pPr>
              <w:jc w:val="center"/>
              <w:rPr>
                <w:rFonts w:ascii="Times New Roman" w:hAnsi="Times New Roman" w:cs="Times New Roman"/>
                <w:b/>
                <w:sz w:val="24"/>
                <w:szCs w:val="24"/>
              </w:rPr>
            </w:pPr>
            <w:r w:rsidRPr="00301D06">
              <w:rPr>
                <w:rFonts w:ascii="Times New Roman" w:hAnsi="Times New Roman" w:cs="Times New Roman"/>
                <w:b/>
                <w:sz w:val="24"/>
                <w:szCs w:val="24"/>
              </w:rPr>
              <w:t>11</w:t>
            </w:r>
          </w:p>
        </w:tc>
      </w:tr>
    </w:tbl>
    <w:p w:rsidR="00821448" w:rsidRDefault="00821448" w:rsidP="00140CB7">
      <w:pPr>
        <w:spacing w:after="0" w:line="240" w:lineRule="auto"/>
        <w:jc w:val="center"/>
        <w:rPr>
          <w:rFonts w:ascii="Times New Roman" w:hAnsi="Times New Roman" w:cs="Times New Roman"/>
          <w:b/>
          <w:sz w:val="24"/>
          <w:szCs w:val="24"/>
        </w:rPr>
      </w:pPr>
    </w:p>
    <w:p w:rsidR="00140CB7" w:rsidRPr="00EE14D3" w:rsidRDefault="004A4893" w:rsidP="00140CB7">
      <w:pPr>
        <w:jc w:val="center"/>
        <w:rPr>
          <w:rFonts w:ascii="Times New Roman" w:hAnsi="Times New Roman" w:cs="Times New Roman"/>
          <w:b/>
          <w:sz w:val="24"/>
          <w:szCs w:val="24"/>
        </w:rPr>
      </w:pPr>
      <w:r>
        <w:rPr>
          <w:rFonts w:ascii="Times New Roman" w:hAnsi="Times New Roman" w:cs="Times New Roman"/>
          <w:b/>
          <w:sz w:val="24"/>
          <w:szCs w:val="24"/>
        </w:rPr>
        <w:t>Table 4.</w:t>
      </w:r>
      <w:r w:rsidR="00140CB7">
        <w:rPr>
          <w:rFonts w:ascii="Times New Roman" w:hAnsi="Times New Roman" w:cs="Times New Roman"/>
          <w:b/>
          <w:sz w:val="24"/>
          <w:szCs w:val="24"/>
        </w:rPr>
        <w:t xml:space="preserve"> </w:t>
      </w:r>
      <w:r w:rsidR="00140CB7" w:rsidRPr="004A4893">
        <w:rPr>
          <w:rFonts w:ascii="Times New Roman" w:hAnsi="Times New Roman" w:cs="Times New Roman"/>
          <w:sz w:val="24"/>
          <w:szCs w:val="24"/>
        </w:rPr>
        <w:t xml:space="preserve">Temporal deixis in the main character on the film titled I Leave My Heart in </w:t>
      </w:r>
      <w:r w:rsidRPr="004A4893">
        <w:rPr>
          <w:rFonts w:ascii="Times New Roman" w:hAnsi="Times New Roman" w:cs="Times New Roman"/>
          <w:sz w:val="24"/>
          <w:szCs w:val="24"/>
        </w:rPr>
        <w:t>Lebanon</w:t>
      </w:r>
    </w:p>
    <w:tbl>
      <w:tblPr>
        <w:tblStyle w:val="TableGrid"/>
        <w:tblW w:w="0" w:type="auto"/>
        <w:jc w:val="center"/>
        <w:tblLook w:val="04A0" w:firstRow="1" w:lastRow="0" w:firstColumn="1" w:lastColumn="0" w:noHBand="0" w:noVBand="1"/>
      </w:tblPr>
      <w:tblGrid>
        <w:gridCol w:w="3227"/>
        <w:gridCol w:w="3118"/>
      </w:tblGrid>
      <w:tr w:rsidR="004A4893" w:rsidRPr="00301D06" w:rsidTr="004A4893">
        <w:trPr>
          <w:jc w:val="center"/>
        </w:trPr>
        <w:tc>
          <w:tcPr>
            <w:tcW w:w="3227" w:type="dxa"/>
            <w:tcBorders>
              <w:left w:val="single" w:sz="4" w:space="0" w:color="FFFFFF" w:themeColor="background1"/>
              <w:right w:val="single" w:sz="4" w:space="0" w:color="FFFFFF" w:themeColor="background1"/>
            </w:tcBorders>
          </w:tcPr>
          <w:p w:rsidR="004A4893" w:rsidRPr="00301D06" w:rsidRDefault="004A4893" w:rsidP="007E1CC3">
            <w:pPr>
              <w:jc w:val="center"/>
              <w:rPr>
                <w:rFonts w:ascii="Times New Roman" w:hAnsi="Times New Roman" w:cs="Times New Roman"/>
                <w:b/>
                <w:sz w:val="24"/>
                <w:szCs w:val="24"/>
              </w:rPr>
            </w:pPr>
            <w:r>
              <w:rPr>
                <w:rFonts w:ascii="Times New Roman" w:hAnsi="Times New Roman" w:cs="Times New Roman"/>
                <w:b/>
                <w:sz w:val="24"/>
                <w:szCs w:val="24"/>
              </w:rPr>
              <w:t>Types o</w:t>
            </w:r>
            <w:r w:rsidRPr="00301D06">
              <w:rPr>
                <w:rFonts w:ascii="Times New Roman" w:hAnsi="Times New Roman" w:cs="Times New Roman"/>
                <w:b/>
                <w:sz w:val="24"/>
                <w:szCs w:val="24"/>
              </w:rPr>
              <w:t>f Temporal Deixis</w:t>
            </w:r>
          </w:p>
        </w:tc>
        <w:tc>
          <w:tcPr>
            <w:tcW w:w="3118" w:type="dxa"/>
            <w:tcBorders>
              <w:left w:val="single" w:sz="4" w:space="0" w:color="FFFFFF" w:themeColor="background1"/>
              <w:right w:val="single" w:sz="4" w:space="0" w:color="FFFFFF" w:themeColor="background1"/>
            </w:tcBorders>
          </w:tcPr>
          <w:p w:rsidR="004A4893" w:rsidRPr="00301D06" w:rsidRDefault="004A4893" w:rsidP="007E1CC3">
            <w:pPr>
              <w:jc w:val="center"/>
              <w:rPr>
                <w:rFonts w:ascii="Times New Roman" w:hAnsi="Times New Roman" w:cs="Times New Roman"/>
                <w:b/>
                <w:sz w:val="24"/>
                <w:szCs w:val="24"/>
              </w:rPr>
            </w:pPr>
            <w:r w:rsidRPr="00301D06">
              <w:rPr>
                <w:rFonts w:ascii="Times New Roman" w:hAnsi="Times New Roman" w:cs="Times New Roman"/>
                <w:b/>
                <w:sz w:val="24"/>
                <w:szCs w:val="24"/>
              </w:rPr>
              <w:t>Number of Words</w:t>
            </w:r>
          </w:p>
        </w:tc>
      </w:tr>
      <w:tr w:rsidR="004A4893" w:rsidRPr="00301D06" w:rsidTr="004A4893">
        <w:trPr>
          <w:jc w:val="center"/>
        </w:trPr>
        <w:tc>
          <w:tcPr>
            <w:tcW w:w="3227" w:type="dxa"/>
            <w:tcBorders>
              <w:left w:val="single" w:sz="4" w:space="0" w:color="FFFFFF" w:themeColor="background1"/>
              <w:bottom w:val="single" w:sz="4" w:space="0" w:color="FFFFFF" w:themeColor="background1"/>
              <w:right w:val="single" w:sz="4" w:space="0" w:color="FFFFFF" w:themeColor="background1"/>
            </w:tcBorders>
          </w:tcPr>
          <w:p w:rsidR="004A4893" w:rsidRPr="00301D06" w:rsidRDefault="004A4893" w:rsidP="007E1CC3">
            <w:pPr>
              <w:jc w:val="center"/>
              <w:rPr>
                <w:rFonts w:ascii="Times New Roman" w:hAnsi="Times New Roman" w:cs="Times New Roman"/>
                <w:sz w:val="24"/>
                <w:szCs w:val="24"/>
              </w:rPr>
            </w:pPr>
            <w:r w:rsidRPr="00301D06">
              <w:rPr>
                <w:rFonts w:ascii="Times New Roman" w:hAnsi="Times New Roman" w:cs="Times New Roman"/>
                <w:sz w:val="24"/>
                <w:szCs w:val="24"/>
              </w:rPr>
              <w:t>Later</w:t>
            </w:r>
          </w:p>
        </w:tc>
        <w:tc>
          <w:tcPr>
            <w:tcW w:w="3118" w:type="dxa"/>
            <w:tcBorders>
              <w:left w:val="single" w:sz="4" w:space="0" w:color="FFFFFF" w:themeColor="background1"/>
              <w:bottom w:val="single" w:sz="4" w:space="0" w:color="FFFFFF" w:themeColor="background1"/>
              <w:right w:val="single" w:sz="4" w:space="0" w:color="FFFFFF" w:themeColor="background1"/>
            </w:tcBorders>
          </w:tcPr>
          <w:p w:rsidR="004A4893" w:rsidRPr="00301D06" w:rsidRDefault="004A4893" w:rsidP="007E1CC3">
            <w:pPr>
              <w:jc w:val="center"/>
              <w:rPr>
                <w:rFonts w:ascii="Times New Roman" w:hAnsi="Times New Roman" w:cs="Times New Roman"/>
                <w:sz w:val="24"/>
                <w:szCs w:val="24"/>
              </w:rPr>
            </w:pPr>
            <w:r w:rsidRPr="00301D06">
              <w:rPr>
                <w:rFonts w:ascii="Times New Roman" w:hAnsi="Times New Roman" w:cs="Times New Roman"/>
                <w:sz w:val="24"/>
                <w:szCs w:val="24"/>
              </w:rPr>
              <w:t>4</w:t>
            </w:r>
          </w:p>
        </w:tc>
      </w:tr>
      <w:tr w:rsidR="004A4893" w:rsidRPr="00301D06" w:rsidTr="004A4893">
        <w:trPr>
          <w:jc w:val="center"/>
        </w:trPr>
        <w:tc>
          <w:tcPr>
            <w:tcW w:w="32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A4893" w:rsidRPr="00301D06" w:rsidRDefault="004A4893" w:rsidP="007E1CC3">
            <w:pPr>
              <w:jc w:val="center"/>
              <w:rPr>
                <w:rFonts w:ascii="Times New Roman" w:hAnsi="Times New Roman" w:cs="Times New Roman"/>
                <w:sz w:val="24"/>
                <w:szCs w:val="24"/>
              </w:rPr>
            </w:pPr>
            <w:r>
              <w:rPr>
                <w:rFonts w:ascii="Times New Roman" w:hAnsi="Times New Roman" w:cs="Times New Roman"/>
                <w:sz w:val="24"/>
                <w:szCs w:val="24"/>
              </w:rPr>
              <w:t>Tomorrow</w:t>
            </w:r>
          </w:p>
        </w:tc>
        <w:tc>
          <w:tcPr>
            <w:tcW w:w="3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A4893" w:rsidRPr="00301D06" w:rsidRDefault="004A4893" w:rsidP="007E1CC3">
            <w:pPr>
              <w:jc w:val="center"/>
              <w:rPr>
                <w:rFonts w:ascii="Times New Roman" w:hAnsi="Times New Roman" w:cs="Times New Roman"/>
                <w:sz w:val="24"/>
                <w:szCs w:val="24"/>
              </w:rPr>
            </w:pPr>
            <w:r w:rsidRPr="00301D06">
              <w:rPr>
                <w:rFonts w:ascii="Times New Roman" w:hAnsi="Times New Roman" w:cs="Times New Roman"/>
                <w:sz w:val="24"/>
                <w:szCs w:val="24"/>
              </w:rPr>
              <w:t>1</w:t>
            </w:r>
          </w:p>
        </w:tc>
      </w:tr>
      <w:tr w:rsidR="004A4893" w:rsidRPr="00301D06" w:rsidTr="004A4893">
        <w:trPr>
          <w:jc w:val="center"/>
        </w:trPr>
        <w:tc>
          <w:tcPr>
            <w:tcW w:w="32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A4893" w:rsidRPr="00301D06" w:rsidRDefault="004A4893" w:rsidP="007E1CC3">
            <w:pPr>
              <w:jc w:val="center"/>
              <w:rPr>
                <w:rFonts w:ascii="Times New Roman" w:hAnsi="Times New Roman" w:cs="Times New Roman"/>
                <w:sz w:val="24"/>
                <w:szCs w:val="24"/>
              </w:rPr>
            </w:pPr>
            <w:r w:rsidRPr="00301D06">
              <w:rPr>
                <w:rFonts w:ascii="Times New Roman" w:hAnsi="Times New Roman" w:cs="Times New Roman"/>
                <w:sz w:val="24"/>
                <w:szCs w:val="24"/>
              </w:rPr>
              <w:t>Today</w:t>
            </w:r>
          </w:p>
        </w:tc>
        <w:tc>
          <w:tcPr>
            <w:tcW w:w="3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A4893" w:rsidRPr="00301D06" w:rsidRDefault="004A4893" w:rsidP="007E1CC3">
            <w:pPr>
              <w:jc w:val="center"/>
              <w:rPr>
                <w:rFonts w:ascii="Times New Roman" w:hAnsi="Times New Roman" w:cs="Times New Roman"/>
                <w:sz w:val="24"/>
                <w:szCs w:val="24"/>
              </w:rPr>
            </w:pPr>
            <w:r w:rsidRPr="00301D06">
              <w:rPr>
                <w:rFonts w:ascii="Times New Roman" w:hAnsi="Times New Roman" w:cs="Times New Roman"/>
                <w:sz w:val="24"/>
                <w:szCs w:val="24"/>
              </w:rPr>
              <w:t>2</w:t>
            </w:r>
          </w:p>
        </w:tc>
      </w:tr>
      <w:tr w:rsidR="004A4893" w:rsidRPr="00301D06" w:rsidTr="004A4893">
        <w:trPr>
          <w:jc w:val="center"/>
        </w:trPr>
        <w:tc>
          <w:tcPr>
            <w:tcW w:w="3227" w:type="dxa"/>
            <w:tcBorders>
              <w:top w:val="single" w:sz="4" w:space="0" w:color="FFFFFF" w:themeColor="background1"/>
              <w:left w:val="single" w:sz="4" w:space="0" w:color="FFFFFF" w:themeColor="background1"/>
              <w:right w:val="single" w:sz="4" w:space="0" w:color="FFFFFF" w:themeColor="background1"/>
            </w:tcBorders>
          </w:tcPr>
          <w:p w:rsidR="004A4893" w:rsidRPr="00301D06" w:rsidRDefault="004A4893" w:rsidP="007E1CC3">
            <w:pPr>
              <w:jc w:val="center"/>
              <w:rPr>
                <w:rFonts w:ascii="Times New Roman" w:hAnsi="Times New Roman" w:cs="Times New Roman"/>
                <w:sz w:val="24"/>
                <w:szCs w:val="24"/>
              </w:rPr>
            </w:pPr>
            <w:r>
              <w:rPr>
                <w:rFonts w:ascii="Times New Roman" w:hAnsi="Times New Roman" w:cs="Times New Roman"/>
                <w:sz w:val="24"/>
                <w:szCs w:val="24"/>
              </w:rPr>
              <w:t>Year</w:t>
            </w:r>
          </w:p>
        </w:tc>
        <w:tc>
          <w:tcPr>
            <w:tcW w:w="3118" w:type="dxa"/>
            <w:tcBorders>
              <w:top w:val="single" w:sz="4" w:space="0" w:color="FFFFFF" w:themeColor="background1"/>
              <w:left w:val="single" w:sz="4" w:space="0" w:color="FFFFFF" w:themeColor="background1"/>
              <w:right w:val="single" w:sz="4" w:space="0" w:color="FFFFFF" w:themeColor="background1"/>
            </w:tcBorders>
          </w:tcPr>
          <w:p w:rsidR="004A4893" w:rsidRPr="00301D06" w:rsidRDefault="004A4893" w:rsidP="007E1CC3">
            <w:pPr>
              <w:jc w:val="center"/>
              <w:rPr>
                <w:rFonts w:ascii="Times New Roman" w:hAnsi="Times New Roman" w:cs="Times New Roman"/>
                <w:sz w:val="24"/>
                <w:szCs w:val="24"/>
              </w:rPr>
            </w:pPr>
            <w:r>
              <w:rPr>
                <w:rFonts w:ascii="Times New Roman" w:hAnsi="Times New Roman" w:cs="Times New Roman"/>
                <w:sz w:val="24"/>
                <w:szCs w:val="24"/>
              </w:rPr>
              <w:t>1</w:t>
            </w:r>
          </w:p>
        </w:tc>
      </w:tr>
      <w:tr w:rsidR="004A4893" w:rsidRPr="00301D06" w:rsidTr="004A4893">
        <w:trPr>
          <w:jc w:val="center"/>
        </w:trPr>
        <w:tc>
          <w:tcPr>
            <w:tcW w:w="3227" w:type="dxa"/>
            <w:tcBorders>
              <w:left w:val="single" w:sz="4" w:space="0" w:color="FFFFFF" w:themeColor="background1"/>
              <w:right w:val="single" w:sz="4" w:space="0" w:color="FFFFFF" w:themeColor="background1"/>
            </w:tcBorders>
          </w:tcPr>
          <w:p w:rsidR="004A4893" w:rsidRPr="00301D06" w:rsidRDefault="004A4893" w:rsidP="007E1CC3">
            <w:pPr>
              <w:jc w:val="center"/>
              <w:rPr>
                <w:rFonts w:ascii="Times New Roman" w:hAnsi="Times New Roman" w:cs="Times New Roman"/>
                <w:b/>
                <w:sz w:val="24"/>
                <w:szCs w:val="24"/>
              </w:rPr>
            </w:pPr>
            <w:r w:rsidRPr="00301D06">
              <w:rPr>
                <w:rFonts w:ascii="Times New Roman" w:hAnsi="Times New Roman" w:cs="Times New Roman"/>
                <w:b/>
                <w:sz w:val="24"/>
                <w:szCs w:val="24"/>
              </w:rPr>
              <w:t>Total</w:t>
            </w:r>
          </w:p>
        </w:tc>
        <w:tc>
          <w:tcPr>
            <w:tcW w:w="3118" w:type="dxa"/>
            <w:tcBorders>
              <w:left w:val="single" w:sz="4" w:space="0" w:color="FFFFFF" w:themeColor="background1"/>
              <w:right w:val="single" w:sz="4" w:space="0" w:color="FFFFFF" w:themeColor="background1"/>
            </w:tcBorders>
          </w:tcPr>
          <w:p w:rsidR="004A4893" w:rsidRPr="00301D06" w:rsidRDefault="004A4893" w:rsidP="007E1CC3">
            <w:pPr>
              <w:jc w:val="center"/>
              <w:rPr>
                <w:rFonts w:ascii="Times New Roman" w:hAnsi="Times New Roman" w:cs="Times New Roman"/>
                <w:b/>
                <w:sz w:val="24"/>
                <w:szCs w:val="24"/>
              </w:rPr>
            </w:pPr>
            <w:r>
              <w:rPr>
                <w:rFonts w:ascii="Times New Roman" w:hAnsi="Times New Roman" w:cs="Times New Roman"/>
                <w:b/>
                <w:sz w:val="24"/>
                <w:szCs w:val="24"/>
              </w:rPr>
              <w:t>8</w:t>
            </w:r>
          </w:p>
        </w:tc>
      </w:tr>
    </w:tbl>
    <w:p w:rsidR="004A4893" w:rsidRDefault="004A4893" w:rsidP="00140CB7">
      <w:pPr>
        <w:tabs>
          <w:tab w:val="left" w:pos="6495"/>
        </w:tabs>
        <w:spacing w:after="0" w:line="240" w:lineRule="auto"/>
        <w:rPr>
          <w:rFonts w:ascii="Times New Roman" w:hAnsi="Times New Roman" w:cs="Times New Roman"/>
          <w:b/>
          <w:sz w:val="24"/>
          <w:szCs w:val="24"/>
        </w:rPr>
      </w:pPr>
    </w:p>
    <w:p w:rsidR="004A4893" w:rsidRPr="007F7AEE" w:rsidRDefault="002F7B11" w:rsidP="002F7B11">
      <w:pPr>
        <w:rPr>
          <w:rFonts w:ascii="Times New Roman" w:hAnsi="Times New Roman" w:cs="Times New Roman"/>
          <w:sz w:val="24"/>
          <w:szCs w:val="24"/>
        </w:rPr>
      </w:pPr>
      <w:r>
        <w:rPr>
          <w:rFonts w:ascii="Times New Roman" w:hAnsi="Times New Roman" w:cs="Times New Roman"/>
          <w:b/>
          <w:sz w:val="24"/>
          <w:szCs w:val="24"/>
        </w:rPr>
        <w:t>Table 5.</w:t>
      </w:r>
      <w:r w:rsidR="004A4893">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 </w:t>
      </w:r>
      <w:r>
        <w:rPr>
          <w:rFonts w:ascii="Times New Roman" w:hAnsi="Times New Roman" w:cs="Times New Roman"/>
          <w:sz w:val="24"/>
          <w:szCs w:val="24"/>
        </w:rPr>
        <w:t>Social D</w:t>
      </w:r>
      <w:r w:rsidR="004A4893" w:rsidRPr="002F7B11">
        <w:rPr>
          <w:rFonts w:ascii="Times New Roman" w:hAnsi="Times New Roman" w:cs="Times New Roman"/>
          <w:sz w:val="24"/>
          <w:szCs w:val="24"/>
        </w:rPr>
        <w:t>eixis</w:t>
      </w:r>
      <w:r>
        <w:rPr>
          <w:rFonts w:ascii="Times New Roman" w:hAnsi="Times New Roman" w:cs="Times New Roman"/>
          <w:sz w:val="24"/>
          <w:szCs w:val="24"/>
        </w:rPr>
        <w:t xml:space="preserve"> in the Main C</w:t>
      </w:r>
      <w:r w:rsidR="004A4893" w:rsidRPr="002F7B11">
        <w:rPr>
          <w:rFonts w:ascii="Times New Roman" w:hAnsi="Times New Roman" w:cs="Times New Roman"/>
          <w:sz w:val="24"/>
          <w:szCs w:val="24"/>
        </w:rPr>
        <w:t>haracter on the film tit</w:t>
      </w:r>
      <w:r>
        <w:rPr>
          <w:rFonts w:ascii="Times New Roman" w:hAnsi="Times New Roman" w:cs="Times New Roman"/>
          <w:sz w:val="24"/>
          <w:szCs w:val="24"/>
        </w:rPr>
        <w:t>led I Leave My Heart in Lebanon</w:t>
      </w:r>
    </w:p>
    <w:tbl>
      <w:tblPr>
        <w:tblStyle w:val="TableGrid"/>
        <w:tblW w:w="0" w:type="auto"/>
        <w:jc w:val="center"/>
        <w:tblLook w:val="04A0" w:firstRow="1" w:lastRow="0" w:firstColumn="1" w:lastColumn="0" w:noHBand="0" w:noVBand="1"/>
      </w:tblPr>
      <w:tblGrid>
        <w:gridCol w:w="3227"/>
        <w:gridCol w:w="3118"/>
      </w:tblGrid>
      <w:tr w:rsidR="004A4893" w:rsidRPr="00301D06" w:rsidTr="004A4893">
        <w:trPr>
          <w:jc w:val="center"/>
        </w:trPr>
        <w:tc>
          <w:tcPr>
            <w:tcW w:w="3227" w:type="dxa"/>
            <w:tcBorders>
              <w:left w:val="single" w:sz="4" w:space="0" w:color="FFFFFF" w:themeColor="background1"/>
              <w:right w:val="single" w:sz="4" w:space="0" w:color="FFFFFF" w:themeColor="background1"/>
            </w:tcBorders>
          </w:tcPr>
          <w:p w:rsidR="004A4893" w:rsidRPr="00301D06" w:rsidRDefault="004A4893" w:rsidP="004A4893">
            <w:pPr>
              <w:jc w:val="center"/>
              <w:rPr>
                <w:rFonts w:ascii="Times New Roman" w:hAnsi="Times New Roman" w:cs="Times New Roman"/>
                <w:b/>
                <w:sz w:val="24"/>
                <w:szCs w:val="24"/>
              </w:rPr>
            </w:pPr>
            <w:r>
              <w:rPr>
                <w:rFonts w:ascii="Times New Roman" w:hAnsi="Times New Roman" w:cs="Times New Roman"/>
                <w:b/>
                <w:sz w:val="24"/>
                <w:szCs w:val="24"/>
              </w:rPr>
              <w:t>Types o</w:t>
            </w:r>
            <w:r w:rsidRPr="00301D06">
              <w:rPr>
                <w:rFonts w:ascii="Times New Roman" w:hAnsi="Times New Roman" w:cs="Times New Roman"/>
                <w:b/>
                <w:sz w:val="24"/>
                <w:szCs w:val="24"/>
              </w:rPr>
              <w:t>f Social Deixis</w:t>
            </w:r>
          </w:p>
        </w:tc>
        <w:tc>
          <w:tcPr>
            <w:tcW w:w="3118" w:type="dxa"/>
            <w:tcBorders>
              <w:left w:val="single" w:sz="4" w:space="0" w:color="FFFFFF" w:themeColor="background1"/>
              <w:right w:val="single" w:sz="4" w:space="0" w:color="FFFFFF" w:themeColor="background1"/>
            </w:tcBorders>
          </w:tcPr>
          <w:p w:rsidR="004A4893" w:rsidRPr="00301D06" w:rsidRDefault="004A4893" w:rsidP="004A4893">
            <w:pPr>
              <w:jc w:val="center"/>
              <w:rPr>
                <w:rFonts w:ascii="Times New Roman" w:hAnsi="Times New Roman" w:cs="Times New Roman"/>
                <w:b/>
                <w:sz w:val="24"/>
                <w:szCs w:val="24"/>
              </w:rPr>
            </w:pPr>
            <w:r w:rsidRPr="00301D06">
              <w:rPr>
                <w:rFonts w:ascii="Times New Roman" w:hAnsi="Times New Roman" w:cs="Times New Roman"/>
                <w:b/>
                <w:sz w:val="24"/>
                <w:szCs w:val="24"/>
              </w:rPr>
              <w:t>Number of Words</w:t>
            </w:r>
          </w:p>
        </w:tc>
      </w:tr>
      <w:tr w:rsidR="004A4893" w:rsidRPr="00301D06" w:rsidTr="004A4893">
        <w:trPr>
          <w:jc w:val="center"/>
        </w:trPr>
        <w:tc>
          <w:tcPr>
            <w:tcW w:w="3227" w:type="dxa"/>
            <w:tcBorders>
              <w:left w:val="single" w:sz="4" w:space="0" w:color="FFFFFF" w:themeColor="background1"/>
              <w:right w:val="single" w:sz="4" w:space="0" w:color="FFFFFF" w:themeColor="background1"/>
            </w:tcBorders>
          </w:tcPr>
          <w:p w:rsidR="004A4893" w:rsidRPr="00301D06" w:rsidRDefault="004A4893" w:rsidP="004A4893">
            <w:pPr>
              <w:jc w:val="center"/>
              <w:rPr>
                <w:rFonts w:ascii="Times New Roman" w:hAnsi="Times New Roman" w:cs="Times New Roman"/>
                <w:sz w:val="24"/>
                <w:szCs w:val="24"/>
              </w:rPr>
            </w:pPr>
            <w:r w:rsidRPr="00301D06">
              <w:rPr>
                <w:rFonts w:ascii="Times New Roman" w:hAnsi="Times New Roman" w:cs="Times New Roman"/>
                <w:sz w:val="24"/>
                <w:szCs w:val="24"/>
              </w:rPr>
              <w:t>Excuse me Commandant</w:t>
            </w:r>
          </w:p>
        </w:tc>
        <w:tc>
          <w:tcPr>
            <w:tcW w:w="3118" w:type="dxa"/>
            <w:tcBorders>
              <w:left w:val="single" w:sz="4" w:space="0" w:color="FFFFFF" w:themeColor="background1"/>
              <w:right w:val="single" w:sz="4" w:space="0" w:color="FFFFFF" w:themeColor="background1"/>
            </w:tcBorders>
          </w:tcPr>
          <w:p w:rsidR="004A4893" w:rsidRPr="00301D06" w:rsidRDefault="004A4893" w:rsidP="004A4893">
            <w:pPr>
              <w:jc w:val="center"/>
              <w:rPr>
                <w:rFonts w:ascii="Times New Roman" w:hAnsi="Times New Roman" w:cs="Times New Roman"/>
                <w:sz w:val="24"/>
                <w:szCs w:val="24"/>
              </w:rPr>
            </w:pPr>
            <w:r w:rsidRPr="00301D06">
              <w:rPr>
                <w:rFonts w:ascii="Times New Roman" w:hAnsi="Times New Roman" w:cs="Times New Roman"/>
                <w:sz w:val="24"/>
                <w:szCs w:val="24"/>
              </w:rPr>
              <w:t>1</w:t>
            </w:r>
          </w:p>
        </w:tc>
      </w:tr>
      <w:tr w:rsidR="004A4893" w:rsidRPr="00301D06" w:rsidTr="004A4893">
        <w:trPr>
          <w:jc w:val="center"/>
        </w:trPr>
        <w:tc>
          <w:tcPr>
            <w:tcW w:w="3227" w:type="dxa"/>
            <w:tcBorders>
              <w:left w:val="single" w:sz="4" w:space="0" w:color="FFFFFF" w:themeColor="background1"/>
              <w:right w:val="single" w:sz="4" w:space="0" w:color="FFFFFF" w:themeColor="background1"/>
            </w:tcBorders>
          </w:tcPr>
          <w:p w:rsidR="004A4893" w:rsidRPr="00301D06" w:rsidRDefault="004A4893" w:rsidP="004A4893">
            <w:pPr>
              <w:jc w:val="center"/>
              <w:rPr>
                <w:rFonts w:ascii="Times New Roman" w:hAnsi="Times New Roman" w:cs="Times New Roman"/>
                <w:b/>
                <w:sz w:val="24"/>
                <w:szCs w:val="24"/>
              </w:rPr>
            </w:pPr>
            <w:r w:rsidRPr="00301D06">
              <w:rPr>
                <w:rFonts w:ascii="Times New Roman" w:hAnsi="Times New Roman" w:cs="Times New Roman"/>
                <w:b/>
                <w:sz w:val="24"/>
                <w:szCs w:val="24"/>
              </w:rPr>
              <w:t>Total</w:t>
            </w:r>
          </w:p>
        </w:tc>
        <w:tc>
          <w:tcPr>
            <w:tcW w:w="3118" w:type="dxa"/>
            <w:tcBorders>
              <w:left w:val="single" w:sz="4" w:space="0" w:color="FFFFFF" w:themeColor="background1"/>
              <w:right w:val="single" w:sz="4" w:space="0" w:color="FFFFFF" w:themeColor="background1"/>
            </w:tcBorders>
          </w:tcPr>
          <w:p w:rsidR="004A4893" w:rsidRPr="00301D06" w:rsidRDefault="004A4893" w:rsidP="004A4893">
            <w:pPr>
              <w:jc w:val="center"/>
              <w:rPr>
                <w:rFonts w:ascii="Times New Roman" w:hAnsi="Times New Roman" w:cs="Times New Roman"/>
                <w:b/>
                <w:sz w:val="24"/>
                <w:szCs w:val="24"/>
              </w:rPr>
            </w:pPr>
            <w:r w:rsidRPr="00301D06">
              <w:rPr>
                <w:rFonts w:ascii="Times New Roman" w:hAnsi="Times New Roman" w:cs="Times New Roman"/>
                <w:b/>
                <w:sz w:val="24"/>
                <w:szCs w:val="24"/>
              </w:rPr>
              <w:t>1</w:t>
            </w:r>
          </w:p>
        </w:tc>
      </w:tr>
    </w:tbl>
    <w:p w:rsidR="00140CB7" w:rsidRDefault="00140CB7" w:rsidP="004A4893">
      <w:pPr>
        <w:tabs>
          <w:tab w:val="left" w:pos="6495"/>
        </w:tabs>
        <w:spacing w:after="0" w:line="240" w:lineRule="auto"/>
        <w:jc w:val="center"/>
        <w:rPr>
          <w:rFonts w:ascii="Times New Roman" w:hAnsi="Times New Roman" w:cs="Times New Roman"/>
          <w:b/>
          <w:sz w:val="24"/>
          <w:szCs w:val="24"/>
        </w:rPr>
      </w:pPr>
    </w:p>
    <w:p w:rsidR="004A4893" w:rsidRDefault="004A4893" w:rsidP="005A266C">
      <w:pPr>
        <w:spacing w:after="0" w:line="240" w:lineRule="auto"/>
        <w:jc w:val="both"/>
        <w:rPr>
          <w:rFonts w:ascii="Times New Roman" w:hAnsi="Times New Roman" w:cs="Times New Roman"/>
          <w:b/>
          <w:sz w:val="24"/>
          <w:szCs w:val="24"/>
        </w:rPr>
      </w:pPr>
    </w:p>
    <w:p w:rsidR="004A4893" w:rsidRPr="00301D06" w:rsidRDefault="002F7B11" w:rsidP="004A4893">
      <w:pPr>
        <w:jc w:val="center"/>
        <w:rPr>
          <w:rFonts w:ascii="Times New Roman" w:hAnsi="Times New Roman" w:cs="Times New Roman"/>
          <w:sz w:val="24"/>
          <w:szCs w:val="24"/>
        </w:rPr>
      </w:pPr>
      <w:r>
        <w:rPr>
          <w:rFonts w:ascii="Times New Roman" w:hAnsi="Times New Roman" w:cs="Times New Roman"/>
          <w:b/>
          <w:sz w:val="24"/>
          <w:szCs w:val="24"/>
        </w:rPr>
        <w:t>Table 6.</w:t>
      </w:r>
      <w:r w:rsidR="004A4893">
        <w:rPr>
          <w:rFonts w:ascii="Times New Roman" w:hAnsi="Times New Roman" w:cs="Times New Roman"/>
          <w:b/>
          <w:sz w:val="24"/>
          <w:szCs w:val="24"/>
        </w:rPr>
        <w:t xml:space="preserve">  </w:t>
      </w:r>
      <w:r>
        <w:rPr>
          <w:rFonts w:ascii="Times New Roman" w:hAnsi="Times New Roman" w:cs="Times New Roman"/>
          <w:sz w:val="24"/>
          <w:szCs w:val="24"/>
        </w:rPr>
        <w:t>Discourse D</w:t>
      </w:r>
      <w:r w:rsidR="004A4893" w:rsidRPr="002F7B11">
        <w:rPr>
          <w:rFonts w:ascii="Times New Roman" w:hAnsi="Times New Roman" w:cs="Times New Roman"/>
          <w:sz w:val="24"/>
          <w:szCs w:val="24"/>
        </w:rPr>
        <w:t>eixis</w:t>
      </w:r>
      <w:r>
        <w:rPr>
          <w:rFonts w:ascii="Times New Roman" w:hAnsi="Times New Roman" w:cs="Times New Roman"/>
          <w:sz w:val="24"/>
          <w:szCs w:val="24"/>
        </w:rPr>
        <w:t xml:space="preserve"> in the Main Character on the film T</w:t>
      </w:r>
      <w:r w:rsidR="004A4893" w:rsidRPr="002F7B11">
        <w:rPr>
          <w:rFonts w:ascii="Times New Roman" w:hAnsi="Times New Roman" w:cs="Times New Roman"/>
          <w:sz w:val="24"/>
          <w:szCs w:val="24"/>
        </w:rPr>
        <w:t>itled I Leave My Heart in Lebanon</w:t>
      </w:r>
    </w:p>
    <w:tbl>
      <w:tblPr>
        <w:tblStyle w:val="TableGrid"/>
        <w:tblW w:w="0" w:type="auto"/>
        <w:jc w:val="center"/>
        <w:tblLook w:val="04A0" w:firstRow="1" w:lastRow="0" w:firstColumn="1" w:lastColumn="0" w:noHBand="0" w:noVBand="1"/>
      </w:tblPr>
      <w:tblGrid>
        <w:gridCol w:w="3227"/>
        <w:gridCol w:w="3118"/>
      </w:tblGrid>
      <w:tr w:rsidR="004A4893" w:rsidRPr="00301D06" w:rsidTr="002F7B11">
        <w:trPr>
          <w:jc w:val="center"/>
        </w:trPr>
        <w:tc>
          <w:tcPr>
            <w:tcW w:w="3227" w:type="dxa"/>
            <w:tcBorders>
              <w:left w:val="single" w:sz="4" w:space="0" w:color="FFFFFF" w:themeColor="background1"/>
              <w:right w:val="single" w:sz="4" w:space="0" w:color="FFFFFF" w:themeColor="background1"/>
            </w:tcBorders>
          </w:tcPr>
          <w:p w:rsidR="004A4893" w:rsidRPr="00301D06" w:rsidRDefault="004A4893" w:rsidP="007E1CC3">
            <w:pPr>
              <w:jc w:val="center"/>
              <w:rPr>
                <w:rFonts w:ascii="Times New Roman" w:hAnsi="Times New Roman" w:cs="Times New Roman"/>
                <w:b/>
                <w:sz w:val="24"/>
                <w:szCs w:val="24"/>
              </w:rPr>
            </w:pPr>
            <w:r>
              <w:rPr>
                <w:rFonts w:ascii="Times New Roman" w:hAnsi="Times New Roman" w:cs="Times New Roman"/>
                <w:b/>
                <w:sz w:val="24"/>
                <w:szCs w:val="24"/>
              </w:rPr>
              <w:t>Types o</w:t>
            </w:r>
            <w:r w:rsidRPr="00301D06">
              <w:rPr>
                <w:rFonts w:ascii="Times New Roman" w:hAnsi="Times New Roman" w:cs="Times New Roman"/>
                <w:b/>
                <w:sz w:val="24"/>
                <w:szCs w:val="24"/>
              </w:rPr>
              <w:t>f Discourse Deixis</w:t>
            </w:r>
          </w:p>
        </w:tc>
        <w:tc>
          <w:tcPr>
            <w:tcW w:w="3118" w:type="dxa"/>
            <w:tcBorders>
              <w:left w:val="single" w:sz="4" w:space="0" w:color="FFFFFF" w:themeColor="background1"/>
              <w:right w:val="single" w:sz="4" w:space="0" w:color="FFFFFF" w:themeColor="background1"/>
            </w:tcBorders>
          </w:tcPr>
          <w:p w:rsidR="004A4893" w:rsidRPr="00301D06" w:rsidRDefault="004A4893" w:rsidP="007E1CC3">
            <w:pPr>
              <w:jc w:val="center"/>
              <w:rPr>
                <w:rFonts w:ascii="Times New Roman" w:hAnsi="Times New Roman" w:cs="Times New Roman"/>
                <w:b/>
                <w:sz w:val="24"/>
                <w:szCs w:val="24"/>
              </w:rPr>
            </w:pPr>
            <w:r w:rsidRPr="00301D06">
              <w:rPr>
                <w:rFonts w:ascii="Times New Roman" w:hAnsi="Times New Roman" w:cs="Times New Roman"/>
                <w:b/>
                <w:sz w:val="24"/>
                <w:szCs w:val="24"/>
              </w:rPr>
              <w:t>Number of Words</w:t>
            </w:r>
          </w:p>
        </w:tc>
      </w:tr>
      <w:tr w:rsidR="004A4893" w:rsidRPr="00301D06" w:rsidTr="002F7B11">
        <w:trPr>
          <w:jc w:val="center"/>
        </w:trPr>
        <w:tc>
          <w:tcPr>
            <w:tcW w:w="32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A4893" w:rsidRPr="00301D06" w:rsidRDefault="004A4893" w:rsidP="007E1CC3">
            <w:pPr>
              <w:jc w:val="center"/>
              <w:rPr>
                <w:rFonts w:ascii="Times New Roman" w:hAnsi="Times New Roman" w:cs="Times New Roman"/>
                <w:sz w:val="24"/>
                <w:szCs w:val="24"/>
              </w:rPr>
            </w:pPr>
            <w:r w:rsidRPr="00301D06">
              <w:rPr>
                <w:rFonts w:ascii="Times New Roman" w:hAnsi="Times New Roman" w:cs="Times New Roman"/>
                <w:sz w:val="24"/>
                <w:szCs w:val="24"/>
              </w:rPr>
              <w:t>This</w:t>
            </w:r>
          </w:p>
        </w:tc>
        <w:tc>
          <w:tcPr>
            <w:tcW w:w="3118" w:type="dxa"/>
            <w:tcBorders>
              <w:left w:val="single" w:sz="4" w:space="0" w:color="FFFFFF" w:themeColor="background1"/>
              <w:bottom w:val="single" w:sz="4" w:space="0" w:color="FFFFFF" w:themeColor="background1"/>
              <w:right w:val="single" w:sz="4" w:space="0" w:color="FFFFFF" w:themeColor="background1"/>
            </w:tcBorders>
          </w:tcPr>
          <w:p w:rsidR="004A4893" w:rsidRPr="00301D06" w:rsidRDefault="004A4893" w:rsidP="007E1CC3">
            <w:pPr>
              <w:jc w:val="center"/>
              <w:rPr>
                <w:rFonts w:ascii="Times New Roman" w:hAnsi="Times New Roman" w:cs="Times New Roman"/>
                <w:sz w:val="24"/>
                <w:szCs w:val="24"/>
              </w:rPr>
            </w:pPr>
            <w:r>
              <w:rPr>
                <w:rFonts w:ascii="Times New Roman" w:hAnsi="Times New Roman" w:cs="Times New Roman"/>
                <w:sz w:val="24"/>
                <w:szCs w:val="24"/>
              </w:rPr>
              <w:t>2</w:t>
            </w:r>
          </w:p>
        </w:tc>
      </w:tr>
      <w:tr w:rsidR="004A4893" w:rsidRPr="00301D06" w:rsidTr="002F7B11">
        <w:trPr>
          <w:jc w:val="center"/>
        </w:trPr>
        <w:tc>
          <w:tcPr>
            <w:tcW w:w="3227" w:type="dxa"/>
            <w:tcBorders>
              <w:top w:val="single" w:sz="4" w:space="0" w:color="FFFFFF" w:themeColor="background1"/>
              <w:left w:val="single" w:sz="4" w:space="0" w:color="FFFFFF" w:themeColor="background1"/>
              <w:right w:val="single" w:sz="4" w:space="0" w:color="FFFFFF" w:themeColor="background1"/>
            </w:tcBorders>
          </w:tcPr>
          <w:p w:rsidR="004A4893" w:rsidRPr="00301D06" w:rsidRDefault="004A4893" w:rsidP="007E1CC3">
            <w:pPr>
              <w:jc w:val="center"/>
              <w:rPr>
                <w:rFonts w:ascii="Times New Roman" w:hAnsi="Times New Roman" w:cs="Times New Roman"/>
                <w:sz w:val="24"/>
                <w:szCs w:val="24"/>
              </w:rPr>
            </w:pPr>
            <w:r>
              <w:rPr>
                <w:rFonts w:ascii="Times New Roman" w:hAnsi="Times New Roman" w:cs="Times New Roman"/>
                <w:sz w:val="24"/>
                <w:szCs w:val="24"/>
              </w:rPr>
              <w:t>That</w:t>
            </w:r>
          </w:p>
        </w:tc>
        <w:tc>
          <w:tcPr>
            <w:tcW w:w="3118" w:type="dxa"/>
            <w:tcBorders>
              <w:top w:val="single" w:sz="4" w:space="0" w:color="FFFFFF" w:themeColor="background1"/>
              <w:left w:val="single" w:sz="4" w:space="0" w:color="FFFFFF" w:themeColor="background1"/>
              <w:right w:val="single" w:sz="4" w:space="0" w:color="FFFFFF" w:themeColor="background1"/>
            </w:tcBorders>
          </w:tcPr>
          <w:p w:rsidR="004A4893" w:rsidRDefault="004A4893" w:rsidP="007E1CC3">
            <w:pPr>
              <w:jc w:val="center"/>
              <w:rPr>
                <w:rFonts w:ascii="Times New Roman" w:hAnsi="Times New Roman" w:cs="Times New Roman"/>
                <w:sz w:val="24"/>
                <w:szCs w:val="24"/>
              </w:rPr>
            </w:pPr>
            <w:r>
              <w:rPr>
                <w:rFonts w:ascii="Times New Roman" w:hAnsi="Times New Roman" w:cs="Times New Roman"/>
                <w:sz w:val="24"/>
                <w:szCs w:val="24"/>
              </w:rPr>
              <w:t>1</w:t>
            </w:r>
          </w:p>
        </w:tc>
      </w:tr>
      <w:tr w:rsidR="004A4893" w:rsidRPr="00301D06" w:rsidTr="002F7B11">
        <w:trPr>
          <w:jc w:val="center"/>
        </w:trPr>
        <w:tc>
          <w:tcPr>
            <w:tcW w:w="3227" w:type="dxa"/>
            <w:tcBorders>
              <w:left w:val="single" w:sz="4" w:space="0" w:color="FFFFFF" w:themeColor="background1"/>
            </w:tcBorders>
          </w:tcPr>
          <w:p w:rsidR="004A4893" w:rsidRPr="00301D06" w:rsidRDefault="004A4893" w:rsidP="007E1CC3">
            <w:pPr>
              <w:jc w:val="center"/>
              <w:rPr>
                <w:rFonts w:ascii="Times New Roman" w:hAnsi="Times New Roman" w:cs="Times New Roman"/>
                <w:b/>
                <w:sz w:val="24"/>
                <w:szCs w:val="24"/>
              </w:rPr>
            </w:pPr>
            <w:r w:rsidRPr="00301D06">
              <w:rPr>
                <w:rFonts w:ascii="Times New Roman" w:hAnsi="Times New Roman" w:cs="Times New Roman"/>
                <w:b/>
                <w:sz w:val="24"/>
                <w:szCs w:val="24"/>
              </w:rPr>
              <w:t>Total</w:t>
            </w:r>
          </w:p>
        </w:tc>
        <w:tc>
          <w:tcPr>
            <w:tcW w:w="3118" w:type="dxa"/>
            <w:tcBorders>
              <w:right w:val="single" w:sz="4" w:space="0" w:color="FFFFFF" w:themeColor="background1"/>
            </w:tcBorders>
          </w:tcPr>
          <w:p w:rsidR="004A4893" w:rsidRPr="00301D06" w:rsidRDefault="004A4893" w:rsidP="007E1CC3">
            <w:pPr>
              <w:jc w:val="center"/>
              <w:rPr>
                <w:rFonts w:ascii="Times New Roman" w:hAnsi="Times New Roman" w:cs="Times New Roman"/>
                <w:b/>
                <w:sz w:val="24"/>
                <w:szCs w:val="24"/>
              </w:rPr>
            </w:pPr>
            <w:r>
              <w:rPr>
                <w:rFonts w:ascii="Times New Roman" w:hAnsi="Times New Roman" w:cs="Times New Roman"/>
                <w:b/>
                <w:sz w:val="24"/>
                <w:szCs w:val="24"/>
              </w:rPr>
              <w:t>3</w:t>
            </w:r>
          </w:p>
        </w:tc>
      </w:tr>
    </w:tbl>
    <w:p w:rsidR="004A4893" w:rsidRDefault="004A4893" w:rsidP="004A4893">
      <w:pPr>
        <w:spacing w:after="0" w:line="240" w:lineRule="auto"/>
        <w:jc w:val="center"/>
        <w:rPr>
          <w:rFonts w:ascii="Times New Roman" w:hAnsi="Times New Roman" w:cs="Times New Roman"/>
          <w:b/>
          <w:sz w:val="24"/>
          <w:szCs w:val="24"/>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2C7D6B" w:rsidRDefault="00E85626" w:rsidP="006534EF">
      <w:pPr>
        <w:ind w:firstLine="360"/>
        <w:jc w:val="both"/>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 xml:space="preserve">Refers to the result above, it can be see that in </w:t>
      </w:r>
      <w:r w:rsidR="00D03D9F">
        <w:rPr>
          <w:rFonts w:ascii="Times New Roman" w:hAnsi="Times New Roman" w:cs="Times New Roman"/>
          <w:sz w:val="24"/>
          <w:szCs w:val="24"/>
          <w:lang w:val="en-US"/>
        </w:rPr>
        <w:t xml:space="preserve">the film titled I Leave My Heart in Lebanon found the type of deixis. </w:t>
      </w:r>
      <w:r w:rsidRPr="00D346D5">
        <w:rPr>
          <w:rFonts w:ascii="Times New Roman" w:hAnsi="Times New Roman" w:cs="Times New Roman"/>
          <w:b/>
          <w:sz w:val="24"/>
          <w:szCs w:val="24"/>
          <w:lang w:val="en-US"/>
        </w:rPr>
        <w:t>Table 1</w:t>
      </w:r>
      <w:r w:rsidR="00D03D9F">
        <w:rPr>
          <w:rFonts w:ascii="Times New Roman" w:hAnsi="Times New Roman" w:cs="Times New Roman"/>
          <w:sz w:val="24"/>
          <w:szCs w:val="24"/>
          <w:lang w:val="en-US"/>
        </w:rPr>
        <w:t xml:space="preserve"> show the result abo</w:t>
      </w:r>
      <w:r>
        <w:rPr>
          <w:rFonts w:ascii="Times New Roman" w:hAnsi="Times New Roman" w:cs="Times New Roman"/>
          <w:sz w:val="24"/>
          <w:szCs w:val="24"/>
          <w:lang w:val="en-US"/>
        </w:rPr>
        <w:t xml:space="preserve">ut all the type of deixis that uttered by Satria as the main character </w:t>
      </w:r>
      <w:r w:rsidR="00D346D5">
        <w:rPr>
          <w:rFonts w:ascii="Times New Roman" w:hAnsi="Times New Roman" w:cs="Times New Roman"/>
          <w:sz w:val="24"/>
          <w:szCs w:val="24"/>
          <w:lang w:val="en-US"/>
        </w:rPr>
        <w:t xml:space="preserve">on the film I leave My Heart in Lebanon. whereas the </w:t>
      </w:r>
      <w:r w:rsidR="00D346D5" w:rsidRPr="00D346D5">
        <w:rPr>
          <w:rFonts w:ascii="Times New Roman" w:hAnsi="Times New Roman" w:cs="Times New Roman"/>
          <w:b/>
          <w:sz w:val="24"/>
          <w:szCs w:val="24"/>
          <w:lang w:val="en-US"/>
        </w:rPr>
        <w:t>Table 2</w:t>
      </w:r>
      <w:r w:rsidR="00D346D5">
        <w:rPr>
          <w:rFonts w:ascii="Times New Roman" w:hAnsi="Times New Roman" w:cs="Times New Roman"/>
          <w:sz w:val="24"/>
          <w:szCs w:val="24"/>
          <w:lang w:val="en-US"/>
        </w:rPr>
        <w:t xml:space="preserve"> </w:t>
      </w:r>
      <w:r w:rsidR="00D346D5">
        <w:rPr>
          <w:rFonts w:ascii="Times New Roman" w:hAnsi="Times New Roman" w:cs="Times New Roman"/>
          <w:sz w:val="24"/>
          <w:szCs w:val="24"/>
        </w:rPr>
        <w:t xml:space="preserve"> </w:t>
      </w:r>
      <w:r w:rsidR="00D346D5">
        <w:rPr>
          <w:rFonts w:ascii="Times New Roman" w:hAnsi="Times New Roman" w:cs="Times New Roman"/>
          <w:sz w:val="24"/>
          <w:szCs w:val="24"/>
          <w:lang w:val="en-US"/>
        </w:rPr>
        <w:t xml:space="preserve">reveal </w:t>
      </w:r>
      <w:r w:rsidR="00D346D5">
        <w:rPr>
          <w:rFonts w:ascii="Times New Roman" w:hAnsi="Times New Roman" w:cs="Times New Roman"/>
          <w:sz w:val="24"/>
          <w:szCs w:val="24"/>
        </w:rPr>
        <w:t xml:space="preserve">the type of personal deixis spoken by Satria </w:t>
      </w:r>
      <w:r w:rsidR="00D346D5">
        <w:rPr>
          <w:rFonts w:ascii="Times New Roman" w:hAnsi="Times New Roman" w:cs="Times New Roman"/>
          <w:sz w:val="24"/>
          <w:szCs w:val="24"/>
          <w:lang w:val="en-US"/>
        </w:rPr>
        <w:t xml:space="preserve">which </w:t>
      </w:r>
      <w:r w:rsidR="00D346D5">
        <w:rPr>
          <w:rFonts w:ascii="Times New Roman" w:hAnsi="Times New Roman" w:cs="Times New Roman"/>
          <w:sz w:val="24"/>
          <w:szCs w:val="24"/>
        </w:rPr>
        <w:t>involve the use of pronoun, as: I (aku), I (saya), you (kamu), he (dia), we (kami), we (kita) and call name</w:t>
      </w:r>
      <w:r w:rsidR="00F77495">
        <w:rPr>
          <w:rFonts w:ascii="Times New Roman" w:hAnsi="Times New Roman" w:cs="Times New Roman"/>
          <w:sz w:val="24"/>
          <w:szCs w:val="24"/>
          <w:lang w:val="en-US"/>
        </w:rPr>
        <w:t>.</w:t>
      </w:r>
      <w:r w:rsidR="002C7D6B">
        <w:rPr>
          <w:rFonts w:ascii="Times New Roman" w:hAnsi="Times New Roman" w:cs="Times New Roman"/>
          <w:sz w:val="24"/>
          <w:szCs w:val="24"/>
        </w:rPr>
        <w:t xml:space="preserve"> </w:t>
      </w:r>
      <w:r w:rsidR="00D346D5">
        <w:rPr>
          <w:rFonts w:ascii="Times New Roman" w:hAnsi="Times New Roman" w:cs="Times New Roman"/>
          <w:sz w:val="24"/>
          <w:szCs w:val="24"/>
        </w:rPr>
        <w:t>The number of</w:t>
      </w:r>
      <w:r w:rsidR="00F77495">
        <w:rPr>
          <w:rFonts w:ascii="Times New Roman" w:hAnsi="Times New Roman" w:cs="Times New Roman"/>
          <w:sz w:val="24"/>
          <w:szCs w:val="24"/>
          <w:lang w:val="en-US"/>
        </w:rPr>
        <w:t xml:space="preserve"> each</w:t>
      </w:r>
      <w:r w:rsidR="00D346D5">
        <w:rPr>
          <w:rFonts w:ascii="Times New Roman" w:hAnsi="Times New Roman" w:cs="Times New Roman"/>
          <w:sz w:val="24"/>
          <w:szCs w:val="24"/>
        </w:rPr>
        <w:t xml:space="preserve"> data</w:t>
      </w:r>
      <w:r w:rsidR="00F77495">
        <w:rPr>
          <w:rFonts w:ascii="Times New Roman" w:hAnsi="Times New Roman" w:cs="Times New Roman"/>
          <w:sz w:val="24"/>
          <w:szCs w:val="24"/>
        </w:rPr>
        <w:t xml:space="preserve"> can be seen on the table above.</w:t>
      </w:r>
      <w:r w:rsidR="00F77495">
        <w:rPr>
          <w:rFonts w:ascii="Times New Roman" w:hAnsi="Times New Roman" w:cs="Times New Roman"/>
          <w:sz w:val="24"/>
          <w:szCs w:val="24"/>
          <w:lang w:val="en-US"/>
        </w:rPr>
        <w:t xml:space="preserve"> In this case, dominated by pronoun “you” (33). </w:t>
      </w:r>
      <w:r w:rsidR="00D346D5">
        <w:rPr>
          <w:rFonts w:ascii="Times New Roman" w:hAnsi="Times New Roman" w:cs="Times New Roman"/>
          <w:sz w:val="24"/>
          <w:szCs w:val="24"/>
        </w:rPr>
        <w:t>The example as follow</w:t>
      </w:r>
      <w:r w:rsidR="002C7D6B">
        <w:rPr>
          <w:rFonts w:ascii="Times New Roman" w:hAnsi="Times New Roman" w:cs="Times New Roman"/>
          <w:sz w:val="24"/>
          <w:szCs w:val="24"/>
          <w:lang w:val="en-US"/>
        </w:rPr>
        <w:t>s:</w:t>
      </w:r>
      <w:r w:rsidR="00D346D5">
        <w:rPr>
          <w:rFonts w:ascii="Times New Roman" w:hAnsi="Times New Roman" w:cs="Times New Roman"/>
          <w:sz w:val="24"/>
          <w:szCs w:val="24"/>
          <w:lang w:val="en-US"/>
        </w:rPr>
        <w:t xml:space="preserve"> </w:t>
      </w:r>
    </w:p>
    <w:p w:rsidR="002C7D6B" w:rsidRDefault="00D346D5" w:rsidP="00D346D5">
      <w:pPr>
        <w:pStyle w:val="ListParagraph"/>
        <w:numPr>
          <w:ilvl w:val="0"/>
          <w:numId w:val="31"/>
        </w:numPr>
        <w:jc w:val="both"/>
        <w:rPr>
          <w:rFonts w:ascii="Times New Roman" w:hAnsi="Times New Roman" w:cs="Times New Roman"/>
          <w:sz w:val="24"/>
          <w:szCs w:val="24"/>
          <w:lang w:val="en-US"/>
        </w:rPr>
      </w:pPr>
      <w:r w:rsidRPr="002C7D6B">
        <w:rPr>
          <w:rFonts w:ascii="Times New Roman" w:hAnsi="Times New Roman" w:cs="Times New Roman"/>
          <w:b/>
          <w:sz w:val="24"/>
          <w:szCs w:val="24"/>
        </w:rPr>
        <w:t>I</w:t>
      </w:r>
      <w:r w:rsidRPr="002C7D6B">
        <w:rPr>
          <w:rFonts w:ascii="Times New Roman" w:hAnsi="Times New Roman" w:cs="Times New Roman"/>
          <w:sz w:val="24"/>
          <w:szCs w:val="24"/>
        </w:rPr>
        <w:t xml:space="preserve"> (</w:t>
      </w:r>
      <w:r w:rsidRPr="002C7D6B">
        <w:rPr>
          <w:rFonts w:ascii="Times New Roman" w:hAnsi="Times New Roman" w:cs="Times New Roman"/>
          <w:i/>
          <w:sz w:val="24"/>
          <w:szCs w:val="24"/>
        </w:rPr>
        <w:t>aku</w:t>
      </w:r>
      <w:r w:rsidRPr="002C7D6B">
        <w:rPr>
          <w:rFonts w:ascii="Times New Roman" w:hAnsi="Times New Roman" w:cs="Times New Roman"/>
          <w:sz w:val="24"/>
          <w:szCs w:val="24"/>
        </w:rPr>
        <w:t>) hope you will understand that one</w:t>
      </w:r>
      <w:r w:rsidRPr="002C7D6B">
        <w:rPr>
          <w:rFonts w:ascii="Times New Roman" w:hAnsi="Times New Roman" w:cs="Times New Roman"/>
          <w:sz w:val="24"/>
          <w:szCs w:val="24"/>
          <w:lang w:val="en-US"/>
        </w:rPr>
        <w:t xml:space="preserve">. </w:t>
      </w:r>
    </w:p>
    <w:p w:rsidR="002C7D6B" w:rsidRPr="002C7D6B" w:rsidRDefault="00D346D5" w:rsidP="00D346D5">
      <w:pPr>
        <w:pStyle w:val="ListParagraph"/>
        <w:numPr>
          <w:ilvl w:val="0"/>
          <w:numId w:val="31"/>
        </w:numPr>
        <w:jc w:val="both"/>
        <w:rPr>
          <w:rFonts w:ascii="Times New Roman" w:hAnsi="Times New Roman" w:cs="Times New Roman"/>
          <w:sz w:val="24"/>
          <w:szCs w:val="24"/>
          <w:lang w:val="en-US"/>
        </w:rPr>
      </w:pPr>
      <w:r w:rsidRPr="002C7D6B">
        <w:rPr>
          <w:rFonts w:ascii="Times New Roman" w:hAnsi="Times New Roman" w:cs="Times New Roman"/>
          <w:b/>
          <w:sz w:val="24"/>
          <w:szCs w:val="24"/>
        </w:rPr>
        <w:t>We</w:t>
      </w:r>
      <w:r w:rsidRPr="002C7D6B">
        <w:rPr>
          <w:rFonts w:ascii="Times New Roman" w:hAnsi="Times New Roman" w:cs="Times New Roman"/>
          <w:sz w:val="24"/>
          <w:szCs w:val="24"/>
        </w:rPr>
        <w:t xml:space="preserve"> (kami) are fine, sir.</w:t>
      </w:r>
    </w:p>
    <w:p w:rsidR="002C7D6B" w:rsidRPr="002C7D6B" w:rsidRDefault="00D346D5" w:rsidP="00D346D5">
      <w:pPr>
        <w:pStyle w:val="ListParagraph"/>
        <w:numPr>
          <w:ilvl w:val="0"/>
          <w:numId w:val="31"/>
        </w:numPr>
        <w:jc w:val="both"/>
        <w:rPr>
          <w:rFonts w:ascii="Times New Roman" w:hAnsi="Times New Roman" w:cs="Times New Roman"/>
          <w:sz w:val="24"/>
          <w:szCs w:val="24"/>
          <w:lang w:val="en-US"/>
        </w:rPr>
      </w:pPr>
      <w:r w:rsidRPr="002C7D6B">
        <w:rPr>
          <w:rFonts w:ascii="Times New Roman" w:hAnsi="Times New Roman" w:cs="Times New Roman"/>
          <w:b/>
          <w:sz w:val="24"/>
          <w:szCs w:val="24"/>
        </w:rPr>
        <w:t>I</w:t>
      </w:r>
      <w:r w:rsidRPr="002C7D6B">
        <w:rPr>
          <w:rFonts w:ascii="Times New Roman" w:hAnsi="Times New Roman" w:cs="Times New Roman"/>
          <w:sz w:val="24"/>
          <w:szCs w:val="24"/>
        </w:rPr>
        <w:t xml:space="preserve"> (saya) know this is hard to you.</w:t>
      </w:r>
    </w:p>
    <w:p w:rsidR="002C7D6B" w:rsidRDefault="00D346D5" w:rsidP="00D346D5">
      <w:pPr>
        <w:pStyle w:val="ListParagraph"/>
        <w:numPr>
          <w:ilvl w:val="0"/>
          <w:numId w:val="31"/>
        </w:numPr>
        <w:jc w:val="both"/>
        <w:rPr>
          <w:rFonts w:ascii="Times New Roman" w:hAnsi="Times New Roman" w:cs="Times New Roman"/>
          <w:sz w:val="24"/>
          <w:szCs w:val="24"/>
          <w:lang w:val="en-US"/>
        </w:rPr>
      </w:pPr>
      <w:r w:rsidRPr="002C7D6B">
        <w:rPr>
          <w:rFonts w:ascii="Times New Roman" w:hAnsi="Times New Roman" w:cs="Times New Roman"/>
          <w:sz w:val="24"/>
          <w:szCs w:val="24"/>
        </w:rPr>
        <w:t xml:space="preserve">Is this the last time </w:t>
      </w:r>
      <w:r w:rsidRPr="002C7D6B">
        <w:rPr>
          <w:rFonts w:ascii="Times New Roman" w:hAnsi="Times New Roman" w:cs="Times New Roman"/>
          <w:b/>
          <w:sz w:val="24"/>
          <w:szCs w:val="24"/>
        </w:rPr>
        <w:t>we</w:t>
      </w:r>
      <w:r w:rsidRPr="002C7D6B">
        <w:rPr>
          <w:rFonts w:ascii="Times New Roman" w:hAnsi="Times New Roman" w:cs="Times New Roman"/>
          <w:sz w:val="24"/>
          <w:szCs w:val="24"/>
        </w:rPr>
        <w:t xml:space="preserve"> (kita) met?</w:t>
      </w:r>
    </w:p>
    <w:p w:rsidR="002C7D6B" w:rsidRDefault="00D346D5" w:rsidP="00D346D5">
      <w:pPr>
        <w:pStyle w:val="ListParagraph"/>
        <w:numPr>
          <w:ilvl w:val="0"/>
          <w:numId w:val="31"/>
        </w:numPr>
        <w:jc w:val="both"/>
        <w:rPr>
          <w:rFonts w:ascii="Times New Roman" w:hAnsi="Times New Roman" w:cs="Times New Roman"/>
          <w:sz w:val="24"/>
          <w:szCs w:val="24"/>
          <w:lang w:val="en-US"/>
        </w:rPr>
      </w:pPr>
      <w:r w:rsidRPr="002C7D6B">
        <w:rPr>
          <w:rFonts w:ascii="Times New Roman" w:hAnsi="Times New Roman" w:cs="Times New Roman"/>
          <w:sz w:val="24"/>
          <w:szCs w:val="24"/>
        </w:rPr>
        <w:t xml:space="preserve"> </w:t>
      </w:r>
      <w:r w:rsidRPr="002C7D6B">
        <w:rPr>
          <w:rFonts w:ascii="Times New Roman" w:hAnsi="Times New Roman" w:cs="Times New Roman"/>
          <w:b/>
          <w:sz w:val="24"/>
          <w:szCs w:val="24"/>
        </w:rPr>
        <w:t>you</w:t>
      </w:r>
      <w:r w:rsidRPr="002C7D6B">
        <w:rPr>
          <w:rFonts w:ascii="Times New Roman" w:hAnsi="Times New Roman" w:cs="Times New Roman"/>
          <w:sz w:val="24"/>
          <w:szCs w:val="24"/>
        </w:rPr>
        <w:t xml:space="preserve"> are amazing</w:t>
      </w:r>
      <w:r w:rsidRPr="002C7D6B">
        <w:rPr>
          <w:rFonts w:ascii="Times New Roman" w:hAnsi="Times New Roman" w:cs="Times New Roman"/>
          <w:sz w:val="24"/>
          <w:szCs w:val="24"/>
          <w:lang w:val="en-US"/>
        </w:rPr>
        <w:t xml:space="preserve"> </w:t>
      </w:r>
    </w:p>
    <w:p w:rsidR="002C7D6B" w:rsidRDefault="00D346D5" w:rsidP="00D346D5">
      <w:pPr>
        <w:pStyle w:val="ListParagraph"/>
        <w:numPr>
          <w:ilvl w:val="0"/>
          <w:numId w:val="31"/>
        </w:numPr>
        <w:jc w:val="both"/>
        <w:rPr>
          <w:rFonts w:ascii="Times New Roman" w:hAnsi="Times New Roman" w:cs="Times New Roman"/>
          <w:sz w:val="24"/>
          <w:szCs w:val="24"/>
          <w:lang w:val="en-US"/>
        </w:rPr>
      </w:pPr>
      <w:r w:rsidRPr="002C7D6B">
        <w:rPr>
          <w:rFonts w:ascii="Times New Roman" w:hAnsi="Times New Roman" w:cs="Times New Roman"/>
          <w:sz w:val="24"/>
          <w:szCs w:val="24"/>
        </w:rPr>
        <w:t xml:space="preserve">Is </w:t>
      </w:r>
      <w:r w:rsidRPr="002C7D6B">
        <w:rPr>
          <w:rFonts w:ascii="Times New Roman" w:hAnsi="Times New Roman" w:cs="Times New Roman"/>
          <w:b/>
          <w:sz w:val="24"/>
          <w:szCs w:val="24"/>
        </w:rPr>
        <w:t xml:space="preserve">he </w:t>
      </w:r>
      <w:r w:rsidRPr="002C7D6B">
        <w:rPr>
          <w:rFonts w:ascii="Times New Roman" w:hAnsi="Times New Roman" w:cs="Times New Roman"/>
          <w:sz w:val="24"/>
          <w:szCs w:val="24"/>
        </w:rPr>
        <w:t>loving you?</w:t>
      </w:r>
      <w:r w:rsidR="002C7D6B">
        <w:rPr>
          <w:rFonts w:ascii="Times New Roman" w:hAnsi="Times New Roman" w:cs="Times New Roman"/>
          <w:sz w:val="24"/>
          <w:szCs w:val="24"/>
          <w:lang w:val="en-US"/>
        </w:rPr>
        <w:t>.</w:t>
      </w:r>
    </w:p>
    <w:p w:rsidR="00D346D5" w:rsidRPr="002C7D6B" w:rsidRDefault="00D346D5" w:rsidP="00D346D5">
      <w:pPr>
        <w:pStyle w:val="ListParagraph"/>
        <w:numPr>
          <w:ilvl w:val="0"/>
          <w:numId w:val="31"/>
        </w:numPr>
        <w:jc w:val="both"/>
        <w:rPr>
          <w:rFonts w:ascii="Times New Roman" w:hAnsi="Times New Roman" w:cs="Times New Roman"/>
          <w:sz w:val="24"/>
          <w:szCs w:val="24"/>
          <w:lang w:val="en-US"/>
        </w:rPr>
      </w:pPr>
      <w:r w:rsidRPr="002C7D6B">
        <w:rPr>
          <w:rFonts w:ascii="Times New Roman" w:hAnsi="Times New Roman" w:cs="Times New Roman"/>
          <w:sz w:val="24"/>
          <w:szCs w:val="24"/>
        </w:rPr>
        <w:lastRenderedPageBreak/>
        <w:t xml:space="preserve"> where is</w:t>
      </w:r>
      <w:r w:rsidRPr="002C7D6B">
        <w:rPr>
          <w:rFonts w:ascii="Times New Roman" w:hAnsi="Times New Roman" w:cs="Times New Roman"/>
          <w:b/>
          <w:sz w:val="24"/>
          <w:szCs w:val="24"/>
        </w:rPr>
        <w:t xml:space="preserve"> salma</w:t>
      </w:r>
      <w:r w:rsidRPr="002C7D6B">
        <w:rPr>
          <w:rFonts w:ascii="Times New Roman" w:hAnsi="Times New Roman" w:cs="Times New Roman"/>
          <w:sz w:val="24"/>
          <w:szCs w:val="24"/>
        </w:rPr>
        <w:t>.</w:t>
      </w:r>
    </w:p>
    <w:p w:rsidR="00E11594" w:rsidRDefault="00D346D5" w:rsidP="00D346D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The first example (data 1) pronoun I means “aku” because satria doing conversation with the person who have the same status (impolite), whereas pronoun I (data 3) means “saya” because Satria doing conversation on the situation who requires to speak polite. On data 2, pronoun we mean “kami”, because in that film, Satria doing conversation with his father and tell about the condition between Satria and Diah are still fine. Whereas pronoun we on the data 4 mean “kita”. Because in that film, satria did the conversation with Diah (satria’s girlfriend) and ask to Diah “Is this the last time </w:t>
      </w:r>
      <w:r w:rsidRPr="00F17ED7">
        <w:rPr>
          <w:rFonts w:ascii="Times New Roman" w:hAnsi="Times New Roman" w:cs="Times New Roman"/>
          <w:b/>
          <w:sz w:val="24"/>
          <w:szCs w:val="24"/>
        </w:rPr>
        <w:t>we</w:t>
      </w:r>
      <w:r>
        <w:rPr>
          <w:rFonts w:ascii="Times New Roman" w:hAnsi="Times New Roman" w:cs="Times New Roman"/>
          <w:sz w:val="24"/>
          <w:szCs w:val="24"/>
        </w:rPr>
        <w:t xml:space="preserve"> (kita) met?”. On the five data (data 5) pronoun you refers to Lebanon army.  In data (6), pronoun he refers to Isni boyfriend. And the last data (data 7) Satria point someone with call the name directly, that is with call “salma” to Rania’s son</w:t>
      </w:r>
      <w:r w:rsidR="002C7D6B">
        <w:rPr>
          <w:rFonts w:ascii="Times New Roman" w:hAnsi="Times New Roman" w:cs="Times New Roman"/>
          <w:sz w:val="24"/>
          <w:szCs w:val="24"/>
          <w:lang w:val="en-US"/>
        </w:rPr>
        <w:t>.</w:t>
      </w:r>
    </w:p>
    <w:p w:rsidR="002C7D6B" w:rsidRDefault="002C7D6B" w:rsidP="00D346D5">
      <w:pPr>
        <w:spacing w:after="0" w:line="240" w:lineRule="auto"/>
        <w:jc w:val="both"/>
        <w:rPr>
          <w:rFonts w:ascii="Times New Roman" w:hAnsi="Times New Roman" w:cs="Times New Roman"/>
          <w:sz w:val="24"/>
          <w:szCs w:val="24"/>
          <w:lang w:val="en-US"/>
        </w:rPr>
      </w:pPr>
    </w:p>
    <w:p w:rsidR="00F77495" w:rsidRDefault="00D03D9F" w:rsidP="005A2D01">
      <w:pPr>
        <w:ind w:firstLine="420"/>
        <w:jc w:val="both"/>
        <w:rPr>
          <w:rFonts w:ascii="Times New Roman" w:hAnsi="Times New Roman" w:cs="Times New Roman"/>
          <w:sz w:val="24"/>
          <w:szCs w:val="24"/>
        </w:rPr>
      </w:pPr>
      <w:r>
        <w:rPr>
          <w:rFonts w:ascii="Times New Roman" w:hAnsi="Times New Roman" w:cs="Times New Roman"/>
          <w:sz w:val="24"/>
          <w:szCs w:val="24"/>
          <w:lang w:val="en-US"/>
        </w:rPr>
        <w:t xml:space="preserve">Second type is about spatial deixis (see </w:t>
      </w:r>
      <w:r w:rsidR="002C7D6B" w:rsidRPr="002C7D6B">
        <w:rPr>
          <w:rFonts w:ascii="Times New Roman" w:hAnsi="Times New Roman" w:cs="Times New Roman"/>
          <w:b/>
          <w:sz w:val="24"/>
          <w:szCs w:val="24"/>
          <w:lang w:val="en-US"/>
        </w:rPr>
        <w:t>Table 3</w:t>
      </w:r>
      <w:r>
        <w:rPr>
          <w:rFonts w:ascii="Times New Roman" w:hAnsi="Times New Roman" w:cs="Times New Roman"/>
          <w:b/>
          <w:sz w:val="24"/>
          <w:szCs w:val="24"/>
          <w:lang w:val="en-US"/>
        </w:rPr>
        <w:t>)</w:t>
      </w:r>
      <w:r w:rsidR="002C7D6B">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which </w:t>
      </w:r>
      <w:r w:rsidR="002C7D6B">
        <w:rPr>
          <w:rFonts w:ascii="Times New Roman" w:hAnsi="Times New Roman" w:cs="Times New Roman"/>
          <w:sz w:val="24"/>
          <w:szCs w:val="24"/>
          <w:lang w:val="en-US"/>
        </w:rPr>
        <w:t xml:space="preserve">display the various kind of spatial deixis used by Satria. </w:t>
      </w:r>
      <w:r w:rsidR="00F77495">
        <w:rPr>
          <w:rFonts w:ascii="Times New Roman" w:hAnsi="Times New Roman" w:cs="Times New Roman"/>
          <w:sz w:val="24"/>
          <w:szCs w:val="24"/>
        </w:rPr>
        <w:t xml:space="preserve">Table 3 shows that there are two type of spatial deixis that found in the main character on the film I Leave My Heart in Lebanon. </w:t>
      </w:r>
      <w:r w:rsidR="005A2D01">
        <w:rPr>
          <w:rFonts w:ascii="Times New Roman" w:hAnsi="Times New Roman" w:cs="Times New Roman"/>
          <w:sz w:val="24"/>
          <w:szCs w:val="24"/>
          <w:lang w:val="en-US"/>
        </w:rPr>
        <w:t>Satria used the word “here” and “there” to express spatial deixis that indicate the specific location when the conversation happen. For instance: 1. “</w:t>
      </w:r>
      <w:r w:rsidR="00F77495" w:rsidRPr="005A2D01">
        <w:rPr>
          <w:rFonts w:ascii="Times New Roman" w:hAnsi="Times New Roman" w:cs="Times New Roman"/>
          <w:i/>
          <w:sz w:val="24"/>
          <w:szCs w:val="24"/>
        </w:rPr>
        <w:t xml:space="preserve">Wait me </w:t>
      </w:r>
      <w:r w:rsidR="00F77495" w:rsidRPr="005A2D01">
        <w:rPr>
          <w:rFonts w:ascii="Times New Roman" w:hAnsi="Times New Roman" w:cs="Times New Roman"/>
          <w:b/>
          <w:i/>
          <w:sz w:val="24"/>
          <w:szCs w:val="24"/>
        </w:rPr>
        <w:t>here</w:t>
      </w:r>
      <w:r w:rsidR="00F77495" w:rsidRPr="005A2D01">
        <w:rPr>
          <w:rFonts w:ascii="Times New Roman" w:hAnsi="Times New Roman" w:cs="Times New Roman"/>
          <w:i/>
          <w:sz w:val="24"/>
          <w:szCs w:val="24"/>
        </w:rPr>
        <w:t xml:space="preserve"> when I come back later</w:t>
      </w:r>
      <w:r w:rsidR="00F77495" w:rsidRPr="00F77495">
        <w:rPr>
          <w:rFonts w:ascii="Times New Roman" w:hAnsi="Times New Roman" w:cs="Times New Roman"/>
          <w:sz w:val="24"/>
          <w:szCs w:val="24"/>
        </w:rPr>
        <w:t>.</w:t>
      </w:r>
      <w:r w:rsidR="005A2D01">
        <w:rPr>
          <w:rFonts w:ascii="Times New Roman" w:hAnsi="Times New Roman" w:cs="Times New Roman"/>
          <w:sz w:val="24"/>
          <w:szCs w:val="24"/>
          <w:lang w:val="en-US"/>
        </w:rPr>
        <w:t>” And 2.“</w:t>
      </w:r>
      <w:r w:rsidR="00F77495" w:rsidRPr="005A2D01">
        <w:rPr>
          <w:rFonts w:ascii="Times New Roman" w:hAnsi="Times New Roman" w:cs="Times New Roman"/>
          <w:i/>
          <w:sz w:val="24"/>
          <w:szCs w:val="24"/>
        </w:rPr>
        <w:t>For all, we don’t know what happened</w:t>
      </w:r>
      <w:r w:rsidR="00F77495" w:rsidRPr="005A2D01">
        <w:rPr>
          <w:rFonts w:ascii="Times New Roman" w:hAnsi="Times New Roman" w:cs="Times New Roman"/>
          <w:b/>
          <w:i/>
          <w:sz w:val="24"/>
          <w:szCs w:val="24"/>
        </w:rPr>
        <w:t xml:space="preserve"> there</w:t>
      </w:r>
      <w:r w:rsidR="005A2D01" w:rsidRPr="005A2D01">
        <w:rPr>
          <w:rFonts w:ascii="Times New Roman" w:hAnsi="Times New Roman" w:cs="Times New Roman"/>
          <w:i/>
          <w:sz w:val="24"/>
          <w:szCs w:val="24"/>
          <w:lang w:val="en-US"/>
        </w:rPr>
        <w:t>”</w:t>
      </w:r>
      <w:r w:rsidR="005A2D01">
        <w:rPr>
          <w:rFonts w:ascii="Times New Roman" w:hAnsi="Times New Roman" w:cs="Times New Roman"/>
          <w:b/>
          <w:i/>
          <w:sz w:val="24"/>
          <w:szCs w:val="24"/>
          <w:lang w:val="en-US"/>
        </w:rPr>
        <w:t xml:space="preserve">. </w:t>
      </w:r>
      <w:r w:rsidR="00F77495" w:rsidRPr="005A2D01">
        <w:rPr>
          <w:rFonts w:ascii="Times New Roman" w:hAnsi="Times New Roman" w:cs="Times New Roman"/>
          <w:i/>
          <w:sz w:val="24"/>
          <w:szCs w:val="24"/>
        </w:rPr>
        <w:t xml:space="preserve"> </w:t>
      </w:r>
      <w:r w:rsidR="005A2D01">
        <w:rPr>
          <w:rFonts w:ascii="Times New Roman" w:hAnsi="Times New Roman" w:cs="Times New Roman"/>
          <w:sz w:val="24"/>
          <w:szCs w:val="24"/>
          <w:lang w:val="en-US"/>
        </w:rPr>
        <w:t xml:space="preserve">Those example refers to the particular place when the dialogue happen. </w:t>
      </w:r>
      <w:r w:rsidR="00F77495">
        <w:rPr>
          <w:rFonts w:ascii="Times New Roman" w:hAnsi="Times New Roman" w:cs="Times New Roman"/>
          <w:sz w:val="24"/>
          <w:szCs w:val="24"/>
        </w:rPr>
        <w:t xml:space="preserve">The first example (data 1) show that the word “Here” </w:t>
      </w:r>
      <w:r w:rsidR="00F77495" w:rsidRPr="00453440">
        <w:rPr>
          <w:rFonts w:ascii="Times New Roman" w:hAnsi="Times New Roman" w:cs="Times New Roman"/>
          <w:sz w:val="24"/>
          <w:szCs w:val="24"/>
        </w:rPr>
        <w:t>refe</w:t>
      </w:r>
      <w:r w:rsidR="00F77495">
        <w:rPr>
          <w:rFonts w:ascii="Times New Roman" w:hAnsi="Times New Roman" w:cs="Times New Roman"/>
          <w:sz w:val="24"/>
          <w:szCs w:val="24"/>
        </w:rPr>
        <w:t>rs to the place in Airport, whereas on the second data (data 2) the word “there” refers to the specific place that is the war situation in Lebanon.</w:t>
      </w:r>
    </w:p>
    <w:p w:rsidR="00F77495" w:rsidRDefault="00021F80" w:rsidP="00EE2F77">
      <w:pPr>
        <w:ind w:firstLine="420"/>
        <w:jc w:val="both"/>
        <w:rPr>
          <w:rFonts w:ascii="Times New Roman" w:hAnsi="Times New Roman" w:cs="Times New Roman"/>
          <w:sz w:val="24"/>
          <w:szCs w:val="24"/>
        </w:rPr>
      </w:pPr>
      <w:r>
        <w:rPr>
          <w:rFonts w:ascii="Times New Roman" w:hAnsi="Times New Roman" w:cs="Times New Roman"/>
          <w:sz w:val="24"/>
          <w:szCs w:val="24"/>
          <w:lang w:val="en-US"/>
        </w:rPr>
        <w:t xml:space="preserve">Third, investigate about temporal deixis (see </w:t>
      </w:r>
      <w:r w:rsidR="00F77495" w:rsidRPr="00F77495">
        <w:rPr>
          <w:rFonts w:ascii="Times New Roman" w:hAnsi="Times New Roman" w:cs="Times New Roman"/>
          <w:b/>
          <w:sz w:val="24"/>
          <w:szCs w:val="24"/>
        </w:rPr>
        <w:t>Table 4</w:t>
      </w:r>
      <w:r>
        <w:rPr>
          <w:rFonts w:ascii="Times New Roman" w:hAnsi="Times New Roman" w:cs="Times New Roman"/>
          <w:sz w:val="24"/>
          <w:szCs w:val="24"/>
        </w:rPr>
        <w:t xml:space="preserve">). </w:t>
      </w:r>
      <w:r w:rsidR="00EE2F77">
        <w:rPr>
          <w:rFonts w:ascii="Times New Roman" w:hAnsi="Times New Roman" w:cs="Times New Roman"/>
          <w:sz w:val="24"/>
          <w:szCs w:val="24"/>
          <w:lang w:val="en-US"/>
        </w:rPr>
        <w:t xml:space="preserve">Table 4 </w:t>
      </w:r>
      <w:r w:rsidR="00F77495">
        <w:rPr>
          <w:rFonts w:ascii="Times New Roman" w:hAnsi="Times New Roman" w:cs="Times New Roman"/>
          <w:sz w:val="24"/>
          <w:szCs w:val="24"/>
        </w:rPr>
        <w:t>reveal that there are some of the type of temporal deixis which spoken by the main character named Satria, that is later, tomorrow, today and year. The example as follow:</w:t>
      </w:r>
      <w:r w:rsidR="00EE2F77">
        <w:rPr>
          <w:rFonts w:ascii="Times New Roman" w:hAnsi="Times New Roman" w:cs="Times New Roman"/>
          <w:sz w:val="24"/>
          <w:szCs w:val="24"/>
          <w:lang w:val="en-US"/>
        </w:rPr>
        <w:t xml:space="preserve"> 1. </w:t>
      </w:r>
      <w:r w:rsidR="00EE2F77" w:rsidRPr="00EE2F77">
        <w:rPr>
          <w:rFonts w:ascii="Times New Roman" w:hAnsi="Times New Roman" w:cs="Times New Roman"/>
          <w:i/>
          <w:sz w:val="24"/>
          <w:szCs w:val="24"/>
          <w:lang w:val="en-US"/>
        </w:rPr>
        <w:t>“</w:t>
      </w:r>
      <w:r w:rsidR="00F77495" w:rsidRPr="00EE2F77">
        <w:rPr>
          <w:rFonts w:ascii="Times New Roman" w:hAnsi="Times New Roman" w:cs="Times New Roman"/>
          <w:i/>
          <w:sz w:val="24"/>
          <w:szCs w:val="24"/>
        </w:rPr>
        <w:t>We will continue</w:t>
      </w:r>
      <w:r w:rsidR="00F77495" w:rsidRPr="00EE2F77">
        <w:rPr>
          <w:rFonts w:ascii="Times New Roman" w:hAnsi="Times New Roman" w:cs="Times New Roman"/>
          <w:b/>
          <w:i/>
          <w:sz w:val="24"/>
          <w:szCs w:val="24"/>
        </w:rPr>
        <w:t xml:space="preserve"> later</w:t>
      </w:r>
      <w:r w:rsidR="00EE2F77" w:rsidRPr="00EE2F77">
        <w:rPr>
          <w:rFonts w:ascii="Times New Roman" w:hAnsi="Times New Roman" w:cs="Times New Roman"/>
          <w:b/>
          <w:i/>
          <w:sz w:val="24"/>
          <w:szCs w:val="24"/>
          <w:lang w:val="en-US"/>
        </w:rPr>
        <w:t xml:space="preserve"> </w:t>
      </w:r>
      <w:r w:rsidR="00EE2F77" w:rsidRPr="00EE2F77">
        <w:rPr>
          <w:rFonts w:ascii="Times New Roman" w:hAnsi="Times New Roman" w:cs="Times New Roman"/>
          <w:i/>
          <w:sz w:val="24"/>
          <w:szCs w:val="24"/>
          <w:lang w:val="en-US"/>
        </w:rPr>
        <w:t>”.</w:t>
      </w:r>
      <w:r w:rsidR="00EE2F77">
        <w:rPr>
          <w:rFonts w:ascii="Times New Roman" w:hAnsi="Times New Roman" w:cs="Times New Roman"/>
          <w:sz w:val="24"/>
          <w:szCs w:val="24"/>
          <w:lang w:val="en-US"/>
        </w:rPr>
        <w:t xml:space="preserve"> 2. “</w:t>
      </w:r>
      <w:r w:rsidR="00F77495" w:rsidRPr="00EE2F77">
        <w:rPr>
          <w:rFonts w:ascii="Times New Roman" w:hAnsi="Times New Roman" w:cs="Times New Roman"/>
          <w:i/>
          <w:sz w:val="24"/>
          <w:szCs w:val="24"/>
        </w:rPr>
        <w:t xml:space="preserve">See you on </w:t>
      </w:r>
      <w:r w:rsidR="00EE2F77" w:rsidRPr="00EE2F77">
        <w:rPr>
          <w:rFonts w:ascii="Times New Roman" w:hAnsi="Times New Roman" w:cs="Times New Roman"/>
          <w:b/>
          <w:i/>
          <w:sz w:val="24"/>
          <w:szCs w:val="24"/>
        </w:rPr>
        <w:t>tomorrow</w:t>
      </w:r>
      <w:r w:rsidR="00EE2F77" w:rsidRPr="00EE2F77">
        <w:rPr>
          <w:rFonts w:ascii="Times New Roman" w:hAnsi="Times New Roman" w:cs="Times New Roman"/>
          <w:i/>
          <w:sz w:val="24"/>
          <w:szCs w:val="24"/>
        </w:rPr>
        <w:t>”</w:t>
      </w:r>
      <w:r w:rsidR="00EE2F77" w:rsidRPr="00EE2F77">
        <w:rPr>
          <w:rFonts w:ascii="Times New Roman" w:hAnsi="Times New Roman" w:cs="Times New Roman"/>
          <w:i/>
          <w:sz w:val="24"/>
          <w:szCs w:val="24"/>
          <w:lang w:val="en-US"/>
        </w:rPr>
        <w:t>.</w:t>
      </w:r>
      <w:r w:rsidR="00EE2F77">
        <w:rPr>
          <w:rFonts w:ascii="Times New Roman" w:hAnsi="Times New Roman" w:cs="Times New Roman"/>
          <w:sz w:val="24"/>
          <w:szCs w:val="24"/>
          <w:lang w:val="en-US"/>
        </w:rPr>
        <w:t xml:space="preserve"> 3</w:t>
      </w:r>
      <w:r w:rsidR="00EE2F77" w:rsidRPr="00EE2F77">
        <w:rPr>
          <w:rFonts w:ascii="Times New Roman" w:hAnsi="Times New Roman" w:cs="Times New Roman"/>
          <w:i/>
          <w:sz w:val="24"/>
          <w:szCs w:val="24"/>
          <w:lang w:val="en-US"/>
        </w:rPr>
        <w:t xml:space="preserve">. </w:t>
      </w:r>
      <w:r w:rsidR="00F77495" w:rsidRPr="00EE2F77">
        <w:rPr>
          <w:rFonts w:ascii="Times New Roman" w:hAnsi="Times New Roman" w:cs="Times New Roman"/>
          <w:i/>
          <w:sz w:val="24"/>
          <w:szCs w:val="24"/>
        </w:rPr>
        <w:t xml:space="preserve">Isn’t </w:t>
      </w:r>
      <w:r w:rsidR="00F77495" w:rsidRPr="00EE2F77">
        <w:rPr>
          <w:rFonts w:ascii="Times New Roman" w:hAnsi="Times New Roman" w:cs="Times New Roman"/>
          <w:b/>
          <w:i/>
          <w:sz w:val="24"/>
          <w:szCs w:val="24"/>
        </w:rPr>
        <w:t>today</w:t>
      </w:r>
      <w:r w:rsidR="00F77495" w:rsidRPr="00EE2F77">
        <w:rPr>
          <w:rFonts w:ascii="Times New Roman" w:hAnsi="Times New Roman" w:cs="Times New Roman"/>
          <w:i/>
          <w:sz w:val="24"/>
          <w:szCs w:val="24"/>
        </w:rPr>
        <w:t xml:space="preserve"> the birthday of the Lebanese army?</w:t>
      </w:r>
      <w:r w:rsidR="00EE2F77" w:rsidRPr="00EE2F77">
        <w:rPr>
          <w:rFonts w:ascii="Times New Roman" w:hAnsi="Times New Roman" w:cs="Times New Roman"/>
          <w:i/>
          <w:sz w:val="24"/>
          <w:szCs w:val="24"/>
          <w:lang w:val="en-US"/>
        </w:rPr>
        <w:t>”.</w:t>
      </w:r>
      <w:r w:rsidR="00EE2F77">
        <w:rPr>
          <w:rFonts w:ascii="Times New Roman" w:hAnsi="Times New Roman" w:cs="Times New Roman"/>
          <w:sz w:val="24"/>
          <w:szCs w:val="24"/>
          <w:lang w:val="en-US"/>
        </w:rPr>
        <w:t xml:space="preserve"> 4. “</w:t>
      </w:r>
      <w:r w:rsidR="00F77495" w:rsidRPr="00EE2F77">
        <w:rPr>
          <w:rFonts w:ascii="Times New Roman" w:hAnsi="Times New Roman" w:cs="Times New Roman"/>
          <w:i/>
          <w:sz w:val="24"/>
          <w:szCs w:val="24"/>
        </w:rPr>
        <w:t xml:space="preserve">About one </w:t>
      </w:r>
      <w:r w:rsidR="00F77495" w:rsidRPr="00EE2F77">
        <w:rPr>
          <w:rFonts w:ascii="Times New Roman" w:hAnsi="Times New Roman" w:cs="Times New Roman"/>
          <w:b/>
          <w:i/>
          <w:sz w:val="24"/>
          <w:szCs w:val="24"/>
        </w:rPr>
        <w:t>year</w:t>
      </w:r>
      <w:r w:rsidR="00F77495" w:rsidRPr="00EE2F77">
        <w:rPr>
          <w:rFonts w:ascii="Times New Roman" w:hAnsi="Times New Roman" w:cs="Times New Roman"/>
          <w:i/>
          <w:sz w:val="24"/>
          <w:szCs w:val="24"/>
        </w:rPr>
        <w:t xml:space="preserve"> I am here</w:t>
      </w:r>
      <w:r w:rsidR="00EE2F77">
        <w:rPr>
          <w:rFonts w:ascii="Times New Roman" w:hAnsi="Times New Roman" w:cs="Times New Roman"/>
          <w:sz w:val="24"/>
          <w:szCs w:val="24"/>
          <w:lang w:val="en-US"/>
        </w:rPr>
        <w:t xml:space="preserve">”. In here, </w:t>
      </w:r>
      <w:r w:rsidR="00EE2F77">
        <w:rPr>
          <w:rFonts w:ascii="Times New Roman" w:hAnsi="Times New Roman" w:cs="Times New Roman"/>
          <w:sz w:val="24"/>
          <w:szCs w:val="24"/>
        </w:rPr>
        <w:t>a</w:t>
      </w:r>
      <w:r w:rsidR="00F77495">
        <w:rPr>
          <w:rFonts w:ascii="Times New Roman" w:hAnsi="Times New Roman" w:cs="Times New Roman"/>
          <w:sz w:val="24"/>
          <w:szCs w:val="24"/>
        </w:rPr>
        <w:t>ll of the data (1,2,3,4) indicate that the word “later, tomorrow, today and year” refers to the specific time in conversation spoken by Satria. As the example on the first data, the word “later” refers to specific time for continuing the conversation between Satria and Diah.</w:t>
      </w:r>
    </w:p>
    <w:p w:rsidR="002C7D6B" w:rsidRPr="001B3BAC" w:rsidRDefault="008B54AE" w:rsidP="001B3BAC">
      <w:pPr>
        <w:ind w:firstLine="420"/>
        <w:jc w:val="both"/>
        <w:rPr>
          <w:rFonts w:ascii="Times New Roman" w:hAnsi="Times New Roman" w:cs="Times New Roman"/>
          <w:sz w:val="24"/>
          <w:szCs w:val="24"/>
          <w:lang w:val="en-US"/>
        </w:rPr>
      </w:pPr>
      <w:r w:rsidRPr="008B54AE">
        <w:rPr>
          <w:rFonts w:ascii="Times New Roman" w:hAnsi="Times New Roman" w:cs="Times New Roman"/>
          <w:sz w:val="24"/>
          <w:szCs w:val="24"/>
          <w:lang w:val="en-US"/>
        </w:rPr>
        <w:t xml:space="preserve">The next review about social deixis uttered by Satria. Refers to definition from levinson (1983), social deixis is a statement used to state social relations with reference to social status or the role of participants in conversation such as Sir, My Majesty etc.  In the </w:t>
      </w:r>
      <w:r w:rsidRPr="008B54AE">
        <w:rPr>
          <w:rFonts w:ascii="Times New Roman" w:hAnsi="Times New Roman" w:cs="Times New Roman"/>
          <w:b/>
          <w:sz w:val="24"/>
          <w:szCs w:val="24"/>
          <w:lang w:val="en-US"/>
        </w:rPr>
        <w:t xml:space="preserve">Table 5 </w:t>
      </w:r>
      <w:r w:rsidRPr="008B54AE">
        <w:rPr>
          <w:rFonts w:ascii="Times New Roman" w:hAnsi="Times New Roman" w:cs="Times New Roman"/>
          <w:sz w:val="24"/>
          <w:szCs w:val="24"/>
          <w:lang w:val="en-US"/>
        </w:rPr>
        <w:t>can be known that the main character only state the word “</w:t>
      </w:r>
      <w:r w:rsidRPr="008B54AE">
        <w:rPr>
          <w:rFonts w:ascii="Times New Roman" w:hAnsi="Times New Roman" w:cs="Times New Roman"/>
          <w:sz w:val="24"/>
          <w:szCs w:val="24"/>
        </w:rPr>
        <w:t>Excuse me Commandant</w:t>
      </w:r>
      <w:r w:rsidRPr="008B54AE">
        <w:rPr>
          <w:rFonts w:ascii="Times New Roman" w:hAnsi="Times New Roman" w:cs="Times New Roman"/>
          <w:sz w:val="24"/>
          <w:szCs w:val="24"/>
          <w:lang w:val="en-US"/>
        </w:rPr>
        <w:t xml:space="preserve">” on the sentence </w:t>
      </w:r>
      <w:r w:rsidRPr="008B54AE">
        <w:rPr>
          <w:rFonts w:ascii="Times New Roman" w:hAnsi="Times New Roman" w:cs="Times New Roman"/>
          <w:b/>
          <w:sz w:val="24"/>
          <w:szCs w:val="24"/>
        </w:rPr>
        <w:t>“</w:t>
      </w:r>
      <w:r w:rsidRPr="008B54AE">
        <w:rPr>
          <w:rFonts w:ascii="Times New Roman" w:hAnsi="Times New Roman" w:cs="Times New Roman"/>
          <w:b/>
          <w:i/>
          <w:sz w:val="24"/>
          <w:szCs w:val="24"/>
          <w:u w:val="single"/>
        </w:rPr>
        <w:t>Excuse Commandant</w:t>
      </w:r>
      <w:r w:rsidRPr="008B54AE">
        <w:rPr>
          <w:rFonts w:ascii="Times New Roman" w:hAnsi="Times New Roman" w:cs="Times New Roman"/>
          <w:i/>
          <w:sz w:val="24"/>
          <w:szCs w:val="24"/>
        </w:rPr>
        <w:t>, isn't our presence here to provide help to residents here?”</w:t>
      </w:r>
      <w:r w:rsidRPr="008B54AE">
        <w:rPr>
          <w:rFonts w:ascii="Times New Roman" w:hAnsi="Times New Roman" w:cs="Times New Roman"/>
          <w:i/>
          <w:sz w:val="24"/>
          <w:szCs w:val="24"/>
          <w:lang w:val="en-US"/>
        </w:rPr>
        <w:t>.</w:t>
      </w:r>
      <w:r w:rsidRPr="008B54AE">
        <w:rPr>
          <w:rFonts w:ascii="Times New Roman" w:hAnsi="Times New Roman" w:cs="Times New Roman"/>
          <w:sz w:val="24"/>
          <w:szCs w:val="24"/>
          <w:lang w:val="en-US"/>
        </w:rPr>
        <w:t xml:space="preserve"> </w:t>
      </w:r>
      <w:r w:rsidRPr="008B54AE">
        <w:rPr>
          <w:rFonts w:ascii="Times New Roman" w:hAnsi="Times New Roman" w:cs="Times New Roman"/>
          <w:sz w:val="24"/>
          <w:szCs w:val="24"/>
        </w:rPr>
        <w:t>The sentence indicates that the type of deixis is social deixis. It can be seen when the actor named satria said “</w:t>
      </w:r>
      <w:r w:rsidRPr="008B54AE">
        <w:rPr>
          <w:rFonts w:ascii="Times New Roman" w:hAnsi="Times New Roman" w:cs="Times New Roman"/>
          <w:sz w:val="24"/>
          <w:szCs w:val="24"/>
          <w:u w:val="single"/>
        </w:rPr>
        <w:t>Excuse Commandant</w:t>
      </w:r>
      <w:r w:rsidRPr="008B54AE">
        <w:rPr>
          <w:rFonts w:ascii="Times New Roman" w:hAnsi="Times New Roman" w:cs="Times New Roman"/>
          <w:sz w:val="24"/>
          <w:szCs w:val="24"/>
        </w:rPr>
        <w:t>”. That sentence indicates “Honorific” (the interlocutor has a higher social status).</w:t>
      </w:r>
      <w:r>
        <w:rPr>
          <w:rFonts w:ascii="Times New Roman" w:hAnsi="Times New Roman" w:cs="Times New Roman"/>
          <w:sz w:val="24"/>
          <w:szCs w:val="24"/>
          <w:lang w:val="en-US"/>
        </w:rPr>
        <w:t xml:space="preserve"> The final type of deixis is discourse deixis (see </w:t>
      </w:r>
      <w:r w:rsidRPr="008B54AE">
        <w:rPr>
          <w:rFonts w:ascii="Times New Roman" w:hAnsi="Times New Roman" w:cs="Times New Roman"/>
          <w:b/>
          <w:sz w:val="24"/>
          <w:szCs w:val="24"/>
          <w:lang w:val="en-US"/>
        </w:rPr>
        <w:t>Table 6</w:t>
      </w:r>
      <w:r>
        <w:rPr>
          <w:rFonts w:ascii="Times New Roman" w:hAnsi="Times New Roman" w:cs="Times New Roman"/>
          <w:sz w:val="24"/>
          <w:szCs w:val="24"/>
          <w:lang w:val="en-US"/>
        </w:rPr>
        <w:t>). On the table 6 we can summarize that the main character utilize the word “This” and “That” to point something.</w:t>
      </w:r>
      <w:r>
        <w:rPr>
          <w:rFonts w:ascii="Times New Roman" w:hAnsi="Times New Roman" w:cs="Times New Roman"/>
          <w:sz w:val="24"/>
          <w:szCs w:val="24"/>
        </w:rPr>
        <w:t>The researcher found the type of discourse deixis in the conversation spoken by Satria. The example as follow: “</w:t>
      </w:r>
      <w:r w:rsidRPr="008B54AE">
        <w:rPr>
          <w:rFonts w:ascii="Times New Roman" w:hAnsi="Times New Roman" w:cs="Times New Roman"/>
          <w:b/>
          <w:i/>
          <w:sz w:val="24"/>
          <w:szCs w:val="24"/>
        </w:rPr>
        <w:t>This</w:t>
      </w:r>
      <w:r w:rsidRPr="008B54AE">
        <w:rPr>
          <w:rFonts w:ascii="Times New Roman" w:hAnsi="Times New Roman" w:cs="Times New Roman"/>
          <w:i/>
          <w:sz w:val="24"/>
          <w:szCs w:val="24"/>
        </w:rPr>
        <w:t xml:space="preserve"> toy for you</w:t>
      </w:r>
      <w:r w:rsidRPr="008B54AE">
        <w:rPr>
          <w:rFonts w:ascii="Times New Roman" w:hAnsi="Times New Roman" w:cs="Times New Roman"/>
          <w:i/>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and </w:t>
      </w:r>
      <w:r w:rsidRPr="008B54AE">
        <w:rPr>
          <w:rFonts w:ascii="Times New Roman" w:hAnsi="Times New Roman" w:cs="Times New Roman"/>
          <w:i/>
          <w:sz w:val="24"/>
          <w:szCs w:val="24"/>
        </w:rPr>
        <w:t xml:space="preserve">“ I hope you understand </w:t>
      </w:r>
      <w:r w:rsidRPr="008B54AE">
        <w:rPr>
          <w:rFonts w:ascii="Times New Roman" w:hAnsi="Times New Roman" w:cs="Times New Roman"/>
          <w:b/>
          <w:i/>
          <w:sz w:val="24"/>
          <w:szCs w:val="24"/>
        </w:rPr>
        <w:t xml:space="preserve">that </w:t>
      </w:r>
      <w:r w:rsidRPr="008B54AE">
        <w:rPr>
          <w:rFonts w:ascii="Times New Roman" w:hAnsi="Times New Roman" w:cs="Times New Roman"/>
          <w:i/>
          <w:sz w:val="24"/>
          <w:szCs w:val="24"/>
        </w:rPr>
        <w:t>one</w:t>
      </w:r>
      <w:r>
        <w:rPr>
          <w:rFonts w:ascii="Times New Roman" w:hAnsi="Times New Roman" w:cs="Times New Roman"/>
          <w:sz w:val="24"/>
          <w:szCs w:val="24"/>
        </w:rPr>
        <w:t>”</w:t>
      </w:r>
      <w:r>
        <w:rPr>
          <w:rFonts w:ascii="Times New Roman" w:hAnsi="Times New Roman" w:cs="Times New Roman"/>
          <w:sz w:val="24"/>
          <w:szCs w:val="24"/>
          <w:lang w:val="en-US"/>
        </w:rPr>
        <w:t xml:space="preserve">. Those example </w:t>
      </w:r>
      <w:r w:rsidR="003C7308">
        <w:rPr>
          <w:rFonts w:ascii="Times New Roman" w:hAnsi="Times New Roman" w:cs="Times New Roman"/>
          <w:sz w:val="24"/>
          <w:szCs w:val="24"/>
          <w:lang w:val="en-US"/>
        </w:rPr>
        <w:t xml:space="preserve">pointed out to exact thing or case which is already known by both parties. </w:t>
      </w: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8675FE" w:rsidRDefault="008675FE" w:rsidP="00E41B58">
      <w:pPr>
        <w:jc w:val="both"/>
        <w:rPr>
          <w:rFonts w:ascii="Times New Roman" w:hAnsi="Times New Roman" w:cs="Times New Roman"/>
          <w:sz w:val="24"/>
          <w:szCs w:val="24"/>
        </w:rPr>
      </w:pPr>
      <w:r>
        <w:rPr>
          <w:rFonts w:ascii="Times New Roman" w:hAnsi="Times New Roman" w:cs="Times New Roman"/>
          <w:sz w:val="24"/>
        </w:rPr>
        <w:t xml:space="preserve">In the main character of the film titled I Leave My Heart in Lebanon, the researcher found the kind of deixis based on levinson theory who classified deixis into personal, spatial, temporal, </w:t>
      </w:r>
      <w:r>
        <w:rPr>
          <w:rFonts w:ascii="Times New Roman" w:hAnsi="Times New Roman" w:cs="Times New Roman"/>
          <w:sz w:val="24"/>
        </w:rPr>
        <w:lastRenderedPageBreak/>
        <w:t xml:space="preserve">social and discourse deixis. </w:t>
      </w:r>
      <w:r>
        <w:rPr>
          <w:rFonts w:ascii="Times New Roman" w:hAnsi="Times New Roman" w:cs="Times New Roman" w:hint="eastAsia"/>
          <w:sz w:val="24"/>
          <w:szCs w:val="24"/>
        </w:rPr>
        <w:t xml:space="preserve">The researcher found </w:t>
      </w:r>
      <w:r>
        <w:rPr>
          <w:rFonts w:ascii="Times New Roman" w:hAnsi="Times New Roman" w:cs="Times New Roman"/>
          <w:sz w:val="24"/>
          <w:szCs w:val="24"/>
        </w:rPr>
        <w:t xml:space="preserve">125 </w:t>
      </w:r>
      <w:r>
        <w:rPr>
          <w:rFonts w:ascii="Times New Roman" w:hAnsi="Times New Roman" w:cs="Times New Roman" w:hint="eastAsia"/>
          <w:sz w:val="24"/>
          <w:szCs w:val="24"/>
        </w:rPr>
        <w:t>data related to the type of deixis. The deixis in this film are dominated by personal deixis</w:t>
      </w:r>
      <w:r>
        <w:rPr>
          <w:rFonts w:ascii="Times New Roman" w:hAnsi="Times New Roman" w:cs="Times New Roman"/>
          <w:sz w:val="24"/>
          <w:szCs w:val="24"/>
        </w:rPr>
        <w:t xml:space="preserve">, because the main character more often use pronoun I (aku) 24 data, I (saya) 25 data, we (kami) 7 data, we </w:t>
      </w:r>
      <w:r w:rsidR="00E41B58">
        <w:rPr>
          <w:rFonts w:ascii="Times New Roman" w:hAnsi="Times New Roman" w:cs="Times New Roman"/>
          <w:sz w:val="24"/>
          <w:szCs w:val="24"/>
        </w:rPr>
        <w:t xml:space="preserve">(kita) 9 data, he (2) data, you </w:t>
      </w:r>
      <w:r>
        <w:rPr>
          <w:rFonts w:ascii="Times New Roman" w:hAnsi="Times New Roman" w:cs="Times New Roman"/>
          <w:sz w:val="24"/>
          <w:szCs w:val="24"/>
        </w:rPr>
        <w:t xml:space="preserve">(33) data, and pointing via name (2) data. </w:t>
      </w:r>
      <w:r>
        <w:rPr>
          <w:rFonts w:ascii="Times New Roman" w:hAnsi="Times New Roman" w:cs="Times New Roman" w:hint="eastAsia"/>
          <w:sz w:val="24"/>
          <w:szCs w:val="24"/>
        </w:rPr>
        <w:t xml:space="preserve"> In that film, the actors using the word “here” </w:t>
      </w:r>
      <w:r>
        <w:rPr>
          <w:rFonts w:ascii="Times New Roman" w:hAnsi="Times New Roman" w:cs="Times New Roman"/>
          <w:sz w:val="24"/>
          <w:szCs w:val="24"/>
        </w:rPr>
        <w:t xml:space="preserve">and “there” </w:t>
      </w:r>
      <w:r>
        <w:rPr>
          <w:rFonts w:ascii="Times New Roman" w:hAnsi="Times New Roman" w:cs="Times New Roman" w:hint="eastAsia"/>
          <w:sz w:val="24"/>
          <w:szCs w:val="24"/>
        </w:rPr>
        <w:t xml:space="preserve">to pointed the place (spatial deixis), then using the word “later”, </w:t>
      </w:r>
      <w:r>
        <w:rPr>
          <w:rFonts w:ascii="Times New Roman" w:hAnsi="Times New Roman" w:cs="Times New Roman"/>
          <w:sz w:val="24"/>
          <w:szCs w:val="24"/>
        </w:rPr>
        <w:t>“tomorrow”, “year” and “today”</w:t>
      </w:r>
      <w:r>
        <w:rPr>
          <w:rFonts w:ascii="Times New Roman" w:hAnsi="Times New Roman" w:cs="Times New Roman" w:hint="eastAsia"/>
          <w:sz w:val="24"/>
          <w:szCs w:val="24"/>
        </w:rPr>
        <w:t xml:space="preserve"> to pointed the time (temporal deixis). </w:t>
      </w:r>
      <w:r>
        <w:rPr>
          <w:rFonts w:ascii="Times New Roman" w:hAnsi="Times New Roman" w:cs="Times New Roman"/>
          <w:sz w:val="24"/>
          <w:szCs w:val="24"/>
        </w:rPr>
        <w:t>Moreover, the main character used the word “</w:t>
      </w:r>
      <w:r w:rsidRPr="00301D06">
        <w:rPr>
          <w:rFonts w:ascii="Times New Roman" w:hAnsi="Times New Roman" w:cs="Times New Roman"/>
          <w:sz w:val="24"/>
          <w:szCs w:val="24"/>
        </w:rPr>
        <w:t>Excuse me</w:t>
      </w:r>
      <w:r>
        <w:rPr>
          <w:rFonts w:ascii="Times New Roman" w:hAnsi="Times New Roman" w:cs="Times New Roman"/>
          <w:sz w:val="24"/>
          <w:szCs w:val="24"/>
        </w:rPr>
        <w:t xml:space="preserve">” to pointed someone who have the higher status (social deixis). Then, </w:t>
      </w:r>
      <w:r>
        <w:rPr>
          <w:rFonts w:ascii="Times New Roman" w:hAnsi="Times New Roman" w:cs="Times New Roman" w:hint="eastAsia"/>
          <w:sz w:val="24"/>
          <w:szCs w:val="24"/>
        </w:rPr>
        <w:t xml:space="preserve">the </w:t>
      </w:r>
      <w:r>
        <w:rPr>
          <w:rFonts w:ascii="Times New Roman" w:hAnsi="Times New Roman" w:cs="Times New Roman"/>
          <w:sz w:val="24"/>
          <w:szCs w:val="24"/>
        </w:rPr>
        <w:t>main character also uses the word “that” or “this” to point the thing (discourse deixis).</w:t>
      </w:r>
    </w:p>
    <w:p w:rsidR="001450F0" w:rsidRPr="00017AD9" w:rsidRDefault="001450F0" w:rsidP="001450F0">
      <w:pPr>
        <w:spacing w:after="0" w:line="240" w:lineRule="auto"/>
        <w:jc w:val="both"/>
        <w:rPr>
          <w:rFonts w:ascii="Times New Roman" w:hAnsi="Times New Roman" w:cs="Times New Roman"/>
          <w:sz w:val="24"/>
        </w:rPr>
      </w:pP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415B3C" w:rsidRDefault="00415B3C" w:rsidP="00415B3C">
      <w:pPr>
        <w:jc w:val="both"/>
        <w:rPr>
          <w:rFonts w:ascii="Times New Roman" w:hAnsi="Times New Roman" w:cs="Times New Roman"/>
          <w:sz w:val="24"/>
        </w:rPr>
      </w:pPr>
      <w:r w:rsidRPr="00FD3927">
        <w:rPr>
          <w:rFonts w:ascii="Times New Roman" w:hAnsi="Times New Roman" w:cs="Times New Roman"/>
          <w:sz w:val="24"/>
        </w:rPr>
        <w:t>The researcher would like to express my deepest gratitude to</w:t>
      </w:r>
      <w:r>
        <w:rPr>
          <w:rFonts w:ascii="Times New Roman" w:hAnsi="Times New Roman" w:cs="Times New Roman"/>
          <w:sz w:val="24"/>
          <w:lang w:val="en-US"/>
        </w:rPr>
        <w:t xml:space="preserve"> Allah SWT</w:t>
      </w:r>
      <w:r>
        <w:rPr>
          <w:rFonts w:ascii="Times New Roman" w:hAnsi="Times New Roman" w:cs="Times New Roman"/>
          <w:sz w:val="24"/>
        </w:rPr>
        <w:t xml:space="preserve">. The </w:t>
      </w:r>
      <w:r>
        <w:rPr>
          <w:rFonts w:ascii="Times New Roman" w:hAnsi="Times New Roman" w:cs="Times New Roman"/>
          <w:sz w:val="24"/>
          <w:lang w:val="en-US"/>
        </w:rPr>
        <w:t xml:space="preserve">most beneficent for his mercy and blessing </w:t>
      </w:r>
      <w:r w:rsidRPr="00FD3927">
        <w:rPr>
          <w:rFonts w:ascii="Times New Roman" w:hAnsi="Times New Roman" w:cs="Times New Roman"/>
          <w:sz w:val="24"/>
        </w:rPr>
        <w:t xml:space="preserve">who has given her strength, patience, and courage in her whole life to completed this project as one of requirement to finished study at IKIP SILIWANGI. </w:t>
      </w:r>
    </w:p>
    <w:p w:rsidR="00415B3C" w:rsidRDefault="00415B3C" w:rsidP="00415B3C">
      <w:pPr>
        <w:jc w:val="both"/>
        <w:rPr>
          <w:rFonts w:ascii="Times New Roman" w:hAnsi="Times New Roman" w:cs="Times New Roman"/>
          <w:sz w:val="24"/>
        </w:rPr>
      </w:pPr>
      <w:r w:rsidRPr="00FD3927">
        <w:rPr>
          <w:rFonts w:ascii="Times New Roman" w:hAnsi="Times New Roman" w:cs="Times New Roman"/>
          <w:sz w:val="24"/>
        </w:rPr>
        <w:t>This project has been completed because there are a lot of people who made a lot of contribution to it. Therefore the writer would like to extend her deepest gratitude to them, especially to the following people</w:t>
      </w:r>
    </w:p>
    <w:p w:rsidR="00415B3C" w:rsidRDefault="00415B3C" w:rsidP="00415B3C">
      <w:pPr>
        <w:jc w:val="both"/>
        <w:rPr>
          <w:rFonts w:ascii="Times New Roman" w:hAnsi="Times New Roman" w:cs="Times New Roman"/>
          <w:sz w:val="24"/>
        </w:rPr>
      </w:pPr>
      <w:r w:rsidRPr="00FD3927">
        <w:rPr>
          <w:rFonts w:ascii="Times New Roman" w:hAnsi="Times New Roman" w:cs="Times New Roman"/>
          <w:sz w:val="24"/>
        </w:rPr>
        <w:t xml:space="preserve"> 1. Dr. H. Heris Hendriana, S.Pd., M.Pd., as the Rector of State Institute Keguruan dan Ilmu Pendidikan (IKIP) Siliwa</w:t>
      </w:r>
      <w:r>
        <w:rPr>
          <w:rFonts w:ascii="Times New Roman" w:hAnsi="Times New Roman" w:cs="Times New Roman"/>
          <w:sz w:val="24"/>
        </w:rPr>
        <w:t>ngi.</w:t>
      </w:r>
    </w:p>
    <w:p w:rsidR="00415B3C" w:rsidRDefault="00415B3C" w:rsidP="00415B3C">
      <w:pPr>
        <w:jc w:val="both"/>
        <w:rPr>
          <w:rFonts w:ascii="Times New Roman" w:hAnsi="Times New Roman" w:cs="Times New Roman"/>
          <w:sz w:val="24"/>
        </w:rPr>
      </w:pPr>
      <w:r>
        <w:rPr>
          <w:rFonts w:ascii="Times New Roman" w:hAnsi="Times New Roman" w:cs="Times New Roman"/>
          <w:sz w:val="24"/>
        </w:rPr>
        <w:t>2. Yana</w:t>
      </w:r>
      <w:r w:rsidRPr="00FD3927">
        <w:rPr>
          <w:rFonts w:ascii="Times New Roman" w:hAnsi="Times New Roman" w:cs="Times New Roman"/>
          <w:sz w:val="24"/>
        </w:rPr>
        <w:t>, M.Pd., as the Dean of English Education Program Language Faculty.</w:t>
      </w:r>
    </w:p>
    <w:p w:rsidR="00D649D1" w:rsidRPr="00415B3C" w:rsidRDefault="00415B3C" w:rsidP="00415B3C">
      <w:pPr>
        <w:jc w:val="both"/>
        <w:rPr>
          <w:rFonts w:ascii="Times New Roman" w:hAnsi="Times New Roman" w:cs="Times New Roman"/>
          <w:sz w:val="24"/>
        </w:rPr>
      </w:pPr>
      <w:r w:rsidRPr="00FD3927">
        <w:rPr>
          <w:rFonts w:ascii="Times New Roman" w:hAnsi="Times New Roman" w:cs="Times New Roman"/>
          <w:sz w:val="24"/>
        </w:rPr>
        <w:t>3. Mrs</w:t>
      </w:r>
      <w:r>
        <w:rPr>
          <w:rFonts w:ascii="Times New Roman" w:hAnsi="Times New Roman" w:cs="Times New Roman"/>
          <w:sz w:val="24"/>
          <w:lang w:val="en-US"/>
        </w:rPr>
        <w:t>. Aseptiana Parmawati, M.Pd</w:t>
      </w:r>
      <w:r w:rsidRPr="00FD3927">
        <w:rPr>
          <w:rFonts w:ascii="Times New Roman" w:hAnsi="Times New Roman" w:cs="Times New Roman"/>
          <w:sz w:val="24"/>
        </w:rPr>
        <w:t xml:space="preserve"> as the first supervisor who has kindly given invaluable guidance, suggestion, advice, and sup</w:t>
      </w:r>
      <w:r w:rsidR="00C46F85">
        <w:rPr>
          <w:rFonts w:ascii="Times New Roman" w:hAnsi="Times New Roman" w:cs="Times New Roman"/>
          <w:sz w:val="24"/>
        </w:rPr>
        <w:t>port in completing this project.</w:t>
      </w: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rsidR="00415B3C" w:rsidRDefault="00415B3C" w:rsidP="00415B3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sz w:val="24"/>
        </w:rPr>
        <w:fldChar w:fldCharType="begin" w:fldLock="1"/>
      </w:r>
      <w:r>
        <w:rPr>
          <w:rFonts w:ascii="Times New Roman" w:hAnsi="Times New Roman" w:cs="Times New Roman"/>
          <w:sz w:val="24"/>
        </w:rPr>
        <w:instrText xml:space="preserve">ADDIN Mendeley Bibliography CSL_BIBLIOGRAPHY </w:instrText>
      </w:r>
      <w:r>
        <w:rPr>
          <w:rFonts w:ascii="Times New Roman" w:hAnsi="Times New Roman" w:cs="Times New Roman"/>
          <w:sz w:val="24"/>
        </w:rPr>
        <w:fldChar w:fldCharType="separate"/>
      </w:r>
    </w:p>
    <w:p w:rsidR="00415B3C" w:rsidRDefault="00415B3C" w:rsidP="00415B3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4A5029">
        <w:rPr>
          <w:rFonts w:ascii="Times New Roman" w:hAnsi="Times New Roman" w:cs="Times New Roman"/>
          <w:noProof/>
          <w:sz w:val="24"/>
          <w:szCs w:val="24"/>
        </w:rPr>
        <w:t>ABIDIN, T. N. (2019). </w:t>
      </w:r>
      <w:r w:rsidRPr="004A5029">
        <w:rPr>
          <w:rFonts w:ascii="Times New Roman" w:hAnsi="Times New Roman" w:cs="Times New Roman"/>
          <w:i/>
          <w:iCs/>
          <w:noProof/>
          <w:sz w:val="24"/>
          <w:szCs w:val="24"/>
        </w:rPr>
        <w:t>Analysis of Deixis in The SpongeBob SquarePants Movie: a pragmatic approach</w:t>
      </w:r>
      <w:r w:rsidRPr="004A5029">
        <w:rPr>
          <w:rFonts w:ascii="Times New Roman" w:hAnsi="Times New Roman" w:cs="Times New Roman"/>
          <w:noProof/>
          <w:sz w:val="24"/>
          <w:szCs w:val="24"/>
        </w:rPr>
        <w:t> (Doctoral dissertation, IAIN SALATIGA).</w:t>
      </w:r>
    </w:p>
    <w:p w:rsidR="00415B3C" w:rsidRPr="00C60454" w:rsidRDefault="00415B3C" w:rsidP="00415B3C">
      <w:pPr>
        <w:widowControl w:val="0"/>
        <w:autoSpaceDE w:val="0"/>
        <w:autoSpaceDN w:val="0"/>
        <w:adjustRightInd w:val="0"/>
        <w:spacing w:line="240" w:lineRule="auto"/>
        <w:ind w:left="480" w:hanging="480"/>
        <w:jc w:val="both"/>
        <w:rPr>
          <w:rFonts w:ascii="Times New Roman" w:hAnsi="Times New Roman" w:cs="Times New Roman"/>
          <w:noProof/>
          <w:sz w:val="24"/>
          <w:szCs w:val="24"/>
          <w:lang w:val="en-US"/>
        </w:rPr>
      </w:pPr>
      <w:r w:rsidRPr="00C60454">
        <w:rPr>
          <w:rFonts w:ascii="Times New Roman" w:hAnsi="Times New Roman" w:cs="Times New Roman"/>
          <w:noProof/>
          <w:sz w:val="24"/>
          <w:szCs w:val="24"/>
          <w:lang w:val="en-US"/>
        </w:rPr>
        <w:t>Abdullah, M. (2015). Deixis: A Pragmatics Analysis. </w:t>
      </w:r>
      <w:r w:rsidRPr="00C60454">
        <w:rPr>
          <w:rFonts w:ascii="Times New Roman" w:hAnsi="Times New Roman" w:cs="Times New Roman"/>
          <w:i/>
          <w:iCs/>
          <w:noProof/>
          <w:sz w:val="24"/>
          <w:szCs w:val="24"/>
          <w:lang w:val="en-US"/>
        </w:rPr>
        <w:t>Language in India</w:t>
      </w:r>
      <w:r w:rsidRPr="00C60454">
        <w:rPr>
          <w:rFonts w:ascii="Times New Roman" w:hAnsi="Times New Roman" w:cs="Times New Roman"/>
          <w:noProof/>
          <w:sz w:val="24"/>
          <w:szCs w:val="24"/>
          <w:lang w:val="en-US"/>
        </w:rPr>
        <w:t>, </w:t>
      </w:r>
      <w:r w:rsidRPr="00C60454">
        <w:rPr>
          <w:rFonts w:ascii="Times New Roman" w:hAnsi="Times New Roman" w:cs="Times New Roman"/>
          <w:i/>
          <w:iCs/>
          <w:noProof/>
          <w:sz w:val="24"/>
          <w:szCs w:val="24"/>
          <w:lang w:val="en-US"/>
        </w:rPr>
        <w:t>15</w:t>
      </w:r>
      <w:r w:rsidRPr="00C60454">
        <w:rPr>
          <w:rFonts w:ascii="Times New Roman" w:hAnsi="Times New Roman" w:cs="Times New Roman"/>
          <w:noProof/>
          <w:sz w:val="24"/>
          <w:szCs w:val="24"/>
          <w:lang w:val="en-US"/>
        </w:rPr>
        <w:t>(12), 3-9.</w:t>
      </w:r>
    </w:p>
    <w:p w:rsidR="00415B3C" w:rsidRDefault="00415B3C" w:rsidP="00415B3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9C0721">
        <w:rPr>
          <w:rFonts w:ascii="Times New Roman" w:hAnsi="Times New Roman" w:cs="Times New Roman"/>
          <w:noProof/>
          <w:sz w:val="24"/>
          <w:szCs w:val="24"/>
        </w:rPr>
        <w:t>Ainiyah, K., Sili, S., &amp; Ariani, S. (2019). ANALYSIS OF DEIXIS IN PITCH PERFECT 2 MOVIE. </w:t>
      </w:r>
      <w:r w:rsidRPr="009C0721">
        <w:rPr>
          <w:rFonts w:ascii="Times New Roman" w:hAnsi="Times New Roman" w:cs="Times New Roman"/>
          <w:i/>
          <w:iCs/>
          <w:noProof/>
          <w:sz w:val="24"/>
          <w:szCs w:val="24"/>
        </w:rPr>
        <w:t>Jurnal Ilmu Budaya Vol</w:t>
      </w:r>
      <w:r w:rsidRPr="009C0721">
        <w:rPr>
          <w:rFonts w:ascii="Times New Roman" w:hAnsi="Times New Roman" w:cs="Times New Roman"/>
          <w:noProof/>
          <w:sz w:val="24"/>
          <w:szCs w:val="24"/>
        </w:rPr>
        <w:t>, </w:t>
      </w:r>
      <w:r w:rsidRPr="009C0721">
        <w:rPr>
          <w:rFonts w:ascii="Times New Roman" w:hAnsi="Times New Roman" w:cs="Times New Roman"/>
          <w:i/>
          <w:iCs/>
          <w:noProof/>
          <w:sz w:val="24"/>
          <w:szCs w:val="24"/>
        </w:rPr>
        <w:t>3</w:t>
      </w:r>
      <w:r w:rsidRPr="009C0721">
        <w:rPr>
          <w:rFonts w:ascii="Times New Roman" w:hAnsi="Times New Roman" w:cs="Times New Roman"/>
          <w:noProof/>
          <w:sz w:val="24"/>
          <w:szCs w:val="24"/>
        </w:rPr>
        <w:t>(3).</w:t>
      </w:r>
    </w:p>
    <w:p w:rsidR="00415B3C" w:rsidRDefault="00415B3C" w:rsidP="00415B3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326CF8">
        <w:rPr>
          <w:rFonts w:ascii="Times New Roman" w:hAnsi="Times New Roman" w:cs="Times New Roman"/>
          <w:noProof/>
          <w:sz w:val="24"/>
          <w:szCs w:val="24"/>
        </w:rPr>
        <w:t>Indah, O. D., Crestiani, J., &amp; Ramadhana, M. A. (2018). Nonverbal Communication Used by Students of Informatics Study Program in Studying English through Lesson Study. </w:t>
      </w:r>
      <w:r w:rsidRPr="00326CF8">
        <w:rPr>
          <w:rFonts w:ascii="Times New Roman" w:hAnsi="Times New Roman" w:cs="Times New Roman"/>
          <w:i/>
          <w:iCs/>
          <w:noProof/>
          <w:sz w:val="24"/>
          <w:szCs w:val="24"/>
        </w:rPr>
        <w:t>Jurnal Studi Guru dan Pembelajaran</w:t>
      </w:r>
      <w:r w:rsidRPr="00326CF8">
        <w:rPr>
          <w:rFonts w:ascii="Times New Roman" w:hAnsi="Times New Roman" w:cs="Times New Roman"/>
          <w:noProof/>
          <w:sz w:val="24"/>
          <w:szCs w:val="24"/>
        </w:rPr>
        <w:t>, </w:t>
      </w:r>
      <w:r w:rsidRPr="00326CF8">
        <w:rPr>
          <w:rFonts w:ascii="Times New Roman" w:hAnsi="Times New Roman" w:cs="Times New Roman"/>
          <w:i/>
          <w:iCs/>
          <w:noProof/>
          <w:sz w:val="24"/>
          <w:szCs w:val="24"/>
        </w:rPr>
        <w:t>1</w:t>
      </w:r>
      <w:r w:rsidRPr="00326CF8">
        <w:rPr>
          <w:rFonts w:ascii="Times New Roman" w:hAnsi="Times New Roman" w:cs="Times New Roman"/>
          <w:noProof/>
          <w:sz w:val="24"/>
          <w:szCs w:val="24"/>
        </w:rPr>
        <w:t>(1), 42-48.</w:t>
      </w:r>
    </w:p>
    <w:p w:rsidR="00415B3C" w:rsidRDefault="00415B3C" w:rsidP="00415B3C">
      <w:pPr>
        <w:jc w:val="both"/>
        <w:rPr>
          <w:rFonts w:ascii="Times New Roman" w:hAnsi="Times New Roman" w:cs="Times New Roman"/>
          <w:sz w:val="24"/>
        </w:rPr>
      </w:pPr>
      <w:r>
        <w:rPr>
          <w:rFonts w:ascii="Times New Roman" w:hAnsi="Times New Roman" w:cs="Times New Roman"/>
          <w:sz w:val="24"/>
        </w:rPr>
        <w:t>Levinson, Stephen C. 1983. Pragmatics. Cambridge. England: Cambridge Universty Press.</w:t>
      </w:r>
    </w:p>
    <w:p w:rsidR="00415B3C" w:rsidRDefault="00415B3C" w:rsidP="00415B3C">
      <w:pPr>
        <w:jc w:val="both"/>
        <w:rPr>
          <w:rFonts w:ascii="Times New Roman" w:hAnsi="Times New Roman" w:cs="Times New Roman"/>
          <w:sz w:val="24"/>
        </w:rPr>
      </w:pPr>
      <w:r>
        <w:rPr>
          <w:rFonts w:ascii="Times New Roman" w:hAnsi="Times New Roman" w:cs="Times New Roman"/>
          <w:sz w:val="24"/>
        </w:rPr>
        <w:t>Nadar F.X. 2009. Pragmatik dan Penelitian pragmatic. Yogyakarta: Graha ilmu.</w:t>
      </w:r>
    </w:p>
    <w:p w:rsidR="00415B3C" w:rsidRDefault="00415B3C" w:rsidP="00415B3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56C45">
        <w:rPr>
          <w:rFonts w:ascii="Times New Roman" w:hAnsi="Times New Roman" w:cs="Times New Roman"/>
          <w:noProof/>
          <w:sz w:val="24"/>
          <w:szCs w:val="24"/>
        </w:rPr>
        <w:t xml:space="preserve">Pangaribuan, R. E., Manik, S., &amp; Pasaribu, T. (2014). DEIXIS USED IN BUSINESS </w:t>
      </w:r>
      <w:r w:rsidRPr="00256C45">
        <w:rPr>
          <w:rFonts w:ascii="Times New Roman" w:hAnsi="Times New Roman" w:cs="Times New Roman"/>
          <w:noProof/>
          <w:sz w:val="24"/>
          <w:szCs w:val="24"/>
        </w:rPr>
        <w:lastRenderedPageBreak/>
        <w:t>BROCHURES TEXT A PRAGMATICS STUDY. </w:t>
      </w:r>
      <w:r w:rsidRPr="00256C45">
        <w:rPr>
          <w:rFonts w:ascii="Times New Roman" w:hAnsi="Times New Roman" w:cs="Times New Roman"/>
          <w:i/>
          <w:iCs/>
          <w:noProof/>
          <w:sz w:val="24"/>
          <w:szCs w:val="24"/>
        </w:rPr>
        <w:t>MAJALAH ILMIAH METHODA</w:t>
      </w:r>
      <w:r w:rsidRPr="00256C45">
        <w:rPr>
          <w:rFonts w:ascii="Times New Roman" w:hAnsi="Times New Roman" w:cs="Times New Roman"/>
          <w:noProof/>
          <w:sz w:val="24"/>
          <w:szCs w:val="24"/>
        </w:rPr>
        <w:t>, </w:t>
      </w:r>
      <w:r w:rsidRPr="00256C45">
        <w:rPr>
          <w:rFonts w:ascii="Times New Roman" w:hAnsi="Times New Roman" w:cs="Times New Roman"/>
          <w:i/>
          <w:iCs/>
          <w:noProof/>
          <w:sz w:val="24"/>
          <w:szCs w:val="24"/>
        </w:rPr>
        <w:t>4</w:t>
      </w:r>
      <w:r w:rsidRPr="00256C45">
        <w:rPr>
          <w:rFonts w:ascii="Times New Roman" w:hAnsi="Times New Roman" w:cs="Times New Roman"/>
          <w:noProof/>
          <w:sz w:val="24"/>
          <w:szCs w:val="24"/>
        </w:rPr>
        <w:t>(3), 1-12.</w:t>
      </w:r>
    </w:p>
    <w:p w:rsidR="00415B3C" w:rsidRPr="008B2E3A" w:rsidRDefault="00415B3C" w:rsidP="00415B3C">
      <w:pPr>
        <w:jc w:val="both"/>
        <w:rPr>
          <w:rFonts w:ascii="Times New Roman" w:hAnsi="Times New Roman" w:cs="Times New Roman"/>
          <w:sz w:val="24"/>
        </w:rPr>
      </w:pPr>
    </w:p>
    <w:p w:rsidR="00415B3C" w:rsidRDefault="00415B3C" w:rsidP="00415B3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730DD6">
        <w:rPr>
          <w:rFonts w:ascii="Times New Roman" w:hAnsi="Times New Roman" w:cs="Times New Roman"/>
          <w:noProof/>
          <w:sz w:val="24"/>
          <w:szCs w:val="24"/>
        </w:rPr>
        <w:t>Putri, K. P., &amp; Angga Maulana, S. S. (2019). </w:t>
      </w:r>
      <w:r w:rsidRPr="00730DD6">
        <w:rPr>
          <w:rFonts w:ascii="Times New Roman" w:hAnsi="Times New Roman" w:cs="Times New Roman"/>
          <w:i/>
          <w:iCs/>
          <w:noProof/>
          <w:sz w:val="24"/>
          <w:szCs w:val="24"/>
        </w:rPr>
        <w:t>An Analysis of English Language Ability of Employees at Saung Angklung Udjo Bandung. Kania Perdani Putri: 157010032</w:t>
      </w:r>
      <w:r w:rsidRPr="00730DD6">
        <w:rPr>
          <w:rFonts w:ascii="Times New Roman" w:hAnsi="Times New Roman" w:cs="Times New Roman"/>
          <w:noProof/>
          <w:sz w:val="24"/>
          <w:szCs w:val="24"/>
        </w:rPr>
        <w:t> (Doctoral dissertation, Sastra Inggris).</w:t>
      </w:r>
    </w:p>
    <w:p w:rsidR="00415B3C" w:rsidRPr="005F41F6" w:rsidRDefault="00415B3C" w:rsidP="00415B3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E77F8">
        <w:rPr>
          <w:rFonts w:ascii="Times New Roman" w:hAnsi="Times New Roman" w:cs="Times New Roman"/>
          <w:noProof/>
          <w:sz w:val="24"/>
          <w:szCs w:val="24"/>
        </w:rPr>
        <w:t>Syukur, D. M. (2018). </w:t>
      </w:r>
      <w:r w:rsidRPr="000E77F8">
        <w:rPr>
          <w:rFonts w:ascii="Times New Roman" w:hAnsi="Times New Roman" w:cs="Times New Roman"/>
          <w:i/>
          <w:iCs/>
          <w:noProof/>
          <w:sz w:val="24"/>
          <w:szCs w:val="24"/>
        </w:rPr>
        <w:t>DESCRIPTIVE ANALYSIS OF DISCOURSE DEIXIS USED IN POLITICS COLUMN ON JAKARTA POST IN APRIL 2017</w:t>
      </w:r>
      <w:r w:rsidRPr="000E77F8">
        <w:rPr>
          <w:rFonts w:ascii="Times New Roman" w:hAnsi="Times New Roman" w:cs="Times New Roman"/>
          <w:noProof/>
          <w:sz w:val="24"/>
          <w:szCs w:val="24"/>
        </w:rPr>
        <w:t> (Doctoral dissertation, IAIN SALATIGA).</w:t>
      </w:r>
    </w:p>
    <w:p w:rsidR="00415B3C" w:rsidRPr="005F41F6" w:rsidRDefault="00415B3C" w:rsidP="00415B3C">
      <w:pPr>
        <w:widowControl w:val="0"/>
        <w:autoSpaceDE w:val="0"/>
        <w:autoSpaceDN w:val="0"/>
        <w:adjustRightInd w:val="0"/>
        <w:spacing w:line="240" w:lineRule="auto"/>
        <w:ind w:left="480" w:hanging="480"/>
        <w:rPr>
          <w:rFonts w:ascii="Times New Roman" w:hAnsi="Times New Roman" w:cs="Times New Roman"/>
          <w:noProof/>
          <w:sz w:val="24"/>
        </w:rPr>
      </w:pPr>
    </w:p>
    <w:p w:rsidR="00B32D1D" w:rsidRPr="00415B3C" w:rsidRDefault="00415B3C" w:rsidP="00415B3C">
      <w:pPr>
        <w:autoSpaceDE w:val="0"/>
        <w:autoSpaceDN w:val="0"/>
        <w:adjustRightInd w:val="0"/>
        <w:spacing w:after="0" w:line="240" w:lineRule="auto"/>
        <w:ind w:left="851" w:hanging="851"/>
        <w:jc w:val="both"/>
        <w:rPr>
          <w:rFonts w:ascii="Times New Roman" w:hAnsi="Times New Roman" w:cs="Times New Roman"/>
          <w:iCs/>
          <w:sz w:val="24"/>
          <w:szCs w:val="24"/>
          <w:lang w:val="en-US"/>
        </w:rPr>
      </w:pPr>
      <w:r>
        <w:rPr>
          <w:rFonts w:ascii="Times New Roman" w:hAnsi="Times New Roman" w:cs="Times New Roman"/>
          <w:sz w:val="24"/>
        </w:rPr>
        <w:fldChar w:fldCharType="end"/>
      </w:r>
    </w:p>
    <w:sectPr w:rsidR="00B32D1D" w:rsidRPr="00415B3C" w:rsidSect="008B5AB2">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9DD" w:rsidRDefault="001F69DD" w:rsidP="006A03BB">
      <w:pPr>
        <w:spacing w:after="0" w:line="240" w:lineRule="auto"/>
      </w:pPr>
      <w:r>
        <w:separator/>
      </w:r>
    </w:p>
  </w:endnote>
  <w:endnote w:type="continuationSeparator" w:id="0">
    <w:p w:rsidR="001F69DD" w:rsidRDefault="001F69DD"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B0500000000000000"/>
    <w:charset w:val="80"/>
    <w:family w:val="roman"/>
    <w:notTrueType/>
    <w:pitch w:val="fixed"/>
    <w:sig w:usb0="00000000" w:usb1="08070000" w:usb2="00000010" w:usb3="00000000" w:csb0="00020000"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146174"/>
      <w:docPartObj>
        <w:docPartGallery w:val="Page Numbers (Bottom of Page)"/>
        <w:docPartUnique/>
      </w:docPartObj>
    </w:sdtPr>
    <w:sdtEndPr>
      <w:rPr>
        <w:noProof/>
      </w:rPr>
    </w:sdtEndPr>
    <w:sdtContent>
      <w:p w:rsidR="00DF6AC3" w:rsidRDefault="00E11594">
        <w:pPr>
          <w:pStyle w:val="Footer"/>
        </w:pPr>
        <w:r>
          <w:fldChar w:fldCharType="begin"/>
        </w:r>
        <w:r>
          <w:instrText xml:space="preserve"> PAGE   \* MERGEFORMAT </w:instrText>
        </w:r>
        <w:r>
          <w:fldChar w:fldCharType="separate"/>
        </w:r>
        <w:r w:rsidR="006534EF">
          <w:rPr>
            <w:noProof/>
          </w:rPr>
          <w:t>4</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68D" w:rsidRDefault="00E7068D">
    <w:pPr>
      <w:pStyle w:val="Footer"/>
      <w:jc w:val="center"/>
    </w:pPr>
  </w:p>
  <w:p w:rsidR="00E7068D" w:rsidRDefault="00E11594"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534EF">
          <w:rPr>
            <w:noProof/>
          </w:rPr>
          <w:t>5</w:t>
        </w:r>
        <w:r>
          <w:rPr>
            <w:noProof/>
          </w:rPr>
          <w:fldChar w:fldCharType="end"/>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D69" w:rsidRPr="00E11594" w:rsidRDefault="00E11594"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748EC">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9DD" w:rsidRDefault="001F69DD" w:rsidP="006A03BB">
      <w:pPr>
        <w:spacing w:after="0" w:line="240" w:lineRule="auto"/>
      </w:pPr>
      <w:r>
        <w:separator/>
      </w:r>
    </w:p>
  </w:footnote>
  <w:footnote w:type="continuationSeparator" w:id="0">
    <w:p w:rsidR="001F69DD" w:rsidRDefault="001F69DD"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AC3" w:rsidRPr="0042013B" w:rsidRDefault="00DF6AC3"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765D57E8" wp14:editId="7602545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D69" w:rsidRPr="0042013B" w:rsidRDefault="002A0F3B"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0AC4451A" wp14:editId="269BBBD5">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39C" w:rsidRPr="00E7755A" w:rsidRDefault="002A0F3B"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r w:rsidR="00E7755A">
      <w:rPr>
        <w:rFonts w:ascii="Times New Roman" w:hAnsi="Times New Roman" w:cs="Times New Roman"/>
      </w:rPr>
      <w:tab/>
    </w:r>
    <w:r w:rsidR="00E7755A" w:rsidRPr="00E7755A">
      <w:rPr>
        <w:rFonts w:ascii="Times New Roman" w:hAnsi="Times New Roman" w:cs="Times New Roman"/>
        <w:color w:val="943634" w:themeColor="accent2" w:themeShade="BF"/>
      </w:rPr>
      <w:t xml:space="preserve">          </w:t>
    </w:r>
    <w:r w:rsidR="00E7755A" w:rsidRPr="00E7755A">
      <w:rPr>
        <w:rFonts w:ascii="Broadway" w:hAnsi="Broadway" w:cs="Times New Roman"/>
        <w:b/>
        <w:color w:val="943634" w:themeColor="accent2" w:themeShade="BF"/>
        <w:lang w:val="en-US"/>
      </w:rPr>
      <w:t>PROJECT</w:t>
    </w:r>
  </w:p>
  <w:p w:rsidR="005B539C" w:rsidRPr="002A0F3B" w:rsidRDefault="005B539C"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00E7755A" w:rsidRPr="00E7755A">
      <w:rPr>
        <w:rFonts w:ascii="Berlin Sans FB Demi" w:hAnsi="Berlin Sans FB Demi" w:cs="Times New Roman"/>
        <w:b/>
        <w:color w:val="943634" w:themeColor="accent2" w:themeShade="BF"/>
        <w:lang w:val="en-US"/>
      </w:rPr>
      <w:t>(Professional Journal of English Education)</w:t>
    </w:r>
    <w:r w:rsidR="002A0F3B" w:rsidRPr="00E7755A">
      <w:rPr>
        <w:rFonts w:ascii="Berlin Sans FB Demi" w:hAnsi="Berlin Sans FB Demi" w:cs="Times New Roman"/>
        <w:color w:val="943634" w:themeColor="accent2" w:themeShade="BF"/>
      </w:rPr>
      <w:tab/>
    </w:r>
    <w:r w:rsidR="00E7755A">
      <w:rPr>
        <w:rFonts w:ascii="Times New Roman" w:hAnsi="Times New Roman" w:cs="Times New Roman"/>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E7755A">
      <w:rPr>
        <w:rFonts w:ascii="Times New Roman" w:hAnsi="Times New Roman" w:cs="Times New Roman"/>
        <w:lang w:val="en-US"/>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A3E0492"/>
    <w:multiLevelType w:val="hybridMultilevel"/>
    <w:tmpl w:val="E8362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FE677D0"/>
    <w:multiLevelType w:val="hybridMultilevel"/>
    <w:tmpl w:val="1CC2A3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752C46"/>
    <w:multiLevelType w:val="hybridMultilevel"/>
    <w:tmpl w:val="6616F920"/>
    <w:lvl w:ilvl="0" w:tplc="F76A4D5A">
      <w:start w:val="1"/>
      <w:numFmt w:val="decimal"/>
      <w:lvlText w:val="%1."/>
      <w:lvlJc w:val="left"/>
      <w:pPr>
        <w:ind w:left="108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9" w15:restartNumberingAfterBreak="0">
    <w:nsid w:val="33E21A64"/>
    <w:multiLevelType w:val="hybridMultilevel"/>
    <w:tmpl w:val="647A0372"/>
    <w:lvl w:ilvl="0" w:tplc="F76A4D5A">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E062D4F"/>
    <w:multiLevelType w:val="hybridMultilevel"/>
    <w:tmpl w:val="CF14E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9421C4"/>
    <w:multiLevelType w:val="hybridMultilevel"/>
    <w:tmpl w:val="3202DA4A"/>
    <w:lvl w:ilvl="0" w:tplc="F76A4D5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372333"/>
    <w:multiLevelType w:val="hybridMultilevel"/>
    <w:tmpl w:val="25048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20"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21"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631F5A40"/>
    <w:multiLevelType w:val="hybridMultilevel"/>
    <w:tmpl w:val="427E6D7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6"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5D2D85"/>
    <w:multiLevelType w:val="hybridMultilevel"/>
    <w:tmpl w:val="15189844"/>
    <w:lvl w:ilvl="0" w:tplc="F76A4D5A">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C41E59"/>
    <w:multiLevelType w:val="hybridMultilevel"/>
    <w:tmpl w:val="E146D8A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1"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8"/>
  </w:num>
  <w:num w:numId="3">
    <w:abstractNumId w:val="19"/>
  </w:num>
  <w:num w:numId="4">
    <w:abstractNumId w:val="22"/>
  </w:num>
  <w:num w:numId="5">
    <w:abstractNumId w:val="10"/>
  </w:num>
  <w:num w:numId="6">
    <w:abstractNumId w:val="26"/>
  </w:num>
  <w:num w:numId="7">
    <w:abstractNumId w:val="2"/>
  </w:num>
  <w:num w:numId="8">
    <w:abstractNumId w:val="27"/>
  </w:num>
  <w:num w:numId="9">
    <w:abstractNumId w:val="15"/>
  </w:num>
  <w:num w:numId="10">
    <w:abstractNumId w:val="23"/>
  </w:num>
  <w:num w:numId="11">
    <w:abstractNumId w:val="28"/>
  </w:num>
  <w:num w:numId="12">
    <w:abstractNumId w:val="31"/>
  </w:num>
  <w:num w:numId="13">
    <w:abstractNumId w:val="33"/>
  </w:num>
  <w:num w:numId="14">
    <w:abstractNumId w:val="6"/>
  </w:num>
  <w:num w:numId="15">
    <w:abstractNumId w:val="11"/>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0"/>
  </w:num>
  <w:num w:numId="28">
    <w:abstractNumId w:val="5"/>
  </w:num>
  <w:num w:numId="29">
    <w:abstractNumId w:val="16"/>
  </w:num>
  <w:num w:numId="30">
    <w:abstractNumId w:val="3"/>
  </w:num>
  <w:num w:numId="31">
    <w:abstractNumId w:val="12"/>
  </w:num>
  <w:num w:numId="32">
    <w:abstractNumId w:val="30"/>
  </w:num>
  <w:num w:numId="33">
    <w:abstractNumId w:val="25"/>
  </w:num>
  <w:num w:numId="34">
    <w:abstractNumId w:val="13"/>
  </w:num>
  <w:num w:numId="35">
    <w:abstractNumId w:val="29"/>
  </w:num>
  <w:num w:numId="36">
    <w:abstractNumId w:val="9"/>
  </w:num>
  <w:num w:numId="37">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6CE"/>
    <w:rsid w:val="00007D76"/>
    <w:rsid w:val="00017AD9"/>
    <w:rsid w:val="00021F80"/>
    <w:rsid w:val="00035B5F"/>
    <w:rsid w:val="000532A9"/>
    <w:rsid w:val="0006145D"/>
    <w:rsid w:val="0006238A"/>
    <w:rsid w:val="00067DD4"/>
    <w:rsid w:val="00070B0F"/>
    <w:rsid w:val="00071882"/>
    <w:rsid w:val="00077244"/>
    <w:rsid w:val="00086BE3"/>
    <w:rsid w:val="000915CE"/>
    <w:rsid w:val="000B1117"/>
    <w:rsid w:val="000B1A9C"/>
    <w:rsid w:val="000B79A5"/>
    <w:rsid w:val="000E17A4"/>
    <w:rsid w:val="000E2907"/>
    <w:rsid w:val="000E2DD8"/>
    <w:rsid w:val="000E68AB"/>
    <w:rsid w:val="000F26F3"/>
    <w:rsid w:val="000F6F20"/>
    <w:rsid w:val="0010144A"/>
    <w:rsid w:val="00102B74"/>
    <w:rsid w:val="00106F02"/>
    <w:rsid w:val="00106F11"/>
    <w:rsid w:val="00112B28"/>
    <w:rsid w:val="00113FDF"/>
    <w:rsid w:val="001148AE"/>
    <w:rsid w:val="001163C6"/>
    <w:rsid w:val="00134C1A"/>
    <w:rsid w:val="00140CB7"/>
    <w:rsid w:val="00141FE7"/>
    <w:rsid w:val="001450F0"/>
    <w:rsid w:val="00150E46"/>
    <w:rsid w:val="00154B06"/>
    <w:rsid w:val="00156026"/>
    <w:rsid w:val="00157844"/>
    <w:rsid w:val="001650F7"/>
    <w:rsid w:val="00170507"/>
    <w:rsid w:val="00184344"/>
    <w:rsid w:val="0019036C"/>
    <w:rsid w:val="00190C90"/>
    <w:rsid w:val="00192A65"/>
    <w:rsid w:val="00193C55"/>
    <w:rsid w:val="00195A1C"/>
    <w:rsid w:val="001979CD"/>
    <w:rsid w:val="001A363E"/>
    <w:rsid w:val="001B0654"/>
    <w:rsid w:val="001B3BAC"/>
    <w:rsid w:val="001C7149"/>
    <w:rsid w:val="001C7963"/>
    <w:rsid w:val="001D4CB9"/>
    <w:rsid w:val="001D6AA5"/>
    <w:rsid w:val="001E5762"/>
    <w:rsid w:val="001F0AE4"/>
    <w:rsid w:val="001F1895"/>
    <w:rsid w:val="001F69DD"/>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0C26"/>
    <w:rsid w:val="00262007"/>
    <w:rsid w:val="00265835"/>
    <w:rsid w:val="00265E92"/>
    <w:rsid w:val="00271AF4"/>
    <w:rsid w:val="00273E53"/>
    <w:rsid w:val="002857CE"/>
    <w:rsid w:val="00290B40"/>
    <w:rsid w:val="002A0C68"/>
    <w:rsid w:val="002A0F3B"/>
    <w:rsid w:val="002A7A74"/>
    <w:rsid w:val="002C1B03"/>
    <w:rsid w:val="002C4053"/>
    <w:rsid w:val="002C6423"/>
    <w:rsid w:val="002C7D6B"/>
    <w:rsid w:val="002C7E56"/>
    <w:rsid w:val="002D52D8"/>
    <w:rsid w:val="002E2F58"/>
    <w:rsid w:val="002F0943"/>
    <w:rsid w:val="002F0A19"/>
    <w:rsid w:val="002F0DAB"/>
    <w:rsid w:val="002F6323"/>
    <w:rsid w:val="002F7B11"/>
    <w:rsid w:val="002F7ECE"/>
    <w:rsid w:val="0030787D"/>
    <w:rsid w:val="00312AB5"/>
    <w:rsid w:val="003131B9"/>
    <w:rsid w:val="003161D9"/>
    <w:rsid w:val="00321584"/>
    <w:rsid w:val="003312D2"/>
    <w:rsid w:val="0033174E"/>
    <w:rsid w:val="003355C7"/>
    <w:rsid w:val="00340BE0"/>
    <w:rsid w:val="00343BC4"/>
    <w:rsid w:val="00351D6B"/>
    <w:rsid w:val="0035546B"/>
    <w:rsid w:val="0035600F"/>
    <w:rsid w:val="00357677"/>
    <w:rsid w:val="00362639"/>
    <w:rsid w:val="003748FD"/>
    <w:rsid w:val="0037549E"/>
    <w:rsid w:val="00386B7E"/>
    <w:rsid w:val="003876FF"/>
    <w:rsid w:val="003879DA"/>
    <w:rsid w:val="0039567C"/>
    <w:rsid w:val="00395735"/>
    <w:rsid w:val="003A3FB5"/>
    <w:rsid w:val="003B08C1"/>
    <w:rsid w:val="003B36A6"/>
    <w:rsid w:val="003B5759"/>
    <w:rsid w:val="003B739D"/>
    <w:rsid w:val="003C7308"/>
    <w:rsid w:val="003D097C"/>
    <w:rsid w:val="003D2CCF"/>
    <w:rsid w:val="003E562B"/>
    <w:rsid w:val="003F5612"/>
    <w:rsid w:val="003F65C5"/>
    <w:rsid w:val="00404264"/>
    <w:rsid w:val="00415B3C"/>
    <w:rsid w:val="0042013B"/>
    <w:rsid w:val="00425791"/>
    <w:rsid w:val="00432ED9"/>
    <w:rsid w:val="00434DBA"/>
    <w:rsid w:val="004374DA"/>
    <w:rsid w:val="00440124"/>
    <w:rsid w:val="0044112A"/>
    <w:rsid w:val="004441DD"/>
    <w:rsid w:val="0046366A"/>
    <w:rsid w:val="00492AAF"/>
    <w:rsid w:val="00492CDB"/>
    <w:rsid w:val="00497215"/>
    <w:rsid w:val="004A07A9"/>
    <w:rsid w:val="004A153F"/>
    <w:rsid w:val="004A4893"/>
    <w:rsid w:val="004A5514"/>
    <w:rsid w:val="004B3149"/>
    <w:rsid w:val="004B34F0"/>
    <w:rsid w:val="004B4972"/>
    <w:rsid w:val="004B70CB"/>
    <w:rsid w:val="004C7FE8"/>
    <w:rsid w:val="004D4337"/>
    <w:rsid w:val="004D5925"/>
    <w:rsid w:val="004D6ED8"/>
    <w:rsid w:val="004E1FA3"/>
    <w:rsid w:val="005040B9"/>
    <w:rsid w:val="00506537"/>
    <w:rsid w:val="00510AA8"/>
    <w:rsid w:val="00513AAA"/>
    <w:rsid w:val="0052047D"/>
    <w:rsid w:val="00540338"/>
    <w:rsid w:val="005433E2"/>
    <w:rsid w:val="00564290"/>
    <w:rsid w:val="00571D9D"/>
    <w:rsid w:val="00581285"/>
    <w:rsid w:val="00584C73"/>
    <w:rsid w:val="00585AFC"/>
    <w:rsid w:val="00590F4E"/>
    <w:rsid w:val="005954DD"/>
    <w:rsid w:val="005A01E6"/>
    <w:rsid w:val="005A05CF"/>
    <w:rsid w:val="005A266C"/>
    <w:rsid w:val="005A2D01"/>
    <w:rsid w:val="005A4EF0"/>
    <w:rsid w:val="005A524F"/>
    <w:rsid w:val="005B4EEE"/>
    <w:rsid w:val="005B539C"/>
    <w:rsid w:val="005C0B70"/>
    <w:rsid w:val="005C3B54"/>
    <w:rsid w:val="005C3DCF"/>
    <w:rsid w:val="005D33F8"/>
    <w:rsid w:val="005E1E87"/>
    <w:rsid w:val="005E295E"/>
    <w:rsid w:val="006032CC"/>
    <w:rsid w:val="00614BE0"/>
    <w:rsid w:val="00631867"/>
    <w:rsid w:val="006318D1"/>
    <w:rsid w:val="006326D0"/>
    <w:rsid w:val="00633B9B"/>
    <w:rsid w:val="006407E7"/>
    <w:rsid w:val="00641E65"/>
    <w:rsid w:val="00647871"/>
    <w:rsid w:val="0065331E"/>
    <w:rsid w:val="006533A7"/>
    <w:rsid w:val="00653468"/>
    <w:rsid w:val="006534EF"/>
    <w:rsid w:val="0065780D"/>
    <w:rsid w:val="006632C0"/>
    <w:rsid w:val="00671C61"/>
    <w:rsid w:val="006904A5"/>
    <w:rsid w:val="006A03BB"/>
    <w:rsid w:val="006C4325"/>
    <w:rsid w:val="006D1E6F"/>
    <w:rsid w:val="006D2565"/>
    <w:rsid w:val="006E3B23"/>
    <w:rsid w:val="006E73B7"/>
    <w:rsid w:val="006F7069"/>
    <w:rsid w:val="00700D23"/>
    <w:rsid w:val="0070435C"/>
    <w:rsid w:val="00704444"/>
    <w:rsid w:val="007045DB"/>
    <w:rsid w:val="00723CB8"/>
    <w:rsid w:val="007268BB"/>
    <w:rsid w:val="0073395F"/>
    <w:rsid w:val="00742467"/>
    <w:rsid w:val="007452F5"/>
    <w:rsid w:val="007465B9"/>
    <w:rsid w:val="00757916"/>
    <w:rsid w:val="00764AB4"/>
    <w:rsid w:val="00772922"/>
    <w:rsid w:val="007748EC"/>
    <w:rsid w:val="007754E1"/>
    <w:rsid w:val="00775E70"/>
    <w:rsid w:val="00790958"/>
    <w:rsid w:val="00791C69"/>
    <w:rsid w:val="007A0FF2"/>
    <w:rsid w:val="007A18E0"/>
    <w:rsid w:val="007A5BB3"/>
    <w:rsid w:val="007B0EFD"/>
    <w:rsid w:val="007C016F"/>
    <w:rsid w:val="007C06E2"/>
    <w:rsid w:val="007C119C"/>
    <w:rsid w:val="007C6F74"/>
    <w:rsid w:val="007D6190"/>
    <w:rsid w:val="007D68D8"/>
    <w:rsid w:val="007D69FD"/>
    <w:rsid w:val="007E4460"/>
    <w:rsid w:val="007F16FB"/>
    <w:rsid w:val="007F4A44"/>
    <w:rsid w:val="007F4CDE"/>
    <w:rsid w:val="007F78EE"/>
    <w:rsid w:val="00813139"/>
    <w:rsid w:val="00814D46"/>
    <w:rsid w:val="00817095"/>
    <w:rsid w:val="00817B20"/>
    <w:rsid w:val="00821448"/>
    <w:rsid w:val="00821794"/>
    <w:rsid w:val="008223D7"/>
    <w:rsid w:val="0083030B"/>
    <w:rsid w:val="00833DCA"/>
    <w:rsid w:val="00837446"/>
    <w:rsid w:val="008403D7"/>
    <w:rsid w:val="00852145"/>
    <w:rsid w:val="00854F4E"/>
    <w:rsid w:val="008600D6"/>
    <w:rsid w:val="008675FE"/>
    <w:rsid w:val="00880653"/>
    <w:rsid w:val="0089069F"/>
    <w:rsid w:val="00892B56"/>
    <w:rsid w:val="00897BE2"/>
    <w:rsid w:val="008B54AE"/>
    <w:rsid w:val="008B5AB2"/>
    <w:rsid w:val="008B7931"/>
    <w:rsid w:val="008C361C"/>
    <w:rsid w:val="008D1648"/>
    <w:rsid w:val="008D1D9F"/>
    <w:rsid w:val="008D2425"/>
    <w:rsid w:val="008D3491"/>
    <w:rsid w:val="008E1ECB"/>
    <w:rsid w:val="008E4B4F"/>
    <w:rsid w:val="008F0615"/>
    <w:rsid w:val="008F567C"/>
    <w:rsid w:val="008F5B98"/>
    <w:rsid w:val="009146A1"/>
    <w:rsid w:val="0092059B"/>
    <w:rsid w:val="00924058"/>
    <w:rsid w:val="00927605"/>
    <w:rsid w:val="0095480F"/>
    <w:rsid w:val="009554E2"/>
    <w:rsid w:val="0096027C"/>
    <w:rsid w:val="00962557"/>
    <w:rsid w:val="00965674"/>
    <w:rsid w:val="00967AB7"/>
    <w:rsid w:val="00971185"/>
    <w:rsid w:val="009826C0"/>
    <w:rsid w:val="00982E2E"/>
    <w:rsid w:val="00983AD8"/>
    <w:rsid w:val="009846F2"/>
    <w:rsid w:val="009865B4"/>
    <w:rsid w:val="00987563"/>
    <w:rsid w:val="00990133"/>
    <w:rsid w:val="009961A5"/>
    <w:rsid w:val="009A02D8"/>
    <w:rsid w:val="009B42B3"/>
    <w:rsid w:val="009B523A"/>
    <w:rsid w:val="009C210C"/>
    <w:rsid w:val="009C4CAA"/>
    <w:rsid w:val="009C5597"/>
    <w:rsid w:val="009C59DD"/>
    <w:rsid w:val="009D568F"/>
    <w:rsid w:val="009D5707"/>
    <w:rsid w:val="009D7CE8"/>
    <w:rsid w:val="009E60AA"/>
    <w:rsid w:val="00A01D5A"/>
    <w:rsid w:val="00A02CC6"/>
    <w:rsid w:val="00A152C2"/>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07DE"/>
    <w:rsid w:val="00B32D1D"/>
    <w:rsid w:val="00B433CB"/>
    <w:rsid w:val="00B4358C"/>
    <w:rsid w:val="00B51270"/>
    <w:rsid w:val="00B52B5E"/>
    <w:rsid w:val="00B53356"/>
    <w:rsid w:val="00B54A5C"/>
    <w:rsid w:val="00B57792"/>
    <w:rsid w:val="00B67340"/>
    <w:rsid w:val="00BA2516"/>
    <w:rsid w:val="00BB4EC7"/>
    <w:rsid w:val="00BC23B7"/>
    <w:rsid w:val="00BC29B5"/>
    <w:rsid w:val="00BC7E7D"/>
    <w:rsid w:val="00BD161C"/>
    <w:rsid w:val="00BD1BCE"/>
    <w:rsid w:val="00BD5BAB"/>
    <w:rsid w:val="00BE3A35"/>
    <w:rsid w:val="00BE6116"/>
    <w:rsid w:val="00BF383A"/>
    <w:rsid w:val="00C002A3"/>
    <w:rsid w:val="00C01446"/>
    <w:rsid w:val="00C035DF"/>
    <w:rsid w:val="00C177F9"/>
    <w:rsid w:val="00C2690E"/>
    <w:rsid w:val="00C3328D"/>
    <w:rsid w:val="00C35081"/>
    <w:rsid w:val="00C467DF"/>
    <w:rsid w:val="00C46F85"/>
    <w:rsid w:val="00C51094"/>
    <w:rsid w:val="00C60F70"/>
    <w:rsid w:val="00C70D29"/>
    <w:rsid w:val="00C71F34"/>
    <w:rsid w:val="00C809F3"/>
    <w:rsid w:val="00C869F9"/>
    <w:rsid w:val="00C91894"/>
    <w:rsid w:val="00CA52AE"/>
    <w:rsid w:val="00CB240A"/>
    <w:rsid w:val="00CC16A1"/>
    <w:rsid w:val="00CC2EBD"/>
    <w:rsid w:val="00CC3A06"/>
    <w:rsid w:val="00CC5281"/>
    <w:rsid w:val="00CC6A20"/>
    <w:rsid w:val="00CD0068"/>
    <w:rsid w:val="00CD4B0F"/>
    <w:rsid w:val="00CD6250"/>
    <w:rsid w:val="00CE0EE8"/>
    <w:rsid w:val="00CE144E"/>
    <w:rsid w:val="00CE4AE9"/>
    <w:rsid w:val="00CF040D"/>
    <w:rsid w:val="00D03D9F"/>
    <w:rsid w:val="00D05DCB"/>
    <w:rsid w:val="00D11BB6"/>
    <w:rsid w:val="00D14516"/>
    <w:rsid w:val="00D2653B"/>
    <w:rsid w:val="00D3336E"/>
    <w:rsid w:val="00D346D5"/>
    <w:rsid w:val="00D34ADD"/>
    <w:rsid w:val="00D36FD2"/>
    <w:rsid w:val="00D6112D"/>
    <w:rsid w:val="00D62AF1"/>
    <w:rsid w:val="00D649D1"/>
    <w:rsid w:val="00D667D9"/>
    <w:rsid w:val="00D75A14"/>
    <w:rsid w:val="00D862FB"/>
    <w:rsid w:val="00D90A1B"/>
    <w:rsid w:val="00D93F4C"/>
    <w:rsid w:val="00DA070A"/>
    <w:rsid w:val="00DA7512"/>
    <w:rsid w:val="00DB5035"/>
    <w:rsid w:val="00DC0A0E"/>
    <w:rsid w:val="00DD2D69"/>
    <w:rsid w:val="00DF05BF"/>
    <w:rsid w:val="00DF15B9"/>
    <w:rsid w:val="00DF4D41"/>
    <w:rsid w:val="00DF51F2"/>
    <w:rsid w:val="00DF5A6D"/>
    <w:rsid w:val="00DF6668"/>
    <w:rsid w:val="00DF6AC3"/>
    <w:rsid w:val="00E04052"/>
    <w:rsid w:val="00E04F40"/>
    <w:rsid w:val="00E11594"/>
    <w:rsid w:val="00E37CA6"/>
    <w:rsid w:val="00E37F88"/>
    <w:rsid w:val="00E41B58"/>
    <w:rsid w:val="00E46A6F"/>
    <w:rsid w:val="00E541AD"/>
    <w:rsid w:val="00E54328"/>
    <w:rsid w:val="00E632F6"/>
    <w:rsid w:val="00E67FF7"/>
    <w:rsid w:val="00E7068D"/>
    <w:rsid w:val="00E73BAE"/>
    <w:rsid w:val="00E74AEF"/>
    <w:rsid w:val="00E7755A"/>
    <w:rsid w:val="00E85626"/>
    <w:rsid w:val="00E87740"/>
    <w:rsid w:val="00E94141"/>
    <w:rsid w:val="00E94AFA"/>
    <w:rsid w:val="00EA0BD7"/>
    <w:rsid w:val="00EA73FA"/>
    <w:rsid w:val="00EB01B4"/>
    <w:rsid w:val="00EB3187"/>
    <w:rsid w:val="00EC0CBA"/>
    <w:rsid w:val="00EC2711"/>
    <w:rsid w:val="00EC2C6C"/>
    <w:rsid w:val="00ED3801"/>
    <w:rsid w:val="00ED5F31"/>
    <w:rsid w:val="00EE23CF"/>
    <w:rsid w:val="00EE2F77"/>
    <w:rsid w:val="00EE56B1"/>
    <w:rsid w:val="00EE6194"/>
    <w:rsid w:val="00EE7C4A"/>
    <w:rsid w:val="00EF5029"/>
    <w:rsid w:val="00F021D5"/>
    <w:rsid w:val="00F02F90"/>
    <w:rsid w:val="00F0305D"/>
    <w:rsid w:val="00F141D6"/>
    <w:rsid w:val="00F14EDD"/>
    <w:rsid w:val="00F17468"/>
    <w:rsid w:val="00F20927"/>
    <w:rsid w:val="00F23A66"/>
    <w:rsid w:val="00F2496F"/>
    <w:rsid w:val="00F27191"/>
    <w:rsid w:val="00F352A7"/>
    <w:rsid w:val="00F37DD3"/>
    <w:rsid w:val="00F5017F"/>
    <w:rsid w:val="00F56FA2"/>
    <w:rsid w:val="00F620A0"/>
    <w:rsid w:val="00F631E0"/>
    <w:rsid w:val="00F704E0"/>
    <w:rsid w:val="00F725C4"/>
    <w:rsid w:val="00F77495"/>
    <w:rsid w:val="00F87EA7"/>
    <w:rsid w:val="00F92D91"/>
    <w:rsid w:val="00FB5079"/>
    <w:rsid w:val="00FC55F0"/>
    <w:rsid w:val="00FC5F1D"/>
    <w:rsid w:val="00FD4394"/>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C39800"/>
  <w15:docId w15:val="{102A8348-4DED-4DF3-8C7B-D1743B9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iviahapsari1@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eptianaparmawati@gmail.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39D96-F3A2-4772-8F15-48979506D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7</Pages>
  <Words>2477</Words>
  <Characters>14123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16567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ME</cp:lastModifiedBy>
  <cp:revision>24</cp:revision>
  <cp:lastPrinted>2016-01-13T06:50:00Z</cp:lastPrinted>
  <dcterms:created xsi:type="dcterms:W3CDTF">2020-03-16T09:48:00Z</dcterms:created>
  <dcterms:modified xsi:type="dcterms:W3CDTF">2020-03-19T05:15:00Z</dcterms:modified>
</cp:coreProperties>
</file>