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AC2EB" w14:textId="77777777" w:rsidR="00A66F30" w:rsidRDefault="00136F1B">
      <w:pPr>
        <w:spacing w:after="0" w:line="240" w:lineRule="auto"/>
        <w:jc w:val="center"/>
        <w:rPr>
          <w:rFonts w:ascii="TimesNewRomanPS-BoldMT" w:hAnsi="TimesNewRomanPS-BoldMT" w:hint="eastAsia"/>
          <w:b/>
          <w:bCs/>
          <w:color w:val="000000"/>
          <w:sz w:val="28"/>
          <w:szCs w:val="28"/>
          <w:lang w:val="en-US"/>
        </w:rPr>
      </w:pPr>
      <w:r>
        <w:rPr>
          <w:rFonts w:ascii="TimesNewRomanPS-BoldMT" w:hAnsi="TimesNewRomanPS-BoldMT"/>
          <w:b/>
          <w:bCs/>
          <w:color w:val="000000"/>
          <w:sz w:val="28"/>
          <w:szCs w:val="28"/>
        </w:rPr>
        <w:t xml:space="preserve">STUDENTS’ CONSTRAINTS IN READING DESCRIPTIVE TEXT </w:t>
      </w:r>
    </w:p>
    <w:p w14:paraId="4CD4921A" w14:textId="77777777" w:rsidR="00B80DA4" w:rsidRDefault="00136F1B">
      <w:pPr>
        <w:spacing w:after="0" w:line="240" w:lineRule="auto"/>
        <w:jc w:val="center"/>
        <w:rPr>
          <w:rFonts w:ascii="Times New Roman" w:hAnsi="Times New Roman" w:cs="Times New Roman"/>
          <w:sz w:val="28"/>
          <w:szCs w:val="28"/>
          <w:lang w:val="en-US"/>
        </w:rPr>
      </w:pPr>
      <w:r>
        <w:rPr>
          <w:rFonts w:ascii="TimesNewRomanPS-BoldMT" w:hAnsi="TimesNewRomanPS-BoldMT"/>
          <w:b/>
          <w:bCs/>
          <w:color w:val="000000"/>
          <w:sz w:val="28"/>
          <w:szCs w:val="28"/>
        </w:rPr>
        <w:t>AT MTs USWATUN HASANAH</w:t>
      </w:r>
    </w:p>
    <w:p w14:paraId="11F5DC65" w14:textId="77777777" w:rsidR="00A66F30" w:rsidRPr="00A66F30" w:rsidRDefault="00136F1B">
      <w:pPr>
        <w:spacing w:after="0" w:line="240" w:lineRule="auto"/>
        <w:jc w:val="center"/>
        <w:rPr>
          <w:rFonts w:ascii="Times New Roman" w:hAnsi="Times New Roman" w:cs="Times New Roman"/>
          <w:sz w:val="24"/>
          <w:lang w:val="en-US"/>
        </w:rPr>
      </w:pPr>
      <w:r w:rsidRPr="00A66F30">
        <w:rPr>
          <w:rFonts w:ascii="Times New Roman" w:hAnsi="Times New Roman" w:cs="Times New Roman"/>
          <w:sz w:val="24"/>
        </w:rPr>
        <w:t>Novia Wulansari</w:t>
      </w:r>
      <w:r w:rsidRPr="00A66F30">
        <w:rPr>
          <w:rFonts w:ascii="Times New Roman" w:hAnsi="Times New Roman" w:cs="Times New Roman"/>
          <w:sz w:val="24"/>
          <w:vertAlign w:val="superscript"/>
          <w:lang w:val="en-US"/>
        </w:rPr>
        <w:t>1</w:t>
      </w:r>
      <w:r w:rsidR="00A66F30">
        <w:rPr>
          <w:rFonts w:ascii="Times New Roman" w:hAnsi="Times New Roman" w:cs="Times New Roman"/>
          <w:sz w:val="24"/>
          <w:vertAlign w:val="superscript"/>
          <w:lang w:val="en-US"/>
        </w:rPr>
        <w:t xml:space="preserve">, </w:t>
      </w:r>
      <w:r w:rsidR="00A66F30">
        <w:rPr>
          <w:rFonts w:ascii="Times New Roman" w:hAnsi="Times New Roman" w:cs="Times New Roman"/>
          <w:sz w:val="24"/>
          <w:lang w:val="en-US"/>
        </w:rPr>
        <w:t xml:space="preserve">Sri </w:t>
      </w:r>
      <w:proofErr w:type="spellStart"/>
      <w:r w:rsidR="00A66F30">
        <w:rPr>
          <w:rFonts w:ascii="Times New Roman" w:hAnsi="Times New Roman" w:cs="Times New Roman"/>
          <w:sz w:val="24"/>
          <w:lang w:val="en-US"/>
        </w:rPr>
        <w:t>Supiah</w:t>
      </w:r>
      <w:proofErr w:type="spellEnd"/>
      <w:r w:rsidR="00A66F30">
        <w:rPr>
          <w:rFonts w:ascii="Times New Roman" w:hAnsi="Times New Roman" w:cs="Times New Roman"/>
          <w:sz w:val="24"/>
          <w:lang w:val="en-US"/>
        </w:rPr>
        <w:t xml:space="preserve"> Cahyati</w:t>
      </w:r>
      <w:r w:rsidR="00A66F30">
        <w:rPr>
          <w:rFonts w:ascii="Times New Roman" w:hAnsi="Times New Roman" w:cs="Times New Roman"/>
          <w:sz w:val="24"/>
          <w:vertAlign w:val="superscript"/>
          <w:lang w:val="en-US"/>
        </w:rPr>
        <w:t>2</w:t>
      </w:r>
      <w:r w:rsidR="00A66F30" w:rsidRPr="00A66F30">
        <w:rPr>
          <w:rFonts w:ascii="Times New Roman" w:hAnsi="Times New Roman" w:cs="Times New Roman"/>
          <w:sz w:val="24"/>
          <w:vertAlign w:val="superscript"/>
          <w:lang w:val="en-US"/>
        </w:rPr>
        <w:t xml:space="preserve">  </w:t>
      </w:r>
    </w:p>
    <w:p w14:paraId="2014C637" w14:textId="77777777" w:rsidR="00B80DA4" w:rsidRDefault="00136F1B">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 xml:space="preserve">1  </w:t>
      </w:r>
      <w:r>
        <w:rPr>
          <w:rFonts w:ascii="Times New Roman" w:hAnsi="Times New Roman" w:cs="Times New Roman"/>
          <w:szCs w:val="24"/>
        </w:rPr>
        <w:t>IKIP</w:t>
      </w:r>
      <w:proofErr w:type="gramEnd"/>
      <w:r>
        <w:rPr>
          <w:rFonts w:ascii="Times New Roman" w:hAnsi="Times New Roman" w:cs="Times New Roman"/>
          <w:szCs w:val="24"/>
        </w:rPr>
        <w:t xml:space="preserve"> SILIWANGI</w:t>
      </w:r>
    </w:p>
    <w:p w14:paraId="5804F64F" w14:textId="77777777" w:rsidR="00B80DA4" w:rsidRDefault="00136F1B">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Pr>
          <w:rFonts w:ascii="Times New Roman" w:hAnsi="Times New Roman" w:cs="Times New Roman"/>
          <w:szCs w:val="24"/>
        </w:rPr>
        <w:t xml:space="preserve"> IKIP SILIWANGI</w:t>
      </w:r>
    </w:p>
    <w:p w14:paraId="516A15BB" w14:textId="77777777" w:rsidR="00B80DA4" w:rsidRDefault="00B80DA4">
      <w:pPr>
        <w:spacing w:after="0" w:line="240" w:lineRule="auto"/>
        <w:jc w:val="center"/>
        <w:rPr>
          <w:rFonts w:ascii="Times New Roman" w:hAnsi="Times New Roman" w:cs="Times New Roman"/>
          <w:szCs w:val="24"/>
        </w:rPr>
      </w:pPr>
    </w:p>
    <w:p w14:paraId="6DD08963" w14:textId="590B9B71" w:rsidR="00B80DA4" w:rsidRDefault="00136F1B">
      <w:pPr>
        <w:spacing w:after="0" w:line="240" w:lineRule="auto"/>
        <w:jc w:val="center"/>
        <w:rPr>
          <w:rFonts w:ascii="Times New Roman" w:hAnsi="Times New Roman" w:cs="Times New Roman"/>
          <w:szCs w:val="20"/>
          <w:lang w:val="en-US"/>
        </w:rPr>
      </w:pPr>
      <w:r>
        <w:rPr>
          <w:rFonts w:ascii="Times New Roman" w:hAnsi="Times New Roman" w:cs="Times New Roman"/>
          <w:szCs w:val="20"/>
          <w:vertAlign w:val="superscript"/>
          <w:lang w:val="en-US"/>
        </w:rPr>
        <w:t>1</w:t>
      </w:r>
      <w:r>
        <w:rPr>
          <w:rFonts w:ascii="Times New Roman" w:hAnsi="Times New Roman" w:cs="Times New Roman"/>
          <w:bCs/>
          <w:szCs w:val="20"/>
        </w:rPr>
        <w:t>nov</w:t>
      </w:r>
      <w:proofErr w:type="spellStart"/>
      <w:r w:rsidR="00C11902">
        <w:rPr>
          <w:rFonts w:ascii="Times New Roman" w:hAnsi="Times New Roman" w:cs="Times New Roman"/>
          <w:bCs/>
          <w:szCs w:val="20"/>
          <w:lang w:val="en-US"/>
        </w:rPr>
        <w:t>iawulansari</w:t>
      </w:r>
      <w:proofErr w:type="spellEnd"/>
      <w:r>
        <w:rPr>
          <w:rFonts w:ascii="Times New Roman" w:hAnsi="Times New Roman" w:cs="Times New Roman"/>
          <w:bCs/>
          <w:szCs w:val="20"/>
        </w:rPr>
        <w:t>@</w:t>
      </w:r>
      <w:r w:rsidR="00C11902">
        <w:rPr>
          <w:rFonts w:ascii="Times New Roman" w:hAnsi="Times New Roman" w:cs="Times New Roman"/>
          <w:bCs/>
          <w:szCs w:val="20"/>
          <w:lang w:val="en-US"/>
        </w:rPr>
        <w:t>student.ikipsiliwangi.ac.id</w:t>
      </w:r>
      <w:r>
        <w:rPr>
          <w:rFonts w:ascii="Times New Roman" w:hAnsi="Times New Roman" w:cs="Times New Roman"/>
          <w:bCs/>
          <w:szCs w:val="20"/>
          <w:lang w:val="en-US"/>
        </w:rPr>
        <w:t xml:space="preserve"> </w:t>
      </w:r>
      <w:r>
        <w:rPr>
          <w:rFonts w:ascii="Times New Roman" w:hAnsi="Times New Roman" w:cs="Times New Roman"/>
          <w:szCs w:val="20"/>
          <w:lang w:val="en-US"/>
        </w:rPr>
        <w:t>²srisupiahcahyati@</w:t>
      </w:r>
      <w:r w:rsidR="00A66F30">
        <w:rPr>
          <w:rFonts w:ascii="Times New Roman" w:hAnsi="Times New Roman" w:cs="Times New Roman"/>
          <w:szCs w:val="20"/>
          <w:lang w:val="en-US"/>
        </w:rPr>
        <w:t>ikipsiliwangi.ac.id</w:t>
      </w:r>
    </w:p>
    <w:p w14:paraId="74338EBA" w14:textId="77777777" w:rsidR="00B80DA4" w:rsidRDefault="00B80DA4">
      <w:pPr>
        <w:spacing w:after="0" w:line="240" w:lineRule="auto"/>
        <w:jc w:val="center"/>
        <w:rPr>
          <w:rFonts w:ascii="Times New Roman" w:hAnsi="Times New Roman" w:cs="Times New Roman"/>
          <w:b/>
          <w:szCs w:val="24"/>
          <w:lang w:val="en-US"/>
        </w:rPr>
      </w:pPr>
    </w:p>
    <w:p w14:paraId="78F767D5" w14:textId="77777777" w:rsidR="00B80DA4" w:rsidRDefault="00B80DA4">
      <w:pPr>
        <w:spacing w:after="0" w:line="240" w:lineRule="auto"/>
        <w:rPr>
          <w:rFonts w:ascii="Times New Roman" w:hAnsi="Times New Roman" w:cs="Times New Roman"/>
          <w:b/>
          <w:sz w:val="24"/>
          <w:szCs w:val="24"/>
          <w:lang w:val="en-US"/>
        </w:rPr>
      </w:pPr>
    </w:p>
    <w:p w14:paraId="465756BB" w14:textId="77777777" w:rsidR="00B80DA4" w:rsidRDefault="00136F1B">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1FA7239F" w14:textId="77777777" w:rsidR="00B80DA4" w:rsidRDefault="00B80DA4">
      <w:pPr>
        <w:spacing w:after="0" w:line="240" w:lineRule="auto"/>
        <w:jc w:val="both"/>
        <w:rPr>
          <w:rFonts w:ascii="Times New Roman" w:hAnsi="Times New Roman" w:cs="Times New Roman"/>
          <w:noProof/>
          <w:sz w:val="24"/>
          <w:szCs w:val="24"/>
        </w:rPr>
      </w:pPr>
    </w:p>
    <w:p w14:paraId="6A0E3C83" w14:textId="360DB303" w:rsidR="00B80DA4" w:rsidRDefault="00136F1B">
      <w:pPr>
        <w:spacing w:line="243" w:lineRule="auto"/>
        <w:ind w:right="-1"/>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aim of the research was to investigate the constraints and ability </w:t>
      </w:r>
      <w:r w:rsidR="005F6A23">
        <w:rPr>
          <w:rFonts w:ascii="Times New Roman" w:eastAsia="Times New Roman" w:hAnsi="Times New Roman" w:cs="Times New Roman"/>
          <w:sz w:val="24"/>
          <w:szCs w:val="24"/>
        </w:rPr>
        <w:t xml:space="preserve">in </w:t>
      </w:r>
      <w:r w:rsidR="005F6A23">
        <w:rPr>
          <w:rFonts w:ascii="Times New Roman" w:eastAsia="Times New Roman" w:hAnsi="Times New Roman" w:cs="Times New Roman"/>
          <w:sz w:val="24"/>
          <w:szCs w:val="24"/>
          <w:lang w:val="en-US"/>
        </w:rPr>
        <w:t>R</w:t>
      </w:r>
      <w:r>
        <w:rPr>
          <w:rFonts w:ascii="Times New Roman" w:eastAsia="Times New Roman" w:hAnsi="Times New Roman" w:cs="Times New Roman"/>
          <w:sz w:val="24"/>
          <w:szCs w:val="24"/>
        </w:rPr>
        <w:t xml:space="preserve">eading comprehension. This research was qualitative research. The subjects were 20 students of Class VII A of MTs Uswatun Hasanah, and they were divided into two groups based on their score. The students getting score above the standard score were grouped in </w:t>
      </w:r>
      <w:r w:rsidR="008908B6">
        <w:rPr>
          <w:rFonts w:ascii="Times New Roman" w:eastAsia="Times New Roman" w:hAnsi="Times New Roman" w:cs="Times New Roman"/>
          <w:sz w:val="24"/>
          <w:szCs w:val="24"/>
        </w:rPr>
        <w:t>g</w:t>
      </w:r>
      <w:r>
        <w:rPr>
          <w:rFonts w:ascii="Times New Roman" w:eastAsia="Times New Roman" w:hAnsi="Times New Roman" w:cs="Times New Roman"/>
          <w:sz w:val="24"/>
          <w:szCs w:val="24"/>
        </w:rPr>
        <w:t>r</w:t>
      </w:r>
      <w:r w:rsidR="008908B6">
        <w:rPr>
          <w:rFonts w:ascii="Times New Roman" w:eastAsia="Times New Roman" w:hAnsi="Times New Roman" w:cs="Times New Roman"/>
          <w:sz w:val="24"/>
          <w:szCs w:val="24"/>
        </w:rPr>
        <w:t>o</w:t>
      </w:r>
      <w:r>
        <w:rPr>
          <w:rFonts w:ascii="Times New Roman" w:eastAsia="Times New Roman" w:hAnsi="Times New Roman" w:cs="Times New Roman"/>
          <w:sz w:val="24"/>
          <w:szCs w:val="24"/>
        </w:rPr>
        <w:t>up A; and those getting score under the standard score were</w:t>
      </w:r>
      <w:r w:rsidR="008908B6">
        <w:rPr>
          <w:rFonts w:ascii="Times New Roman" w:eastAsia="Times New Roman" w:hAnsi="Times New Roman" w:cs="Times New Roman"/>
          <w:sz w:val="24"/>
          <w:szCs w:val="24"/>
        </w:rPr>
        <w:t xml:space="preserve"> in g</w:t>
      </w:r>
      <w:r>
        <w:rPr>
          <w:rFonts w:ascii="Times New Roman" w:eastAsia="Times New Roman" w:hAnsi="Times New Roman" w:cs="Times New Roman"/>
          <w:sz w:val="24"/>
          <w:szCs w:val="24"/>
        </w:rPr>
        <w:t>r</w:t>
      </w:r>
      <w:r w:rsidR="008908B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up B. To gain the data, the study </w:t>
      </w:r>
      <w:r w:rsidR="008908B6" w:rsidRPr="008908B6">
        <w:rPr>
          <w:rFonts w:ascii="Times New Roman" w:eastAsia="Times New Roman" w:hAnsi="Times New Roman" w:cs="Times New Roman"/>
          <w:sz w:val="24"/>
          <w:szCs w:val="24"/>
        </w:rPr>
        <w:t>employed</w:t>
      </w:r>
      <w:r w:rsidR="008908B6">
        <w:rPr>
          <w:rFonts w:ascii="Times New Roman" w:eastAsia="Times New Roman" w:hAnsi="Times New Roman" w:cs="Times New Roman"/>
          <w:color w:val="FF0000"/>
          <w:sz w:val="24"/>
          <w:szCs w:val="24"/>
        </w:rPr>
        <w:t xml:space="preserve"> </w:t>
      </w:r>
      <w:r w:rsidR="008908B6">
        <w:rPr>
          <w:rFonts w:ascii="Times New Roman" w:eastAsia="Times New Roman" w:hAnsi="Times New Roman" w:cs="Times New Roman"/>
          <w:sz w:val="24"/>
          <w:szCs w:val="24"/>
        </w:rPr>
        <w:t>the R</w:t>
      </w:r>
      <w:r>
        <w:rPr>
          <w:rFonts w:ascii="Times New Roman" w:eastAsia="Times New Roman" w:hAnsi="Times New Roman" w:cs="Times New Roman"/>
          <w:sz w:val="24"/>
          <w:szCs w:val="24"/>
        </w:rPr>
        <w:t xml:space="preserve">eading test and </w:t>
      </w:r>
      <w:r w:rsidR="008908B6">
        <w:rPr>
          <w:rFonts w:ascii="Times New Roman" w:eastAsia="Times New Roman" w:hAnsi="Times New Roman" w:cs="Times New Roman"/>
          <w:sz w:val="24"/>
          <w:szCs w:val="24"/>
        </w:rPr>
        <w:t>as the instruments</w:t>
      </w:r>
      <w:r>
        <w:rPr>
          <w:rFonts w:ascii="Times New Roman" w:eastAsia="Times New Roman" w:hAnsi="Times New Roman" w:cs="Times New Roman"/>
          <w:sz w:val="24"/>
          <w:szCs w:val="24"/>
        </w:rPr>
        <w:t xml:space="preserve">. The data were analyzed by using descriptive analysis. The finding revealed that there was only one student getting high score </w:t>
      </w:r>
      <w:r w:rsidR="00381BD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above the standard score</w:t>
      </w:r>
      <w:r w:rsidR="00381BD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while 19 students got </w:t>
      </w:r>
      <w:r w:rsidR="006C366D">
        <w:rPr>
          <w:rFonts w:ascii="Times New Roman" w:eastAsia="Times New Roman" w:hAnsi="Times New Roman" w:cs="Times New Roman"/>
          <w:sz w:val="24"/>
          <w:szCs w:val="24"/>
          <w:lang w:val="en-US"/>
        </w:rPr>
        <w:t xml:space="preserve">low </w:t>
      </w:r>
      <w:r>
        <w:rPr>
          <w:rFonts w:ascii="Times New Roman" w:eastAsia="Times New Roman" w:hAnsi="Times New Roman" w:cs="Times New Roman"/>
          <w:sz w:val="24"/>
          <w:szCs w:val="24"/>
        </w:rPr>
        <w:t xml:space="preserve">score </w:t>
      </w:r>
      <w:r w:rsidR="006C366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under the standard score</w:t>
      </w:r>
      <w:r w:rsidR="006C366D">
        <w:rPr>
          <w:rFonts w:ascii="Times New Roman" w:eastAsia="Times New Roman" w:hAnsi="Times New Roman" w:cs="Times New Roman"/>
          <w:sz w:val="24"/>
          <w:szCs w:val="24"/>
          <w:lang w:val="en-US"/>
        </w:rPr>
        <w:t>)</w:t>
      </w:r>
      <w:r w:rsidR="008908B6">
        <w:rPr>
          <w:rFonts w:ascii="Times New Roman" w:eastAsia="Times New Roman" w:hAnsi="Times New Roman" w:cs="Times New Roman"/>
          <w:sz w:val="24"/>
          <w:szCs w:val="24"/>
        </w:rPr>
        <w:t>. Furthermore, the R</w:t>
      </w:r>
      <w:r>
        <w:rPr>
          <w:rFonts w:ascii="Times New Roman" w:eastAsia="Times New Roman" w:hAnsi="Times New Roman" w:cs="Times New Roman"/>
          <w:sz w:val="24"/>
          <w:szCs w:val="24"/>
        </w:rPr>
        <w:t>eading comprehension a</w:t>
      </w:r>
      <w:r w:rsidR="008908B6">
        <w:rPr>
          <w:rFonts w:ascii="Times New Roman" w:eastAsia="Times New Roman" w:hAnsi="Times New Roman" w:cs="Times New Roman"/>
          <w:sz w:val="24"/>
          <w:szCs w:val="24"/>
        </w:rPr>
        <w:t>bility between the students of g</w:t>
      </w:r>
      <w:r>
        <w:rPr>
          <w:rFonts w:ascii="Times New Roman" w:eastAsia="Times New Roman" w:hAnsi="Times New Roman" w:cs="Times New Roman"/>
          <w:sz w:val="24"/>
          <w:szCs w:val="24"/>
        </w:rPr>
        <w:t>roup A and B was not significantly different and their constraints were relatively similar.</w:t>
      </w:r>
    </w:p>
    <w:p w14:paraId="3F345ECF" w14:textId="77777777" w:rsidR="00B80DA4" w:rsidRDefault="00136F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Keywords</w:t>
      </w:r>
      <w:r>
        <w:rPr>
          <w:rFonts w:ascii="Times New Roman" w:eastAsia="Times New Roman" w:hAnsi="Times New Roman" w:cs="Times New Roman"/>
          <w:b/>
          <w:b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constraints, descriptive text, reading comprehension</w:t>
      </w:r>
    </w:p>
    <w:p w14:paraId="5725F048" w14:textId="77777777" w:rsidR="00B80DA4" w:rsidRDefault="00B80DA4">
      <w:pPr>
        <w:spacing w:after="0" w:line="240" w:lineRule="auto"/>
        <w:jc w:val="both"/>
        <w:rPr>
          <w:rFonts w:ascii="Times New Roman" w:eastAsia="Times New Roman" w:hAnsi="Times New Roman" w:cs="Times New Roman"/>
          <w:sz w:val="24"/>
          <w:szCs w:val="24"/>
        </w:rPr>
      </w:pPr>
    </w:p>
    <w:p w14:paraId="657FE620" w14:textId="77777777" w:rsidR="00B80DA4" w:rsidRDefault="00B80DA4">
      <w:pPr>
        <w:spacing w:after="0" w:line="240" w:lineRule="auto"/>
        <w:rPr>
          <w:rFonts w:ascii="Times New Roman" w:hAnsi="Times New Roman" w:cs="Times New Roman"/>
          <w:b/>
          <w:noProof/>
          <w:sz w:val="24"/>
          <w:szCs w:val="24"/>
          <w:lang w:val="en-US"/>
        </w:rPr>
      </w:pPr>
    </w:p>
    <w:p w14:paraId="76AC5002" w14:textId="77777777" w:rsidR="00B80DA4" w:rsidRDefault="00136F1B">
      <w:pPr>
        <w:spacing w:after="0" w:line="240" w:lineRule="auto"/>
        <w:rPr>
          <w:rFonts w:ascii="Times New Roman" w:hAnsi="Times New Roman" w:cs="Times New Roman"/>
          <w:noProof/>
          <w:sz w:val="24"/>
          <w:szCs w:val="24"/>
          <w:lang w:val="en-US"/>
        </w:rPr>
      </w:pPr>
      <w:r>
        <w:rPr>
          <w:rFonts w:ascii="Times New Roman" w:hAnsi="Times New Roman" w:cs="Times New Roman"/>
          <w:b/>
          <w:noProof/>
          <w:sz w:val="24"/>
          <w:szCs w:val="24"/>
          <w:lang w:val="en-US"/>
        </w:rPr>
        <w:t>INTRODUCTION</w:t>
      </w:r>
    </w:p>
    <w:p w14:paraId="4B865CA1" w14:textId="77777777" w:rsidR="00B80DA4" w:rsidRDefault="00B80DA4">
      <w:pPr>
        <w:spacing w:after="0" w:line="240" w:lineRule="auto"/>
        <w:jc w:val="both"/>
        <w:rPr>
          <w:rFonts w:ascii="Times New Roman" w:eastAsia="Times New Roman" w:hAnsi="Times New Roman" w:cs="Times New Roman"/>
          <w:sz w:val="24"/>
          <w:szCs w:val="24"/>
        </w:rPr>
      </w:pPr>
    </w:p>
    <w:p w14:paraId="7C9C68B9" w14:textId="007B2290" w:rsidR="00B80DA4" w:rsidRDefault="008908B6">
      <w:pPr>
        <w:spacing w:line="272" w:lineRule="auto"/>
        <w:jc w:val="both"/>
        <w:rPr>
          <w:sz w:val="20"/>
          <w:szCs w:val="20"/>
        </w:rPr>
      </w:pPr>
      <w:r>
        <w:rPr>
          <w:rFonts w:ascii="Times New Roman" w:eastAsia="Times New Roman" w:hAnsi="Times New Roman" w:cs="Times New Roman"/>
          <w:sz w:val="24"/>
          <w:szCs w:val="24"/>
        </w:rPr>
        <w:t>In academic setting, R</w:t>
      </w:r>
      <w:r w:rsidR="00136F1B">
        <w:rPr>
          <w:rFonts w:ascii="Times New Roman" w:eastAsia="Times New Roman" w:hAnsi="Times New Roman" w:cs="Times New Roman"/>
          <w:sz w:val="24"/>
          <w:szCs w:val="24"/>
        </w:rPr>
        <w:t>eading is assumed to be the central means for learning new information and gaining access to alternative explanations and interpretations (Marrianne, 2001: 187). It means that reading stands a basic tool as a means for students to learn new information. All subjects of school lesson provide textbooks as a foundation, so the students should read them if they want to follow the lesson well. In order to understand or to get points of written text, students need comprehension for it.</w:t>
      </w:r>
      <w:r w:rsidR="00136F1B">
        <w:rPr>
          <w:sz w:val="20"/>
          <w:szCs w:val="20"/>
        </w:rPr>
        <w:t xml:space="preserve"> </w:t>
      </w:r>
      <w:r w:rsidR="00136F1B">
        <w:rPr>
          <w:rFonts w:ascii="Times New Roman" w:eastAsia="Times New Roman" w:hAnsi="Times New Roman" w:cs="Times New Roman"/>
          <w:sz w:val="24"/>
          <w:szCs w:val="24"/>
        </w:rPr>
        <w:t>Reading is one of means used for communication between a writer and a reader. According to Grabe and Stoller (2002), reading is an ability to draw meaning from printed page and interpret information appropriately. Cameron (2001) states that reading is actually about understanding, it is not only about understanding the word or code but also understanding the message that is conveyed of the text. In addition, Eskey (2002) also asserts that reading is a complex process, because it involves both consciousness and subconsciousness of the reader. It means that comprehending and interpreting information of a text are important. The reader does not only know the words but also understand the message of the text.</w:t>
      </w:r>
    </w:p>
    <w:p w14:paraId="176A720D" w14:textId="77777777" w:rsidR="00B80DA4" w:rsidRDefault="00136F1B">
      <w:pPr>
        <w:spacing w:line="241"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Reading is not as easy as what people think for it requires not only to read series of sentences, but also to understand the content and the purpose of the text. Additionally, reading is also very important in the curriculum of high school. According to Kurikulum 2013 for Junior High School, there are several kinds of reading texts that should be learnt and taught. One of </w:t>
      </w:r>
      <w:r>
        <w:rPr>
          <w:rFonts w:ascii="Times New Roman" w:eastAsia="Times New Roman" w:hAnsi="Times New Roman" w:cs="Times New Roman"/>
          <w:sz w:val="24"/>
          <w:szCs w:val="24"/>
        </w:rPr>
        <w:lastRenderedPageBreak/>
        <w:t>the reading texts for the second grade of junior high school is descriptive text. In reading aspect, the goal of Standard of Competency and Basic Junior High School is being able to comprehend the descriptive text, either in spoken or written form. It can be understood that the second grade students of Junior High School should master reading skill appropriately. However, in reality, learning reading is not</w:t>
      </w:r>
      <w:r>
        <w:rPr>
          <w:rFonts w:ascii="Times New Roman" w:hAnsi="Times New Roman" w:cs="Times New Roman"/>
          <w:sz w:val="24"/>
          <w:szCs w:val="24"/>
        </w:rPr>
        <w:t xml:space="preserve"> </w:t>
      </w:r>
      <w:r>
        <w:rPr>
          <w:rFonts w:ascii="Times New Roman" w:eastAsia="Times New Roman" w:hAnsi="Times New Roman" w:cs="Times New Roman"/>
          <w:sz w:val="24"/>
          <w:szCs w:val="24"/>
        </w:rPr>
        <w:t>something easy for Indonesian students.</w:t>
      </w:r>
    </w:p>
    <w:p w14:paraId="69A6257A" w14:textId="77777777" w:rsidR="00B80DA4" w:rsidRDefault="00136F1B">
      <w:pPr>
        <w:spacing w:line="241" w:lineRule="auto"/>
        <w:ind w:right="266"/>
        <w:jc w:val="both"/>
        <w:rPr>
          <w:rFonts w:ascii="Times New Roman" w:hAnsi="Times New Roman" w:cs="Times New Roman"/>
          <w:sz w:val="24"/>
          <w:szCs w:val="24"/>
        </w:rPr>
      </w:pPr>
      <w:r>
        <w:rPr>
          <w:rFonts w:ascii="Times New Roman" w:eastAsia="Times New Roman" w:hAnsi="Times New Roman" w:cs="Times New Roman"/>
          <w:sz w:val="24"/>
          <w:szCs w:val="24"/>
        </w:rPr>
        <w:t>According to ACDP Indonesia (2016), Indonesia is one of 12 countries having signifcantly low scores of international standard. The majority of the students feel difficult to read an English text so it makes them cannot fully understand the content of what they read. This problem probably appears because they lack in mastering vocabulary; as well, poor reading proficiency is a problem for many students due to many reasons. Hellekjaer (2009) reveals that the main problems encountered by students were unfamiliar vocabulary and slow reading. Moreover, reading and vocabulary are strongly connected (Fengning, 2002). As the person improves his skills in one, he improves his skills in the other. An individual with the richest and most vocabulary, however, can read more complicated and varied sources of information easily.</w:t>
      </w:r>
    </w:p>
    <w:p w14:paraId="25F8A179" w14:textId="3477ADFB" w:rsidR="00B80DA4" w:rsidRDefault="00136F1B">
      <w:pPr>
        <w:spacing w:line="241" w:lineRule="auto"/>
        <w:ind w:right="266"/>
        <w:jc w:val="both"/>
        <w:rPr>
          <w:rFonts w:ascii="Times New Roman" w:hAnsi="Times New Roman" w:cs="Times New Roman"/>
          <w:sz w:val="24"/>
          <w:szCs w:val="24"/>
        </w:rPr>
      </w:pPr>
      <w:r>
        <w:rPr>
          <w:rFonts w:ascii="Times New Roman" w:eastAsia="Times New Roman" w:hAnsi="Times New Roman" w:cs="Times New Roman"/>
          <w:sz w:val="24"/>
          <w:szCs w:val="24"/>
        </w:rPr>
        <w:t xml:space="preserve">One of the previous researches was </w:t>
      </w:r>
      <w:r w:rsidR="00D96EAB">
        <w:rPr>
          <w:rFonts w:ascii="Times New Roman" w:eastAsia="Times New Roman" w:hAnsi="Times New Roman" w:cs="Times New Roman"/>
          <w:sz w:val="24"/>
          <w:szCs w:val="24"/>
        </w:rPr>
        <w:t xml:space="preserve">did </w:t>
      </w:r>
      <w:r>
        <w:rPr>
          <w:rFonts w:ascii="Times New Roman" w:eastAsia="Times New Roman" w:hAnsi="Times New Roman" w:cs="Times New Roman"/>
          <w:sz w:val="24"/>
          <w:szCs w:val="24"/>
        </w:rPr>
        <w:t xml:space="preserve">by Zahari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(2013). They found that the difficulties the students confronted in reading </w:t>
      </w:r>
      <w:r w:rsidR="008908B6">
        <w:rPr>
          <w:rFonts w:ascii="Times New Roman" w:eastAsia="Times New Roman" w:hAnsi="Times New Roman" w:cs="Times New Roman"/>
          <w:sz w:val="24"/>
          <w:szCs w:val="24"/>
        </w:rPr>
        <w:t>R</w:t>
      </w:r>
      <w:r>
        <w:rPr>
          <w:rFonts w:ascii="Times New Roman" w:eastAsia="Times New Roman" w:hAnsi="Times New Roman" w:cs="Times New Roman"/>
          <w:sz w:val="24"/>
          <w:szCs w:val="24"/>
        </w:rPr>
        <w:t>count text were resulted by some difficulties in terms of (1) finding general and specific ideas that was caused by the limitation of comprehending recount text and having poor vocabularies, (2) comprehending whole text as they did not have sufficient background knowledge as well as they could not activate their background knowledge well, (3) drawing an inference for they had short-term memory about what they read, (4) predicting the meaning of words in recount text as well as they did not have good</w:t>
      </w:r>
      <w:bookmarkStart w:id="0" w:name="page3"/>
      <w:bookmarkEnd w:id="0"/>
      <w:r>
        <w:rPr>
          <w:rFonts w:ascii="Times New Roman" w:eastAsia="Times New Roman" w:hAnsi="Times New Roman" w:cs="Times New Roman"/>
          <w:sz w:val="24"/>
          <w:szCs w:val="24"/>
        </w:rPr>
        <w:t xml:space="preserve"> reading strategies in guessing unfamiliar words, and (5) applying English grammatical rule to discriminate or choose the best answer.</w:t>
      </w:r>
    </w:p>
    <w:p w14:paraId="4E5764DD" w14:textId="77777777" w:rsidR="00B80DA4" w:rsidRDefault="00136F1B" w:rsidP="004D1CB2">
      <w:pPr>
        <w:jc w:val="both"/>
        <w:rPr>
          <w:rFonts w:ascii="Times New Roman" w:hAnsi="Times New Roman" w:cs="Times New Roman"/>
          <w:sz w:val="24"/>
          <w:szCs w:val="24"/>
        </w:rPr>
      </w:pPr>
      <w:r>
        <w:rPr>
          <w:rFonts w:ascii="Times New Roman" w:eastAsia="Times New Roman" w:hAnsi="Times New Roman" w:cs="Times New Roman"/>
          <w:sz w:val="24"/>
          <w:szCs w:val="24"/>
        </w:rPr>
        <w:t>Furthemore, Putra (2010), in his study concerning students’ ability in reading English texts, found that the students’ reading comprehension in terms of (1) identifying topic of English texts is fair, (2) identifying main idea of English texts is fair, (3) identifying word reference of descriptive texts is good, (4) identifying synonym and antonym of descriptive texts is poor, (5) identifying location information of descriptive texts is good, and (6) identifying inference of descriptive texts is poor. In general, the students ability in reading English texts, averagely, was fair.</w:t>
      </w:r>
      <w:r w:rsidR="004D1CB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On the other</w:t>
      </w:r>
      <w:r w:rsidR="00D96EAB">
        <w:rPr>
          <w:rFonts w:ascii="Times New Roman" w:eastAsia="Times New Roman" w:hAnsi="Times New Roman" w:cs="Times New Roman"/>
          <w:color w:val="FF0000"/>
          <w:sz w:val="24"/>
          <w:szCs w:val="24"/>
        </w:rPr>
        <w:t xml:space="preserve"> </w:t>
      </w:r>
      <w:r w:rsidR="00D96EAB" w:rsidRPr="00D96EAB">
        <w:rPr>
          <w:rFonts w:ascii="Times New Roman" w:eastAsia="Times New Roman" w:hAnsi="Times New Roman" w:cs="Times New Roman"/>
          <w:sz w:val="24"/>
          <w:szCs w:val="24"/>
        </w:rPr>
        <w:t>hand</w:t>
      </w:r>
      <w:r>
        <w:rPr>
          <w:rFonts w:ascii="Times New Roman" w:eastAsia="Times New Roman" w:hAnsi="Times New Roman" w:cs="Times New Roman"/>
          <w:sz w:val="24"/>
          <w:szCs w:val="24"/>
        </w:rPr>
        <w:t>, Fitri (2013) revealed that whatever the kinds of text, as long as its content was unfarmiliar to the participants, they would find difficulties in finding out the main idea in the reading texts and vice versa.</w:t>
      </w:r>
    </w:p>
    <w:p w14:paraId="09C55E2F" w14:textId="31B3FE36" w:rsidR="00B80DA4" w:rsidRDefault="00D96EAB">
      <w:pPr>
        <w:spacing w:line="242" w:lineRule="auto"/>
        <w:jc w:val="both"/>
        <w:rPr>
          <w:rFonts w:ascii="Times New Roman" w:hAnsi="Times New Roman" w:cs="Times New Roman"/>
          <w:sz w:val="24"/>
          <w:szCs w:val="24"/>
        </w:rPr>
      </w:pPr>
      <w:r w:rsidRPr="00D96EAB">
        <w:rPr>
          <w:rFonts w:ascii="Times New Roman" w:eastAsia="Times New Roman" w:hAnsi="Times New Roman" w:cs="Times New Roman"/>
          <w:sz w:val="24"/>
          <w:szCs w:val="24"/>
        </w:rPr>
        <w:t>Based on explanation</w:t>
      </w:r>
      <w:r w:rsidR="00136F1B" w:rsidRPr="00D96EAB">
        <w:rPr>
          <w:rFonts w:ascii="Times New Roman" w:eastAsia="Times New Roman" w:hAnsi="Times New Roman" w:cs="Times New Roman"/>
          <w:sz w:val="24"/>
          <w:szCs w:val="24"/>
        </w:rPr>
        <w:t xml:space="preserve"> </w:t>
      </w:r>
      <w:r w:rsidR="00136F1B" w:rsidRPr="004D1CB2">
        <w:rPr>
          <w:rFonts w:ascii="Times New Roman" w:eastAsia="Times New Roman" w:hAnsi="Times New Roman" w:cs="Times New Roman"/>
          <w:sz w:val="24"/>
          <w:szCs w:val="24"/>
        </w:rPr>
        <w:t>above</w:t>
      </w:r>
      <w:r w:rsidR="00136F1B">
        <w:rPr>
          <w:rFonts w:ascii="Times New Roman" w:eastAsia="Times New Roman" w:hAnsi="Times New Roman" w:cs="Times New Roman"/>
          <w:sz w:val="24"/>
          <w:szCs w:val="24"/>
        </w:rPr>
        <w:t xml:space="preserve">, </w:t>
      </w:r>
      <w:r w:rsidR="008908B6">
        <w:rPr>
          <w:rFonts w:ascii="Times New Roman" w:eastAsia="Times New Roman" w:hAnsi="Times New Roman" w:cs="Times New Roman"/>
          <w:sz w:val="24"/>
          <w:szCs w:val="24"/>
        </w:rPr>
        <w:t>i</w:t>
      </w:r>
      <w:r w:rsidR="00136F1B">
        <w:rPr>
          <w:rFonts w:ascii="Times New Roman" w:eastAsia="Times New Roman" w:hAnsi="Times New Roman" w:cs="Times New Roman"/>
          <w:sz w:val="24"/>
          <w:szCs w:val="24"/>
        </w:rPr>
        <w:t>t could be inferred that students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had</w:t>
      </w:r>
      <w:r w:rsidR="00136F1B">
        <w:rPr>
          <w:rFonts w:ascii="Times New Roman" w:eastAsia="Times New Roman" w:hAnsi="Times New Roman" w:cs="Times New Roman"/>
          <w:sz w:val="24"/>
          <w:szCs w:val="24"/>
        </w:rPr>
        <w:t xml:space="preserve"> problems in reading comprehension, </w:t>
      </w:r>
      <w:r w:rsidR="008908B6">
        <w:rPr>
          <w:rFonts w:ascii="Times New Roman" w:eastAsia="Times New Roman" w:hAnsi="Times New Roman" w:cs="Times New Roman"/>
          <w:sz w:val="24"/>
          <w:szCs w:val="24"/>
        </w:rPr>
        <w:t>particularly</w:t>
      </w:r>
      <w:r w:rsidR="00136F1B">
        <w:rPr>
          <w:rFonts w:ascii="Times New Roman" w:eastAsia="Times New Roman" w:hAnsi="Times New Roman" w:cs="Times New Roman"/>
          <w:sz w:val="24"/>
          <w:szCs w:val="24"/>
        </w:rPr>
        <w:t xml:space="preserve"> in some aspects of reading, i.e. vocabulary, identify main idea, getting specific information, and inference., therefore, the major purpose of this study was to investigate the constraints and ability of the students having high and low level in reading descriptive text.</w:t>
      </w:r>
    </w:p>
    <w:p w14:paraId="73BAFA20" w14:textId="77777777" w:rsidR="00B80DA4" w:rsidRDefault="00B80DA4">
      <w:pPr>
        <w:spacing w:after="0" w:line="240" w:lineRule="auto"/>
        <w:jc w:val="both"/>
        <w:rPr>
          <w:rFonts w:ascii="Times New Roman" w:hAnsi="Times New Roman" w:cs="Times New Roman"/>
          <w:b/>
          <w:sz w:val="24"/>
          <w:szCs w:val="24"/>
        </w:rPr>
      </w:pPr>
    </w:p>
    <w:p w14:paraId="671AA1A6" w14:textId="77777777" w:rsidR="00B80DA4" w:rsidRDefault="00136F1B">
      <w:pPr>
        <w:spacing w:after="0" w:line="240" w:lineRule="auto"/>
        <w:jc w:val="both"/>
        <w:rPr>
          <w:rFonts w:ascii="Times New Roman" w:eastAsia="Times New Roman" w:hAnsi="Times New Roman" w:cs="Times New Roman"/>
          <w:caps/>
          <w:sz w:val="24"/>
          <w:szCs w:val="24"/>
        </w:rPr>
      </w:pPr>
      <w:r>
        <w:rPr>
          <w:rFonts w:ascii="Times New Roman" w:hAnsi="Times New Roman" w:cs="Times New Roman"/>
          <w:b/>
          <w:sz w:val="24"/>
          <w:szCs w:val="24"/>
          <w:lang w:val="en-US"/>
        </w:rPr>
        <w:t>METHOD</w:t>
      </w:r>
    </w:p>
    <w:p w14:paraId="03B8393F" w14:textId="77777777" w:rsidR="00B80DA4" w:rsidRDefault="00B80DA4">
      <w:pPr>
        <w:tabs>
          <w:tab w:val="left" w:pos="567"/>
        </w:tabs>
        <w:spacing w:after="0" w:line="240" w:lineRule="auto"/>
        <w:jc w:val="both"/>
        <w:rPr>
          <w:rFonts w:ascii="Times New Roman" w:hAnsi="Times New Roman" w:cs="Times New Roman"/>
          <w:sz w:val="24"/>
          <w:szCs w:val="24"/>
          <w:lang w:val="en-US"/>
        </w:rPr>
      </w:pPr>
    </w:p>
    <w:p w14:paraId="4D78D47E" w14:textId="55B50ED8" w:rsidR="00B80DA4" w:rsidRDefault="00136F1B">
      <w:pPr>
        <w:spacing w:line="241" w:lineRule="auto"/>
        <w:ind w:right="266"/>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research </w:t>
      </w:r>
      <w:r w:rsidR="00D96EAB" w:rsidRPr="00D96EAB">
        <w:rPr>
          <w:rFonts w:ascii="Times New Roman" w:eastAsia="Times New Roman" w:hAnsi="Times New Roman" w:cs="Times New Roman"/>
          <w:sz w:val="24"/>
          <w:szCs w:val="24"/>
        </w:rPr>
        <w:t>employed</w:t>
      </w:r>
      <w:r w:rsidRPr="007858B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qualitative</w:t>
      </w:r>
      <w:r w:rsidR="008908B6">
        <w:rPr>
          <w:rFonts w:ascii="Times New Roman" w:eastAsia="Times New Roman" w:hAnsi="Times New Roman" w:cs="Times New Roman"/>
          <w:sz w:val="24"/>
          <w:szCs w:val="24"/>
        </w:rPr>
        <w:t xml:space="preserve"> as the</w:t>
      </w:r>
      <w:r>
        <w:rPr>
          <w:rFonts w:ascii="Times New Roman" w:eastAsia="Times New Roman" w:hAnsi="Times New Roman" w:cs="Times New Roman"/>
          <w:sz w:val="24"/>
          <w:szCs w:val="24"/>
        </w:rPr>
        <w:t xml:space="preserve"> research</w:t>
      </w:r>
      <w:r w:rsidR="008908B6">
        <w:rPr>
          <w:rFonts w:ascii="Times New Roman" w:eastAsia="Times New Roman" w:hAnsi="Times New Roman" w:cs="Times New Roman"/>
          <w:sz w:val="24"/>
          <w:szCs w:val="24"/>
        </w:rPr>
        <w:t xml:space="preserve"> design</w:t>
      </w:r>
      <w:r>
        <w:rPr>
          <w:rFonts w:ascii="Times New Roman" w:eastAsia="Times New Roman" w:hAnsi="Times New Roman" w:cs="Times New Roman"/>
          <w:sz w:val="24"/>
          <w:szCs w:val="24"/>
        </w:rPr>
        <w:t xml:space="preserve">. The population of this research was the the first grade </w:t>
      </w:r>
      <w:r w:rsidR="00D96EAB" w:rsidRPr="00D96EAB">
        <w:rPr>
          <w:rFonts w:ascii="Times New Roman" w:eastAsia="Times New Roman" w:hAnsi="Times New Roman" w:cs="Times New Roman"/>
          <w:sz w:val="24"/>
          <w:szCs w:val="24"/>
        </w:rPr>
        <w:t>students</w:t>
      </w:r>
      <w:r w:rsidRPr="007858B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of MTs Uswatun Hasanah ; and from 35 students of </w:t>
      </w:r>
      <w:r w:rsidR="008908B6">
        <w:rPr>
          <w:rFonts w:ascii="Times New Roman" w:eastAsia="Times New Roman" w:hAnsi="Times New Roman" w:cs="Times New Roman"/>
          <w:sz w:val="24"/>
          <w:szCs w:val="24"/>
        </w:rPr>
        <w:t>cl</w:t>
      </w:r>
      <w:r>
        <w:rPr>
          <w:rFonts w:ascii="Times New Roman" w:eastAsia="Times New Roman" w:hAnsi="Times New Roman" w:cs="Times New Roman"/>
          <w:sz w:val="24"/>
          <w:szCs w:val="24"/>
        </w:rPr>
        <w:t xml:space="preserve">ass IX A, the </w:t>
      </w:r>
      <w:r w:rsidR="008908B6">
        <w:rPr>
          <w:rFonts w:ascii="Times New Roman" w:eastAsia="Times New Roman" w:hAnsi="Times New Roman" w:cs="Times New Roman"/>
          <w:sz w:val="24"/>
          <w:szCs w:val="24"/>
        </w:rPr>
        <w:t>writer took</w:t>
      </w:r>
      <w:r>
        <w:rPr>
          <w:rFonts w:ascii="Times New Roman" w:eastAsia="Times New Roman" w:hAnsi="Times New Roman" w:cs="Times New Roman"/>
          <w:sz w:val="24"/>
          <w:szCs w:val="24"/>
        </w:rPr>
        <w:t xml:space="preserve"> 20 students as the participants. The students were then divided into 2 </w:t>
      </w:r>
      <w:r>
        <w:rPr>
          <w:rFonts w:ascii="Times New Roman" w:eastAsia="Times New Roman" w:hAnsi="Times New Roman" w:cs="Times New Roman"/>
          <w:sz w:val="24"/>
          <w:szCs w:val="24"/>
        </w:rPr>
        <w:lastRenderedPageBreak/>
        <w:t xml:space="preserve">groups, group A for high level and group B for low level. Reading test and interview were employed as the research instrument to </w:t>
      </w:r>
      <w:r w:rsidR="008908B6">
        <w:rPr>
          <w:rFonts w:ascii="Times New Roman" w:eastAsia="Times New Roman" w:hAnsi="Times New Roman" w:cs="Times New Roman"/>
          <w:sz w:val="24"/>
          <w:szCs w:val="24"/>
        </w:rPr>
        <w:t>collect</w:t>
      </w:r>
      <w:r>
        <w:rPr>
          <w:rFonts w:ascii="Times New Roman" w:eastAsia="Times New Roman" w:hAnsi="Times New Roman" w:cs="Times New Roman"/>
          <w:sz w:val="24"/>
          <w:szCs w:val="24"/>
        </w:rPr>
        <w:t xml:space="preserve"> the data. This research was conducted in two meetings: first meeting for giving reading test intending to see the students’ constraints, and the second meeting for undertaking the interview concerning their ability and contraints in doing the given test. To make sure that the data were valid, this study used triangulation. According to Setiyadi (2002), the use of triangulation is to enrich the data</w:t>
      </w:r>
      <w:r w:rsidR="008908B6">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to get more accurate conclusion.</w:t>
      </w:r>
    </w:p>
    <w:p w14:paraId="2F7CBEDD" w14:textId="77777777" w:rsidR="00B80DA4" w:rsidRDefault="00B80DA4">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5FB2FD00" w14:textId="77777777" w:rsidR="00B80DA4" w:rsidRDefault="00136F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70A0C53C" w14:textId="77777777" w:rsidR="00B80DA4" w:rsidRDefault="00B80DA4">
      <w:pPr>
        <w:spacing w:after="0" w:line="240" w:lineRule="auto"/>
        <w:jc w:val="both"/>
        <w:rPr>
          <w:rFonts w:ascii="Times New Roman" w:hAnsi="Times New Roman" w:cs="Times New Roman"/>
          <w:sz w:val="24"/>
          <w:szCs w:val="24"/>
          <w:lang w:val="en-US"/>
        </w:rPr>
      </w:pPr>
    </w:p>
    <w:p w14:paraId="62BB7FA3" w14:textId="77777777" w:rsidR="00B80DA4" w:rsidRDefault="00136F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4E1C7F55" w14:textId="77777777" w:rsidR="00B80DA4" w:rsidRDefault="00B80DA4">
      <w:pPr>
        <w:spacing w:after="0" w:line="240" w:lineRule="auto"/>
        <w:jc w:val="both"/>
        <w:rPr>
          <w:rFonts w:ascii="Times New Roman" w:hAnsi="Times New Roman" w:cs="Times New Roman"/>
          <w:sz w:val="24"/>
          <w:szCs w:val="24"/>
        </w:rPr>
      </w:pPr>
    </w:p>
    <w:p w14:paraId="364DC808" w14:textId="3F3DB4A6" w:rsidR="00B80DA4" w:rsidRDefault="00136F1B">
      <w:pPr>
        <w:spacing w:line="242" w:lineRule="auto"/>
        <w:ind w:right="266"/>
        <w:jc w:val="both"/>
        <w:rPr>
          <w:rFonts w:ascii="Times New Roman" w:hAnsi="Times New Roman" w:cs="Times New Roman"/>
          <w:sz w:val="24"/>
          <w:szCs w:val="24"/>
        </w:rPr>
      </w:pPr>
      <w:r>
        <w:rPr>
          <w:rFonts w:ascii="Times New Roman" w:eastAsia="Times New Roman" w:hAnsi="Times New Roman" w:cs="Times New Roman"/>
          <w:sz w:val="24"/>
          <w:szCs w:val="24"/>
        </w:rPr>
        <w:t xml:space="preserve">Administering the investigation and data analysis, this research eventually could discovered the recent findings which, definitely, </w:t>
      </w:r>
      <w:r w:rsidR="008908B6">
        <w:rPr>
          <w:rFonts w:ascii="Times New Roman" w:eastAsia="Times New Roman" w:hAnsi="Times New Roman" w:cs="Times New Roman"/>
          <w:sz w:val="24"/>
          <w:szCs w:val="24"/>
        </w:rPr>
        <w:t>related</w:t>
      </w:r>
      <w:r>
        <w:rPr>
          <w:rFonts w:ascii="Times New Roman" w:eastAsia="Times New Roman" w:hAnsi="Times New Roman" w:cs="Times New Roman"/>
          <w:sz w:val="24"/>
          <w:szCs w:val="24"/>
        </w:rPr>
        <w:t xml:space="preserve"> to the research purpose. </w:t>
      </w:r>
      <w:r w:rsidR="00D96EAB" w:rsidRPr="00D96EAB">
        <w:rPr>
          <w:rFonts w:ascii="Times New Roman" w:eastAsia="Times New Roman" w:hAnsi="Times New Roman" w:cs="Times New Roman"/>
          <w:sz w:val="24"/>
          <w:szCs w:val="24"/>
        </w:rPr>
        <w:t>Based on the data</w:t>
      </w:r>
      <w:r w:rsidRPr="00D96EAB">
        <w:rPr>
          <w:rFonts w:ascii="Times New Roman" w:eastAsia="Times New Roman" w:hAnsi="Times New Roman" w:cs="Times New Roman"/>
          <w:sz w:val="24"/>
          <w:szCs w:val="24"/>
        </w:rPr>
        <w:t xml:space="preserve"> </w:t>
      </w:r>
      <w:r w:rsidR="00D96EAB" w:rsidRPr="00D96EAB">
        <w:rPr>
          <w:rFonts w:ascii="Times New Roman" w:eastAsia="Times New Roman" w:hAnsi="Times New Roman" w:cs="Times New Roman"/>
          <w:sz w:val="24"/>
          <w:szCs w:val="24"/>
        </w:rPr>
        <w:t>from the reading test and interview</w:t>
      </w:r>
      <w:r w:rsidR="008908B6">
        <w:rPr>
          <w:rFonts w:ascii="Times New Roman" w:eastAsia="Times New Roman" w:hAnsi="Times New Roman" w:cs="Times New Roman"/>
          <w:color w:val="FF0000"/>
          <w:sz w:val="24"/>
          <w:szCs w:val="24"/>
        </w:rPr>
        <w:t xml:space="preserve"> </w:t>
      </w:r>
      <w:r w:rsidR="008908B6" w:rsidRPr="008908B6">
        <w:rPr>
          <w:rFonts w:ascii="Times New Roman" w:eastAsia="Times New Roman" w:hAnsi="Times New Roman" w:cs="Times New Roman"/>
          <w:sz w:val="24"/>
          <w:szCs w:val="24"/>
        </w:rPr>
        <w:t>it revealed that</w:t>
      </w:r>
      <w:r w:rsidRPr="008908B6">
        <w:rPr>
          <w:rFonts w:ascii="Times New Roman" w:eastAsia="Times New Roman" w:hAnsi="Times New Roman" w:cs="Times New Roman"/>
          <w:sz w:val="24"/>
          <w:szCs w:val="24"/>
        </w:rPr>
        <w:t xml:space="preserve"> </w:t>
      </w:r>
      <w:r w:rsidR="00EF1353">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 xml:space="preserve">he students’ constraints on reading comprehension were divided into three aspects of reading, </w:t>
      </w:r>
      <w:r w:rsidR="00D96EAB" w:rsidRPr="00D96EAB">
        <w:rPr>
          <w:rFonts w:ascii="Times New Roman" w:eastAsia="Times New Roman" w:hAnsi="Times New Roman" w:cs="Times New Roman"/>
          <w:sz w:val="24"/>
          <w:szCs w:val="24"/>
        </w:rPr>
        <w:t>they are:</w:t>
      </w:r>
      <w:r w:rsidRPr="00D96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specific information, inference</w:t>
      </w:r>
      <w:r w:rsidR="001B4A7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and vocabulary. </w:t>
      </w:r>
      <w:r w:rsidR="00D96EAB" w:rsidRPr="00D96EAB">
        <w:rPr>
          <w:rFonts w:ascii="Times New Roman" w:eastAsia="Times New Roman" w:hAnsi="Times New Roman" w:cs="Times New Roman"/>
          <w:sz w:val="24"/>
          <w:szCs w:val="24"/>
        </w:rPr>
        <w:t>It can been seen in</w:t>
      </w:r>
      <w:r w:rsidRPr="00D96E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table below.</w:t>
      </w:r>
    </w:p>
    <w:p w14:paraId="60FFA0D0" w14:textId="77777777" w:rsidR="00B80DA4" w:rsidRPr="00281F3B" w:rsidRDefault="00136F1B" w:rsidP="008908B6">
      <w:pPr>
        <w:ind w:left="820"/>
        <w:jc w:val="center"/>
        <w:rPr>
          <w:rFonts w:ascii="Times New Roman" w:hAnsi="Times New Roman" w:cs="Times New Roman"/>
        </w:rPr>
      </w:pPr>
      <w:bookmarkStart w:id="1" w:name="page4"/>
      <w:bookmarkEnd w:id="1"/>
      <w:commentRangeStart w:id="2"/>
      <w:r w:rsidRPr="00281F3B">
        <w:rPr>
          <w:rFonts w:ascii="Times New Roman" w:eastAsia="Times New Roman" w:hAnsi="Times New Roman" w:cs="Times New Roman"/>
          <w:bCs/>
        </w:rPr>
        <w:t>Table 1. The Specification of Students’ Wrong Items in Reading Test</w:t>
      </w:r>
      <w:commentRangeEnd w:id="2"/>
      <w:r w:rsidR="00B732EF" w:rsidRPr="00281F3B">
        <w:rPr>
          <w:rStyle w:val="CommentReference"/>
          <w:sz w:val="22"/>
          <w:szCs w:val="22"/>
        </w:rPr>
        <w:commentReference w:id="2"/>
      </w:r>
    </w:p>
    <w:p w14:paraId="49C93775" w14:textId="77777777" w:rsidR="00B80DA4" w:rsidRDefault="00B80DA4">
      <w:pPr>
        <w:spacing w:line="117" w:lineRule="exact"/>
        <w:rPr>
          <w:rFonts w:ascii="Times New Roman" w:hAnsi="Times New Roman" w:cs="Times New Roman"/>
          <w:sz w:val="24"/>
          <w:szCs w:val="24"/>
        </w:rPr>
      </w:pPr>
    </w:p>
    <w:tbl>
      <w:tblPr>
        <w:tblW w:w="0" w:type="auto"/>
        <w:tblInd w:w="810" w:type="dxa"/>
        <w:tblLayout w:type="fixed"/>
        <w:tblCellMar>
          <w:left w:w="0" w:type="dxa"/>
          <w:right w:w="0" w:type="dxa"/>
        </w:tblCellMar>
        <w:tblLook w:val="04A0" w:firstRow="1" w:lastRow="0" w:firstColumn="1" w:lastColumn="0" w:noHBand="0" w:noVBand="1"/>
      </w:tblPr>
      <w:tblGrid>
        <w:gridCol w:w="500"/>
        <w:gridCol w:w="920"/>
        <w:gridCol w:w="680"/>
        <w:gridCol w:w="940"/>
        <w:gridCol w:w="300"/>
        <w:gridCol w:w="1080"/>
        <w:gridCol w:w="1040"/>
        <w:gridCol w:w="1220"/>
        <w:gridCol w:w="1180"/>
        <w:gridCol w:w="30"/>
      </w:tblGrid>
      <w:tr w:rsidR="00B80DA4" w:rsidRPr="00281F3B" w14:paraId="769461B8" w14:textId="77777777">
        <w:trPr>
          <w:trHeight w:val="254"/>
        </w:trPr>
        <w:tc>
          <w:tcPr>
            <w:tcW w:w="500" w:type="dxa"/>
            <w:vMerge w:val="restart"/>
            <w:tcBorders>
              <w:top w:val="single" w:sz="8" w:space="0" w:color="auto"/>
              <w:left w:val="single" w:sz="8" w:space="0" w:color="auto"/>
              <w:bottom w:val="single" w:sz="8" w:space="0" w:color="auto"/>
              <w:right w:val="single" w:sz="8" w:space="0" w:color="auto"/>
            </w:tcBorders>
            <w:vAlign w:val="bottom"/>
          </w:tcPr>
          <w:p w14:paraId="476172EC"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No.</w:t>
            </w:r>
          </w:p>
        </w:tc>
        <w:tc>
          <w:tcPr>
            <w:tcW w:w="920" w:type="dxa"/>
            <w:vMerge w:val="restart"/>
            <w:tcBorders>
              <w:top w:val="single" w:sz="8" w:space="0" w:color="auto"/>
              <w:bottom w:val="single" w:sz="8" w:space="0" w:color="auto"/>
              <w:right w:val="single" w:sz="8" w:space="0" w:color="auto"/>
            </w:tcBorders>
            <w:vAlign w:val="bottom"/>
          </w:tcPr>
          <w:p w14:paraId="0082A566" w14:textId="77777777" w:rsidR="00B80DA4" w:rsidRPr="00281F3B" w:rsidRDefault="00136F1B">
            <w:pPr>
              <w:ind w:left="60"/>
              <w:rPr>
                <w:rFonts w:ascii="Times New Roman" w:hAnsi="Times New Roman" w:cs="Times New Roman"/>
              </w:rPr>
            </w:pPr>
            <w:r w:rsidRPr="00281F3B">
              <w:rPr>
                <w:rFonts w:ascii="Times New Roman" w:eastAsia="Times New Roman" w:hAnsi="Times New Roman" w:cs="Times New Roman"/>
              </w:rPr>
              <w:t>Students’</w:t>
            </w:r>
          </w:p>
        </w:tc>
        <w:tc>
          <w:tcPr>
            <w:tcW w:w="680" w:type="dxa"/>
            <w:tcBorders>
              <w:top w:val="single" w:sz="8" w:space="0" w:color="auto"/>
              <w:bottom w:val="single" w:sz="8" w:space="0" w:color="auto"/>
            </w:tcBorders>
            <w:vAlign w:val="bottom"/>
          </w:tcPr>
          <w:p w14:paraId="2F0FEF7B" w14:textId="77777777" w:rsidR="00B80DA4" w:rsidRPr="00281F3B" w:rsidRDefault="00B80DA4">
            <w:pPr>
              <w:rPr>
                <w:rFonts w:ascii="Times New Roman" w:hAnsi="Times New Roman" w:cs="Times New Roman"/>
              </w:rPr>
            </w:pPr>
          </w:p>
        </w:tc>
        <w:tc>
          <w:tcPr>
            <w:tcW w:w="940" w:type="dxa"/>
            <w:tcBorders>
              <w:top w:val="single" w:sz="8" w:space="0" w:color="auto"/>
              <w:bottom w:val="single" w:sz="8" w:space="0" w:color="auto"/>
            </w:tcBorders>
            <w:vAlign w:val="bottom"/>
          </w:tcPr>
          <w:p w14:paraId="116308B8" w14:textId="77777777" w:rsidR="00B80DA4" w:rsidRPr="00281F3B" w:rsidRDefault="00B80DA4">
            <w:pPr>
              <w:rPr>
                <w:rFonts w:ascii="Times New Roman" w:hAnsi="Times New Roman" w:cs="Times New Roman"/>
              </w:rPr>
            </w:pPr>
          </w:p>
        </w:tc>
        <w:tc>
          <w:tcPr>
            <w:tcW w:w="2420" w:type="dxa"/>
            <w:gridSpan w:val="3"/>
            <w:tcBorders>
              <w:top w:val="single" w:sz="8" w:space="0" w:color="auto"/>
              <w:bottom w:val="single" w:sz="8" w:space="0" w:color="auto"/>
            </w:tcBorders>
            <w:vAlign w:val="bottom"/>
          </w:tcPr>
          <w:p w14:paraId="1F524151" w14:textId="77777777" w:rsidR="00B80DA4" w:rsidRPr="00281F3B" w:rsidRDefault="00136F1B">
            <w:pPr>
              <w:rPr>
                <w:rFonts w:ascii="Times New Roman" w:hAnsi="Times New Roman" w:cs="Times New Roman"/>
              </w:rPr>
            </w:pPr>
            <w:r w:rsidRPr="00281F3B">
              <w:rPr>
                <w:rFonts w:ascii="Times New Roman" w:eastAsia="Times New Roman" w:hAnsi="Times New Roman" w:cs="Times New Roman"/>
              </w:rPr>
              <w:t>Five Aspects of Reading</w:t>
            </w:r>
          </w:p>
        </w:tc>
        <w:tc>
          <w:tcPr>
            <w:tcW w:w="1220" w:type="dxa"/>
            <w:tcBorders>
              <w:top w:val="single" w:sz="8" w:space="0" w:color="auto"/>
              <w:bottom w:val="single" w:sz="8" w:space="0" w:color="auto"/>
              <w:right w:val="single" w:sz="8" w:space="0" w:color="auto"/>
            </w:tcBorders>
            <w:vAlign w:val="bottom"/>
          </w:tcPr>
          <w:p w14:paraId="31A080AE" w14:textId="77777777" w:rsidR="00B80DA4" w:rsidRPr="00281F3B" w:rsidRDefault="00B80DA4">
            <w:pPr>
              <w:rPr>
                <w:rFonts w:ascii="Times New Roman" w:hAnsi="Times New Roman" w:cs="Times New Roman"/>
              </w:rPr>
            </w:pPr>
          </w:p>
        </w:tc>
        <w:tc>
          <w:tcPr>
            <w:tcW w:w="1180" w:type="dxa"/>
            <w:vMerge w:val="restart"/>
            <w:tcBorders>
              <w:top w:val="single" w:sz="8" w:space="0" w:color="auto"/>
              <w:bottom w:val="single" w:sz="8" w:space="0" w:color="auto"/>
              <w:right w:val="single" w:sz="8" w:space="0" w:color="auto"/>
            </w:tcBorders>
            <w:vAlign w:val="bottom"/>
          </w:tcPr>
          <w:p w14:paraId="75755089" w14:textId="77777777" w:rsidR="00B80DA4" w:rsidRPr="00281F3B" w:rsidRDefault="00136F1B">
            <w:pPr>
              <w:ind w:left="260"/>
              <w:rPr>
                <w:rFonts w:ascii="Times New Roman" w:hAnsi="Times New Roman" w:cs="Times New Roman"/>
              </w:rPr>
            </w:pPr>
            <w:r w:rsidRPr="00281F3B">
              <w:rPr>
                <w:rFonts w:ascii="Times New Roman" w:eastAsia="Times New Roman" w:hAnsi="Times New Roman" w:cs="Times New Roman"/>
              </w:rPr>
              <w:t>Total of</w:t>
            </w:r>
          </w:p>
        </w:tc>
        <w:tc>
          <w:tcPr>
            <w:tcW w:w="0" w:type="dxa"/>
            <w:vAlign w:val="bottom"/>
          </w:tcPr>
          <w:p w14:paraId="309F9E9B" w14:textId="77777777" w:rsidR="00B80DA4" w:rsidRPr="00281F3B" w:rsidRDefault="00B80DA4">
            <w:pPr>
              <w:rPr>
                <w:rFonts w:ascii="Times New Roman" w:hAnsi="Times New Roman" w:cs="Times New Roman"/>
              </w:rPr>
            </w:pPr>
          </w:p>
        </w:tc>
      </w:tr>
      <w:tr w:rsidR="00B80DA4" w:rsidRPr="00281F3B" w14:paraId="400AB70C" w14:textId="77777777">
        <w:trPr>
          <w:trHeight w:val="177"/>
        </w:trPr>
        <w:tc>
          <w:tcPr>
            <w:tcW w:w="500" w:type="dxa"/>
            <w:vMerge/>
            <w:tcBorders>
              <w:left w:val="single" w:sz="8" w:space="0" w:color="auto"/>
              <w:right w:val="single" w:sz="8" w:space="0" w:color="auto"/>
            </w:tcBorders>
            <w:vAlign w:val="bottom"/>
          </w:tcPr>
          <w:p w14:paraId="3575BFA3" w14:textId="77777777" w:rsidR="00B80DA4" w:rsidRPr="00281F3B" w:rsidRDefault="00B80DA4">
            <w:pPr>
              <w:rPr>
                <w:rFonts w:ascii="Times New Roman" w:hAnsi="Times New Roman" w:cs="Times New Roman"/>
              </w:rPr>
            </w:pPr>
          </w:p>
        </w:tc>
        <w:tc>
          <w:tcPr>
            <w:tcW w:w="920" w:type="dxa"/>
            <w:vMerge/>
            <w:tcBorders>
              <w:right w:val="single" w:sz="8" w:space="0" w:color="auto"/>
            </w:tcBorders>
            <w:vAlign w:val="bottom"/>
          </w:tcPr>
          <w:p w14:paraId="0145AA5C" w14:textId="77777777" w:rsidR="00B80DA4" w:rsidRPr="00281F3B" w:rsidRDefault="00B80DA4">
            <w:pPr>
              <w:rPr>
                <w:rFonts w:ascii="Times New Roman" w:hAnsi="Times New Roman" w:cs="Times New Roman"/>
              </w:rPr>
            </w:pPr>
          </w:p>
        </w:tc>
        <w:tc>
          <w:tcPr>
            <w:tcW w:w="680" w:type="dxa"/>
            <w:tcBorders>
              <w:right w:val="single" w:sz="8" w:space="0" w:color="auto"/>
            </w:tcBorders>
            <w:vAlign w:val="bottom"/>
          </w:tcPr>
          <w:p w14:paraId="68A52C3D" w14:textId="77777777" w:rsidR="00B80DA4" w:rsidRPr="00281F3B" w:rsidRDefault="00136F1B">
            <w:pPr>
              <w:spacing w:line="177" w:lineRule="exact"/>
              <w:ind w:left="120"/>
              <w:rPr>
                <w:rFonts w:ascii="Times New Roman" w:hAnsi="Times New Roman" w:cs="Times New Roman"/>
              </w:rPr>
            </w:pPr>
            <w:r w:rsidRPr="00281F3B">
              <w:rPr>
                <w:rFonts w:ascii="Times New Roman" w:eastAsia="Times New Roman" w:hAnsi="Times New Roman" w:cs="Times New Roman"/>
              </w:rPr>
              <w:t>Main</w:t>
            </w:r>
          </w:p>
        </w:tc>
        <w:tc>
          <w:tcPr>
            <w:tcW w:w="940" w:type="dxa"/>
            <w:vAlign w:val="bottom"/>
          </w:tcPr>
          <w:p w14:paraId="239F0F6F" w14:textId="77777777" w:rsidR="00B80DA4" w:rsidRPr="00281F3B" w:rsidRDefault="00136F1B" w:rsidP="00281F3B">
            <w:pPr>
              <w:spacing w:line="177" w:lineRule="exact"/>
              <w:jc w:val="center"/>
              <w:rPr>
                <w:rFonts w:ascii="Times New Roman" w:hAnsi="Times New Roman" w:cs="Times New Roman"/>
              </w:rPr>
            </w:pPr>
            <w:r w:rsidRPr="00281F3B">
              <w:rPr>
                <w:rFonts w:ascii="Times New Roman" w:eastAsia="Times New Roman" w:hAnsi="Times New Roman" w:cs="Times New Roman"/>
                <w:w w:val="97"/>
              </w:rPr>
              <w:t>Specific</w:t>
            </w:r>
          </w:p>
        </w:tc>
        <w:tc>
          <w:tcPr>
            <w:tcW w:w="300" w:type="dxa"/>
            <w:tcBorders>
              <w:right w:val="single" w:sz="8" w:space="0" w:color="auto"/>
            </w:tcBorders>
            <w:vAlign w:val="bottom"/>
          </w:tcPr>
          <w:p w14:paraId="281FCA27" w14:textId="77777777" w:rsidR="00B80DA4" w:rsidRPr="00281F3B" w:rsidRDefault="00B80DA4" w:rsidP="00281F3B">
            <w:pPr>
              <w:jc w:val="center"/>
              <w:rPr>
                <w:rFonts w:ascii="Times New Roman" w:hAnsi="Times New Roman" w:cs="Times New Roman"/>
              </w:rPr>
            </w:pPr>
          </w:p>
        </w:tc>
        <w:tc>
          <w:tcPr>
            <w:tcW w:w="1080" w:type="dxa"/>
            <w:vMerge w:val="restart"/>
            <w:tcBorders>
              <w:right w:val="single" w:sz="8" w:space="0" w:color="auto"/>
            </w:tcBorders>
            <w:vAlign w:val="bottom"/>
          </w:tcPr>
          <w:p w14:paraId="669AEFD1"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Reference</w:t>
            </w:r>
          </w:p>
        </w:tc>
        <w:tc>
          <w:tcPr>
            <w:tcW w:w="1040" w:type="dxa"/>
            <w:vMerge w:val="restart"/>
            <w:tcBorders>
              <w:right w:val="single" w:sz="8" w:space="0" w:color="auto"/>
            </w:tcBorders>
            <w:vAlign w:val="bottom"/>
          </w:tcPr>
          <w:p w14:paraId="60EF00DC"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Inference</w:t>
            </w:r>
          </w:p>
        </w:tc>
        <w:tc>
          <w:tcPr>
            <w:tcW w:w="1220" w:type="dxa"/>
            <w:vMerge w:val="restart"/>
            <w:tcBorders>
              <w:right w:val="single" w:sz="8" w:space="0" w:color="auto"/>
            </w:tcBorders>
            <w:vAlign w:val="bottom"/>
          </w:tcPr>
          <w:p w14:paraId="4C00F341"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Vocabulary</w:t>
            </w:r>
          </w:p>
        </w:tc>
        <w:tc>
          <w:tcPr>
            <w:tcW w:w="1180" w:type="dxa"/>
            <w:vMerge/>
            <w:tcBorders>
              <w:right w:val="single" w:sz="8" w:space="0" w:color="auto"/>
            </w:tcBorders>
            <w:vAlign w:val="bottom"/>
          </w:tcPr>
          <w:p w14:paraId="5B80DDB4" w14:textId="77777777" w:rsidR="00B80DA4" w:rsidRPr="00281F3B" w:rsidRDefault="00B80DA4">
            <w:pPr>
              <w:rPr>
                <w:rFonts w:ascii="Times New Roman" w:hAnsi="Times New Roman" w:cs="Times New Roman"/>
              </w:rPr>
            </w:pPr>
          </w:p>
        </w:tc>
        <w:tc>
          <w:tcPr>
            <w:tcW w:w="0" w:type="dxa"/>
            <w:vAlign w:val="bottom"/>
          </w:tcPr>
          <w:p w14:paraId="79C61B1A" w14:textId="77777777" w:rsidR="00B80DA4" w:rsidRPr="00281F3B" w:rsidRDefault="00B80DA4">
            <w:pPr>
              <w:rPr>
                <w:rFonts w:ascii="Times New Roman" w:hAnsi="Times New Roman" w:cs="Times New Roman"/>
              </w:rPr>
            </w:pPr>
          </w:p>
        </w:tc>
      </w:tr>
      <w:tr w:rsidR="00B80DA4" w:rsidRPr="00281F3B" w14:paraId="568A2B25" w14:textId="77777777">
        <w:trPr>
          <w:trHeight w:val="230"/>
        </w:trPr>
        <w:tc>
          <w:tcPr>
            <w:tcW w:w="500" w:type="dxa"/>
            <w:tcBorders>
              <w:left w:val="single" w:sz="8" w:space="0" w:color="auto"/>
              <w:right w:val="single" w:sz="8" w:space="0" w:color="auto"/>
            </w:tcBorders>
            <w:vAlign w:val="bottom"/>
          </w:tcPr>
          <w:p w14:paraId="761D11E9" w14:textId="77777777" w:rsidR="00B80DA4" w:rsidRPr="00281F3B" w:rsidRDefault="00B80DA4">
            <w:pPr>
              <w:rPr>
                <w:rFonts w:ascii="Times New Roman" w:hAnsi="Times New Roman" w:cs="Times New Roman"/>
              </w:rPr>
            </w:pPr>
          </w:p>
        </w:tc>
        <w:tc>
          <w:tcPr>
            <w:tcW w:w="920" w:type="dxa"/>
            <w:tcBorders>
              <w:right w:val="single" w:sz="8" w:space="0" w:color="auto"/>
            </w:tcBorders>
            <w:vAlign w:val="bottom"/>
          </w:tcPr>
          <w:p w14:paraId="54450D95" w14:textId="77777777" w:rsidR="00B80DA4" w:rsidRPr="00281F3B" w:rsidRDefault="00136F1B">
            <w:pPr>
              <w:ind w:left="200"/>
              <w:rPr>
                <w:rFonts w:ascii="Times New Roman" w:hAnsi="Times New Roman" w:cs="Times New Roman"/>
              </w:rPr>
            </w:pPr>
            <w:r w:rsidRPr="00281F3B">
              <w:rPr>
                <w:rFonts w:ascii="Times New Roman" w:eastAsia="Times New Roman" w:hAnsi="Times New Roman" w:cs="Times New Roman"/>
              </w:rPr>
              <w:t>codes</w:t>
            </w:r>
          </w:p>
        </w:tc>
        <w:tc>
          <w:tcPr>
            <w:tcW w:w="680" w:type="dxa"/>
            <w:vMerge w:val="restart"/>
            <w:tcBorders>
              <w:right w:val="single" w:sz="8" w:space="0" w:color="auto"/>
            </w:tcBorders>
            <w:vAlign w:val="bottom"/>
          </w:tcPr>
          <w:p w14:paraId="7826E35E" w14:textId="77777777" w:rsidR="00B80DA4" w:rsidRPr="00281F3B" w:rsidRDefault="00136F1B">
            <w:pPr>
              <w:ind w:left="160"/>
              <w:rPr>
                <w:rFonts w:ascii="Times New Roman" w:hAnsi="Times New Roman" w:cs="Times New Roman"/>
              </w:rPr>
            </w:pPr>
            <w:r w:rsidRPr="00281F3B">
              <w:rPr>
                <w:rFonts w:ascii="Times New Roman" w:eastAsia="Times New Roman" w:hAnsi="Times New Roman" w:cs="Times New Roman"/>
              </w:rPr>
              <w:t>Idea</w:t>
            </w:r>
          </w:p>
        </w:tc>
        <w:tc>
          <w:tcPr>
            <w:tcW w:w="1240" w:type="dxa"/>
            <w:gridSpan w:val="2"/>
            <w:vMerge w:val="restart"/>
            <w:tcBorders>
              <w:right w:val="single" w:sz="8" w:space="0" w:color="auto"/>
            </w:tcBorders>
            <w:vAlign w:val="bottom"/>
          </w:tcPr>
          <w:p w14:paraId="06ED8FFA" w14:textId="77777777" w:rsidR="00B80DA4" w:rsidRPr="00281F3B" w:rsidRDefault="00136F1B" w:rsidP="00281F3B">
            <w:pPr>
              <w:ind w:left="120"/>
              <w:jc w:val="center"/>
              <w:rPr>
                <w:rFonts w:ascii="Times New Roman" w:hAnsi="Times New Roman" w:cs="Times New Roman"/>
              </w:rPr>
            </w:pPr>
            <w:r w:rsidRPr="00281F3B">
              <w:rPr>
                <w:rFonts w:ascii="Times New Roman" w:eastAsia="Times New Roman" w:hAnsi="Times New Roman" w:cs="Times New Roman"/>
              </w:rPr>
              <w:t>Information</w:t>
            </w:r>
          </w:p>
        </w:tc>
        <w:tc>
          <w:tcPr>
            <w:tcW w:w="1080" w:type="dxa"/>
            <w:vMerge/>
            <w:tcBorders>
              <w:right w:val="single" w:sz="8" w:space="0" w:color="auto"/>
            </w:tcBorders>
            <w:vAlign w:val="bottom"/>
          </w:tcPr>
          <w:p w14:paraId="62B922FD" w14:textId="77777777" w:rsidR="00B80DA4" w:rsidRPr="00281F3B" w:rsidRDefault="00B80DA4">
            <w:pPr>
              <w:rPr>
                <w:rFonts w:ascii="Times New Roman" w:hAnsi="Times New Roman" w:cs="Times New Roman"/>
              </w:rPr>
            </w:pPr>
          </w:p>
        </w:tc>
        <w:tc>
          <w:tcPr>
            <w:tcW w:w="1040" w:type="dxa"/>
            <w:vMerge/>
            <w:tcBorders>
              <w:right w:val="single" w:sz="8" w:space="0" w:color="auto"/>
            </w:tcBorders>
            <w:vAlign w:val="bottom"/>
          </w:tcPr>
          <w:p w14:paraId="73803473" w14:textId="77777777" w:rsidR="00B80DA4" w:rsidRPr="00281F3B" w:rsidRDefault="00B80DA4">
            <w:pPr>
              <w:rPr>
                <w:rFonts w:ascii="Times New Roman" w:hAnsi="Times New Roman" w:cs="Times New Roman"/>
              </w:rPr>
            </w:pPr>
          </w:p>
        </w:tc>
        <w:tc>
          <w:tcPr>
            <w:tcW w:w="1220" w:type="dxa"/>
            <w:vMerge/>
            <w:tcBorders>
              <w:right w:val="single" w:sz="8" w:space="0" w:color="auto"/>
            </w:tcBorders>
            <w:vAlign w:val="bottom"/>
          </w:tcPr>
          <w:p w14:paraId="1869193D" w14:textId="77777777" w:rsidR="00B80DA4" w:rsidRPr="00281F3B" w:rsidRDefault="00B80DA4">
            <w:pPr>
              <w:rPr>
                <w:rFonts w:ascii="Times New Roman" w:hAnsi="Times New Roman" w:cs="Times New Roman"/>
              </w:rPr>
            </w:pPr>
          </w:p>
        </w:tc>
        <w:tc>
          <w:tcPr>
            <w:tcW w:w="1180" w:type="dxa"/>
            <w:tcBorders>
              <w:right w:val="single" w:sz="8" w:space="0" w:color="auto"/>
            </w:tcBorders>
            <w:vAlign w:val="bottom"/>
          </w:tcPr>
          <w:p w14:paraId="12F9FD93"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Difficulties</w:t>
            </w:r>
          </w:p>
        </w:tc>
        <w:tc>
          <w:tcPr>
            <w:tcW w:w="0" w:type="dxa"/>
            <w:vAlign w:val="bottom"/>
          </w:tcPr>
          <w:p w14:paraId="1B819DA9" w14:textId="77777777" w:rsidR="00B80DA4" w:rsidRPr="00281F3B" w:rsidRDefault="00B80DA4">
            <w:pPr>
              <w:rPr>
                <w:rFonts w:ascii="Times New Roman" w:hAnsi="Times New Roman" w:cs="Times New Roman"/>
              </w:rPr>
            </w:pPr>
          </w:p>
        </w:tc>
      </w:tr>
      <w:tr w:rsidR="00B80DA4" w:rsidRPr="00281F3B" w14:paraId="7AC1E868" w14:textId="77777777" w:rsidTr="00B732EF">
        <w:trPr>
          <w:trHeight w:val="80"/>
        </w:trPr>
        <w:tc>
          <w:tcPr>
            <w:tcW w:w="500" w:type="dxa"/>
            <w:tcBorders>
              <w:left w:val="single" w:sz="8" w:space="0" w:color="auto"/>
              <w:bottom w:val="single" w:sz="8" w:space="0" w:color="auto"/>
              <w:right w:val="single" w:sz="8" w:space="0" w:color="auto"/>
            </w:tcBorders>
            <w:vAlign w:val="bottom"/>
          </w:tcPr>
          <w:p w14:paraId="0DA6009D" w14:textId="77777777" w:rsidR="00B80DA4" w:rsidRPr="00281F3B" w:rsidRDefault="00B80DA4">
            <w:pPr>
              <w:rPr>
                <w:rFonts w:ascii="Times New Roman" w:hAnsi="Times New Roman" w:cs="Times New Roman"/>
              </w:rPr>
            </w:pPr>
          </w:p>
        </w:tc>
        <w:tc>
          <w:tcPr>
            <w:tcW w:w="920" w:type="dxa"/>
            <w:tcBorders>
              <w:bottom w:val="single" w:sz="8" w:space="0" w:color="auto"/>
              <w:right w:val="single" w:sz="8" w:space="0" w:color="auto"/>
            </w:tcBorders>
            <w:vAlign w:val="bottom"/>
          </w:tcPr>
          <w:p w14:paraId="3472362B" w14:textId="77777777" w:rsidR="00B80DA4" w:rsidRPr="00281F3B" w:rsidRDefault="00B80DA4">
            <w:pPr>
              <w:rPr>
                <w:rFonts w:ascii="Times New Roman" w:hAnsi="Times New Roman" w:cs="Times New Roman"/>
              </w:rPr>
            </w:pPr>
          </w:p>
        </w:tc>
        <w:tc>
          <w:tcPr>
            <w:tcW w:w="680" w:type="dxa"/>
            <w:vMerge/>
            <w:tcBorders>
              <w:bottom w:val="single" w:sz="8" w:space="0" w:color="auto"/>
              <w:right w:val="single" w:sz="8" w:space="0" w:color="auto"/>
            </w:tcBorders>
            <w:vAlign w:val="bottom"/>
          </w:tcPr>
          <w:p w14:paraId="1C94CCC4" w14:textId="77777777" w:rsidR="00B80DA4" w:rsidRPr="00281F3B" w:rsidRDefault="00B80DA4">
            <w:pPr>
              <w:rPr>
                <w:rFonts w:ascii="Times New Roman" w:hAnsi="Times New Roman" w:cs="Times New Roman"/>
              </w:rPr>
            </w:pPr>
          </w:p>
        </w:tc>
        <w:tc>
          <w:tcPr>
            <w:tcW w:w="1240" w:type="dxa"/>
            <w:gridSpan w:val="2"/>
            <w:vMerge/>
            <w:tcBorders>
              <w:bottom w:val="single" w:sz="8" w:space="0" w:color="auto"/>
              <w:right w:val="single" w:sz="8" w:space="0" w:color="auto"/>
            </w:tcBorders>
            <w:vAlign w:val="bottom"/>
          </w:tcPr>
          <w:p w14:paraId="13803713"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38CD8C66" w14:textId="77777777" w:rsidR="00B80DA4" w:rsidRPr="00281F3B" w:rsidRDefault="00B80DA4">
            <w:pPr>
              <w:rPr>
                <w:rFonts w:ascii="Times New Roman" w:hAnsi="Times New Roman" w:cs="Times New Roman"/>
              </w:rPr>
            </w:pPr>
          </w:p>
        </w:tc>
        <w:tc>
          <w:tcPr>
            <w:tcW w:w="1040" w:type="dxa"/>
            <w:tcBorders>
              <w:bottom w:val="single" w:sz="8" w:space="0" w:color="auto"/>
              <w:right w:val="single" w:sz="8" w:space="0" w:color="auto"/>
            </w:tcBorders>
            <w:vAlign w:val="bottom"/>
          </w:tcPr>
          <w:p w14:paraId="408FFD3F" w14:textId="77777777" w:rsidR="00B80DA4" w:rsidRPr="00281F3B" w:rsidRDefault="00B80DA4">
            <w:pPr>
              <w:rPr>
                <w:rFonts w:ascii="Times New Roman" w:hAnsi="Times New Roman" w:cs="Times New Roman"/>
              </w:rPr>
            </w:pPr>
          </w:p>
        </w:tc>
        <w:tc>
          <w:tcPr>
            <w:tcW w:w="1220" w:type="dxa"/>
            <w:tcBorders>
              <w:bottom w:val="single" w:sz="8" w:space="0" w:color="auto"/>
              <w:right w:val="single" w:sz="8" w:space="0" w:color="auto"/>
            </w:tcBorders>
            <w:vAlign w:val="bottom"/>
          </w:tcPr>
          <w:p w14:paraId="6EF32BB5" w14:textId="77777777" w:rsidR="00B80DA4" w:rsidRPr="00281F3B" w:rsidRDefault="00B80DA4">
            <w:pPr>
              <w:rPr>
                <w:rFonts w:ascii="Times New Roman" w:hAnsi="Times New Roman" w:cs="Times New Roman"/>
              </w:rPr>
            </w:pPr>
          </w:p>
        </w:tc>
        <w:tc>
          <w:tcPr>
            <w:tcW w:w="1180" w:type="dxa"/>
            <w:tcBorders>
              <w:bottom w:val="single" w:sz="8" w:space="0" w:color="auto"/>
              <w:right w:val="single" w:sz="8" w:space="0" w:color="auto"/>
            </w:tcBorders>
            <w:vAlign w:val="bottom"/>
          </w:tcPr>
          <w:p w14:paraId="01E0A616" w14:textId="77777777" w:rsidR="00B80DA4" w:rsidRPr="00281F3B" w:rsidRDefault="00B80DA4">
            <w:pPr>
              <w:rPr>
                <w:rFonts w:ascii="Times New Roman" w:hAnsi="Times New Roman" w:cs="Times New Roman"/>
              </w:rPr>
            </w:pPr>
          </w:p>
        </w:tc>
        <w:tc>
          <w:tcPr>
            <w:tcW w:w="0" w:type="dxa"/>
            <w:vAlign w:val="bottom"/>
          </w:tcPr>
          <w:p w14:paraId="225039B0" w14:textId="77777777" w:rsidR="00B80DA4" w:rsidRPr="00281F3B" w:rsidRDefault="00B80DA4">
            <w:pPr>
              <w:rPr>
                <w:rFonts w:ascii="Times New Roman" w:hAnsi="Times New Roman" w:cs="Times New Roman"/>
              </w:rPr>
            </w:pPr>
          </w:p>
        </w:tc>
      </w:tr>
      <w:tr w:rsidR="00B80DA4" w:rsidRPr="00281F3B" w14:paraId="190C0DD5" w14:textId="77777777">
        <w:trPr>
          <w:trHeight w:val="234"/>
        </w:trPr>
        <w:tc>
          <w:tcPr>
            <w:tcW w:w="500" w:type="dxa"/>
            <w:tcBorders>
              <w:left w:val="single" w:sz="8" w:space="0" w:color="auto"/>
              <w:bottom w:val="single" w:sz="8" w:space="0" w:color="auto"/>
              <w:right w:val="single" w:sz="8" w:space="0" w:color="auto"/>
            </w:tcBorders>
            <w:vAlign w:val="bottom"/>
          </w:tcPr>
          <w:p w14:paraId="7BFDDBF5"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1</w:t>
            </w:r>
          </w:p>
        </w:tc>
        <w:tc>
          <w:tcPr>
            <w:tcW w:w="920" w:type="dxa"/>
            <w:tcBorders>
              <w:bottom w:val="single" w:sz="8" w:space="0" w:color="auto"/>
              <w:right w:val="single" w:sz="8" w:space="0" w:color="auto"/>
            </w:tcBorders>
            <w:vAlign w:val="bottom"/>
          </w:tcPr>
          <w:p w14:paraId="54EC41B6"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FAS</w:t>
            </w:r>
          </w:p>
        </w:tc>
        <w:tc>
          <w:tcPr>
            <w:tcW w:w="680" w:type="dxa"/>
            <w:tcBorders>
              <w:bottom w:val="single" w:sz="8" w:space="0" w:color="auto"/>
              <w:right w:val="single" w:sz="8" w:space="0" w:color="auto"/>
            </w:tcBorders>
            <w:vAlign w:val="bottom"/>
          </w:tcPr>
          <w:p w14:paraId="06A1B8C4"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0539DBEC"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2</w:t>
            </w:r>
          </w:p>
        </w:tc>
        <w:tc>
          <w:tcPr>
            <w:tcW w:w="300" w:type="dxa"/>
            <w:tcBorders>
              <w:bottom w:val="single" w:sz="8" w:space="0" w:color="auto"/>
              <w:right w:val="single" w:sz="8" w:space="0" w:color="auto"/>
            </w:tcBorders>
            <w:vAlign w:val="bottom"/>
          </w:tcPr>
          <w:p w14:paraId="17B6A05D"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5432C908"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040" w:type="dxa"/>
            <w:tcBorders>
              <w:bottom w:val="single" w:sz="8" w:space="0" w:color="auto"/>
              <w:right w:val="single" w:sz="8" w:space="0" w:color="auto"/>
            </w:tcBorders>
            <w:vAlign w:val="bottom"/>
          </w:tcPr>
          <w:p w14:paraId="3B57090E"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2</w:t>
            </w:r>
          </w:p>
        </w:tc>
        <w:tc>
          <w:tcPr>
            <w:tcW w:w="1220" w:type="dxa"/>
            <w:tcBorders>
              <w:bottom w:val="single" w:sz="8" w:space="0" w:color="auto"/>
              <w:right w:val="single" w:sz="8" w:space="0" w:color="auto"/>
            </w:tcBorders>
            <w:vAlign w:val="bottom"/>
          </w:tcPr>
          <w:p w14:paraId="15032D10"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3</w:t>
            </w:r>
          </w:p>
        </w:tc>
        <w:tc>
          <w:tcPr>
            <w:tcW w:w="1180" w:type="dxa"/>
            <w:tcBorders>
              <w:bottom w:val="single" w:sz="8" w:space="0" w:color="auto"/>
              <w:right w:val="single" w:sz="8" w:space="0" w:color="auto"/>
            </w:tcBorders>
            <w:vAlign w:val="bottom"/>
          </w:tcPr>
          <w:p w14:paraId="35E48386"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9</w:t>
            </w:r>
          </w:p>
        </w:tc>
        <w:tc>
          <w:tcPr>
            <w:tcW w:w="0" w:type="dxa"/>
            <w:vAlign w:val="bottom"/>
          </w:tcPr>
          <w:p w14:paraId="1A9674D0" w14:textId="77777777" w:rsidR="00B80DA4" w:rsidRPr="00281F3B" w:rsidRDefault="00B80DA4">
            <w:pPr>
              <w:rPr>
                <w:rFonts w:ascii="Times New Roman" w:hAnsi="Times New Roman" w:cs="Times New Roman"/>
              </w:rPr>
            </w:pPr>
          </w:p>
        </w:tc>
      </w:tr>
      <w:tr w:rsidR="00B80DA4" w:rsidRPr="00281F3B" w14:paraId="66DFBD8A" w14:textId="77777777">
        <w:trPr>
          <w:trHeight w:val="234"/>
        </w:trPr>
        <w:tc>
          <w:tcPr>
            <w:tcW w:w="500" w:type="dxa"/>
            <w:tcBorders>
              <w:left w:val="single" w:sz="8" w:space="0" w:color="auto"/>
              <w:bottom w:val="single" w:sz="8" w:space="0" w:color="auto"/>
              <w:right w:val="single" w:sz="8" w:space="0" w:color="auto"/>
            </w:tcBorders>
            <w:vAlign w:val="bottom"/>
          </w:tcPr>
          <w:p w14:paraId="7E7B55AE"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2</w:t>
            </w:r>
          </w:p>
        </w:tc>
        <w:tc>
          <w:tcPr>
            <w:tcW w:w="920" w:type="dxa"/>
            <w:tcBorders>
              <w:bottom w:val="single" w:sz="8" w:space="0" w:color="auto"/>
              <w:right w:val="single" w:sz="8" w:space="0" w:color="auto"/>
            </w:tcBorders>
            <w:vAlign w:val="bottom"/>
          </w:tcPr>
          <w:p w14:paraId="5C92E1FB"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AW</w:t>
            </w:r>
          </w:p>
        </w:tc>
        <w:tc>
          <w:tcPr>
            <w:tcW w:w="680" w:type="dxa"/>
            <w:tcBorders>
              <w:bottom w:val="single" w:sz="8" w:space="0" w:color="auto"/>
              <w:right w:val="single" w:sz="8" w:space="0" w:color="auto"/>
            </w:tcBorders>
            <w:vAlign w:val="bottom"/>
          </w:tcPr>
          <w:p w14:paraId="09F43813"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7917D4DD"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5</w:t>
            </w:r>
          </w:p>
        </w:tc>
        <w:tc>
          <w:tcPr>
            <w:tcW w:w="300" w:type="dxa"/>
            <w:tcBorders>
              <w:bottom w:val="single" w:sz="8" w:space="0" w:color="auto"/>
              <w:right w:val="single" w:sz="8" w:space="0" w:color="auto"/>
            </w:tcBorders>
            <w:vAlign w:val="bottom"/>
          </w:tcPr>
          <w:p w14:paraId="224E29AF"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2BA1DABE"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040" w:type="dxa"/>
            <w:tcBorders>
              <w:bottom w:val="single" w:sz="8" w:space="0" w:color="auto"/>
              <w:right w:val="single" w:sz="8" w:space="0" w:color="auto"/>
            </w:tcBorders>
            <w:vAlign w:val="bottom"/>
          </w:tcPr>
          <w:p w14:paraId="7B517F64"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4</w:t>
            </w:r>
          </w:p>
        </w:tc>
        <w:tc>
          <w:tcPr>
            <w:tcW w:w="1220" w:type="dxa"/>
            <w:tcBorders>
              <w:bottom w:val="single" w:sz="8" w:space="0" w:color="auto"/>
              <w:right w:val="single" w:sz="8" w:space="0" w:color="auto"/>
            </w:tcBorders>
            <w:vAlign w:val="bottom"/>
          </w:tcPr>
          <w:p w14:paraId="00910D67"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2</w:t>
            </w:r>
          </w:p>
        </w:tc>
        <w:tc>
          <w:tcPr>
            <w:tcW w:w="1180" w:type="dxa"/>
            <w:tcBorders>
              <w:bottom w:val="single" w:sz="8" w:space="0" w:color="auto"/>
              <w:right w:val="single" w:sz="8" w:space="0" w:color="auto"/>
            </w:tcBorders>
            <w:vAlign w:val="bottom"/>
          </w:tcPr>
          <w:p w14:paraId="57BBD573"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13</w:t>
            </w:r>
          </w:p>
        </w:tc>
        <w:tc>
          <w:tcPr>
            <w:tcW w:w="0" w:type="dxa"/>
            <w:vAlign w:val="bottom"/>
          </w:tcPr>
          <w:p w14:paraId="5BF87CFC" w14:textId="77777777" w:rsidR="00B80DA4" w:rsidRPr="00281F3B" w:rsidRDefault="00B80DA4">
            <w:pPr>
              <w:rPr>
                <w:rFonts w:ascii="Times New Roman" w:hAnsi="Times New Roman" w:cs="Times New Roman"/>
              </w:rPr>
            </w:pPr>
          </w:p>
        </w:tc>
      </w:tr>
      <w:tr w:rsidR="00B80DA4" w:rsidRPr="00281F3B" w14:paraId="1581D6EE" w14:textId="77777777">
        <w:trPr>
          <w:trHeight w:val="234"/>
        </w:trPr>
        <w:tc>
          <w:tcPr>
            <w:tcW w:w="500" w:type="dxa"/>
            <w:tcBorders>
              <w:left w:val="single" w:sz="8" w:space="0" w:color="auto"/>
              <w:bottom w:val="single" w:sz="8" w:space="0" w:color="auto"/>
              <w:right w:val="single" w:sz="8" w:space="0" w:color="auto"/>
            </w:tcBorders>
            <w:vAlign w:val="bottom"/>
          </w:tcPr>
          <w:p w14:paraId="307749D9"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i/>
                <w:iCs/>
              </w:rPr>
              <w:t>3</w:t>
            </w:r>
          </w:p>
        </w:tc>
        <w:tc>
          <w:tcPr>
            <w:tcW w:w="920" w:type="dxa"/>
            <w:tcBorders>
              <w:bottom w:val="single" w:sz="8" w:space="0" w:color="auto"/>
              <w:right w:val="single" w:sz="8" w:space="0" w:color="auto"/>
            </w:tcBorders>
            <w:vAlign w:val="bottom"/>
          </w:tcPr>
          <w:p w14:paraId="6B58E731"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i/>
                <w:iCs/>
              </w:rPr>
              <w:t>DMP</w:t>
            </w:r>
          </w:p>
        </w:tc>
        <w:tc>
          <w:tcPr>
            <w:tcW w:w="680" w:type="dxa"/>
            <w:tcBorders>
              <w:bottom w:val="single" w:sz="8" w:space="0" w:color="auto"/>
              <w:right w:val="single" w:sz="8" w:space="0" w:color="auto"/>
            </w:tcBorders>
            <w:vAlign w:val="bottom"/>
          </w:tcPr>
          <w:p w14:paraId="4CAA2914"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2</w:t>
            </w:r>
          </w:p>
        </w:tc>
        <w:tc>
          <w:tcPr>
            <w:tcW w:w="940" w:type="dxa"/>
            <w:tcBorders>
              <w:bottom w:val="single" w:sz="8" w:space="0" w:color="auto"/>
            </w:tcBorders>
            <w:vAlign w:val="bottom"/>
          </w:tcPr>
          <w:p w14:paraId="36F6BBDC"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5</w:t>
            </w:r>
          </w:p>
        </w:tc>
        <w:tc>
          <w:tcPr>
            <w:tcW w:w="300" w:type="dxa"/>
            <w:tcBorders>
              <w:bottom w:val="single" w:sz="8" w:space="0" w:color="auto"/>
              <w:right w:val="single" w:sz="8" w:space="0" w:color="auto"/>
            </w:tcBorders>
            <w:vAlign w:val="bottom"/>
          </w:tcPr>
          <w:p w14:paraId="3291A75D"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18CE565B"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1</w:t>
            </w:r>
          </w:p>
        </w:tc>
        <w:tc>
          <w:tcPr>
            <w:tcW w:w="1040" w:type="dxa"/>
            <w:tcBorders>
              <w:bottom w:val="single" w:sz="8" w:space="0" w:color="auto"/>
              <w:right w:val="single" w:sz="8" w:space="0" w:color="auto"/>
            </w:tcBorders>
            <w:vAlign w:val="bottom"/>
          </w:tcPr>
          <w:p w14:paraId="3ED3A40B"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4</w:t>
            </w:r>
          </w:p>
        </w:tc>
        <w:tc>
          <w:tcPr>
            <w:tcW w:w="1220" w:type="dxa"/>
            <w:tcBorders>
              <w:bottom w:val="single" w:sz="8" w:space="0" w:color="auto"/>
              <w:right w:val="single" w:sz="8" w:space="0" w:color="auto"/>
            </w:tcBorders>
            <w:vAlign w:val="bottom"/>
          </w:tcPr>
          <w:p w14:paraId="584922AB"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i/>
                <w:iCs/>
              </w:rPr>
              <w:t>2</w:t>
            </w:r>
          </w:p>
        </w:tc>
        <w:tc>
          <w:tcPr>
            <w:tcW w:w="1180" w:type="dxa"/>
            <w:tcBorders>
              <w:bottom w:val="single" w:sz="8" w:space="0" w:color="auto"/>
              <w:right w:val="single" w:sz="8" w:space="0" w:color="auto"/>
            </w:tcBorders>
            <w:vAlign w:val="bottom"/>
          </w:tcPr>
          <w:p w14:paraId="08C3F0D0"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i/>
                <w:iCs/>
              </w:rPr>
              <w:t>14</w:t>
            </w:r>
          </w:p>
        </w:tc>
        <w:tc>
          <w:tcPr>
            <w:tcW w:w="0" w:type="dxa"/>
            <w:vAlign w:val="bottom"/>
          </w:tcPr>
          <w:p w14:paraId="5FFA043F" w14:textId="77777777" w:rsidR="00B80DA4" w:rsidRPr="00281F3B" w:rsidRDefault="00B80DA4">
            <w:pPr>
              <w:rPr>
                <w:rFonts w:ascii="Times New Roman" w:hAnsi="Times New Roman" w:cs="Times New Roman"/>
              </w:rPr>
            </w:pPr>
          </w:p>
        </w:tc>
      </w:tr>
      <w:tr w:rsidR="00B80DA4" w:rsidRPr="00281F3B" w14:paraId="08CC6403" w14:textId="77777777">
        <w:trPr>
          <w:trHeight w:val="234"/>
        </w:trPr>
        <w:tc>
          <w:tcPr>
            <w:tcW w:w="500" w:type="dxa"/>
            <w:tcBorders>
              <w:left w:val="single" w:sz="8" w:space="0" w:color="auto"/>
              <w:bottom w:val="single" w:sz="8" w:space="0" w:color="auto"/>
              <w:right w:val="single" w:sz="8" w:space="0" w:color="auto"/>
            </w:tcBorders>
            <w:vAlign w:val="bottom"/>
          </w:tcPr>
          <w:p w14:paraId="311F2D79"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4</w:t>
            </w:r>
          </w:p>
        </w:tc>
        <w:tc>
          <w:tcPr>
            <w:tcW w:w="920" w:type="dxa"/>
            <w:tcBorders>
              <w:bottom w:val="single" w:sz="8" w:space="0" w:color="auto"/>
              <w:right w:val="single" w:sz="8" w:space="0" w:color="auto"/>
            </w:tcBorders>
            <w:vAlign w:val="bottom"/>
          </w:tcPr>
          <w:p w14:paraId="1420399A"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MRA</w:t>
            </w:r>
          </w:p>
        </w:tc>
        <w:tc>
          <w:tcPr>
            <w:tcW w:w="680" w:type="dxa"/>
            <w:tcBorders>
              <w:bottom w:val="single" w:sz="8" w:space="0" w:color="auto"/>
              <w:right w:val="single" w:sz="8" w:space="0" w:color="auto"/>
            </w:tcBorders>
            <w:vAlign w:val="bottom"/>
          </w:tcPr>
          <w:p w14:paraId="334E76BA"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2</w:t>
            </w:r>
          </w:p>
        </w:tc>
        <w:tc>
          <w:tcPr>
            <w:tcW w:w="940" w:type="dxa"/>
            <w:tcBorders>
              <w:bottom w:val="single" w:sz="8" w:space="0" w:color="auto"/>
            </w:tcBorders>
            <w:vAlign w:val="bottom"/>
          </w:tcPr>
          <w:p w14:paraId="642D96BC"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4</w:t>
            </w:r>
          </w:p>
        </w:tc>
        <w:tc>
          <w:tcPr>
            <w:tcW w:w="300" w:type="dxa"/>
            <w:tcBorders>
              <w:bottom w:val="single" w:sz="8" w:space="0" w:color="auto"/>
              <w:right w:val="single" w:sz="8" w:space="0" w:color="auto"/>
            </w:tcBorders>
            <w:vAlign w:val="bottom"/>
          </w:tcPr>
          <w:p w14:paraId="43FC89FB"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4A463A4D"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040" w:type="dxa"/>
            <w:tcBorders>
              <w:bottom w:val="single" w:sz="8" w:space="0" w:color="auto"/>
              <w:right w:val="single" w:sz="8" w:space="0" w:color="auto"/>
            </w:tcBorders>
            <w:vAlign w:val="bottom"/>
          </w:tcPr>
          <w:p w14:paraId="033766D4"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5</w:t>
            </w:r>
          </w:p>
        </w:tc>
        <w:tc>
          <w:tcPr>
            <w:tcW w:w="1220" w:type="dxa"/>
            <w:tcBorders>
              <w:bottom w:val="single" w:sz="8" w:space="0" w:color="auto"/>
              <w:right w:val="single" w:sz="8" w:space="0" w:color="auto"/>
            </w:tcBorders>
            <w:vAlign w:val="bottom"/>
          </w:tcPr>
          <w:p w14:paraId="7F709819"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3</w:t>
            </w:r>
          </w:p>
        </w:tc>
        <w:tc>
          <w:tcPr>
            <w:tcW w:w="1180" w:type="dxa"/>
            <w:tcBorders>
              <w:bottom w:val="single" w:sz="8" w:space="0" w:color="auto"/>
              <w:right w:val="single" w:sz="8" w:space="0" w:color="auto"/>
            </w:tcBorders>
            <w:vAlign w:val="bottom"/>
          </w:tcPr>
          <w:p w14:paraId="1D87E30F"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15</w:t>
            </w:r>
          </w:p>
        </w:tc>
        <w:tc>
          <w:tcPr>
            <w:tcW w:w="0" w:type="dxa"/>
            <w:vAlign w:val="bottom"/>
          </w:tcPr>
          <w:p w14:paraId="011E771E" w14:textId="77777777" w:rsidR="00B80DA4" w:rsidRPr="00281F3B" w:rsidRDefault="00B80DA4">
            <w:pPr>
              <w:rPr>
                <w:rFonts w:ascii="Times New Roman" w:hAnsi="Times New Roman" w:cs="Times New Roman"/>
              </w:rPr>
            </w:pPr>
          </w:p>
        </w:tc>
      </w:tr>
      <w:tr w:rsidR="00B80DA4" w:rsidRPr="00281F3B" w14:paraId="44B1BF01" w14:textId="77777777">
        <w:trPr>
          <w:trHeight w:val="234"/>
        </w:trPr>
        <w:tc>
          <w:tcPr>
            <w:tcW w:w="500" w:type="dxa"/>
            <w:tcBorders>
              <w:left w:val="single" w:sz="8" w:space="0" w:color="auto"/>
              <w:bottom w:val="single" w:sz="8" w:space="0" w:color="auto"/>
              <w:right w:val="single" w:sz="8" w:space="0" w:color="auto"/>
            </w:tcBorders>
            <w:vAlign w:val="bottom"/>
          </w:tcPr>
          <w:p w14:paraId="24257DB7"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5</w:t>
            </w:r>
          </w:p>
        </w:tc>
        <w:tc>
          <w:tcPr>
            <w:tcW w:w="920" w:type="dxa"/>
            <w:tcBorders>
              <w:bottom w:val="single" w:sz="8" w:space="0" w:color="auto"/>
              <w:right w:val="single" w:sz="8" w:space="0" w:color="auto"/>
            </w:tcBorders>
            <w:vAlign w:val="bottom"/>
          </w:tcPr>
          <w:p w14:paraId="4D54A46B"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AP</w:t>
            </w:r>
          </w:p>
        </w:tc>
        <w:tc>
          <w:tcPr>
            <w:tcW w:w="680" w:type="dxa"/>
            <w:tcBorders>
              <w:bottom w:val="single" w:sz="8" w:space="0" w:color="auto"/>
              <w:right w:val="single" w:sz="8" w:space="0" w:color="auto"/>
            </w:tcBorders>
            <w:vAlign w:val="bottom"/>
          </w:tcPr>
          <w:p w14:paraId="43347147"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4DEA8F34"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5</w:t>
            </w:r>
          </w:p>
        </w:tc>
        <w:tc>
          <w:tcPr>
            <w:tcW w:w="300" w:type="dxa"/>
            <w:tcBorders>
              <w:bottom w:val="single" w:sz="8" w:space="0" w:color="auto"/>
              <w:right w:val="single" w:sz="8" w:space="0" w:color="auto"/>
            </w:tcBorders>
            <w:vAlign w:val="bottom"/>
          </w:tcPr>
          <w:p w14:paraId="3A8492A3"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0AFA3B67"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0</w:t>
            </w:r>
          </w:p>
        </w:tc>
        <w:tc>
          <w:tcPr>
            <w:tcW w:w="1040" w:type="dxa"/>
            <w:tcBorders>
              <w:bottom w:val="single" w:sz="8" w:space="0" w:color="auto"/>
              <w:right w:val="single" w:sz="8" w:space="0" w:color="auto"/>
            </w:tcBorders>
            <w:vAlign w:val="bottom"/>
          </w:tcPr>
          <w:p w14:paraId="3CC59D22"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1220" w:type="dxa"/>
            <w:tcBorders>
              <w:bottom w:val="single" w:sz="8" w:space="0" w:color="auto"/>
              <w:right w:val="single" w:sz="8" w:space="0" w:color="auto"/>
            </w:tcBorders>
            <w:vAlign w:val="bottom"/>
          </w:tcPr>
          <w:p w14:paraId="0429FC78"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4</w:t>
            </w:r>
          </w:p>
        </w:tc>
        <w:tc>
          <w:tcPr>
            <w:tcW w:w="1180" w:type="dxa"/>
            <w:tcBorders>
              <w:bottom w:val="single" w:sz="8" w:space="0" w:color="auto"/>
              <w:right w:val="single" w:sz="8" w:space="0" w:color="auto"/>
            </w:tcBorders>
            <w:vAlign w:val="bottom"/>
          </w:tcPr>
          <w:p w14:paraId="59C73646"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13</w:t>
            </w:r>
          </w:p>
        </w:tc>
        <w:tc>
          <w:tcPr>
            <w:tcW w:w="0" w:type="dxa"/>
            <w:vAlign w:val="bottom"/>
          </w:tcPr>
          <w:p w14:paraId="4A79FB7D" w14:textId="77777777" w:rsidR="00B80DA4" w:rsidRPr="00281F3B" w:rsidRDefault="00B80DA4">
            <w:pPr>
              <w:rPr>
                <w:rFonts w:ascii="Times New Roman" w:hAnsi="Times New Roman" w:cs="Times New Roman"/>
              </w:rPr>
            </w:pPr>
          </w:p>
        </w:tc>
      </w:tr>
      <w:tr w:rsidR="00B80DA4" w:rsidRPr="00281F3B" w14:paraId="2AC01A31" w14:textId="77777777">
        <w:trPr>
          <w:trHeight w:val="234"/>
        </w:trPr>
        <w:tc>
          <w:tcPr>
            <w:tcW w:w="500" w:type="dxa"/>
            <w:tcBorders>
              <w:left w:val="single" w:sz="8" w:space="0" w:color="auto"/>
              <w:bottom w:val="single" w:sz="8" w:space="0" w:color="auto"/>
              <w:right w:val="single" w:sz="8" w:space="0" w:color="auto"/>
            </w:tcBorders>
            <w:vAlign w:val="bottom"/>
          </w:tcPr>
          <w:p w14:paraId="71F965F9"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6</w:t>
            </w:r>
          </w:p>
        </w:tc>
        <w:tc>
          <w:tcPr>
            <w:tcW w:w="920" w:type="dxa"/>
            <w:tcBorders>
              <w:bottom w:val="single" w:sz="8" w:space="0" w:color="auto"/>
              <w:right w:val="single" w:sz="8" w:space="0" w:color="auto"/>
            </w:tcBorders>
            <w:vAlign w:val="bottom"/>
          </w:tcPr>
          <w:p w14:paraId="07C9EEC8"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CR</w:t>
            </w:r>
          </w:p>
        </w:tc>
        <w:tc>
          <w:tcPr>
            <w:tcW w:w="680" w:type="dxa"/>
            <w:tcBorders>
              <w:bottom w:val="single" w:sz="8" w:space="0" w:color="auto"/>
              <w:right w:val="single" w:sz="8" w:space="0" w:color="auto"/>
            </w:tcBorders>
            <w:vAlign w:val="bottom"/>
          </w:tcPr>
          <w:p w14:paraId="68DA22BB"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137342FE"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4</w:t>
            </w:r>
          </w:p>
        </w:tc>
        <w:tc>
          <w:tcPr>
            <w:tcW w:w="300" w:type="dxa"/>
            <w:tcBorders>
              <w:bottom w:val="single" w:sz="8" w:space="0" w:color="auto"/>
              <w:right w:val="single" w:sz="8" w:space="0" w:color="auto"/>
            </w:tcBorders>
            <w:vAlign w:val="bottom"/>
          </w:tcPr>
          <w:p w14:paraId="47DDC2B2"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2182F7E3"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0</w:t>
            </w:r>
          </w:p>
        </w:tc>
        <w:tc>
          <w:tcPr>
            <w:tcW w:w="1040" w:type="dxa"/>
            <w:tcBorders>
              <w:bottom w:val="single" w:sz="8" w:space="0" w:color="auto"/>
              <w:right w:val="single" w:sz="8" w:space="0" w:color="auto"/>
            </w:tcBorders>
            <w:vAlign w:val="bottom"/>
          </w:tcPr>
          <w:p w14:paraId="386C9569"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5</w:t>
            </w:r>
          </w:p>
        </w:tc>
        <w:tc>
          <w:tcPr>
            <w:tcW w:w="1220" w:type="dxa"/>
            <w:tcBorders>
              <w:bottom w:val="single" w:sz="8" w:space="0" w:color="auto"/>
              <w:right w:val="single" w:sz="8" w:space="0" w:color="auto"/>
            </w:tcBorders>
            <w:vAlign w:val="bottom"/>
          </w:tcPr>
          <w:p w14:paraId="38AC9DBC"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4</w:t>
            </w:r>
          </w:p>
        </w:tc>
        <w:tc>
          <w:tcPr>
            <w:tcW w:w="1180" w:type="dxa"/>
            <w:tcBorders>
              <w:bottom w:val="single" w:sz="8" w:space="0" w:color="auto"/>
              <w:right w:val="single" w:sz="8" w:space="0" w:color="auto"/>
            </w:tcBorders>
            <w:vAlign w:val="bottom"/>
          </w:tcPr>
          <w:p w14:paraId="512BFECD"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14</w:t>
            </w:r>
          </w:p>
        </w:tc>
        <w:tc>
          <w:tcPr>
            <w:tcW w:w="0" w:type="dxa"/>
            <w:vAlign w:val="bottom"/>
          </w:tcPr>
          <w:p w14:paraId="1FDADF95" w14:textId="77777777" w:rsidR="00B80DA4" w:rsidRPr="00281F3B" w:rsidRDefault="00B80DA4">
            <w:pPr>
              <w:rPr>
                <w:rFonts w:ascii="Times New Roman" w:hAnsi="Times New Roman" w:cs="Times New Roman"/>
              </w:rPr>
            </w:pPr>
          </w:p>
        </w:tc>
      </w:tr>
      <w:tr w:rsidR="00B80DA4" w:rsidRPr="00281F3B" w14:paraId="03283EC0" w14:textId="77777777">
        <w:trPr>
          <w:trHeight w:val="234"/>
        </w:trPr>
        <w:tc>
          <w:tcPr>
            <w:tcW w:w="500" w:type="dxa"/>
            <w:tcBorders>
              <w:left w:val="single" w:sz="8" w:space="0" w:color="auto"/>
              <w:bottom w:val="single" w:sz="8" w:space="0" w:color="auto"/>
              <w:right w:val="single" w:sz="8" w:space="0" w:color="auto"/>
            </w:tcBorders>
            <w:vAlign w:val="bottom"/>
          </w:tcPr>
          <w:p w14:paraId="26B99315"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i/>
                <w:iCs/>
              </w:rPr>
              <w:t>7</w:t>
            </w:r>
          </w:p>
        </w:tc>
        <w:tc>
          <w:tcPr>
            <w:tcW w:w="920" w:type="dxa"/>
            <w:tcBorders>
              <w:bottom w:val="single" w:sz="8" w:space="0" w:color="auto"/>
              <w:right w:val="single" w:sz="8" w:space="0" w:color="auto"/>
            </w:tcBorders>
            <w:vAlign w:val="bottom"/>
          </w:tcPr>
          <w:p w14:paraId="384C58D5"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i/>
                <w:iCs/>
              </w:rPr>
              <w:t>DW</w:t>
            </w:r>
          </w:p>
        </w:tc>
        <w:tc>
          <w:tcPr>
            <w:tcW w:w="680" w:type="dxa"/>
            <w:tcBorders>
              <w:bottom w:val="single" w:sz="8" w:space="0" w:color="auto"/>
              <w:right w:val="single" w:sz="8" w:space="0" w:color="auto"/>
            </w:tcBorders>
            <w:vAlign w:val="bottom"/>
          </w:tcPr>
          <w:p w14:paraId="63F8B2CD"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1</w:t>
            </w:r>
          </w:p>
        </w:tc>
        <w:tc>
          <w:tcPr>
            <w:tcW w:w="940" w:type="dxa"/>
            <w:tcBorders>
              <w:bottom w:val="single" w:sz="8" w:space="0" w:color="auto"/>
            </w:tcBorders>
            <w:vAlign w:val="bottom"/>
          </w:tcPr>
          <w:p w14:paraId="56F050FE"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1</w:t>
            </w:r>
          </w:p>
        </w:tc>
        <w:tc>
          <w:tcPr>
            <w:tcW w:w="300" w:type="dxa"/>
            <w:tcBorders>
              <w:bottom w:val="single" w:sz="8" w:space="0" w:color="auto"/>
              <w:right w:val="single" w:sz="8" w:space="0" w:color="auto"/>
            </w:tcBorders>
            <w:vAlign w:val="bottom"/>
          </w:tcPr>
          <w:p w14:paraId="5C5FF70A"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68952182"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0</w:t>
            </w:r>
          </w:p>
        </w:tc>
        <w:tc>
          <w:tcPr>
            <w:tcW w:w="1040" w:type="dxa"/>
            <w:tcBorders>
              <w:bottom w:val="single" w:sz="8" w:space="0" w:color="auto"/>
              <w:right w:val="single" w:sz="8" w:space="0" w:color="auto"/>
            </w:tcBorders>
            <w:vAlign w:val="bottom"/>
          </w:tcPr>
          <w:p w14:paraId="3C336120"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2</w:t>
            </w:r>
          </w:p>
        </w:tc>
        <w:tc>
          <w:tcPr>
            <w:tcW w:w="1220" w:type="dxa"/>
            <w:tcBorders>
              <w:bottom w:val="single" w:sz="8" w:space="0" w:color="auto"/>
              <w:right w:val="single" w:sz="8" w:space="0" w:color="auto"/>
            </w:tcBorders>
            <w:vAlign w:val="bottom"/>
          </w:tcPr>
          <w:p w14:paraId="1A21EDDB"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i/>
                <w:iCs/>
              </w:rPr>
              <w:t>3</w:t>
            </w:r>
          </w:p>
        </w:tc>
        <w:tc>
          <w:tcPr>
            <w:tcW w:w="1180" w:type="dxa"/>
            <w:tcBorders>
              <w:bottom w:val="single" w:sz="8" w:space="0" w:color="auto"/>
              <w:right w:val="single" w:sz="8" w:space="0" w:color="auto"/>
            </w:tcBorders>
            <w:vAlign w:val="bottom"/>
          </w:tcPr>
          <w:p w14:paraId="22AEAD3F"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i/>
                <w:iCs/>
              </w:rPr>
              <w:t>7</w:t>
            </w:r>
          </w:p>
        </w:tc>
        <w:tc>
          <w:tcPr>
            <w:tcW w:w="0" w:type="dxa"/>
            <w:vAlign w:val="bottom"/>
          </w:tcPr>
          <w:p w14:paraId="223916B1" w14:textId="77777777" w:rsidR="00B80DA4" w:rsidRPr="00281F3B" w:rsidRDefault="00B80DA4">
            <w:pPr>
              <w:rPr>
                <w:rFonts w:ascii="Times New Roman" w:hAnsi="Times New Roman" w:cs="Times New Roman"/>
              </w:rPr>
            </w:pPr>
          </w:p>
        </w:tc>
      </w:tr>
      <w:tr w:rsidR="00B80DA4" w:rsidRPr="00281F3B" w14:paraId="617C1772" w14:textId="77777777">
        <w:trPr>
          <w:trHeight w:val="234"/>
        </w:trPr>
        <w:tc>
          <w:tcPr>
            <w:tcW w:w="500" w:type="dxa"/>
            <w:tcBorders>
              <w:left w:val="single" w:sz="8" w:space="0" w:color="auto"/>
              <w:bottom w:val="single" w:sz="8" w:space="0" w:color="auto"/>
              <w:right w:val="single" w:sz="8" w:space="0" w:color="auto"/>
            </w:tcBorders>
            <w:vAlign w:val="bottom"/>
          </w:tcPr>
          <w:p w14:paraId="39FBF2F0"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8</w:t>
            </w:r>
          </w:p>
        </w:tc>
        <w:tc>
          <w:tcPr>
            <w:tcW w:w="920" w:type="dxa"/>
            <w:tcBorders>
              <w:bottom w:val="single" w:sz="8" w:space="0" w:color="auto"/>
              <w:right w:val="single" w:sz="8" w:space="0" w:color="auto"/>
            </w:tcBorders>
            <w:vAlign w:val="bottom"/>
          </w:tcPr>
          <w:p w14:paraId="11A3BAF5"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SA</w:t>
            </w:r>
          </w:p>
        </w:tc>
        <w:tc>
          <w:tcPr>
            <w:tcW w:w="680" w:type="dxa"/>
            <w:tcBorders>
              <w:bottom w:val="single" w:sz="8" w:space="0" w:color="auto"/>
              <w:right w:val="single" w:sz="8" w:space="0" w:color="auto"/>
            </w:tcBorders>
            <w:vAlign w:val="bottom"/>
          </w:tcPr>
          <w:p w14:paraId="51480459"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52DB9EC7"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4</w:t>
            </w:r>
          </w:p>
        </w:tc>
        <w:tc>
          <w:tcPr>
            <w:tcW w:w="300" w:type="dxa"/>
            <w:tcBorders>
              <w:bottom w:val="single" w:sz="8" w:space="0" w:color="auto"/>
              <w:right w:val="single" w:sz="8" w:space="0" w:color="auto"/>
            </w:tcBorders>
            <w:vAlign w:val="bottom"/>
          </w:tcPr>
          <w:p w14:paraId="4E6706F8"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6183274B"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040" w:type="dxa"/>
            <w:tcBorders>
              <w:bottom w:val="single" w:sz="8" w:space="0" w:color="auto"/>
              <w:right w:val="single" w:sz="8" w:space="0" w:color="auto"/>
            </w:tcBorders>
            <w:vAlign w:val="bottom"/>
          </w:tcPr>
          <w:p w14:paraId="7F8741DB"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1220" w:type="dxa"/>
            <w:tcBorders>
              <w:bottom w:val="single" w:sz="8" w:space="0" w:color="auto"/>
              <w:right w:val="single" w:sz="8" w:space="0" w:color="auto"/>
            </w:tcBorders>
            <w:vAlign w:val="bottom"/>
          </w:tcPr>
          <w:p w14:paraId="02F6780E"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3</w:t>
            </w:r>
          </w:p>
        </w:tc>
        <w:tc>
          <w:tcPr>
            <w:tcW w:w="1180" w:type="dxa"/>
            <w:tcBorders>
              <w:bottom w:val="single" w:sz="8" w:space="0" w:color="auto"/>
              <w:right w:val="single" w:sz="8" w:space="0" w:color="auto"/>
            </w:tcBorders>
            <w:vAlign w:val="bottom"/>
          </w:tcPr>
          <w:p w14:paraId="4468708D"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12</w:t>
            </w:r>
          </w:p>
        </w:tc>
        <w:tc>
          <w:tcPr>
            <w:tcW w:w="0" w:type="dxa"/>
            <w:vAlign w:val="bottom"/>
          </w:tcPr>
          <w:p w14:paraId="75B2A54B" w14:textId="77777777" w:rsidR="00B80DA4" w:rsidRPr="00281F3B" w:rsidRDefault="00B80DA4">
            <w:pPr>
              <w:rPr>
                <w:rFonts w:ascii="Times New Roman" w:hAnsi="Times New Roman" w:cs="Times New Roman"/>
              </w:rPr>
            </w:pPr>
          </w:p>
        </w:tc>
      </w:tr>
      <w:tr w:rsidR="00B80DA4" w:rsidRPr="00281F3B" w14:paraId="721FCA6B" w14:textId="77777777">
        <w:trPr>
          <w:trHeight w:val="234"/>
        </w:trPr>
        <w:tc>
          <w:tcPr>
            <w:tcW w:w="500" w:type="dxa"/>
            <w:tcBorders>
              <w:left w:val="single" w:sz="8" w:space="0" w:color="auto"/>
              <w:bottom w:val="single" w:sz="8" w:space="0" w:color="auto"/>
              <w:right w:val="single" w:sz="8" w:space="0" w:color="auto"/>
            </w:tcBorders>
            <w:vAlign w:val="bottom"/>
          </w:tcPr>
          <w:p w14:paraId="709C4B26"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9</w:t>
            </w:r>
          </w:p>
        </w:tc>
        <w:tc>
          <w:tcPr>
            <w:tcW w:w="920" w:type="dxa"/>
            <w:tcBorders>
              <w:bottom w:val="single" w:sz="8" w:space="0" w:color="auto"/>
              <w:right w:val="single" w:sz="8" w:space="0" w:color="auto"/>
            </w:tcBorders>
            <w:vAlign w:val="bottom"/>
          </w:tcPr>
          <w:p w14:paraId="36FBEFBC"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AS</w:t>
            </w:r>
          </w:p>
        </w:tc>
        <w:tc>
          <w:tcPr>
            <w:tcW w:w="680" w:type="dxa"/>
            <w:tcBorders>
              <w:bottom w:val="single" w:sz="8" w:space="0" w:color="auto"/>
              <w:right w:val="single" w:sz="8" w:space="0" w:color="auto"/>
            </w:tcBorders>
            <w:vAlign w:val="bottom"/>
          </w:tcPr>
          <w:p w14:paraId="7A28CDBE"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0A69F90C"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5</w:t>
            </w:r>
          </w:p>
        </w:tc>
        <w:tc>
          <w:tcPr>
            <w:tcW w:w="300" w:type="dxa"/>
            <w:tcBorders>
              <w:bottom w:val="single" w:sz="8" w:space="0" w:color="auto"/>
              <w:right w:val="single" w:sz="8" w:space="0" w:color="auto"/>
            </w:tcBorders>
            <w:vAlign w:val="bottom"/>
          </w:tcPr>
          <w:p w14:paraId="1E840120"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492BF234"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0</w:t>
            </w:r>
          </w:p>
        </w:tc>
        <w:tc>
          <w:tcPr>
            <w:tcW w:w="1040" w:type="dxa"/>
            <w:tcBorders>
              <w:bottom w:val="single" w:sz="8" w:space="0" w:color="auto"/>
              <w:right w:val="single" w:sz="8" w:space="0" w:color="auto"/>
            </w:tcBorders>
            <w:vAlign w:val="bottom"/>
          </w:tcPr>
          <w:p w14:paraId="35F79CF8"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4</w:t>
            </w:r>
          </w:p>
        </w:tc>
        <w:tc>
          <w:tcPr>
            <w:tcW w:w="1220" w:type="dxa"/>
            <w:tcBorders>
              <w:bottom w:val="single" w:sz="8" w:space="0" w:color="auto"/>
              <w:right w:val="single" w:sz="8" w:space="0" w:color="auto"/>
            </w:tcBorders>
            <w:vAlign w:val="bottom"/>
          </w:tcPr>
          <w:p w14:paraId="774D9508"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6</w:t>
            </w:r>
          </w:p>
        </w:tc>
        <w:tc>
          <w:tcPr>
            <w:tcW w:w="1180" w:type="dxa"/>
            <w:tcBorders>
              <w:bottom w:val="single" w:sz="8" w:space="0" w:color="auto"/>
              <w:right w:val="single" w:sz="8" w:space="0" w:color="auto"/>
            </w:tcBorders>
            <w:vAlign w:val="bottom"/>
          </w:tcPr>
          <w:p w14:paraId="765B43EC"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16</w:t>
            </w:r>
          </w:p>
        </w:tc>
        <w:tc>
          <w:tcPr>
            <w:tcW w:w="0" w:type="dxa"/>
            <w:vAlign w:val="bottom"/>
          </w:tcPr>
          <w:p w14:paraId="2649A3DB" w14:textId="77777777" w:rsidR="00B80DA4" w:rsidRPr="00281F3B" w:rsidRDefault="00B80DA4">
            <w:pPr>
              <w:rPr>
                <w:rFonts w:ascii="Times New Roman" w:hAnsi="Times New Roman" w:cs="Times New Roman"/>
              </w:rPr>
            </w:pPr>
          </w:p>
        </w:tc>
      </w:tr>
      <w:tr w:rsidR="00B80DA4" w:rsidRPr="00281F3B" w14:paraId="1F6BB185" w14:textId="77777777">
        <w:trPr>
          <w:trHeight w:val="234"/>
        </w:trPr>
        <w:tc>
          <w:tcPr>
            <w:tcW w:w="500" w:type="dxa"/>
            <w:tcBorders>
              <w:left w:val="single" w:sz="8" w:space="0" w:color="auto"/>
              <w:bottom w:val="single" w:sz="8" w:space="0" w:color="auto"/>
              <w:right w:val="single" w:sz="8" w:space="0" w:color="auto"/>
            </w:tcBorders>
            <w:vAlign w:val="bottom"/>
          </w:tcPr>
          <w:p w14:paraId="48A55E1C"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10</w:t>
            </w:r>
          </w:p>
        </w:tc>
        <w:tc>
          <w:tcPr>
            <w:tcW w:w="920" w:type="dxa"/>
            <w:tcBorders>
              <w:bottom w:val="single" w:sz="8" w:space="0" w:color="auto"/>
              <w:right w:val="single" w:sz="8" w:space="0" w:color="auto"/>
            </w:tcBorders>
            <w:vAlign w:val="bottom"/>
          </w:tcPr>
          <w:p w14:paraId="0B18401A"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MA</w:t>
            </w:r>
          </w:p>
        </w:tc>
        <w:tc>
          <w:tcPr>
            <w:tcW w:w="680" w:type="dxa"/>
            <w:tcBorders>
              <w:bottom w:val="single" w:sz="8" w:space="0" w:color="auto"/>
              <w:right w:val="single" w:sz="8" w:space="0" w:color="auto"/>
            </w:tcBorders>
            <w:vAlign w:val="bottom"/>
          </w:tcPr>
          <w:p w14:paraId="3C5FD673"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940" w:type="dxa"/>
            <w:tcBorders>
              <w:bottom w:val="single" w:sz="8" w:space="0" w:color="auto"/>
            </w:tcBorders>
            <w:vAlign w:val="bottom"/>
          </w:tcPr>
          <w:p w14:paraId="43B2CBAD"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300" w:type="dxa"/>
            <w:tcBorders>
              <w:bottom w:val="single" w:sz="8" w:space="0" w:color="auto"/>
              <w:right w:val="single" w:sz="8" w:space="0" w:color="auto"/>
            </w:tcBorders>
            <w:vAlign w:val="bottom"/>
          </w:tcPr>
          <w:p w14:paraId="3D3C73C8"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53328184"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040" w:type="dxa"/>
            <w:tcBorders>
              <w:bottom w:val="single" w:sz="8" w:space="0" w:color="auto"/>
              <w:right w:val="single" w:sz="8" w:space="0" w:color="auto"/>
            </w:tcBorders>
            <w:vAlign w:val="bottom"/>
          </w:tcPr>
          <w:p w14:paraId="539F9831"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220" w:type="dxa"/>
            <w:tcBorders>
              <w:bottom w:val="single" w:sz="8" w:space="0" w:color="auto"/>
              <w:right w:val="single" w:sz="8" w:space="0" w:color="auto"/>
            </w:tcBorders>
            <w:vAlign w:val="bottom"/>
          </w:tcPr>
          <w:p w14:paraId="2C9E7794"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4</w:t>
            </w:r>
          </w:p>
        </w:tc>
        <w:tc>
          <w:tcPr>
            <w:tcW w:w="1180" w:type="dxa"/>
            <w:tcBorders>
              <w:bottom w:val="single" w:sz="8" w:space="0" w:color="auto"/>
              <w:right w:val="single" w:sz="8" w:space="0" w:color="auto"/>
            </w:tcBorders>
            <w:vAlign w:val="bottom"/>
          </w:tcPr>
          <w:p w14:paraId="565E3232"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12</w:t>
            </w:r>
          </w:p>
        </w:tc>
        <w:tc>
          <w:tcPr>
            <w:tcW w:w="0" w:type="dxa"/>
            <w:vAlign w:val="bottom"/>
          </w:tcPr>
          <w:p w14:paraId="76B8824D" w14:textId="77777777" w:rsidR="00B80DA4" w:rsidRPr="00281F3B" w:rsidRDefault="00B80DA4">
            <w:pPr>
              <w:rPr>
                <w:rFonts w:ascii="Times New Roman" w:hAnsi="Times New Roman" w:cs="Times New Roman"/>
              </w:rPr>
            </w:pPr>
          </w:p>
        </w:tc>
      </w:tr>
      <w:tr w:rsidR="00B80DA4" w:rsidRPr="00281F3B" w14:paraId="62BFAA3F" w14:textId="77777777">
        <w:trPr>
          <w:trHeight w:val="234"/>
        </w:trPr>
        <w:tc>
          <w:tcPr>
            <w:tcW w:w="500" w:type="dxa"/>
            <w:tcBorders>
              <w:left w:val="single" w:sz="8" w:space="0" w:color="auto"/>
              <w:bottom w:val="single" w:sz="8" w:space="0" w:color="auto"/>
              <w:right w:val="single" w:sz="8" w:space="0" w:color="auto"/>
            </w:tcBorders>
            <w:vAlign w:val="bottom"/>
          </w:tcPr>
          <w:p w14:paraId="01860460"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i/>
                <w:iCs/>
              </w:rPr>
              <w:t>11</w:t>
            </w:r>
          </w:p>
        </w:tc>
        <w:tc>
          <w:tcPr>
            <w:tcW w:w="920" w:type="dxa"/>
            <w:tcBorders>
              <w:bottom w:val="single" w:sz="8" w:space="0" w:color="auto"/>
              <w:right w:val="single" w:sz="8" w:space="0" w:color="auto"/>
            </w:tcBorders>
            <w:vAlign w:val="bottom"/>
          </w:tcPr>
          <w:p w14:paraId="0D628E2D"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i/>
                <w:iCs/>
              </w:rPr>
              <w:t>GF</w:t>
            </w:r>
          </w:p>
        </w:tc>
        <w:tc>
          <w:tcPr>
            <w:tcW w:w="680" w:type="dxa"/>
            <w:tcBorders>
              <w:bottom w:val="single" w:sz="8" w:space="0" w:color="auto"/>
              <w:right w:val="single" w:sz="8" w:space="0" w:color="auto"/>
            </w:tcBorders>
            <w:vAlign w:val="bottom"/>
          </w:tcPr>
          <w:p w14:paraId="18F509C7"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3</w:t>
            </w:r>
          </w:p>
        </w:tc>
        <w:tc>
          <w:tcPr>
            <w:tcW w:w="940" w:type="dxa"/>
            <w:tcBorders>
              <w:bottom w:val="single" w:sz="8" w:space="0" w:color="auto"/>
            </w:tcBorders>
            <w:vAlign w:val="bottom"/>
          </w:tcPr>
          <w:p w14:paraId="0B84C377"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6</w:t>
            </w:r>
          </w:p>
        </w:tc>
        <w:tc>
          <w:tcPr>
            <w:tcW w:w="300" w:type="dxa"/>
            <w:tcBorders>
              <w:bottom w:val="single" w:sz="8" w:space="0" w:color="auto"/>
              <w:right w:val="single" w:sz="8" w:space="0" w:color="auto"/>
            </w:tcBorders>
            <w:vAlign w:val="bottom"/>
          </w:tcPr>
          <w:p w14:paraId="7F4B75D8"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0CF4DE37"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1</w:t>
            </w:r>
          </w:p>
        </w:tc>
        <w:tc>
          <w:tcPr>
            <w:tcW w:w="1040" w:type="dxa"/>
            <w:tcBorders>
              <w:bottom w:val="single" w:sz="8" w:space="0" w:color="auto"/>
              <w:right w:val="single" w:sz="8" w:space="0" w:color="auto"/>
            </w:tcBorders>
            <w:vAlign w:val="bottom"/>
          </w:tcPr>
          <w:p w14:paraId="28FD8DB8"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i/>
                <w:iCs/>
              </w:rPr>
              <w:t>6</w:t>
            </w:r>
          </w:p>
        </w:tc>
        <w:tc>
          <w:tcPr>
            <w:tcW w:w="1220" w:type="dxa"/>
            <w:tcBorders>
              <w:bottom w:val="single" w:sz="8" w:space="0" w:color="auto"/>
              <w:right w:val="single" w:sz="8" w:space="0" w:color="auto"/>
            </w:tcBorders>
            <w:vAlign w:val="bottom"/>
          </w:tcPr>
          <w:p w14:paraId="223285FE"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i/>
                <w:iCs/>
              </w:rPr>
              <w:t>5</w:t>
            </w:r>
          </w:p>
        </w:tc>
        <w:tc>
          <w:tcPr>
            <w:tcW w:w="1180" w:type="dxa"/>
            <w:tcBorders>
              <w:bottom w:val="single" w:sz="8" w:space="0" w:color="auto"/>
              <w:right w:val="single" w:sz="8" w:space="0" w:color="auto"/>
            </w:tcBorders>
            <w:vAlign w:val="bottom"/>
          </w:tcPr>
          <w:p w14:paraId="074B12F4"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i/>
                <w:iCs/>
              </w:rPr>
              <w:t>21</w:t>
            </w:r>
          </w:p>
        </w:tc>
        <w:tc>
          <w:tcPr>
            <w:tcW w:w="0" w:type="dxa"/>
            <w:vAlign w:val="bottom"/>
          </w:tcPr>
          <w:p w14:paraId="6622DE86" w14:textId="77777777" w:rsidR="00B80DA4" w:rsidRPr="00281F3B" w:rsidRDefault="00B80DA4">
            <w:pPr>
              <w:rPr>
                <w:rFonts w:ascii="Times New Roman" w:hAnsi="Times New Roman" w:cs="Times New Roman"/>
              </w:rPr>
            </w:pPr>
          </w:p>
        </w:tc>
      </w:tr>
      <w:tr w:rsidR="00B80DA4" w:rsidRPr="00281F3B" w14:paraId="11BE5D62" w14:textId="77777777">
        <w:trPr>
          <w:trHeight w:val="234"/>
        </w:trPr>
        <w:tc>
          <w:tcPr>
            <w:tcW w:w="500" w:type="dxa"/>
            <w:tcBorders>
              <w:left w:val="single" w:sz="8" w:space="0" w:color="auto"/>
              <w:bottom w:val="single" w:sz="8" w:space="0" w:color="auto"/>
              <w:right w:val="single" w:sz="8" w:space="0" w:color="auto"/>
            </w:tcBorders>
            <w:vAlign w:val="bottom"/>
          </w:tcPr>
          <w:p w14:paraId="6DF31E7B"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lastRenderedPageBreak/>
              <w:t>12</w:t>
            </w:r>
          </w:p>
        </w:tc>
        <w:tc>
          <w:tcPr>
            <w:tcW w:w="920" w:type="dxa"/>
            <w:tcBorders>
              <w:bottom w:val="single" w:sz="8" w:space="0" w:color="auto"/>
              <w:right w:val="single" w:sz="8" w:space="0" w:color="auto"/>
            </w:tcBorders>
            <w:vAlign w:val="bottom"/>
          </w:tcPr>
          <w:p w14:paraId="22E54E98"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HN</w:t>
            </w:r>
          </w:p>
        </w:tc>
        <w:tc>
          <w:tcPr>
            <w:tcW w:w="680" w:type="dxa"/>
            <w:tcBorders>
              <w:bottom w:val="single" w:sz="8" w:space="0" w:color="auto"/>
              <w:right w:val="single" w:sz="8" w:space="0" w:color="auto"/>
            </w:tcBorders>
            <w:vAlign w:val="bottom"/>
          </w:tcPr>
          <w:p w14:paraId="5204E513"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2</w:t>
            </w:r>
          </w:p>
        </w:tc>
        <w:tc>
          <w:tcPr>
            <w:tcW w:w="940" w:type="dxa"/>
            <w:tcBorders>
              <w:bottom w:val="single" w:sz="8" w:space="0" w:color="auto"/>
            </w:tcBorders>
            <w:vAlign w:val="bottom"/>
          </w:tcPr>
          <w:p w14:paraId="20D4EB29"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5</w:t>
            </w:r>
          </w:p>
        </w:tc>
        <w:tc>
          <w:tcPr>
            <w:tcW w:w="300" w:type="dxa"/>
            <w:tcBorders>
              <w:bottom w:val="single" w:sz="8" w:space="0" w:color="auto"/>
              <w:right w:val="single" w:sz="8" w:space="0" w:color="auto"/>
            </w:tcBorders>
            <w:vAlign w:val="bottom"/>
          </w:tcPr>
          <w:p w14:paraId="234E54E5"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0F1B963C"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0</w:t>
            </w:r>
          </w:p>
        </w:tc>
        <w:tc>
          <w:tcPr>
            <w:tcW w:w="1040" w:type="dxa"/>
            <w:tcBorders>
              <w:bottom w:val="single" w:sz="8" w:space="0" w:color="auto"/>
              <w:right w:val="single" w:sz="8" w:space="0" w:color="auto"/>
            </w:tcBorders>
            <w:vAlign w:val="bottom"/>
          </w:tcPr>
          <w:p w14:paraId="305F2263"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5</w:t>
            </w:r>
          </w:p>
        </w:tc>
        <w:tc>
          <w:tcPr>
            <w:tcW w:w="1220" w:type="dxa"/>
            <w:tcBorders>
              <w:bottom w:val="single" w:sz="8" w:space="0" w:color="auto"/>
              <w:right w:val="single" w:sz="8" w:space="0" w:color="auto"/>
            </w:tcBorders>
            <w:vAlign w:val="bottom"/>
          </w:tcPr>
          <w:p w14:paraId="4CB6F858"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2</w:t>
            </w:r>
          </w:p>
        </w:tc>
        <w:tc>
          <w:tcPr>
            <w:tcW w:w="1180" w:type="dxa"/>
            <w:tcBorders>
              <w:bottom w:val="single" w:sz="8" w:space="0" w:color="auto"/>
              <w:right w:val="single" w:sz="8" w:space="0" w:color="auto"/>
            </w:tcBorders>
            <w:vAlign w:val="bottom"/>
          </w:tcPr>
          <w:p w14:paraId="226233A5"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14</w:t>
            </w:r>
          </w:p>
        </w:tc>
        <w:tc>
          <w:tcPr>
            <w:tcW w:w="0" w:type="dxa"/>
            <w:vAlign w:val="bottom"/>
          </w:tcPr>
          <w:p w14:paraId="2C63F518" w14:textId="77777777" w:rsidR="00B80DA4" w:rsidRPr="00281F3B" w:rsidRDefault="00B80DA4">
            <w:pPr>
              <w:rPr>
                <w:rFonts w:ascii="Times New Roman" w:hAnsi="Times New Roman" w:cs="Times New Roman"/>
              </w:rPr>
            </w:pPr>
          </w:p>
        </w:tc>
      </w:tr>
      <w:tr w:rsidR="00B80DA4" w:rsidRPr="00281F3B" w14:paraId="2CE09826" w14:textId="77777777">
        <w:trPr>
          <w:trHeight w:val="234"/>
        </w:trPr>
        <w:tc>
          <w:tcPr>
            <w:tcW w:w="500" w:type="dxa"/>
            <w:tcBorders>
              <w:left w:val="single" w:sz="8" w:space="0" w:color="auto"/>
              <w:bottom w:val="single" w:sz="8" w:space="0" w:color="auto"/>
              <w:right w:val="single" w:sz="8" w:space="0" w:color="auto"/>
            </w:tcBorders>
            <w:vAlign w:val="bottom"/>
          </w:tcPr>
          <w:p w14:paraId="4F112CE7"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13</w:t>
            </w:r>
          </w:p>
        </w:tc>
        <w:tc>
          <w:tcPr>
            <w:tcW w:w="920" w:type="dxa"/>
            <w:tcBorders>
              <w:bottom w:val="single" w:sz="8" w:space="0" w:color="auto"/>
              <w:right w:val="single" w:sz="8" w:space="0" w:color="auto"/>
            </w:tcBorders>
            <w:vAlign w:val="bottom"/>
          </w:tcPr>
          <w:p w14:paraId="60F46B83"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RK</w:t>
            </w:r>
          </w:p>
        </w:tc>
        <w:tc>
          <w:tcPr>
            <w:tcW w:w="680" w:type="dxa"/>
            <w:tcBorders>
              <w:bottom w:val="single" w:sz="8" w:space="0" w:color="auto"/>
              <w:right w:val="single" w:sz="8" w:space="0" w:color="auto"/>
            </w:tcBorders>
            <w:vAlign w:val="bottom"/>
          </w:tcPr>
          <w:p w14:paraId="1BCD7960"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2</w:t>
            </w:r>
          </w:p>
        </w:tc>
        <w:tc>
          <w:tcPr>
            <w:tcW w:w="940" w:type="dxa"/>
            <w:tcBorders>
              <w:bottom w:val="single" w:sz="8" w:space="0" w:color="auto"/>
            </w:tcBorders>
            <w:vAlign w:val="bottom"/>
          </w:tcPr>
          <w:p w14:paraId="34B62A39"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300" w:type="dxa"/>
            <w:tcBorders>
              <w:bottom w:val="single" w:sz="8" w:space="0" w:color="auto"/>
              <w:right w:val="single" w:sz="8" w:space="0" w:color="auto"/>
            </w:tcBorders>
            <w:vAlign w:val="bottom"/>
          </w:tcPr>
          <w:p w14:paraId="4B7E9816"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529D537E"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0</w:t>
            </w:r>
          </w:p>
        </w:tc>
        <w:tc>
          <w:tcPr>
            <w:tcW w:w="1040" w:type="dxa"/>
            <w:tcBorders>
              <w:bottom w:val="single" w:sz="8" w:space="0" w:color="auto"/>
              <w:right w:val="single" w:sz="8" w:space="0" w:color="auto"/>
            </w:tcBorders>
            <w:vAlign w:val="bottom"/>
          </w:tcPr>
          <w:p w14:paraId="7898D7E5"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5</w:t>
            </w:r>
          </w:p>
        </w:tc>
        <w:tc>
          <w:tcPr>
            <w:tcW w:w="1220" w:type="dxa"/>
            <w:tcBorders>
              <w:bottom w:val="single" w:sz="8" w:space="0" w:color="auto"/>
              <w:right w:val="single" w:sz="8" w:space="0" w:color="auto"/>
            </w:tcBorders>
            <w:vAlign w:val="bottom"/>
          </w:tcPr>
          <w:p w14:paraId="1A9F6534"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2</w:t>
            </w:r>
          </w:p>
        </w:tc>
        <w:tc>
          <w:tcPr>
            <w:tcW w:w="1180" w:type="dxa"/>
            <w:tcBorders>
              <w:bottom w:val="single" w:sz="8" w:space="0" w:color="auto"/>
              <w:right w:val="single" w:sz="8" w:space="0" w:color="auto"/>
            </w:tcBorders>
            <w:vAlign w:val="bottom"/>
          </w:tcPr>
          <w:p w14:paraId="6FFA3CDA"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12</w:t>
            </w:r>
          </w:p>
        </w:tc>
        <w:tc>
          <w:tcPr>
            <w:tcW w:w="0" w:type="dxa"/>
            <w:vAlign w:val="bottom"/>
          </w:tcPr>
          <w:p w14:paraId="6DFD638A" w14:textId="77777777" w:rsidR="00B80DA4" w:rsidRPr="00281F3B" w:rsidRDefault="00B80DA4">
            <w:pPr>
              <w:rPr>
                <w:rFonts w:ascii="Times New Roman" w:hAnsi="Times New Roman" w:cs="Times New Roman"/>
              </w:rPr>
            </w:pPr>
          </w:p>
        </w:tc>
      </w:tr>
      <w:tr w:rsidR="00B80DA4" w:rsidRPr="00281F3B" w14:paraId="1CAEE368" w14:textId="77777777">
        <w:trPr>
          <w:trHeight w:val="234"/>
        </w:trPr>
        <w:tc>
          <w:tcPr>
            <w:tcW w:w="500" w:type="dxa"/>
            <w:tcBorders>
              <w:left w:val="single" w:sz="8" w:space="0" w:color="auto"/>
              <w:bottom w:val="single" w:sz="8" w:space="0" w:color="auto"/>
              <w:right w:val="single" w:sz="8" w:space="0" w:color="auto"/>
            </w:tcBorders>
            <w:vAlign w:val="bottom"/>
          </w:tcPr>
          <w:p w14:paraId="3F39BCC0"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14</w:t>
            </w:r>
          </w:p>
        </w:tc>
        <w:tc>
          <w:tcPr>
            <w:tcW w:w="920" w:type="dxa"/>
            <w:tcBorders>
              <w:bottom w:val="single" w:sz="8" w:space="0" w:color="auto"/>
              <w:right w:val="single" w:sz="8" w:space="0" w:color="auto"/>
            </w:tcBorders>
            <w:vAlign w:val="bottom"/>
          </w:tcPr>
          <w:p w14:paraId="250AEE83"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SH</w:t>
            </w:r>
          </w:p>
        </w:tc>
        <w:tc>
          <w:tcPr>
            <w:tcW w:w="680" w:type="dxa"/>
            <w:tcBorders>
              <w:bottom w:val="single" w:sz="8" w:space="0" w:color="auto"/>
              <w:right w:val="single" w:sz="8" w:space="0" w:color="auto"/>
            </w:tcBorders>
            <w:vAlign w:val="bottom"/>
          </w:tcPr>
          <w:p w14:paraId="2F6CEC7C"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2</w:t>
            </w:r>
          </w:p>
        </w:tc>
        <w:tc>
          <w:tcPr>
            <w:tcW w:w="940" w:type="dxa"/>
            <w:tcBorders>
              <w:bottom w:val="single" w:sz="8" w:space="0" w:color="auto"/>
            </w:tcBorders>
            <w:vAlign w:val="bottom"/>
          </w:tcPr>
          <w:p w14:paraId="00B9232C"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5</w:t>
            </w:r>
          </w:p>
        </w:tc>
        <w:tc>
          <w:tcPr>
            <w:tcW w:w="300" w:type="dxa"/>
            <w:tcBorders>
              <w:bottom w:val="single" w:sz="8" w:space="0" w:color="auto"/>
              <w:right w:val="single" w:sz="8" w:space="0" w:color="auto"/>
            </w:tcBorders>
            <w:vAlign w:val="bottom"/>
          </w:tcPr>
          <w:p w14:paraId="59870575"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2BE9355E"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040" w:type="dxa"/>
            <w:tcBorders>
              <w:bottom w:val="single" w:sz="8" w:space="0" w:color="auto"/>
              <w:right w:val="single" w:sz="8" w:space="0" w:color="auto"/>
            </w:tcBorders>
            <w:vAlign w:val="bottom"/>
          </w:tcPr>
          <w:p w14:paraId="2CB1309D"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1220" w:type="dxa"/>
            <w:tcBorders>
              <w:bottom w:val="single" w:sz="8" w:space="0" w:color="auto"/>
              <w:right w:val="single" w:sz="8" w:space="0" w:color="auto"/>
            </w:tcBorders>
            <w:vAlign w:val="bottom"/>
          </w:tcPr>
          <w:p w14:paraId="24A2CC3B"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6</w:t>
            </w:r>
          </w:p>
        </w:tc>
        <w:tc>
          <w:tcPr>
            <w:tcW w:w="1180" w:type="dxa"/>
            <w:tcBorders>
              <w:bottom w:val="single" w:sz="8" w:space="0" w:color="auto"/>
              <w:right w:val="single" w:sz="8" w:space="0" w:color="auto"/>
            </w:tcBorders>
            <w:vAlign w:val="bottom"/>
          </w:tcPr>
          <w:p w14:paraId="1481BB11"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17</w:t>
            </w:r>
          </w:p>
        </w:tc>
        <w:tc>
          <w:tcPr>
            <w:tcW w:w="0" w:type="dxa"/>
            <w:vAlign w:val="bottom"/>
          </w:tcPr>
          <w:p w14:paraId="4FF24787" w14:textId="77777777" w:rsidR="00B80DA4" w:rsidRPr="00281F3B" w:rsidRDefault="00B80DA4">
            <w:pPr>
              <w:rPr>
                <w:rFonts w:ascii="Times New Roman" w:hAnsi="Times New Roman" w:cs="Times New Roman"/>
              </w:rPr>
            </w:pPr>
          </w:p>
        </w:tc>
      </w:tr>
      <w:tr w:rsidR="00B80DA4" w:rsidRPr="00281F3B" w14:paraId="753282EC" w14:textId="77777777">
        <w:trPr>
          <w:trHeight w:val="234"/>
        </w:trPr>
        <w:tc>
          <w:tcPr>
            <w:tcW w:w="500" w:type="dxa"/>
            <w:tcBorders>
              <w:left w:val="single" w:sz="8" w:space="0" w:color="auto"/>
              <w:bottom w:val="single" w:sz="8" w:space="0" w:color="auto"/>
              <w:right w:val="single" w:sz="8" w:space="0" w:color="auto"/>
            </w:tcBorders>
            <w:vAlign w:val="bottom"/>
          </w:tcPr>
          <w:p w14:paraId="7C56CCB1"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15</w:t>
            </w:r>
          </w:p>
        </w:tc>
        <w:tc>
          <w:tcPr>
            <w:tcW w:w="920" w:type="dxa"/>
            <w:tcBorders>
              <w:bottom w:val="single" w:sz="8" w:space="0" w:color="auto"/>
              <w:right w:val="single" w:sz="8" w:space="0" w:color="auto"/>
            </w:tcBorders>
            <w:vAlign w:val="bottom"/>
          </w:tcPr>
          <w:p w14:paraId="28F7A02F"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MR</w:t>
            </w:r>
          </w:p>
        </w:tc>
        <w:tc>
          <w:tcPr>
            <w:tcW w:w="680" w:type="dxa"/>
            <w:tcBorders>
              <w:bottom w:val="single" w:sz="8" w:space="0" w:color="auto"/>
              <w:right w:val="single" w:sz="8" w:space="0" w:color="auto"/>
            </w:tcBorders>
            <w:vAlign w:val="bottom"/>
          </w:tcPr>
          <w:p w14:paraId="3EC8E48B"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3BF48E8D"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6</w:t>
            </w:r>
          </w:p>
        </w:tc>
        <w:tc>
          <w:tcPr>
            <w:tcW w:w="300" w:type="dxa"/>
            <w:tcBorders>
              <w:bottom w:val="single" w:sz="8" w:space="0" w:color="auto"/>
              <w:right w:val="single" w:sz="8" w:space="0" w:color="auto"/>
            </w:tcBorders>
            <w:vAlign w:val="bottom"/>
          </w:tcPr>
          <w:p w14:paraId="300D79D6"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1007CC94"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0</w:t>
            </w:r>
          </w:p>
        </w:tc>
        <w:tc>
          <w:tcPr>
            <w:tcW w:w="1040" w:type="dxa"/>
            <w:tcBorders>
              <w:bottom w:val="single" w:sz="8" w:space="0" w:color="auto"/>
              <w:right w:val="single" w:sz="8" w:space="0" w:color="auto"/>
            </w:tcBorders>
            <w:vAlign w:val="bottom"/>
          </w:tcPr>
          <w:p w14:paraId="16400855"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2</w:t>
            </w:r>
          </w:p>
        </w:tc>
        <w:tc>
          <w:tcPr>
            <w:tcW w:w="1220" w:type="dxa"/>
            <w:tcBorders>
              <w:bottom w:val="single" w:sz="8" w:space="0" w:color="auto"/>
              <w:right w:val="single" w:sz="8" w:space="0" w:color="auto"/>
            </w:tcBorders>
            <w:vAlign w:val="bottom"/>
          </w:tcPr>
          <w:p w14:paraId="318C720E"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6</w:t>
            </w:r>
          </w:p>
        </w:tc>
        <w:tc>
          <w:tcPr>
            <w:tcW w:w="1180" w:type="dxa"/>
            <w:tcBorders>
              <w:bottom w:val="single" w:sz="8" w:space="0" w:color="auto"/>
              <w:right w:val="single" w:sz="8" w:space="0" w:color="auto"/>
            </w:tcBorders>
            <w:vAlign w:val="bottom"/>
          </w:tcPr>
          <w:p w14:paraId="7400605E"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15</w:t>
            </w:r>
          </w:p>
        </w:tc>
        <w:tc>
          <w:tcPr>
            <w:tcW w:w="0" w:type="dxa"/>
            <w:vAlign w:val="bottom"/>
          </w:tcPr>
          <w:p w14:paraId="4D7DFBD2" w14:textId="77777777" w:rsidR="00B80DA4" w:rsidRPr="00281F3B" w:rsidRDefault="00B80DA4">
            <w:pPr>
              <w:rPr>
                <w:rFonts w:ascii="Times New Roman" w:hAnsi="Times New Roman" w:cs="Times New Roman"/>
              </w:rPr>
            </w:pPr>
          </w:p>
        </w:tc>
      </w:tr>
      <w:tr w:rsidR="00B80DA4" w:rsidRPr="00281F3B" w14:paraId="08DF3247" w14:textId="77777777">
        <w:trPr>
          <w:trHeight w:val="234"/>
        </w:trPr>
        <w:tc>
          <w:tcPr>
            <w:tcW w:w="500" w:type="dxa"/>
            <w:tcBorders>
              <w:left w:val="single" w:sz="8" w:space="0" w:color="auto"/>
              <w:bottom w:val="single" w:sz="8" w:space="0" w:color="auto"/>
              <w:right w:val="single" w:sz="8" w:space="0" w:color="auto"/>
            </w:tcBorders>
            <w:vAlign w:val="bottom"/>
          </w:tcPr>
          <w:p w14:paraId="2DD59D8F"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16</w:t>
            </w:r>
          </w:p>
        </w:tc>
        <w:tc>
          <w:tcPr>
            <w:tcW w:w="920" w:type="dxa"/>
            <w:tcBorders>
              <w:bottom w:val="single" w:sz="8" w:space="0" w:color="auto"/>
              <w:right w:val="single" w:sz="8" w:space="0" w:color="auto"/>
            </w:tcBorders>
            <w:vAlign w:val="bottom"/>
          </w:tcPr>
          <w:p w14:paraId="770A3A4F"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FM</w:t>
            </w:r>
          </w:p>
        </w:tc>
        <w:tc>
          <w:tcPr>
            <w:tcW w:w="680" w:type="dxa"/>
            <w:tcBorders>
              <w:bottom w:val="single" w:sz="8" w:space="0" w:color="auto"/>
              <w:right w:val="single" w:sz="8" w:space="0" w:color="auto"/>
            </w:tcBorders>
            <w:vAlign w:val="bottom"/>
          </w:tcPr>
          <w:p w14:paraId="5E6BCDDA"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4</w:t>
            </w:r>
          </w:p>
        </w:tc>
        <w:tc>
          <w:tcPr>
            <w:tcW w:w="940" w:type="dxa"/>
            <w:tcBorders>
              <w:bottom w:val="single" w:sz="8" w:space="0" w:color="auto"/>
            </w:tcBorders>
            <w:vAlign w:val="bottom"/>
          </w:tcPr>
          <w:p w14:paraId="68C5066D"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300" w:type="dxa"/>
            <w:tcBorders>
              <w:bottom w:val="single" w:sz="8" w:space="0" w:color="auto"/>
              <w:right w:val="single" w:sz="8" w:space="0" w:color="auto"/>
            </w:tcBorders>
            <w:vAlign w:val="bottom"/>
          </w:tcPr>
          <w:p w14:paraId="69946274"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7C91FAB1"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040" w:type="dxa"/>
            <w:tcBorders>
              <w:bottom w:val="single" w:sz="8" w:space="0" w:color="auto"/>
              <w:right w:val="single" w:sz="8" w:space="0" w:color="auto"/>
            </w:tcBorders>
            <w:vAlign w:val="bottom"/>
          </w:tcPr>
          <w:p w14:paraId="074B507D"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1220" w:type="dxa"/>
            <w:tcBorders>
              <w:bottom w:val="single" w:sz="8" w:space="0" w:color="auto"/>
              <w:right w:val="single" w:sz="8" w:space="0" w:color="auto"/>
            </w:tcBorders>
            <w:vAlign w:val="bottom"/>
          </w:tcPr>
          <w:p w14:paraId="6F5B8C5F"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6</w:t>
            </w:r>
          </w:p>
        </w:tc>
        <w:tc>
          <w:tcPr>
            <w:tcW w:w="1180" w:type="dxa"/>
            <w:tcBorders>
              <w:bottom w:val="single" w:sz="8" w:space="0" w:color="auto"/>
              <w:right w:val="single" w:sz="8" w:space="0" w:color="auto"/>
            </w:tcBorders>
            <w:vAlign w:val="bottom"/>
          </w:tcPr>
          <w:p w14:paraId="262504DC"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17</w:t>
            </w:r>
          </w:p>
        </w:tc>
        <w:tc>
          <w:tcPr>
            <w:tcW w:w="0" w:type="dxa"/>
            <w:vAlign w:val="bottom"/>
          </w:tcPr>
          <w:p w14:paraId="75383892" w14:textId="77777777" w:rsidR="00B80DA4" w:rsidRPr="00281F3B" w:rsidRDefault="00B80DA4">
            <w:pPr>
              <w:rPr>
                <w:rFonts w:ascii="Times New Roman" w:hAnsi="Times New Roman" w:cs="Times New Roman"/>
              </w:rPr>
            </w:pPr>
          </w:p>
        </w:tc>
      </w:tr>
      <w:tr w:rsidR="00B80DA4" w:rsidRPr="00281F3B" w14:paraId="74383355" w14:textId="77777777">
        <w:trPr>
          <w:trHeight w:val="234"/>
        </w:trPr>
        <w:tc>
          <w:tcPr>
            <w:tcW w:w="500" w:type="dxa"/>
            <w:tcBorders>
              <w:left w:val="single" w:sz="8" w:space="0" w:color="auto"/>
              <w:bottom w:val="single" w:sz="8" w:space="0" w:color="auto"/>
              <w:right w:val="single" w:sz="8" w:space="0" w:color="auto"/>
            </w:tcBorders>
            <w:vAlign w:val="bottom"/>
          </w:tcPr>
          <w:p w14:paraId="75987D5F"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17</w:t>
            </w:r>
          </w:p>
        </w:tc>
        <w:tc>
          <w:tcPr>
            <w:tcW w:w="920" w:type="dxa"/>
            <w:tcBorders>
              <w:bottom w:val="single" w:sz="8" w:space="0" w:color="auto"/>
              <w:right w:val="single" w:sz="8" w:space="0" w:color="auto"/>
            </w:tcBorders>
            <w:vAlign w:val="bottom"/>
          </w:tcPr>
          <w:p w14:paraId="760E8C76"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AF</w:t>
            </w:r>
          </w:p>
        </w:tc>
        <w:tc>
          <w:tcPr>
            <w:tcW w:w="680" w:type="dxa"/>
            <w:tcBorders>
              <w:bottom w:val="single" w:sz="8" w:space="0" w:color="auto"/>
              <w:right w:val="single" w:sz="8" w:space="0" w:color="auto"/>
            </w:tcBorders>
            <w:vAlign w:val="bottom"/>
          </w:tcPr>
          <w:p w14:paraId="272F7AE3"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638A1F38"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300" w:type="dxa"/>
            <w:tcBorders>
              <w:bottom w:val="single" w:sz="8" w:space="0" w:color="auto"/>
              <w:right w:val="single" w:sz="8" w:space="0" w:color="auto"/>
            </w:tcBorders>
            <w:vAlign w:val="bottom"/>
          </w:tcPr>
          <w:p w14:paraId="44DC8F7E"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5C79C10B"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040" w:type="dxa"/>
            <w:tcBorders>
              <w:bottom w:val="single" w:sz="8" w:space="0" w:color="auto"/>
              <w:right w:val="single" w:sz="8" w:space="0" w:color="auto"/>
            </w:tcBorders>
            <w:vAlign w:val="bottom"/>
          </w:tcPr>
          <w:p w14:paraId="45EFAEE5"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1220" w:type="dxa"/>
            <w:tcBorders>
              <w:bottom w:val="single" w:sz="8" w:space="0" w:color="auto"/>
              <w:right w:val="single" w:sz="8" w:space="0" w:color="auto"/>
            </w:tcBorders>
            <w:vAlign w:val="bottom"/>
          </w:tcPr>
          <w:p w14:paraId="17155040"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2</w:t>
            </w:r>
          </w:p>
        </w:tc>
        <w:tc>
          <w:tcPr>
            <w:tcW w:w="1180" w:type="dxa"/>
            <w:tcBorders>
              <w:bottom w:val="single" w:sz="8" w:space="0" w:color="auto"/>
              <w:right w:val="single" w:sz="8" w:space="0" w:color="auto"/>
            </w:tcBorders>
            <w:vAlign w:val="bottom"/>
          </w:tcPr>
          <w:p w14:paraId="27B45E8D"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10</w:t>
            </w:r>
          </w:p>
        </w:tc>
        <w:tc>
          <w:tcPr>
            <w:tcW w:w="0" w:type="dxa"/>
            <w:vAlign w:val="bottom"/>
          </w:tcPr>
          <w:p w14:paraId="4D9BFCA5" w14:textId="77777777" w:rsidR="00B80DA4" w:rsidRPr="00281F3B" w:rsidRDefault="00B80DA4">
            <w:pPr>
              <w:rPr>
                <w:rFonts w:ascii="Times New Roman" w:hAnsi="Times New Roman" w:cs="Times New Roman"/>
              </w:rPr>
            </w:pPr>
          </w:p>
        </w:tc>
      </w:tr>
      <w:tr w:rsidR="00B80DA4" w:rsidRPr="00281F3B" w14:paraId="7D11014C" w14:textId="77777777">
        <w:trPr>
          <w:trHeight w:val="234"/>
        </w:trPr>
        <w:tc>
          <w:tcPr>
            <w:tcW w:w="500" w:type="dxa"/>
            <w:tcBorders>
              <w:left w:val="single" w:sz="8" w:space="0" w:color="auto"/>
              <w:bottom w:val="single" w:sz="8" w:space="0" w:color="auto"/>
              <w:right w:val="single" w:sz="8" w:space="0" w:color="auto"/>
            </w:tcBorders>
            <w:vAlign w:val="bottom"/>
          </w:tcPr>
          <w:p w14:paraId="2B164B93"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18</w:t>
            </w:r>
          </w:p>
        </w:tc>
        <w:tc>
          <w:tcPr>
            <w:tcW w:w="920" w:type="dxa"/>
            <w:tcBorders>
              <w:bottom w:val="single" w:sz="8" w:space="0" w:color="auto"/>
              <w:right w:val="single" w:sz="8" w:space="0" w:color="auto"/>
            </w:tcBorders>
            <w:vAlign w:val="bottom"/>
          </w:tcPr>
          <w:p w14:paraId="115E1E72"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DP</w:t>
            </w:r>
          </w:p>
        </w:tc>
        <w:tc>
          <w:tcPr>
            <w:tcW w:w="680" w:type="dxa"/>
            <w:tcBorders>
              <w:bottom w:val="single" w:sz="8" w:space="0" w:color="auto"/>
              <w:right w:val="single" w:sz="8" w:space="0" w:color="auto"/>
            </w:tcBorders>
            <w:vAlign w:val="bottom"/>
          </w:tcPr>
          <w:p w14:paraId="62C2BF4C"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6431B62D" w14:textId="1DEAF6E7" w:rsidR="00B80DA4" w:rsidRPr="00281F3B" w:rsidRDefault="008908B6" w:rsidP="008908B6">
            <w:pPr>
              <w:ind w:left="100"/>
              <w:rPr>
                <w:rFonts w:ascii="Times New Roman" w:hAnsi="Times New Roman" w:cs="Times New Roman"/>
              </w:rPr>
            </w:pPr>
            <w:r w:rsidRPr="00281F3B">
              <w:rPr>
                <w:rFonts w:ascii="Times New Roman" w:eastAsia="Times New Roman" w:hAnsi="Times New Roman" w:cs="Times New Roman"/>
                <w:lang w:val="en-US"/>
              </w:rPr>
              <w:t>5</w:t>
            </w:r>
          </w:p>
        </w:tc>
        <w:tc>
          <w:tcPr>
            <w:tcW w:w="300" w:type="dxa"/>
            <w:tcBorders>
              <w:bottom w:val="single" w:sz="8" w:space="0" w:color="auto"/>
              <w:right w:val="single" w:sz="8" w:space="0" w:color="auto"/>
            </w:tcBorders>
            <w:vAlign w:val="bottom"/>
          </w:tcPr>
          <w:p w14:paraId="6226C7F1"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04D16277"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0</w:t>
            </w:r>
          </w:p>
        </w:tc>
        <w:tc>
          <w:tcPr>
            <w:tcW w:w="1040" w:type="dxa"/>
            <w:tcBorders>
              <w:bottom w:val="single" w:sz="8" w:space="0" w:color="auto"/>
              <w:right w:val="single" w:sz="8" w:space="0" w:color="auto"/>
            </w:tcBorders>
            <w:vAlign w:val="bottom"/>
          </w:tcPr>
          <w:p w14:paraId="6FBB10A5"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1220" w:type="dxa"/>
            <w:tcBorders>
              <w:bottom w:val="single" w:sz="8" w:space="0" w:color="auto"/>
              <w:right w:val="single" w:sz="8" w:space="0" w:color="auto"/>
            </w:tcBorders>
            <w:vAlign w:val="bottom"/>
          </w:tcPr>
          <w:p w14:paraId="767A8A97"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2</w:t>
            </w:r>
          </w:p>
        </w:tc>
        <w:tc>
          <w:tcPr>
            <w:tcW w:w="1180" w:type="dxa"/>
            <w:tcBorders>
              <w:bottom w:val="single" w:sz="8" w:space="0" w:color="auto"/>
              <w:right w:val="single" w:sz="8" w:space="0" w:color="auto"/>
            </w:tcBorders>
            <w:vAlign w:val="bottom"/>
          </w:tcPr>
          <w:p w14:paraId="5623BE69"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11</w:t>
            </w:r>
          </w:p>
        </w:tc>
        <w:tc>
          <w:tcPr>
            <w:tcW w:w="0" w:type="dxa"/>
            <w:vAlign w:val="bottom"/>
          </w:tcPr>
          <w:p w14:paraId="344CB037" w14:textId="77777777" w:rsidR="00B80DA4" w:rsidRPr="00281F3B" w:rsidRDefault="00B80DA4">
            <w:pPr>
              <w:rPr>
                <w:rFonts w:ascii="Times New Roman" w:hAnsi="Times New Roman" w:cs="Times New Roman"/>
              </w:rPr>
            </w:pPr>
          </w:p>
        </w:tc>
      </w:tr>
      <w:tr w:rsidR="00B80DA4" w:rsidRPr="00281F3B" w14:paraId="769BD4A6" w14:textId="77777777">
        <w:trPr>
          <w:trHeight w:val="234"/>
        </w:trPr>
        <w:tc>
          <w:tcPr>
            <w:tcW w:w="500" w:type="dxa"/>
            <w:tcBorders>
              <w:left w:val="single" w:sz="8" w:space="0" w:color="auto"/>
              <w:bottom w:val="single" w:sz="8" w:space="0" w:color="auto"/>
              <w:right w:val="single" w:sz="8" w:space="0" w:color="auto"/>
            </w:tcBorders>
            <w:vAlign w:val="bottom"/>
          </w:tcPr>
          <w:p w14:paraId="106BC037"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19</w:t>
            </w:r>
          </w:p>
        </w:tc>
        <w:tc>
          <w:tcPr>
            <w:tcW w:w="920" w:type="dxa"/>
            <w:tcBorders>
              <w:bottom w:val="single" w:sz="8" w:space="0" w:color="auto"/>
              <w:right w:val="single" w:sz="8" w:space="0" w:color="auto"/>
            </w:tcBorders>
            <w:vAlign w:val="bottom"/>
          </w:tcPr>
          <w:p w14:paraId="10B9BE59"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MI</w:t>
            </w:r>
          </w:p>
        </w:tc>
        <w:tc>
          <w:tcPr>
            <w:tcW w:w="680" w:type="dxa"/>
            <w:tcBorders>
              <w:bottom w:val="single" w:sz="8" w:space="0" w:color="auto"/>
              <w:right w:val="single" w:sz="8" w:space="0" w:color="auto"/>
            </w:tcBorders>
            <w:vAlign w:val="bottom"/>
          </w:tcPr>
          <w:p w14:paraId="40C810EF"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940" w:type="dxa"/>
            <w:tcBorders>
              <w:bottom w:val="single" w:sz="8" w:space="0" w:color="auto"/>
            </w:tcBorders>
            <w:vAlign w:val="bottom"/>
          </w:tcPr>
          <w:p w14:paraId="563E67EE"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300" w:type="dxa"/>
            <w:tcBorders>
              <w:bottom w:val="single" w:sz="8" w:space="0" w:color="auto"/>
              <w:right w:val="single" w:sz="8" w:space="0" w:color="auto"/>
            </w:tcBorders>
            <w:vAlign w:val="bottom"/>
          </w:tcPr>
          <w:p w14:paraId="3325FDC3"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5384F5AF"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w:t>
            </w:r>
          </w:p>
        </w:tc>
        <w:tc>
          <w:tcPr>
            <w:tcW w:w="1040" w:type="dxa"/>
            <w:tcBorders>
              <w:bottom w:val="single" w:sz="8" w:space="0" w:color="auto"/>
              <w:right w:val="single" w:sz="8" w:space="0" w:color="auto"/>
            </w:tcBorders>
            <w:vAlign w:val="bottom"/>
          </w:tcPr>
          <w:p w14:paraId="2ED21E3B"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w:t>
            </w:r>
          </w:p>
        </w:tc>
        <w:tc>
          <w:tcPr>
            <w:tcW w:w="1220" w:type="dxa"/>
            <w:tcBorders>
              <w:bottom w:val="single" w:sz="8" w:space="0" w:color="auto"/>
              <w:right w:val="single" w:sz="8" w:space="0" w:color="auto"/>
            </w:tcBorders>
            <w:vAlign w:val="bottom"/>
          </w:tcPr>
          <w:p w14:paraId="4DDE873D"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2</w:t>
            </w:r>
          </w:p>
        </w:tc>
        <w:tc>
          <w:tcPr>
            <w:tcW w:w="1180" w:type="dxa"/>
            <w:tcBorders>
              <w:bottom w:val="single" w:sz="8" w:space="0" w:color="auto"/>
              <w:right w:val="single" w:sz="8" w:space="0" w:color="auto"/>
            </w:tcBorders>
            <w:vAlign w:val="bottom"/>
          </w:tcPr>
          <w:p w14:paraId="6CF705C6"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10</w:t>
            </w:r>
          </w:p>
        </w:tc>
        <w:tc>
          <w:tcPr>
            <w:tcW w:w="0" w:type="dxa"/>
            <w:vAlign w:val="bottom"/>
          </w:tcPr>
          <w:p w14:paraId="5BA57C3B" w14:textId="77777777" w:rsidR="00B80DA4" w:rsidRPr="00281F3B" w:rsidRDefault="00B80DA4">
            <w:pPr>
              <w:rPr>
                <w:rFonts w:ascii="Times New Roman" w:hAnsi="Times New Roman" w:cs="Times New Roman"/>
              </w:rPr>
            </w:pPr>
          </w:p>
        </w:tc>
      </w:tr>
      <w:tr w:rsidR="00B80DA4" w:rsidRPr="00281F3B" w14:paraId="128D9412" w14:textId="77777777">
        <w:trPr>
          <w:trHeight w:val="234"/>
        </w:trPr>
        <w:tc>
          <w:tcPr>
            <w:tcW w:w="500" w:type="dxa"/>
            <w:tcBorders>
              <w:left w:val="single" w:sz="8" w:space="0" w:color="auto"/>
              <w:bottom w:val="single" w:sz="8" w:space="0" w:color="auto"/>
              <w:right w:val="single" w:sz="8" w:space="0" w:color="auto"/>
            </w:tcBorders>
            <w:vAlign w:val="bottom"/>
          </w:tcPr>
          <w:p w14:paraId="5339CFC0" w14:textId="77777777" w:rsidR="00B80DA4" w:rsidRPr="00281F3B" w:rsidRDefault="00136F1B">
            <w:pPr>
              <w:ind w:left="120"/>
              <w:rPr>
                <w:rFonts w:ascii="Times New Roman" w:hAnsi="Times New Roman" w:cs="Times New Roman"/>
              </w:rPr>
            </w:pPr>
            <w:r w:rsidRPr="00281F3B">
              <w:rPr>
                <w:rFonts w:ascii="Times New Roman" w:eastAsia="Times New Roman" w:hAnsi="Times New Roman" w:cs="Times New Roman"/>
              </w:rPr>
              <w:t>20</w:t>
            </w:r>
          </w:p>
        </w:tc>
        <w:tc>
          <w:tcPr>
            <w:tcW w:w="920" w:type="dxa"/>
            <w:tcBorders>
              <w:bottom w:val="single" w:sz="8" w:space="0" w:color="auto"/>
              <w:right w:val="single" w:sz="8" w:space="0" w:color="auto"/>
            </w:tcBorders>
            <w:vAlign w:val="bottom"/>
          </w:tcPr>
          <w:p w14:paraId="6BE3E4DF"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SIA</w:t>
            </w:r>
          </w:p>
        </w:tc>
        <w:tc>
          <w:tcPr>
            <w:tcW w:w="680" w:type="dxa"/>
            <w:tcBorders>
              <w:bottom w:val="single" w:sz="8" w:space="0" w:color="auto"/>
              <w:right w:val="single" w:sz="8" w:space="0" w:color="auto"/>
            </w:tcBorders>
            <w:vAlign w:val="bottom"/>
          </w:tcPr>
          <w:p w14:paraId="20D01CF9"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2</w:t>
            </w:r>
          </w:p>
        </w:tc>
        <w:tc>
          <w:tcPr>
            <w:tcW w:w="940" w:type="dxa"/>
            <w:tcBorders>
              <w:bottom w:val="single" w:sz="8" w:space="0" w:color="auto"/>
            </w:tcBorders>
            <w:vAlign w:val="bottom"/>
          </w:tcPr>
          <w:p w14:paraId="6AF44DE7"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4</w:t>
            </w:r>
          </w:p>
        </w:tc>
        <w:tc>
          <w:tcPr>
            <w:tcW w:w="300" w:type="dxa"/>
            <w:tcBorders>
              <w:bottom w:val="single" w:sz="8" w:space="0" w:color="auto"/>
              <w:right w:val="single" w:sz="8" w:space="0" w:color="auto"/>
            </w:tcBorders>
            <w:vAlign w:val="bottom"/>
          </w:tcPr>
          <w:p w14:paraId="395D81C4"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534816F1"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0</w:t>
            </w:r>
          </w:p>
        </w:tc>
        <w:tc>
          <w:tcPr>
            <w:tcW w:w="1040" w:type="dxa"/>
            <w:tcBorders>
              <w:bottom w:val="single" w:sz="8" w:space="0" w:color="auto"/>
              <w:right w:val="single" w:sz="8" w:space="0" w:color="auto"/>
            </w:tcBorders>
            <w:vAlign w:val="bottom"/>
          </w:tcPr>
          <w:p w14:paraId="0FA4F41F"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4</w:t>
            </w:r>
          </w:p>
        </w:tc>
        <w:tc>
          <w:tcPr>
            <w:tcW w:w="1220" w:type="dxa"/>
            <w:tcBorders>
              <w:bottom w:val="single" w:sz="8" w:space="0" w:color="auto"/>
              <w:right w:val="single" w:sz="8" w:space="0" w:color="auto"/>
            </w:tcBorders>
            <w:vAlign w:val="bottom"/>
          </w:tcPr>
          <w:p w14:paraId="4635F133"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w:t>
            </w:r>
          </w:p>
        </w:tc>
        <w:tc>
          <w:tcPr>
            <w:tcW w:w="1180" w:type="dxa"/>
            <w:tcBorders>
              <w:bottom w:val="single" w:sz="8" w:space="0" w:color="auto"/>
              <w:right w:val="single" w:sz="8" w:space="0" w:color="auto"/>
            </w:tcBorders>
            <w:vAlign w:val="bottom"/>
          </w:tcPr>
          <w:p w14:paraId="1E730440"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11</w:t>
            </w:r>
          </w:p>
        </w:tc>
        <w:tc>
          <w:tcPr>
            <w:tcW w:w="0" w:type="dxa"/>
            <w:vAlign w:val="bottom"/>
          </w:tcPr>
          <w:p w14:paraId="3D76D31B" w14:textId="77777777" w:rsidR="00B80DA4" w:rsidRPr="00281F3B" w:rsidRDefault="00B80DA4">
            <w:pPr>
              <w:rPr>
                <w:rFonts w:ascii="Times New Roman" w:hAnsi="Times New Roman" w:cs="Times New Roman"/>
              </w:rPr>
            </w:pPr>
          </w:p>
        </w:tc>
      </w:tr>
      <w:tr w:rsidR="00B80DA4" w:rsidRPr="00281F3B" w14:paraId="2146E5B8" w14:textId="77777777">
        <w:trPr>
          <w:trHeight w:val="234"/>
        </w:trPr>
        <w:tc>
          <w:tcPr>
            <w:tcW w:w="500" w:type="dxa"/>
            <w:tcBorders>
              <w:left w:val="single" w:sz="8" w:space="0" w:color="auto"/>
              <w:bottom w:val="single" w:sz="8" w:space="0" w:color="auto"/>
              <w:right w:val="single" w:sz="8" w:space="0" w:color="auto"/>
            </w:tcBorders>
            <w:vAlign w:val="bottom"/>
          </w:tcPr>
          <w:p w14:paraId="5C76212C" w14:textId="77777777" w:rsidR="00B80DA4" w:rsidRPr="00281F3B" w:rsidRDefault="00B80DA4">
            <w:pPr>
              <w:rPr>
                <w:rFonts w:ascii="Times New Roman" w:hAnsi="Times New Roman" w:cs="Times New Roman"/>
              </w:rPr>
            </w:pPr>
          </w:p>
        </w:tc>
        <w:tc>
          <w:tcPr>
            <w:tcW w:w="920" w:type="dxa"/>
            <w:tcBorders>
              <w:bottom w:val="single" w:sz="8" w:space="0" w:color="auto"/>
              <w:right w:val="single" w:sz="8" w:space="0" w:color="auto"/>
            </w:tcBorders>
            <w:vAlign w:val="bottom"/>
          </w:tcPr>
          <w:p w14:paraId="3AE37C63"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Total</w:t>
            </w:r>
          </w:p>
        </w:tc>
        <w:tc>
          <w:tcPr>
            <w:tcW w:w="680" w:type="dxa"/>
            <w:tcBorders>
              <w:bottom w:val="single" w:sz="8" w:space="0" w:color="auto"/>
              <w:right w:val="single" w:sz="8" w:space="0" w:color="auto"/>
            </w:tcBorders>
            <w:vAlign w:val="bottom"/>
          </w:tcPr>
          <w:p w14:paraId="4427AEEB"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33</w:t>
            </w:r>
          </w:p>
        </w:tc>
        <w:tc>
          <w:tcPr>
            <w:tcW w:w="940" w:type="dxa"/>
            <w:tcBorders>
              <w:bottom w:val="single" w:sz="8" w:space="0" w:color="auto"/>
            </w:tcBorders>
            <w:vAlign w:val="bottom"/>
          </w:tcPr>
          <w:p w14:paraId="416E35C1"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81</w:t>
            </w:r>
          </w:p>
        </w:tc>
        <w:tc>
          <w:tcPr>
            <w:tcW w:w="300" w:type="dxa"/>
            <w:tcBorders>
              <w:bottom w:val="single" w:sz="8" w:space="0" w:color="auto"/>
              <w:right w:val="single" w:sz="8" w:space="0" w:color="auto"/>
            </w:tcBorders>
            <w:vAlign w:val="bottom"/>
          </w:tcPr>
          <w:p w14:paraId="3C10F26C" w14:textId="77777777" w:rsidR="00B80DA4" w:rsidRPr="00281F3B" w:rsidRDefault="00B80DA4">
            <w:pPr>
              <w:rPr>
                <w:rFonts w:ascii="Times New Roman" w:hAnsi="Times New Roman" w:cs="Times New Roman"/>
              </w:rPr>
            </w:pPr>
          </w:p>
        </w:tc>
        <w:tc>
          <w:tcPr>
            <w:tcW w:w="1080" w:type="dxa"/>
            <w:tcBorders>
              <w:bottom w:val="single" w:sz="8" w:space="0" w:color="auto"/>
              <w:right w:val="single" w:sz="8" w:space="0" w:color="auto"/>
            </w:tcBorders>
            <w:vAlign w:val="bottom"/>
          </w:tcPr>
          <w:p w14:paraId="7130F3BF"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11</w:t>
            </w:r>
          </w:p>
        </w:tc>
        <w:tc>
          <w:tcPr>
            <w:tcW w:w="1040" w:type="dxa"/>
            <w:tcBorders>
              <w:bottom w:val="single" w:sz="8" w:space="0" w:color="auto"/>
              <w:right w:val="single" w:sz="8" w:space="0" w:color="auto"/>
            </w:tcBorders>
            <w:vAlign w:val="bottom"/>
          </w:tcPr>
          <w:p w14:paraId="7E03D068" w14:textId="77777777" w:rsidR="00B80DA4" w:rsidRPr="00281F3B" w:rsidRDefault="00136F1B">
            <w:pPr>
              <w:ind w:left="100"/>
              <w:rPr>
                <w:rFonts w:ascii="Times New Roman" w:hAnsi="Times New Roman" w:cs="Times New Roman"/>
              </w:rPr>
            </w:pPr>
            <w:r w:rsidRPr="00281F3B">
              <w:rPr>
                <w:rFonts w:ascii="Times New Roman" w:eastAsia="Times New Roman" w:hAnsi="Times New Roman" w:cs="Times New Roman"/>
              </w:rPr>
              <w:t>70</w:t>
            </w:r>
          </w:p>
        </w:tc>
        <w:tc>
          <w:tcPr>
            <w:tcW w:w="1220" w:type="dxa"/>
            <w:tcBorders>
              <w:bottom w:val="single" w:sz="8" w:space="0" w:color="auto"/>
              <w:right w:val="single" w:sz="8" w:space="0" w:color="auto"/>
            </w:tcBorders>
            <w:vAlign w:val="bottom"/>
          </w:tcPr>
          <w:p w14:paraId="735F26E1"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68</w:t>
            </w:r>
          </w:p>
        </w:tc>
        <w:tc>
          <w:tcPr>
            <w:tcW w:w="1180" w:type="dxa"/>
            <w:tcBorders>
              <w:bottom w:val="single" w:sz="8" w:space="0" w:color="auto"/>
              <w:right w:val="single" w:sz="8" w:space="0" w:color="auto"/>
            </w:tcBorders>
            <w:vAlign w:val="bottom"/>
          </w:tcPr>
          <w:p w14:paraId="246384BE" w14:textId="77777777" w:rsidR="00B80DA4" w:rsidRPr="00281F3B" w:rsidRDefault="00136F1B">
            <w:pPr>
              <w:ind w:left="80"/>
              <w:rPr>
                <w:rFonts w:ascii="Times New Roman" w:hAnsi="Times New Roman" w:cs="Times New Roman"/>
              </w:rPr>
            </w:pPr>
            <w:r w:rsidRPr="00281F3B">
              <w:rPr>
                <w:rFonts w:ascii="Times New Roman" w:eastAsia="Times New Roman" w:hAnsi="Times New Roman" w:cs="Times New Roman"/>
              </w:rPr>
              <w:t>263</w:t>
            </w:r>
          </w:p>
        </w:tc>
        <w:tc>
          <w:tcPr>
            <w:tcW w:w="0" w:type="dxa"/>
            <w:vAlign w:val="bottom"/>
          </w:tcPr>
          <w:p w14:paraId="18E8425F" w14:textId="77777777" w:rsidR="00B80DA4" w:rsidRPr="00281F3B" w:rsidRDefault="00B80DA4">
            <w:pPr>
              <w:rPr>
                <w:rFonts w:ascii="Times New Roman" w:hAnsi="Times New Roman" w:cs="Times New Roman"/>
              </w:rPr>
            </w:pPr>
          </w:p>
        </w:tc>
      </w:tr>
    </w:tbl>
    <w:p w14:paraId="37E787F4" w14:textId="77777777" w:rsidR="00B80DA4" w:rsidRDefault="00B80DA4">
      <w:pPr>
        <w:spacing w:line="200" w:lineRule="exact"/>
        <w:rPr>
          <w:rFonts w:ascii="Times New Roman" w:hAnsi="Times New Roman" w:cs="Times New Roman"/>
          <w:sz w:val="24"/>
          <w:szCs w:val="24"/>
        </w:rPr>
      </w:pPr>
    </w:p>
    <w:p w14:paraId="485779C0" w14:textId="58138A59" w:rsidR="00B80DA4" w:rsidRDefault="00136F1B">
      <w:pPr>
        <w:spacing w:line="245"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From Table 1 presented above, it obviously indicates that the students have the problem in three aspects of reading, </w:t>
      </w:r>
      <w:r w:rsidR="008908B6">
        <w:rPr>
          <w:rFonts w:ascii="Times New Roman" w:eastAsia="Times New Roman" w:hAnsi="Times New Roman" w:cs="Times New Roman"/>
          <w:sz w:val="24"/>
          <w:szCs w:val="24"/>
        </w:rPr>
        <w:t>they are</w:t>
      </w:r>
      <w:r>
        <w:rPr>
          <w:rFonts w:ascii="Times New Roman" w:eastAsia="Times New Roman" w:hAnsi="Times New Roman" w:cs="Times New Roman"/>
          <w:sz w:val="24"/>
          <w:szCs w:val="24"/>
        </w:rPr>
        <w:t xml:space="preserve"> specification information, inference and vocabulary. It can be seen that the</w:t>
      </w:r>
      <w:r w:rsidR="006C0E7D">
        <w:rPr>
          <w:rFonts w:ascii="Times New Roman" w:eastAsia="Times New Roman" w:hAnsi="Times New Roman" w:cs="Times New Roman"/>
          <w:sz w:val="24"/>
          <w:szCs w:val="24"/>
        </w:rPr>
        <w:t xml:space="preserve"> most frequent</w:t>
      </w:r>
      <w:r>
        <w:rPr>
          <w:rFonts w:ascii="Times New Roman" w:eastAsia="Times New Roman" w:hAnsi="Times New Roman" w:cs="Times New Roman"/>
          <w:sz w:val="24"/>
          <w:szCs w:val="24"/>
        </w:rPr>
        <w:t xml:space="preserve"> wrong answers</w:t>
      </w:r>
      <w:r w:rsidR="008908B6">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 xml:space="preserve"> in specific information</w:t>
      </w:r>
      <w:r w:rsidR="00F0736D">
        <w:rPr>
          <w:rFonts w:ascii="Times New Roman" w:eastAsia="Times New Roman" w:hAnsi="Times New Roman" w:cs="Times New Roman"/>
          <w:sz w:val="24"/>
          <w:szCs w:val="24"/>
          <w:lang w:val="en-US"/>
        </w:rPr>
        <w:t xml:space="preserve"> (81)</w:t>
      </w:r>
      <w:r>
        <w:rPr>
          <w:rFonts w:ascii="Times New Roman" w:eastAsia="Times New Roman" w:hAnsi="Times New Roman" w:cs="Times New Roman"/>
          <w:sz w:val="24"/>
          <w:szCs w:val="24"/>
        </w:rPr>
        <w:t>, inference</w:t>
      </w:r>
      <w:r w:rsidR="00F0736D">
        <w:rPr>
          <w:rFonts w:ascii="Times New Roman" w:eastAsia="Times New Roman" w:hAnsi="Times New Roman" w:cs="Times New Roman"/>
          <w:sz w:val="24"/>
          <w:szCs w:val="24"/>
          <w:lang w:val="en-US"/>
        </w:rPr>
        <w:t xml:space="preserve"> (70)</w:t>
      </w:r>
      <w:r>
        <w:rPr>
          <w:rFonts w:ascii="Times New Roman" w:eastAsia="Times New Roman" w:hAnsi="Times New Roman" w:cs="Times New Roman"/>
          <w:sz w:val="24"/>
          <w:szCs w:val="24"/>
        </w:rPr>
        <w:t>, and vocabulary</w:t>
      </w:r>
      <w:r w:rsidR="00F0736D">
        <w:rPr>
          <w:rFonts w:ascii="Times New Roman" w:eastAsia="Times New Roman" w:hAnsi="Times New Roman" w:cs="Times New Roman"/>
          <w:sz w:val="24"/>
          <w:szCs w:val="24"/>
          <w:lang w:val="en-US"/>
        </w:rPr>
        <w:t xml:space="preserve"> (68)</w:t>
      </w:r>
      <w:r w:rsidR="006C0E7D">
        <w:rPr>
          <w:rFonts w:ascii="Times New Roman" w:eastAsia="Times New Roman" w:hAnsi="Times New Roman" w:cs="Times New Roman"/>
          <w:color w:val="FF0000"/>
          <w:sz w:val="24"/>
          <w:szCs w:val="24"/>
        </w:rPr>
        <w:t xml:space="preserve"> </w:t>
      </w:r>
      <w:r w:rsidR="006C0E7D" w:rsidRPr="006C0E7D">
        <w:rPr>
          <w:rFonts w:ascii="Times New Roman" w:eastAsia="Times New Roman" w:hAnsi="Times New Roman" w:cs="Times New Roman"/>
          <w:sz w:val="24"/>
          <w:szCs w:val="24"/>
        </w:rPr>
        <w:t>it means</w:t>
      </w:r>
      <w:r w:rsidRPr="00556C1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the problems th</w:t>
      </w:r>
      <w:r w:rsidR="008908B6">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students faced in reading comprehension are finding specific information, making inference</w:t>
      </w:r>
      <w:r w:rsidR="00F0736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and mastering vocabulary.</w:t>
      </w:r>
    </w:p>
    <w:p w14:paraId="5EE699FB" w14:textId="77777777" w:rsidR="00B80DA4" w:rsidRDefault="00136F1B">
      <w:pPr>
        <w:spacing w:line="246" w:lineRule="auto"/>
        <w:jc w:val="both"/>
        <w:rPr>
          <w:rFonts w:ascii="Times New Roman" w:hAnsi="Times New Roman" w:cs="Times New Roman"/>
          <w:sz w:val="24"/>
          <w:szCs w:val="24"/>
        </w:rPr>
      </w:pPr>
      <w:r>
        <w:rPr>
          <w:rFonts w:ascii="Times New Roman" w:eastAsia="Times New Roman" w:hAnsi="Times New Roman" w:cs="Times New Roman"/>
          <w:sz w:val="24"/>
          <w:szCs w:val="24"/>
        </w:rPr>
        <w:t>In the attempt to answer the research question “What constraints did high and low level students face in reading comprehension?”, the researcher conducted reading test and interview. It was aimed to find out the constraints which high and low level students faced in reading comprehension. The interview was administered outside the classroom to avoid the interference from other students and to maintain the concentration of the students being interviewed.</w:t>
      </w:r>
    </w:p>
    <w:p w14:paraId="4FAE2D37" w14:textId="212C291D" w:rsidR="00B80DA4" w:rsidRDefault="00C90875">
      <w:pPr>
        <w:spacing w:line="243" w:lineRule="auto"/>
        <w:ind w:right="266"/>
        <w:jc w:val="both"/>
        <w:rPr>
          <w:rFonts w:ascii="Times New Roman" w:hAnsi="Times New Roman" w:cs="Times New Roman"/>
          <w:sz w:val="24"/>
          <w:szCs w:val="24"/>
        </w:rPr>
      </w:pPr>
      <w:r w:rsidRPr="00C90875">
        <w:rPr>
          <w:rFonts w:ascii="Times New Roman" w:eastAsia="Times New Roman" w:hAnsi="Times New Roman" w:cs="Times New Roman"/>
          <w:sz w:val="24"/>
          <w:szCs w:val="24"/>
          <w:lang w:val="en-US"/>
        </w:rPr>
        <w:t>Based on the data analysis taken from the interview, it revealed the students problems. They are</w:t>
      </w:r>
      <w:r w:rsidRPr="00C90875">
        <w:rPr>
          <w:rFonts w:ascii="Times New Roman" w:eastAsia="Times New Roman" w:hAnsi="Times New Roman" w:cs="Times New Roman"/>
          <w:color w:val="FF0000"/>
          <w:sz w:val="24"/>
          <w:szCs w:val="24"/>
          <w:lang w:val="en-US"/>
        </w:rPr>
        <w:t>:</w:t>
      </w:r>
      <w:r>
        <w:rPr>
          <w:rFonts w:ascii="Times New Roman" w:eastAsia="Times New Roman" w:hAnsi="Times New Roman" w:cs="Times New Roman"/>
          <w:color w:val="FF0000"/>
          <w:sz w:val="24"/>
          <w:szCs w:val="24"/>
        </w:rPr>
        <w:t xml:space="preserve"> </w:t>
      </w:r>
      <w:r w:rsidR="00136F1B">
        <w:rPr>
          <w:rFonts w:ascii="Times New Roman" w:eastAsia="Times New Roman" w:hAnsi="Times New Roman" w:cs="Times New Roman"/>
          <w:sz w:val="24"/>
          <w:szCs w:val="24"/>
        </w:rPr>
        <w:t>lack of students’ affective factors</w:t>
      </w:r>
      <w:r>
        <w:rPr>
          <w:rFonts w:ascii="Times New Roman" w:eastAsia="Times New Roman" w:hAnsi="Times New Roman" w:cs="Times New Roman"/>
          <w:sz w:val="24"/>
          <w:szCs w:val="24"/>
        </w:rPr>
        <w:t xml:space="preserve"> such as</w:t>
      </w:r>
      <w:r w:rsidR="00A63A23">
        <w:rPr>
          <w:rFonts w:ascii="Times New Roman" w:eastAsia="Times New Roman" w:hAnsi="Times New Roman" w:cs="Times New Roman"/>
          <w:sz w:val="24"/>
          <w:szCs w:val="24"/>
        </w:rPr>
        <w:t xml:space="preserve"> when the teacher teach the material,</w:t>
      </w:r>
      <w:r>
        <w:rPr>
          <w:rFonts w:ascii="Times New Roman" w:eastAsia="Times New Roman" w:hAnsi="Times New Roman" w:cs="Times New Roman"/>
          <w:sz w:val="24"/>
          <w:szCs w:val="24"/>
        </w:rPr>
        <w:t xml:space="preserve"> the students bored when learning</w:t>
      </w:r>
      <w:r w:rsidR="00136F1B">
        <w:rPr>
          <w:rFonts w:ascii="Times New Roman" w:eastAsia="Times New Roman" w:hAnsi="Times New Roman" w:cs="Times New Roman"/>
          <w:sz w:val="24"/>
          <w:szCs w:val="24"/>
        </w:rPr>
        <w:t>, lack of vocabulary knowledge, lack of sentence length</w:t>
      </w:r>
      <w:r w:rsidR="00A63A23">
        <w:rPr>
          <w:rFonts w:ascii="Times New Roman" w:eastAsia="Times New Roman" w:hAnsi="Times New Roman" w:cs="Times New Roman"/>
          <w:sz w:val="24"/>
          <w:szCs w:val="24"/>
        </w:rPr>
        <w:t xml:space="preserve"> when they read</w:t>
      </w:r>
      <w:r w:rsidR="00136F1B">
        <w:rPr>
          <w:rFonts w:ascii="Times New Roman" w:eastAsia="Times New Roman" w:hAnsi="Times New Roman" w:cs="Times New Roman"/>
          <w:sz w:val="24"/>
          <w:szCs w:val="24"/>
        </w:rPr>
        <w:t>, poor reading strategy and lack of understanding five aspects in reading.</w:t>
      </w:r>
    </w:p>
    <w:p w14:paraId="68097A8F" w14:textId="77777777" w:rsidR="00B80DA4" w:rsidRPr="00C90875" w:rsidRDefault="00C90875">
      <w:pPr>
        <w:spacing w:line="271" w:lineRule="auto"/>
        <w:ind w:right="266"/>
        <w:jc w:val="both"/>
        <w:rPr>
          <w:rFonts w:ascii="Times New Roman" w:eastAsia="Times New Roman" w:hAnsi="Times New Roman" w:cs="Times New Roman"/>
          <w:color w:val="FF0000"/>
          <w:sz w:val="24"/>
          <w:szCs w:val="24"/>
          <w:lang w:val="en-US"/>
        </w:rPr>
      </w:pPr>
      <w:r w:rsidRPr="00C90875">
        <w:rPr>
          <w:rFonts w:ascii="Times New Roman" w:eastAsia="Times New Roman" w:hAnsi="Times New Roman" w:cs="Times New Roman"/>
          <w:color w:val="FF0000"/>
          <w:sz w:val="24"/>
          <w:szCs w:val="24"/>
        </w:rPr>
        <w:annotationRef/>
      </w:r>
      <w:proofErr w:type="spellStart"/>
      <w:r w:rsidRPr="00C90875">
        <w:rPr>
          <w:rFonts w:ascii="Times New Roman" w:eastAsia="Times New Roman" w:hAnsi="Times New Roman" w:cs="Times New Roman"/>
          <w:sz w:val="24"/>
          <w:szCs w:val="24"/>
          <w:lang w:val="en-US"/>
        </w:rPr>
        <w:t>Nevertheles</w:t>
      </w:r>
      <w:proofErr w:type="spellEnd"/>
      <w:r w:rsidRPr="00C90875">
        <w:rPr>
          <w:rFonts w:ascii="Times New Roman" w:eastAsia="Times New Roman" w:hAnsi="Times New Roman" w:cs="Times New Roman"/>
          <w:sz w:val="24"/>
          <w:szCs w:val="24"/>
          <w:lang w:val="en-US"/>
        </w:rPr>
        <w:t>, a student stated in</w:t>
      </w:r>
      <w:r>
        <w:rPr>
          <w:rFonts w:ascii="Times New Roman" w:eastAsia="Times New Roman" w:hAnsi="Times New Roman" w:cs="Times New Roman"/>
          <w:color w:val="FF0000"/>
          <w:sz w:val="24"/>
          <w:szCs w:val="24"/>
        </w:rPr>
        <w:t xml:space="preserve"> </w:t>
      </w:r>
      <w:r w:rsidR="00136F1B">
        <w:rPr>
          <w:rFonts w:ascii="Times New Roman" w:eastAsia="Times New Roman" w:hAnsi="Times New Roman" w:cs="Times New Roman"/>
          <w:sz w:val="24"/>
          <w:szCs w:val="24"/>
        </w:rPr>
        <w:t xml:space="preserve">the interview </w:t>
      </w:r>
      <w:r w:rsidRPr="00C90875">
        <w:rPr>
          <w:rFonts w:ascii="Times New Roman" w:eastAsia="Times New Roman" w:hAnsi="Times New Roman" w:cs="Times New Roman"/>
          <w:sz w:val="24"/>
          <w:szCs w:val="24"/>
        </w:rPr>
        <w:t>also revealed</w:t>
      </w:r>
      <w:r w:rsidR="00136F1B">
        <w:rPr>
          <w:rFonts w:ascii="Times New Roman" w:eastAsia="Times New Roman" w:hAnsi="Times New Roman" w:cs="Times New Roman"/>
          <w:sz w:val="24"/>
          <w:szCs w:val="24"/>
        </w:rPr>
        <w:t xml:space="preserve"> that reading activity was enjoyable. Even though he did not know some vocabularies, he still continued to read the whole text. It means that he was interested in reading English texts </w:t>
      </w:r>
      <w:r w:rsidRPr="00C90875">
        <w:rPr>
          <w:rFonts w:ascii="Times New Roman" w:eastAsia="Times New Roman" w:hAnsi="Times New Roman" w:cs="Times New Roman"/>
          <w:sz w:val="24"/>
          <w:szCs w:val="24"/>
        </w:rPr>
        <w:t>though</w:t>
      </w:r>
      <w:r>
        <w:rPr>
          <w:rFonts w:ascii="Times New Roman" w:eastAsia="Times New Roman" w:hAnsi="Times New Roman" w:cs="Times New Roman"/>
          <w:color w:val="FF0000"/>
          <w:sz w:val="24"/>
          <w:szCs w:val="24"/>
        </w:rPr>
        <w:t xml:space="preserve"> </w:t>
      </w:r>
      <w:r w:rsidR="00136F1B">
        <w:rPr>
          <w:rFonts w:ascii="Times New Roman" w:eastAsia="Times New Roman" w:hAnsi="Times New Roman" w:cs="Times New Roman"/>
          <w:sz w:val="24"/>
          <w:szCs w:val="24"/>
        </w:rPr>
        <w:t xml:space="preserve">he faced some difficulties in interpreting the entire text </w:t>
      </w:r>
      <w:r w:rsidRPr="00C90875">
        <w:rPr>
          <w:rFonts w:ascii="Times New Roman" w:eastAsia="Times New Roman" w:hAnsi="Times New Roman" w:cs="Times New Roman"/>
          <w:sz w:val="24"/>
          <w:szCs w:val="24"/>
        </w:rPr>
        <w:t>due to his</w:t>
      </w:r>
      <w:r w:rsidR="00136F1B" w:rsidRPr="00C90875">
        <w:rPr>
          <w:rFonts w:ascii="Times New Roman" w:eastAsia="Times New Roman" w:hAnsi="Times New Roman" w:cs="Times New Roman"/>
          <w:sz w:val="24"/>
          <w:szCs w:val="24"/>
        </w:rPr>
        <w:t xml:space="preserve"> </w:t>
      </w:r>
      <w:r w:rsidR="00136F1B">
        <w:rPr>
          <w:rFonts w:ascii="Times New Roman" w:eastAsia="Times New Roman" w:hAnsi="Times New Roman" w:cs="Times New Roman"/>
          <w:sz w:val="24"/>
          <w:szCs w:val="24"/>
        </w:rPr>
        <w:t xml:space="preserve">poor vocabulary mastery. Then student 2 said that the content of the text given made him lazy to read the text. He </w:t>
      </w:r>
      <w:r w:rsidRPr="00C90875">
        <w:rPr>
          <w:rFonts w:ascii="Times New Roman" w:eastAsia="Times New Roman" w:hAnsi="Times New Roman" w:cs="Times New Roman"/>
          <w:sz w:val="24"/>
          <w:szCs w:val="24"/>
        </w:rPr>
        <w:t>argued</w:t>
      </w:r>
      <w:r w:rsidR="00136F1B">
        <w:rPr>
          <w:rFonts w:ascii="Times New Roman" w:eastAsia="Times New Roman" w:hAnsi="Times New Roman" w:cs="Times New Roman"/>
          <w:sz w:val="24"/>
          <w:szCs w:val="24"/>
        </w:rPr>
        <w:t xml:space="preserve"> it was boring to read it and he preferred to take a peek to his friends’ work.</w:t>
      </w:r>
    </w:p>
    <w:p w14:paraId="4EAFA926" w14:textId="77419EB7" w:rsidR="00B80DA4" w:rsidRDefault="00136F1B">
      <w:pPr>
        <w:spacing w:line="241" w:lineRule="auto"/>
        <w:jc w:val="both"/>
        <w:rPr>
          <w:rFonts w:ascii="Times New Roman" w:hAnsi="Times New Roman" w:cs="Times New Roman"/>
          <w:sz w:val="24"/>
          <w:szCs w:val="24"/>
        </w:rPr>
      </w:pPr>
      <w:r w:rsidRPr="00C90875">
        <w:rPr>
          <w:rFonts w:ascii="Times New Roman" w:eastAsia="Times New Roman" w:hAnsi="Times New Roman" w:cs="Times New Roman"/>
          <w:sz w:val="24"/>
          <w:szCs w:val="24"/>
        </w:rPr>
        <w:t>I</w:t>
      </w:r>
      <w:r w:rsidR="00A63A23">
        <w:rPr>
          <w:rFonts w:ascii="Times New Roman" w:eastAsia="Times New Roman" w:hAnsi="Times New Roman" w:cs="Times New Roman"/>
          <w:sz w:val="24"/>
          <w:szCs w:val="24"/>
        </w:rPr>
        <w:t>n</w:t>
      </w:r>
      <w:r w:rsidR="00C90875" w:rsidRPr="00C90875">
        <w:rPr>
          <w:rFonts w:ascii="Times New Roman" w:eastAsia="Times New Roman" w:hAnsi="Times New Roman" w:cs="Times New Roman"/>
          <w:sz w:val="24"/>
          <w:szCs w:val="24"/>
        </w:rPr>
        <w:t xml:space="preserve"> case of</w:t>
      </w:r>
      <w:r w:rsidRPr="00C908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vocabulary knowledge, based on the result of interview, student 1 said that many </w:t>
      </w:r>
      <w:r w:rsidR="00A63A23">
        <w:rPr>
          <w:rFonts w:ascii="Times New Roman" w:eastAsia="Times New Roman" w:hAnsi="Times New Roman" w:cs="Times New Roman"/>
          <w:sz w:val="24"/>
          <w:szCs w:val="24"/>
        </w:rPr>
        <w:t>unknown vocabullary</w:t>
      </w:r>
      <w:r>
        <w:rPr>
          <w:rFonts w:ascii="Times New Roman" w:eastAsia="Times New Roman" w:hAnsi="Times New Roman" w:cs="Times New Roman"/>
          <w:sz w:val="24"/>
          <w:szCs w:val="24"/>
        </w:rPr>
        <w:t xml:space="preserve"> appeared in the text so he tried to open the dictionary to </w:t>
      </w:r>
      <w:r w:rsidR="00A63A23">
        <w:rPr>
          <w:rFonts w:ascii="Times New Roman" w:eastAsia="Times New Roman" w:hAnsi="Times New Roman" w:cs="Times New Roman"/>
          <w:sz w:val="24"/>
          <w:szCs w:val="24"/>
        </w:rPr>
        <w:t>found</w:t>
      </w:r>
      <w:r>
        <w:rPr>
          <w:rFonts w:ascii="Times New Roman" w:eastAsia="Times New Roman" w:hAnsi="Times New Roman" w:cs="Times New Roman"/>
          <w:sz w:val="24"/>
          <w:szCs w:val="24"/>
        </w:rPr>
        <w:t xml:space="preserve"> the </w:t>
      </w:r>
      <w:r w:rsidR="00A63A23">
        <w:rPr>
          <w:rFonts w:ascii="Times New Roman" w:eastAsia="Times New Roman" w:hAnsi="Times New Roman" w:cs="Times New Roman"/>
          <w:sz w:val="24"/>
          <w:szCs w:val="24"/>
        </w:rPr>
        <w:t>meaning of word that he didn’t</w:t>
      </w:r>
      <w:r>
        <w:rPr>
          <w:rFonts w:ascii="Times New Roman" w:eastAsia="Times New Roman" w:hAnsi="Times New Roman" w:cs="Times New Roman"/>
          <w:sz w:val="24"/>
          <w:szCs w:val="24"/>
        </w:rPr>
        <w:t xml:space="preserve"> know. However, when the same word was asked in different task, he could not remember the meaning of that words because he had problem in memorizing the meanings of words. Then student</w:t>
      </w:r>
      <w:commentRangeStart w:id="3"/>
      <w:r>
        <w:rPr>
          <w:rFonts w:ascii="Times New Roman" w:eastAsia="Times New Roman" w:hAnsi="Times New Roman" w:cs="Times New Roman"/>
          <w:sz w:val="24"/>
          <w:szCs w:val="24"/>
        </w:rPr>
        <w:t xml:space="preserve"> 2 </w:t>
      </w:r>
      <w:commentRangeEnd w:id="3"/>
      <w:r w:rsidR="007B4A94">
        <w:rPr>
          <w:rStyle w:val="CommentReference"/>
        </w:rPr>
        <w:commentReference w:id="3"/>
      </w:r>
      <w:r>
        <w:rPr>
          <w:rFonts w:ascii="Times New Roman" w:eastAsia="Times New Roman" w:hAnsi="Times New Roman" w:cs="Times New Roman"/>
          <w:sz w:val="24"/>
          <w:szCs w:val="24"/>
        </w:rPr>
        <w:t xml:space="preserve">said that he had a problem in </w:t>
      </w:r>
      <w:r w:rsidR="00A63A23">
        <w:rPr>
          <w:rFonts w:ascii="Times New Roman" w:eastAsia="Times New Roman" w:hAnsi="Times New Roman" w:cs="Times New Roman"/>
          <w:sz w:val="24"/>
          <w:szCs w:val="24"/>
        </w:rPr>
        <w:t xml:space="preserve">memorizing </w:t>
      </w:r>
      <w:r w:rsidR="00A63A23">
        <w:rPr>
          <w:rFonts w:ascii="Times New Roman" w:eastAsia="Times New Roman" w:hAnsi="Times New Roman" w:cs="Times New Roman"/>
          <w:sz w:val="24"/>
          <w:szCs w:val="24"/>
        </w:rPr>
        <w:lastRenderedPageBreak/>
        <w:t>vocabulary. He said he had difficulties</w:t>
      </w:r>
      <w:r>
        <w:rPr>
          <w:rFonts w:ascii="Times New Roman" w:eastAsia="Times New Roman" w:hAnsi="Times New Roman" w:cs="Times New Roman"/>
          <w:sz w:val="24"/>
          <w:szCs w:val="24"/>
        </w:rPr>
        <w:t xml:space="preserve"> in understanding the meaning of word in a text but he was lazy to open the dictionary because it was wasting time.</w:t>
      </w:r>
    </w:p>
    <w:p w14:paraId="40EAB4CC" w14:textId="77777777" w:rsidR="00EF1353" w:rsidRDefault="00136F1B" w:rsidP="00EF1353">
      <w:pPr>
        <w:spacing w:line="242"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In the </w:t>
      </w:r>
      <w:r w:rsidR="00A63A23">
        <w:rPr>
          <w:rFonts w:ascii="Times New Roman" w:eastAsia="Times New Roman" w:hAnsi="Times New Roman" w:cs="Times New Roman"/>
          <w:sz w:val="24"/>
          <w:szCs w:val="24"/>
        </w:rPr>
        <w:t>matter of length of the text</w:t>
      </w:r>
      <w:r>
        <w:rPr>
          <w:rFonts w:ascii="Times New Roman" w:eastAsia="Times New Roman" w:hAnsi="Times New Roman" w:cs="Times New Roman"/>
          <w:sz w:val="24"/>
          <w:szCs w:val="24"/>
        </w:rPr>
        <w:t xml:space="preserve">, student 1 said that he had problem in identifying main idea and information of the passage containing lots of </w:t>
      </w:r>
      <w:r w:rsidR="00A63A23">
        <w:rPr>
          <w:rFonts w:ascii="Times New Roman" w:eastAsia="Times New Roman" w:hAnsi="Times New Roman" w:cs="Times New Roman"/>
          <w:sz w:val="24"/>
          <w:szCs w:val="24"/>
        </w:rPr>
        <w:t>words</w:t>
      </w:r>
      <w:r>
        <w:rPr>
          <w:rFonts w:ascii="Times New Roman" w:eastAsia="Times New Roman" w:hAnsi="Times New Roman" w:cs="Times New Roman"/>
          <w:sz w:val="24"/>
          <w:szCs w:val="24"/>
        </w:rPr>
        <w:t xml:space="preserve"> because he did not understand the content of the text. Therefore, he had problem in making conclusion of the long te</w:t>
      </w:r>
      <w:r w:rsidR="00A63A23">
        <w:rPr>
          <w:rFonts w:ascii="Times New Roman" w:eastAsia="Times New Roman" w:hAnsi="Times New Roman" w:cs="Times New Roman"/>
          <w:sz w:val="24"/>
          <w:szCs w:val="24"/>
        </w:rPr>
        <w:t>xt. Student 2, on the other hand</w:t>
      </w:r>
      <w:r>
        <w:rPr>
          <w:rFonts w:ascii="Times New Roman" w:eastAsia="Times New Roman" w:hAnsi="Times New Roman" w:cs="Times New Roman"/>
          <w:sz w:val="24"/>
          <w:szCs w:val="24"/>
        </w:rPr>
        <w:t>, had similar problem with student 1 yet he had different reason. He thought that the long text made him difficult to determine the answer of the qu</w:t>
      </w:r>
      <w:r w:rsidR="00A63A23">
        <w:rPr>
          <w:rFonts w:ascii="Times New Roman" w:eastAsia="Times New Roman" w:hAnsi="Times New Roman" w:cs="Times New Roman"/>
          <w:sz w:val="24"/>
          <w:szCs w:val="24"/>
        </w:rPr>
        <w:t>estions asked. He also said</w:t>
      </w:r>
      <w:r>
        <w:rPr>
          <w:rFonts w:ascii="Times New Roman" w:eastAsia="Times New Roman" w:hAnsi="Times New Roman" w:cs="Times New Roman"/>
          <w:sz w:val="24"/>
          <w:szCs w:val="24"/>
        </w:rPr>
        <w:t xml:space="preserve"> long text made him confu</w:t>
      </w:r>
      <w:r w:rsidR="00656270">
        <w:rPr>
          <w:rFonts w:ascii="Times New Roman" w:eastAsia="Times New Roman" w:hAnsi="Times New Roman" w:cs="Times New Roman"/>
          <w:sz w:val="24"/>
          <w:szCs w:val="24"/>
        </w:rPr>
        <w:t>sed about the content because</w:t>
      </w:r>
      <w:r>
        <w:rPr>
          <w:rFonts w:ascii="Times New Roman" w:eastAsia="Times New Roman" w:hAnsi="Times New Roman" w:cs="Times New Roman"/>
          <w:sz w:val="24"/>
          <w:szCs w:val="24"/>
        </w:rPr>
        <w:t xml:space="preserve"> many</w:t>
      </w:r>
      <w:r w:rsidR="00656270">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vocabularies that he did not understand.</w:t>
      </w:r>
      <w:r w:rsidR="006562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00656270">
        <w:rPr>
          <w:rFonts w:ascii="Times New Roman" w:eastAsia="Times New Roman" w:hAnsi="Times New Roman" w:cs="Times New Roman"/>
          <w:sz w:val="24"/>
          <w:szCs w:val="24"/>
        </w:rPr>
        <w:t xml:space="preserve"> addition,</w:t>
      </w:r>
      <w:r>
        <w:rPr>
          <w:rFonts w:ascii="Times New Roman" w:eastAsia="Times New Roman" w:hAnsi="Times New Roman" w:cs="Times New Roman"/>
          <w:sz w:val="24"/>
          <w:szCs w:val="24"/>
        </w:rPr>
        <w:t xml:space="preserve"> the problem of poor reading strategy, student 1 said that he had a strategy to find information in the text. For example, when he face</w:t>
      </w:r>
      <w:r w:rsidR="00656270">
        <w:rPr>
          <w:rFonts w:ascii="Times New Roman" w:eastAsia="Times New Roman" w:hAnsi="Times New Roman" w:cs="Times New Roman"/>
          <w:sz w:val="24"/>
          <w:szCs w:val="24"/>
        </w:rPr>
        <w:t>d questions about main idea in</w:t>
      </w:r>
      <w:r>
        <w:rPr>
          <w:rFonts w:ascii="Times New Roman" w:eastAsia="Times New Roman" w:hAnsi="Times New Roman" w:cs="Times New Roman"/>
          <w:sz w:val="24"/>
          <w:szCs w:val="24"/>
        </w:rPr>
        <w:t xml:space="preserve"> paragraph</w:t>
      </w:r>
      <w:r w:rsidR="006562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immediately read the paragraph asked then highlighted the words he taught as the answer. He guessed that the answer of main idea was th</w:t>
      </w:r>
      <w:r w:rsidR="00656270">
        <w:rPr>
          <w:rFonts w:ascii="Times New Roman" w:eastAsia="Times New Roman" w:hAnsi="Times New Roman" w:cs="Times New Roman"/>
          <w:sz w:val="24"/>
          <w:szCs w:val="24"/>
        </w:rPr>
        <w:t>e words which came a lot in</w:t>
      </w:r>
      <w:r>
        <w:rPr>
          <w:rFonts w:ascii="Times New Roman" w:eastAsia="Times New Roman" w:hAnsi="Times New Roman" w:cs="Times New Roman"/>
          <w:sz w:val="24"/>
          <w:szCs w:val="24"/>
        </w:rPr>
        <w:t xml:space="preserve"> paragraph. On the contrary, while facing the same question, student 2 read the whole text repeatedly until he found the answer and to answer the next question, he would read the whole text again to find the answer.</w:t>
      </w:r>
    </w:p>
    <w:p w14:paraId="40573A10" w14:textId="1630011F" w:rsidR="00B80DA4" w:rsidRDefault="00281F3B" w:rsidP="00EF1353">
      <w:pPr>
        <w:spacing w:line="242" w:lineRule="auto"/>
        <w:jc w:val="both"/>
        <w:rPr>
          <w:rFonts w:ascii="Times New Roman" w:hAnsi="Times New Roman" w:cs="Times New Roman"/>
          <w:sz w:val="24"/>
          <w:szCs w:val="24"/>
        </w:rPr>
      </w:pPr>
      <w:r w:rsidRPr="00281F3B">
        <w:rPr>
          <w:rFonts w:ascii="Times New Roman" w:eastAsia="Times New Roman" w:hAnsi="Times New Roman" w:cs="Times New Roman"/>
          <w:sz w:val="24"/>
          <w:szCs w:val="24"/>
        </w:rPr>
        <w:t xml:space="preserve">Meanwhile, </w:t>
      </w:r>
      <w:r w:rsidR="00656270">
        <w:rPr>
          <w:rFonts w:ascii="Times New Roman" w:eastAsia="Times New Roman" w:hAnsi="Times New Roman" w:cs="Times New Roman"/>
          <w:sz w:val="24"/>
          <w:szCs w:val="24"/>
        </w:rPr>
        <w:t>the problem</w:t>
      </w:r>
      <w:r w:rsidR="00136F1B">
        <w:rPr>
          <w:rFonts w:ascii="Times New Roman" w:eastAsia="Times New Roman" w:hAnsi="Times New Roman" w:cs="Times New Roman"/>
          <w:sz w:val="24"/>
          <w:szCs w:val="24"/>
        </w:rPr>
        <w:t xml:space="preserve"> of poor comprehension of five aspects in reading, student 1 said that he had problems in making inference and understanding vocabulary w</w:t>
      </w:r>
      <w:r w:rsidR="00656270">
        <w:rPr>
          <w:rFonts w:ascii="Times New Roman" w:eastAsia="Times New Roman" w:hAnsi="Times New Roman" w:cs="Times New Roman"/>
          <w:sz w:val="24"/>
          <w:szCs w:val="24"/>
        </w:rPr>
        <w:t>hen he read the text, he didn’t</w:t>
      </w:r>
      <w:r w:rsidR="00136F1B">
        <w:rPr>
          <w:rFonts w:ascii="Times New Roman" w:eastAsia="Times New Roman" w:hAnsi="Times New Roman" w:cs="Times New Roman"/>
          <w:sz w:val="24"/>
          <w:szCs w:val="24"/>
        </w:rPr>
        <w:t xml:space="preserve"> understand the content of </w:t>
      </w:r>
      <w:r w:rsidR="00656270">
        <w:rPr>
          <w:rFonts w:ascii="Times New Roman" w:eastAsia="Times New Roman" w:hAnsi="Times New Roman" w:cs="Times New Roman"/>
          <w:sz w:val="24"/>
          <w:szCs w:val="24"/>
        </w:rPr>
        <w:t>the text and got confused to mad</w:t>
      </w:r>
      <w:r w:rsidR="00136F1B">
        <w:rPr>
          <w:rFonts w:ascii="Times New Roman" w:eastAsia="Times New Roman" w:hAnsi="Times New Roman" w:cs="Times New Roman"/>
          <w:sz w:val="24"/>
          <w:szCs w:val="24"/>
        </w:rPr>
        <w:t>e conclusion about the text. It was difficult for him because there were many vocabula</w:t>
      </w:r>
      <w:r w:rsidR="00656270">
        <w:rPr>
          <w:rFonts w:ascii="Times New Roman" w:eastAsia="Times New Roman" w:hAnsi="Times New Roman" w:cs="Times New Roman"/>
          <w:sz w:val="24"/>
          <w:szCs w:val="24"/>
        </w:rPr>
        <w:t>ries in the text that he didn’t</w:t>
      </w:r>
      <w:r w:rsidR="00136F1B">
        <w:rPr>
          <w:rFonts w:ascii="Times New Roman" w:eastAsia="Times New Roman" w:hAnsi="Times New Roman" w:cs="Times New Roman"/>
          <w:sz w:val="24"/>
          <w:szCs w:val="24"/>
        </w:rPr>
        <w:t xml:space="preserve"> understand</w:t>
      </w:r>
      <w:r w:rsidR="00656270">
        <w:rPr>
          <w:rFonts w:ascii="Times New Roman" w:eastAsia="Times New Roman" w:hAnsi="Times New Roman" w:cs="Times New Roman"/>
          <w:sz w:val="24"/>
          <w:szCs w:val="24"/>
        </w:rPr>
        <w:t xml:space="preserve">. Meanwhile, student 2 problem was </w:t>
      </w:r>
      <w:r w:rsidR="00136F1B">
        <w:rPr>
          <w:rFonts w:ascii="Times New Roman" w:eastAsia="Times New Roman" w:hAnsi="Times New Roman" w:cs="Times New Roman"/>
          <w:sz w:val="24"/>
          <w:szCs w:val="24"/>
        </w:rPr>
        <w:t>in finding specific information and making inference. He got confused to make a conclusion b</w:t>
      </w:r>
      <w:r w:rsidR="00656270">
        <w:rPr>
          <w:rFonts w:ascii="Times New Roman" w:eastAsia="Times New Roman" w:hAnsi="Times New Roman" w:cs="Times New Roman"/>
          <w:sz w:val="24"/>
          <w:szCs w:val="24"/>
        </w:rPr>
        <w:t>y himself because the answer</w:t>
      </w:r>
      <w:r w:rsidR="00136F1B">
        <w:rPr>
          <w:rFonts w:ascii="Times New Roman" w:eastAsia="Times New Roman" w:hAnsi="Times New Roman" w:cs="Times New Roman"/>
          <w:sz w:val="24"/>
          <w:szCs w:val="24"/>
        </w:rPr>
        <w:t xml:space="preserve"> not provided explicitly i</w:t>
      </w:r>
      <w:r w:rsidR="00656270">
        <w:rPr>
          <w:rFonts w:ascii="Times New Roman" w:eastAsia="Times New Roman" w:hAnsi="Times New Roman" w:cs="Times New Roman"/>
          <w:sz w:val="24"/>
          <w:szCs w:val="24"/>
        </w:rPr>
        <w:t>n the text. He also said</w:t>
      </w:r>
      <w:r w:rsidR="00136F1B">
        <w:rPr>
          <w:rFonts w:ascii="Times New Roman" w:eastAsia="Times New Roman" w:hAnsi="Times New Roman" w:cs="Times New Roman"/>
          <w:sz w:val="24"/>
          <w:szCs w:val="24"/>
        </w:rPr>
        <w:t xml:space="preserve"> he had to read the text repeatedly to answer the questions about specific information and inference because it was difficult to guess the answer.</w:t>
      </w:r>
    </w:p>
    <w:p w14:paraId="6D5B461C" w14:textId="6F0A035B" w:rsidR="00B80DA4" w:rsidRDefault="00656270">
      <w:pPr>
        <w:spacing w:line="271" w:lineRule="auto"/>
        <w:ind w:right="266"/>
        <w:jc w:val="both"/>
        <w:rPr>
          <w:rFonts w:ascii="Times New Roman" w:hAnsi="Times New Roman" w:cs="Times New Roman"/>
          <w:sz w:val="24"/>
          <w:szCs w:val="24"/>
        </w:rPr>
      </w:pPr>
      <w:r>
        <w:rPr>
          <w:rFonts w:ascii="Times New Roman" w:eastAsia="Times New Roman" w:hAnsi="Times New Roman" w:cs="Times New Roman"/>
          <w:sz w:val="24"/>
          <w:szCs w:val="24"/>
        </w:rPr>
        <w:t>Based on</w:t>
      </w:r>
      <w:r w:rsidR="00136F1B">
        <w:rPr>
          <w:rFonts w:ascii="Times New Roman" w:eastAsia="Times New Roman" w:hAnsi="Times New Roman" w:cs="Times New Roman"/>
          <w:sz w:val="24"/>
          <w:szCs w:val="24"/>
        </w:rPr>
        <w:t xml:space="preserve"> the research findings, it could be </w:t>
      </w:r>
      <w:r>
        <w:rPr>
          <w:rFonts w:ascii="Times New Roman" w:eastAsia="Times New Roman" w:hAnsi="Times New Roman" w:cs="Times New Roman"/>
          <w:sz w:val="24"/>
          <w:szCs w:val="24"/>
        </w:rPr>
        <w:t>concluced</w:t>
      </w:r>
      <w:r w:rsidR="00136F1B">
        <w:rPr>
          <w:rFonts w:ascii="Times New Roman" w:eastAsia="Times New Roman" w:hAnsi="Times New Roman" w:cs="Times New Roman"/>
          <w:sz w:val="24"/>
          <w:szCs w:val="24"/>
        </w:rPr>
        <w:t xml:space="preserve"> that</w:t>
      </w:r>
      <w:bookmarkStart w:id="4" w:name="page6"/>
      <w:bookmarkEnd w:id="4"/>
      <w:r w:rsidR="00136F1B">
        <w:rPr>
          <w:rFonts w:ascii="Times New Roman" w:hAnsi="Times New Roman" w:cs="Times New Roman"/>
          <w:sz w:val="24"/>
          <w:szCs w:val="24"/>
        </w:rPr>
        <w:t xml:space="preserve"> </w:t>
      </w:r>
      <w:r w:rsidR="00136F1B">
        <w:rPr>
          <w:rFonts w:ascii="Times New Roman" w:eastAsia="Times New Roman" w:hAnsi="Times New Roman" w:cs="Times New Roman"/>
          <w:sz w:val="24"/>
          <w:szCs w:val="24"/>
        </w:rPr>
        <w:t>the students still confused in finding information in the text. They got confused in determining info</w:t>
      </w:r>
      <w:r>
        <w:rPr>
          <w:rFonts w:ascii="Times New Roman" w:eastAsia="Times New Roman" w:hAnsi="Times New Roman" w:cs="Times New Roman"/>
          <w:sz w:val="24"/>
          <w:szCs w:val="24"/>
        </w:rPr>
        <w:t>rmation because they did not kne</w:t>
      </w:r>
      <w:r w:rsidR="00136F1B">
        <w:rPr>
          <w:rFonts w:ascii="Times New Roman" w:eastAsia="Times New Roman" w:hAnsi="Times New Roman" w:cs="Times New Roman"/>
          <w:sz w:val="24"/>
          <w:szCs w:val="24"/>
        </w:rPr>
        <w:t>w the meaning of particular words. They could read the descriptive text and answer the questions of the text, but they still lacked</w:t>
      </w:r>
      <w:r w:rsidR="00281F3B">
        <w:rPr>
          <w:rFonts w:ascii="Times New Roman" w:eastAsia="Times New Roman" w:hAnsi="Times New Roman" w:cs="Times New Roman"/>
          <w:sz w:val="24"/>
          <w:szCs w:val="24"/>
        </w:rPr>
        <w:t xml:space="preserve"> of</w:t>
      </w:r>
      <w:r w:rsidR="00136F1B">
        <w:rPr>
          <w:rFonts w:ascii="Times New Roman" w:eastAsia="Times New Roman" w:hAnsi="Times New Roman" w:cs="Times New Roman"/>
          <w:sz w:val="24"/>
          <w:szCs w:val="24"/>
        </w:rPr>
        <w:t xml:space="preserve"> </w:t>
      </w:r>
      <w:commentRangeStart w:id="5"/>
      <w:r w:rsidR="00136F1B">
        <w:rPr>
          <w:rFonts w:ascii="Times New Roman" w:eastAsia="Times New Roman" w:hAnsi="Times New Roman" w:cs="Times New Roman"/>
          <w:sz w:val="24"/>
          <w:szCs w:val="24"/>
        </w:rPr>
        <w:t>understanding</w:t>
      </w:r>
      <w:commentRangeEnd w:id="5"/>
      <w:r w:rsidR="00EF1353">
        <w:rPr>
          <w:rStyle w:val="CommentReference"/>
        </w:rPr>
        <w:commentReference w:id="5"/>
      </w:r>
      <w:r w:rsidR="00136F1B">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meaning of words</w:t>
      </w:r>
      <w:r w:rsidR="00136F1B">
        <w:rPr>
          <w:rFonts w:ascii="Times New Roman" w:eastAsia="Times New Roman" w:hAnsi="Times New Roman" w:cs="Times New Roman"/>
          <w:sz w:val="24"/>
          <w:szCs w:val="24"/>
        </w:rPr>
        <w:t>. This statement is actul</w:t>
      </w:r>
      <w:r w:rsidR="00281F3B">
        <w:rPr>
          <w:rFonts w:ascii="Times New Roman" w:eastAsia="Times New Roman" w:hAnsi="Times New Roman" w:cs="Times New Roman"/>
          <w:sz w:val="24"/>
          <w:szCs w:val="24"/>
        </w:rPr>
        <w:t>lay supported by Ningsih (201</w:t>
      </w:r>
      <w:bookmarkStart w:id="6" w:name="_GoBack"/>
      <w:bookmarkEnd w:id="6"/>
      <w:r w:rsidR="00281F3B">
        <w:rPr>
          <w:rFonts w:ascii="Times New Roman" w:eastAsia="Times New Roman" w:hAnsi="Times New Roman" w:cs="Times New Roman"/>
          <w:sz w:val="24"/>
          <w:szCs w:val="24"/>
        </w:rPr>
        <w:t xml:space="preserve">4) </w:t>
      </w:r>
      <w:r w:rsidR="00136F1B">
        <w:rPr>
          <w:rFonts w:ascii="Times New Roman" w:eastAsia="Times New Roman" w:hAnsi="Times New Roman" w:cs="Times New Roman"/>
          <w:sz w:val="24"/>
          <w:szCs w:val="24"/>
        </w:rPr>
        <w:t>that the students do not understand the English text because of lack of their vocabularies. Thus, they feel bored to reading and cannot get the meaning of the text.</w:t>
      </w:r>
    </w:p>
    <w:p w14:paraId="619D9941" w14:textId="77777777" w:rsidR="00B80DA4" w:rsidRDefault="00B80DA4">
      <w:pPr>
        <w:spacing w:after="0" w:line="240" w:lineRule="auto"/>
        <w:jc w:val="both"/>
        <w:rPr>
          <w:rFonts w:ascii="Times New Roman" w:hAnsi="Times New Roman" w:cs="Times New Roman"/>
          <w:sz w:val="24"/>
          <w:szCs w:val="24"/>
        </w:rPr>
      </w:pPr>
    </w:p>
    <w:p w14:paraId="760D40D4" w14:textId="3A364012" w:rsidR="00B80DA4" w:rsidRDefault="00136F1B">
      <w:pPr>
        <w:spacing w:after="0" w:line="240" w:lineRule="auto"/>
        <w:ind w:firstLine="720"/>
        <w:jc w:val="both"/>
        <w:rPr>
          <w:rFonts w:ascii="Times New Roman" w:hAnsi="Times New Roman" w:cs="Times New Roman"/>
          <w:b/>
          <w:sz w:val="24"/>
          <w:szCs w:val="24"/>
        </w:rPr>
      </w:pPr>
      <w:commentRangeStart w:id="7"/>
      <w:r>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Pr>
          <w:rFonts w:ascii="Times New Roman" w:hAnsi="Times New Roman" w:cs="Times New Roman"/>
          <w:sz w:val="24"/>
          <w:szCs w:val="24"/>
        </w:rPr>
        <w:t>Number of S</w:t>
      </w:r>
      <w:r w:rsidR="00195280">
        <w:rPr>
          <w:rFonts w:ascii="Times New Roman" w:hAnsi="Times New Roman" w:cs="Times New Roman"/>
          <w:sz w:val="24"/>
          <w:szCs w:val="24"/>
        </w:rPr>
        <w:t>tudents Based Early Reading</w:t>
      </w:r>
      <w:r>
        <w:rPr>
          <w:rFonts w:ascii="Times New Roman" w:hAnsi="Times New Roman" w:cs="Times New Roman"/>
          <w:sz w:val="24"/>
          <w:szCs w:val="24"/>
        </w:rPr>
        <w:t xml:space="preserve"> Ability</w:t>
      </w:r>
      <w:commentRangeEnd w:id="7"/>
      <w:r w:rsidR="00E90A36">
        <w:rPr>
          <w:rStyle w:val="CommentReference"/>
        </w:rPr>
        <w:commentReference w:id="7"/>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B80DA4" w14:paraId="5DECCD6B" w14:textId="77777777">
        <w:trPr>
          <w:trHeight w:val="384"/>
          <w:jc w:val="center"/>
        </w:trPr>
        <w:tc>
          <w:tcPr>
            <w:tcW w:w="2717" w:type="dxa"/>
            <w:tcBorders>
              <w:top w:val="single" w:sz="4" w:space="0" w:color="auto"/>
              <w:bottom w:val="single" w:sz="4" w:space="0" w:color="auto"/>
            </w:tcBorders>
            <w:shd w:val="clear" w:color="auto" w:fill="FFFFFF"/>
            <w:vAlign w:val="center"/>
          </w:tcPr>
          <w:p w14:paraId="757D0CA2" w14:textId="77777777" w:rsidR="00B80DA4" w:rsidRDefault="00136F1B">
            <w:pPr>
              <w:jc w:val="center"/>
              <w:rPr>
                <w:rFonts w:ascii="Times New Roman" w:hAnsi="Times New Roman" w:cs="Times New Roman"/>
                <w:b/>
                <w:sz w:val="24"/>
                <w:szCs w:val="24"/>
              </w:rPr>
            </w:pPr>
            <w:commentRangeStart w:id="8"/>
            <w:r>
              <w:rPr>
                <w:rFonts w:ascii="Times New Roman" w:hAnsi="Times New Roman" w:cs="Times New Roman"/>
                <w:b/>
                <w:sz w:val="24"/>
                <w:szCs w:val="24"/>
              </w:rPr>
              <w:t>PAM</w:t>
            </w:r>
            <w:commentRangeEnd w:id="8"/>
            <w:r w:rsidR="00756EB8">
              <w:rPr>
                <w:rStyle w:val="CommentReference"/>
              </w:rPr>
              <w:commentReference w:id="8"/>
            </w:r>
          </w:p>
        </w:tc>
        <w:tc>
          <w:tcPr>
            <w:tcW w:w="2718" w:type="dxa"/>
            <w:tcBorders>
              <w:top w:val="single" w:sz="4" w:space="0" w:color="auto"/>
              <w:bottom w:val="single" w:sz="4" w:space="0" w:color="auto"/>
            </w:tcBorders>
            <w:shd w:val="clear" w:color="auto" w:fill="FFFFFF"/>
            <w:vAlign w:val="center"/>
          </w:tcPr>
          <w:p w14:paraId="595A9A5C" w14:textId="77777777" w:rsidR="00B80DA4" w:rsidRDefault="00136F1B">
            <w:pPr>
              <w:jc w:val="center"/>
              <w:rPr>
                <w:rFonts w:ascii="Times New Roman" w:hAnsi="Times New Roman" w:cs="Times New Roman"/>
                <w:b/>
                <w:sz w:val="24"/>
                <w:szCs w:val="24"/>
                <w:lang w:val="en-US"/>
              </w:rPr>
            </w:pPr>
            <w:r>
              <w:rPr>
                <w:rFonts w:ascii="Times New Roman" w:hAnsi="Times New Roman" w:cs="Times New Roman"/>
                <w:b/>
                <w:sz w:val="24"/>
                <w:szCs w:val="24"/>
              </w:rPr>
              <w:t>Experiments</w:t>
            </w:r>
          </w:p>
        </w:tc>
        <w:tc>
          <w:tcPr>
            <w:tcW w:w="2718" w:type="dxa"/>
            <w:tcBorders>
              <w:top w:val="single" w:sz="4" w:space="0" w:color="auto"/>
              <w:bottom w:val="single" w:sz="4" w:space="0" w:color="auto"/>
            </w:tcBorders>
            <w:shd w:val="clear" w:color="auto" w:fill="FFFFFF"/>
            <w:vAlign w:val="center"/>
          </w:tcPr>
          <w:p w14:paraId="03E0B0D7" w14:textId="77777777" w:rsidR="00B80DA4" w:rsidRDefault="00136F1B">
            <w:pPr>
              <w:jc w:val="center"/>
              <w:rPr>
                <w:rFonts w:ascii="Times New Roman" w:hAnsi="Times New Roman" w:cs="Times New Roman"/>
                <w:b/>
                <w:sz w:val="24"/>
                <w:szCs w:val="24"/>
                <w:lang w:val="en-US"/>
              </w:rPr>
            </w:pPr>
            <w:r>
              <w:rPr>
                <w:rFonts w:ascii="Times New Roman" w:hAnsi="Times New Roman" w:cs="Times New Roman"/>
                <w:b/>
                <w:sz w:val="24"/>
                <w:szCs w:val="24"/>
              </w:rPr>
              <w:t>Control</w:t>
            </w:r>
          </w:p>
        </w:tc>
      </w:tr>
      <w:tr w:rsidR="00B80DA4" w14:paraId="6B6D859A" w14:textId="77777777">
        <w:trPr>
          <w:jc w:val="center"/>
        </w:trPr>
        <w:tc>
          <w:tcPr>
            <w:tcW w:w="2717" w:type="dxa"/>
            <w:tcBorders>
              <w:top w:val="single" w:sz="4" w:space="0" w:color="auto"/>
            </w:tcBorders>
            <w:vAlign w:val="center"/>
          </w:tcPr>
          <w:p w14:paraId="60916D3E"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High</w:t>
            </w:r>
          </w:p>
        </w:tc>
        <w:tc>
          <w:tcPr>
            <w:tcW w:w="2718" w:type="dxa"/>
            <w:tcBorders>
              <w:top w:val="single" w:sz="4" w:space="0" w:color="auto"/>
            </w:tcBorders>
            <w:vAlign w:val="center"/>
          </w:tcPr>
          <w:p w14:paraId="4618C887"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11</w:t>
            </w:r>
          </w:p>
        </w:tc>
        <w:tc>
          <w:tcPr>
            <w:tcW w:w="2718" w:type="dxa"/>
            <w:tcBorders>
              <w:top w:val="single" w:sz="4" w:space="0" w:color="auto"/>
            </w:tcBorders>
            <w:vAlign w:val="center"/>
          </w:tcPr>
          <w:p w14:paraId="3FD1B730"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12</w:t>
            </w:r>
          </w:p>
        </w:tc>
      </w:tr>
      <w:tr w:rsidR="00B80DA4" w14:paraId="2CC4573C" w14:textId="77777777">
        <w:trPr>
          <w:jc w:val="center"/>
        </w:trPr>
        <w:tc>
          <w:tcPr>
            <w:tcW w:w="2717" w:type="dxa"/>
            <w:vAlign w:val="center"/>
          </w:tcPr>
          <w:p w14:paraId="63AB44A0"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Medium</w:t>
            </w:r>
          </w:p>
        </w:tc>
        <w:tc>
          <w:tcPr>
            <w:tcW w:w="2718" w:type="dxa"/>
            <w:vAlign w:val="center"/>
          </w:tcPr>
          <w:p w14:paraId="3C74ACAE"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53</w:t>
            </w:r>
          </w:p>
        </w:tc>
        <w:tc>
          <w:tcPr>
            <w:tcW w:w="2718" w:type="dxa"/>
            <w:vAlign w:val="center"/>
          </w:tcPr>
          <w:p w14:paraId="63116108"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44</w:t>
            </w:r>
          </w:p>
        </w:tc>
      </w:tr>
      <w:tr w:rsidR="00B80DA4" w14:paraId="4EB7E20E" w14:textId="77777777">
        <w:trPr>
          <w:trHeight w:val="410"/>
          <w:jc w:val="center"/>
        </w:trPr>
        <w:tc>
          <w:tcPr>
            <w:tcW w:w="2717" w:type="dxa"/>
            <w:tcBorders>
              <w:bottom w:val="single" w:sz="4" w:space="0" w:color="auto"/>
            </w:tcBorders>
            <w:vAlign w:val="center"/>
          </w:tcPr>
          <w:p w14:paraId="03535EC9"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Low</w:t>
            </w:r>
          </w:p>
        </w:tc>
        <w:tc>
          <w:tcPr>
            <w:tcW w:w="2718" w:type="dxa"/>
            <w:tcBorders>
              <w:bottom w:val="single" w:sz="4" w:space="0" w:color="auto"/>
            </w:tcBorders>
            <w:vAlign w:val="center"/>
          </w:tcPr>
          <w:p w14:paraId="3067EB29"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9</w:t>
            </w:r>
          </w:p>
        </w:tc>
        <w:tc>
          <w:tcPr>
            <w:tcW w:w="2718" w:type="dxa"/>
            <w:tcBorders>
              <w:bottom w:val="single" w:sz="4" w:space="0" w:color="auto"/>
            </w:tcBorders>
            <w:vAlign w:val="center"/>
          </w:tcPr>
          <w:p w14:paraId="1DB548D5"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10</w:t>
            </w:r>
          </w:p>
        </w:tc>
      </w:tr>
      <w:tr w:rsidR="00B80DA4" w14:paraId="0C512771" w14:textId="77777777">
        <w:trPr>
          <w:trHeight w:val="403"/>
          <w:jc w:val="center"/>
        </w:trPr>
        <w:tc>
          <w:tcPr>
            <w:tcW w:w="2717" w:type="dxa"/>
            <w:tcBorders>
              <w:top w:val="single" w:sz="4" w:space="0" w:color="auto"/>
              <w:bottom w:val="single" w:sz="4" w:space="0" w:color="auto"/>
            </w:tcBorders>
            <w:vAlign w:val="center"/>
          </w:tcPr>
          <w:p w14:paraId="7F680248"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14:paraId="542C8422"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73</w:t>
            </w:r>
          </w:p>
        </w:tc>
        <w:tc>
          <w:tcPr>
            <w:tcW w:w="2718" w:type="dxa"/>
            <w:tcBorders>
              <w:top w:val="single" w:sz="4" w:space="0" w:color="auto"/>
              <w:bottom w:val="single" w:sz="4" w:space="0" w:color="auto"/>
            </w:tcBorders>
            <w:vAlign w:val="center"/>
          </w:tcPr>
          <w:p w14:paraId="4AD5EF7B" w14:textId="77777777" w:rsidR="00B80DA4" w:rsidRDefault="00136F1B">
            <w:pPr>
              <w:jc w:val="center"/>
              <w:rPr>
                <w:rFonts w:ascii="Times New Roman" w:hAnsi="Times New Roman" w:cs="Times New Roman"/>
                <w:sz w:val="24"/>
                <w:szCs w:val="24"/>
              </w:rPr>
            </w:pPr>
            <w:r>
              <w:rPr>
                <w:rFonts w:ascii="Times New Roman" w:hAnsi="Times New Roman" w:cs="Times New Roman"/>
                <w:sz w:val="24"/>
                <w:szCs w:val="24"/>
              </w:rPr>
              <w:t>66</w:t>
            </w:r>
          </w:p>
        </w:tc>
      </w:tr>
    </w:tbl>
    <w:p w14:paraId="2062C0CA" w14:textId="77777777" w:rsidR="00B80DA4" w:rsidRDefault="00B80DA4">
      <w:pPr>
        <w:spacing w:after="0" w:line="240" w:lineRule="auto"/>
        <w:jc w:val="both"/>
        <w:rPr>
          <w:rFonts w:ascii="Times New Roman" w:hAnsi="Times New Roman" w:cs="Times New Roman"/>
          <w:sz w:val="24"/>
          <w:szCs w:val="24"/>
        </w:rPr>
      </w:pPr>
    </w:p>
    <w:p w14:paraId="078ADBB4" w14:textId="77777777" w:rsidR="00B80DA4" w:rsidRDefault="00B80DA4">
      <w:pPr>
        <w:spacing w:after="0" w:line="240" w:lineRule="auto"/>
        <w:jc w:val="both"/>
        <w:rPr>
          <w:rFonts w:ascii="Times New Roman" w:hAnsi="Times New Roman" w:cs="Times New Roman"/>
          <w:b/>
          <w:sz w:val="24"/>
          <w:szCs w:val="24"/>
        </w:rPr>
      </w:pPr>
    </w:p>
    <w:p w14:paraId="751B4574" w14:textId="77777777" w:rsidR="00C90875" w:rsidRDefault="00C90875">
      <w:pPr>
        <w:spacing w:after="0" w:line="240" w:lineRule="auto"/>
        <w:jc w:val="both"/>
        <w:rPr>
          <w:rFonts w:ascii="Times New Roman" w:hAnsi="Times New Roman" w:cs="Times New Roman"/>
          <w:b/>
          <w:sz w:val="24"/>
          <w:szCs w:val="24"/>
        </w:rPr>
      </w:pPr>
    </w:p>
    <w:p w14:paraId="324474C5" w14:textId="77777777" w:rsidR="00B80DA4" w:rsidRDefault="00136F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07406656" w14:textId="77777777" w:rsidR="00B80DA4" w:rsidRDefault="00B80DA4">
      <w:pPr>
        <w:spacing w:after="0" w:line="240" w:lineRule="auto"/>
        <w:jc w:val="both"/>
        <w:rPr>
          <w:rFonts w:ascii="Times New Roman" w:hAnsi="Times New Roman" w:cs="Times New Roman"/>
          <w:sz w:val="24"/>
          <w:szCs w:val="24"/>
        </w:rPr>
      </w:pPr>
    </w:p>
    <w:p w14:paraId="6CD33109" w14:textId="55906471" w:rsidR="00281F3B" w:rsidRPr="00281F3B" w:rsidRDefault="00281F3B" w:rsidP="00281F3B">
      <w:pPr>
        <w:spacing w:line="244" w:lineRule="auto"/>
        <w:jc w:val="both"/>
        <w:rPr>
          <w:rFonts w:ascii="Times New Roman" w:eastAsia="Times New Roman" w:hAnsi="Times New Roman" w:cs="Times New Roman"/>
          <w:sz w:val="24"/>
          <w:szCs w:val="24"/>
          <w:lang w:val="en-US"/>
        </w:rPr>
      </w:pPr>
      <w:r w:rsidRPr="00281F3B">
        <w:rPr>
          <w:rFonts w:ascii="Times New Roman" w:eastAsia="Times New Roman" w:hAnsi="Times New Roman" w:cs="Times New Roman"/>
          <w:sz w:val="24"/>
          <w:szCs w:val="24"/>
        </w:rPr>
        <w:annotationRef/>
      </w:r>
      <w:r w:rsidRPr="00281F3B">
        <w:rPr>
          <w:rFonts w:ascii="Times New Roman" w:eastAsia="Times New Roman" w:hAnsi="Times New Roman" w:cs="Times New Roman"/>
          <w:sz w:val="24"/>
          <w:szCs w:val="24"/>
          <w:lang w:val="en-US"/>
        </w:rPr>
        <w:t xml:space="preserve">As the result of data analysis, it showed that the </w:t>
      </w:r>
      <w:proofErr w:type="gramStart"/>
      <w:r w:rsidRPr="00281F3B">
        <w:rPr>
          <w:rFonts w:ascii="Times New Roman" w:eastAsia="Times New Roman" w:hAnsi="Times New Roman" w:cs="Times New Roman"/>
          <w:sz w:val="24"/>
          <w:szCs w:val="24"/>
          <w:lang w:val="en-US"/>
        </w:rPr>
        <w:t>main  problem</w:t>
      </w:r>
      <w:proofErr w:type="gramEnd"/>
      <w:r w:rsidRPr="00281F3B">
        <w:rPr>
          <w:rFonts w:ascii="Times New Roman" w:eastAsia="Times New Roman" w:hAnsi="Times New Roman" w:cs="Times New Roman"/>
          <w:sz w:val="24"/>
          <w:szCs w:val="24"/>
          <w:lang w:val="en-US"/>
        </w:rPr>
        <w:t xml:space="preserve"> of </w:t>
      </w:r>
      <w:proofErr w:type="spellStart"/>
      <w:r w:rsidRPr="00281F3B">
        <w:rPr>
          <w:rFonts w:ascii="Times New Roman" w:eastAsia="Times New Roman" w:hAnsi="Times New Roman" w:cs="Times New Roman"/>
          <w:sz w:val="24"/>
          <w:szCs w:val="24"/>
          <w:lang w:val="en-US"/>
        </w:rPr>
        <w:t>sudents</w:t>
      </w:r>
      <w:proofErr w:type="spellEnd"/>
      <w:r w:rsidRPr="00281F3B">
        <w:rPr>
          <w:rFonts w:ascii="Times New Roman" w:eastAsia="Times New Roman" w:hAnsi="Times New Roman" w:cs="Times New Roman"/>
          <w:sz w:val="24"/>
          <w:szCs w:val="24"/>
          <w:lang w:val="en-US"/>
        </w:rPr>
        <w:t xml:space="preserve"> in Reading were divide</w:t>
      </w:r>
      <w:r w:rsidR="00715B64">
        <w:rPr>
          <w:rFonts w:ascii="Times New Roman" w:eastAsia="Times New Roman" w:hAnsi="Times New Roman" w:cs="Times New Roman"/>
          <w:sz w:val="24"/>
          <w:szCs w:val="24"/>
          <w:lang w:val="en-US"/>
        </w:rPr>
        <w:t>d into 5 factors. They were:</w:t>
      </w:r>
    </w:p>
    <w:p w14:paraId="4CA2B0A2" w14:textId="745F82C2" w:rsidR="00B80DA4" w:rsidRDefault="00B80DA4">
      <w:pPr>
        <w:spacing w:line="244" w:lineRule="auto"/>
        <w:jc w:val="both"/>
        <w:rPr>
          <w:rFonts w:ascii="Times New Roman" w:eastAsia="Times New Roman" w:hAnsi="Times New Roman" w:cs="Times New Roman"/>
          <w:sz w:val="24"/>
          <w:szCs w:val="24"/>
        </w:rPr>
      </w:pPr>
    </w:p>
    <w:p w14:paraId="185F03F5" w14:textId="56163FBA" w:rsidR="00B80DA4" w:rsidRPr="00F36A19" w:rsidRDefault="00715B64">
      <w:pPr>
        <w:spacing w:line="244"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(1) </w:t>
      </w:r>
      <w:r w:rsidR="00136F1B">
        <w:rPr>
          <w:rFonts w:ascii="Times New Roman" w:eastAsia="Times New Roman" w:hAnsi="Times New Roman" w:cs="Times New Roman"/>
          <w:sz w:val="24"/>
          <w:szCs w:val="24"/>
        </w:rPr>
        <w:t xml:space="preserve">students’ affective factor, (2) vocabulary knowledge, (3) sentence length, (4) poor reading strategy, and </w:t>
      </w:r>
      <w:r w:rsidR="00756EB8">
        <w:rPr>
          <w:rFonts w:ascii="Times New Roman" w:eastAsia="Times New Roman" w:hAnsi="Times New Roman" w:cs="Times New Roman"/>
          <w:sz w:val="24"/>
          <w:szCs w:val="24"/>
          <w:lang w:val="en-US"/>
        </w:rPr>
        <w:t xml:space="preserve">(5) poor </w:t>
      </w:r>
      <w:r w:rsidR="00136F1B">
        <w:rPr>
          <w:rFonts w:ascii="Times New Roman" w:eastAsia="Times New Roman" w:hAnsi="Times New Roman" w:cs="Times New Roman"/>
          <w:sz w:val="24"/>
          <w:szCs w:val="24"/>
        </w:rPr>
        <w:t>understanding five aspects in reading. The first facto</w:t>
      </w:r>
      <w:r>
        <w:rPr>
          <w:rFonts w:ascii="Times New Roman" w:eastAsia="Times New Roman" w:hAnsi="Times New Roman" w:cs="Times New Roman"/>
          <w:sz w:val="24"/>
          <w:szCs w:val="24"/>
        </w:rPr>
        <w:t>r was lack of students’ factor</w:t>
      </w:r>
      <w:r w:rsidR="00136F1B">
        <w:rPr>
          <w:rFonts w:ascii="Times New Roman" w:eastAsia="Times New Roman" w:hAnsi="Times New Roman" w:cs="Times New Roman"/>
          <w:sz w:val="24"/>
          <w:szCs w:val="24"/>
        </w:rPr>
        <w:t>. In identifying this problem, the</w:t>
      </w:r>
      <w:commentRangeStart w:id="9"/>
      <w:r w:rsidR="00136F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writer</w:t>
      </w:r>
      <w:r w:rsidR="00136F1B">
        <w:rPr>
          <w:rFonts w:ascii="Times New Roman" w:eastAsia="Times New Roman" w:hAnsi="Times New Roman" w:cs="Times New Roman"/>
          <w:sz w:val="24"/>
          <w:szCs w:val="24"/>
        </w:rPr>
        <w:t xml:space="preserve"> </w:t>
      </w:r>
      <w:commentRangeEnd w:id="9"/>
      <w:r w:rsidR="00756EB8">
        <w:rPr>
          <w:rStyle w:val="CommentReference"/>
        </w:rPr>
        <w:commentReference w:id="9"/>
      </w:r>
      <w:r w:rsidR="00136F1B">
        <w:rPr>
          <w:rFonts w:ascii="Times New Roman" w:eastAsia="Times New Roman" w:hAnsi="Times New Roman" w:cs="Times New Roman"/>
          <w:sz w:val="24"/>
          <w:szCs w:val="24"/>
        </w:rPr>
        <w:t>found that there were several st</w:t>
      </w:r>
      <w:r w:rsidR="00656270">
        <w:rPr>
          <w:rFonts w:ascii="Times New Roman" w:eastAsia="Times New Roman" w:hAnsi="Times New Roman" w:cs="Times New Roman"/>
          <w:sz w:val="24"/>
          <w:szCs w:val="24"/>
        </w:rPr>
        <w:t>udents who had low motivation in</w:t>
      </w:r>
      <w:r w:rsidR="00136F1B">
        <w:rPr>
          <w:rFonts w:ascii="Times New Roman" w:eastAsia="Times New Roman" w:hAnsi="Times New Roman" w:cs="Times New Roman"/>
          <w:sz w:val="24"/>
          <w:szCs w:val="24"/>
        </w:rPr>
        <w:t xml:space="preserve"> learn</w:t>
      </w:r>
      <w:r w:rsidR="00656270">
        <w:rPr>
          <w:rFonts w:ascii="Times New Roman" w:eastAsia="Times New Roman" w:hAnsi="Times New Roman" w:cs="Times New Roman"/>
          <w:sz w:val="24"/>
          <w:szCs w:val="24"/>
        </w:rPr>
        <w:t>ing</w:t>
      </w:r>
      <w:r w:rsidR="00136F1B">
        <w:rPr>
          <w:rFonts w:ascii="Times New Roman" w:eastAsia="Times New Roman" w:hAnsi="Times New Roman" w:cs="Times New Roman"/>
          <w:sz w:val="24"/>
          <w:szCs w:val="24"/>
        </w:rPr>
        <w:t xml:space="preserve"> English so that they </w:t>
      </w:r>
      <w:r w:rsidR="00891284">
        <w:rPr>
          <w:rFonts w:ascii="Times New Roman" w:eastAsia="Times New Roman" w:hAnsi="Times New Roman" w:cs="Times New Roman"/>
          <w:sz w:val="24"/>
          <w:szCs w:val="24"/>
        </w:rPr>
        <w:t>hadn’t got</w:t>
      </w:r>
      <w:r w:rsidR="00136F1B">
        <w:rPr>
          <w:rFonts w:ascii="Times New Roman" w:eastAsia="Times New Roman" w:hAnsi="Times New Roman" w:cs="Times New Roman"/>
          <w:sz w:val="24"/>
          <w:szCs w:val="24"/>
        </w:rPr>
        <w:t xml:space="preserve"> interest </w:t>
      </w:r>
      <w:r>
        <w:rPr>
          <w:rFonts w:ascii="Times New Roman" w:eastAsia="Times New Roman" w:hAnsi="Times New Roman" w:cs="Times New Roman"/>
          <w:sz w:val="24"/>
          <w:szCs w:val="24"/>
        </w:rPr>
        <w:t>in learning</w:t>
      </w:r>
      <w:commentRangeStart w:id="10"/>
      <w:r w:rsidR="00136F1B">
        <w:rPr>
          <w:rFonts w:ascii="Times New Roman" w:eastAsia="Times New Roman" w:hAnsi="Times New Roman" w:cs="Times New Roman"/>
          <w:sz w:val="24"/>
          <w:szCs w:val="24"/>
        </w:rPr>
        <w:t xml:space="preserve"> </w:t>
      </w:r>
      <w:commentRangeEnd w:id="10"/>
      <w:r w:rsidR="00756EB8">
        <w:rPr>
          <w:rStyle w:val="CommentReference"/>
        </w:rPr>
        <w:commentReference w:id="10"/>
      </w:r>
      <w:r w:rsidR="00136F1B">
        <w:rPr>
          <w:rFonts w:ascii="Times New Roman" w:eastAsia="Times New Roman" w:hAnsi="Times New Roman" w:cs="Times New Roman"/>
          <w:sz w:val="24"/>
          <w:szCs w:val="24"/>
        </w:rPr>
        <w:t xml:space="preserve">English. The less of </w:t>
      </w:r>
      <w:r w:rsidR="00891284">
        <w:rPr>
          <w:rFonts w:ascii="Times New Roman" w:eastAsia="Times New Roman" w:hAnsi="Times New Roman" w:cs="Times New Roman"/>
          <w:sz w:val="24"/>
          <w:szCs w:val="24"/>
        </w:rPr>
        <w:t>motivation</w:t>
      </w:r>
      <w:r>
        <w:rPr>
          <w:rFonts w:ascii="Times New Roman" w:eastAsia="Times New Roman" w:hAnsi="Times New Roman" w:cs="Times New Roman"/>
          <w:sz w:val="24"/>
          <w:szCs w:val="24"/>
        </w:rPr>
        <w:t xml:space="preserve"> was much influenced by </w:t>
      </w:r>
      <w:r w:rsidR="00136F1B">
        <w:rPr>
          <w:rFonts w:ascii="Times New Roman" w:eastAsia="Times New Roman" w:hAnsi="Times New Roman" w:cs="Times New Roman"/>
          <w:sz w:val="24"/>
          <w:szCs w:val="24"/>
        </w:rPr>
        <w:t>inability of the students in reading. The students said</w:t>
      </w:r>
      <w:r w:rsidR="00891284">
        <w:rPr>
          <w:rFonts w:ascii="Times New Roman" w:eastAsia="Times New Roman" w:hAnsi="Times New Roman" w:cs="Times New Roman"/>
          <w:sz w:val="24"/>
          <w:szCs w:val="24"/>
        </w:rPr>
        <w:t xml:space="preserve"> that reading was a difficult skill</w:t>
      </w:r>
      <w:r w:rsidR="00136F1B">
        <w:rPr>
          <w:rFonts w:ascii="Times New Roman" w:eastAsia="Times New Roman" w:hAnsi="Times New Roman" w:cs="Times New Roman"/>
          <w:sz w:val="24"/>
          <w:szCs w:val="24"/>
        </w:rPr>
        <w:t xml:space="preserve">, it happened since the text contained many </w:t>
      </w:r>
      <w:r w:rsidR="00891284">
        <w:rPr>
          <w:rFonts w:ascii="Times New Roman" w:eastAsia="Times New Roman" w:hAnsi="Times New Roman" w:cs="Times New Roman"/>
          <w:sz w:val="24"/>
          <w:szCs w:val="24"/>
        </w:rPr>
        <w:t>vocabulary that they didn’t know the meaning</w:t>
      </w:r>
      <w:r w:rsidR="00136F1B">
        <w:rPr>
          <w:rFonts w:ascii="Times New Roman" w:eastAsia="Times New Roman" w:hAnsi="Times New Roman" w:cs="Times New Roman"/>
          <w:sz w:val="24"/>
          <w:szCs w:val="24"/>
        </w:rPr>
        <w:t xml:space="preserve"> and it made the students feel bor</w:t>
      </w:r>
      <w:r w:rsidR="00891284">
        <w:rPr>
          <w:rFonts w:ascii="Times New Roman" w:eastAsia="Times New Roman" w:hAnsi="Times New Roman" w:cs="Times New Roman"/>
          <w:sz w:val="24"/>
          <w:szCs w:val="24"/>
        </w:rPr>
        <w:t>ed when they did</w:t>
      </w:r>
      <w:r w:rsidR="00136F1B">
        <w:rPr>
          <w:rFonts w:ascii="Times New Roman" w:eastAsia="Times New Roman" w:hAnsi="Times New Roman" w:cs="Times New Roman"/>
          <w:sz w:val="24"/>
          <w:szCs w:val="24"/>
        </w:rPr>
        <w:t xml:space="preserve"> reading; they hence did not know what they read. This is actually in line with the theory from Guthrie </w:t>
      </w:r>
      <w:r w:rsidR="00136F1B">
        <w:rPr>
          <w:rFonts w:ascii="Times New Roman" w:eastAsia="Times New Roman" w:hAnsi="Times New Roman" w:cs="Times New Roman"/>
          <w:i/>
          <w:iCs/>
          <w:sz w:val="24"/>
          <w:szCs w:val="24"/>
        </w:rPr>
        <w:t>et</w:t>
      </w:r>
      <w:r w:rsidR="00136F1B">
        <w:rPr>
          <w:rFonts w:ascii="Times New Roman" w:eastAsia="Times New Roman" w:hAnsi="Times New Roman" w:cs="Times New Roman"/>
          <w:sz w:val="24"/>
          <w:szCs w:val="24"/>
        </w:rPr>
        <w:t xml:space="preserve"> </w:t>
      </w:r>
      <w:r w:rsidR="00136F1B">
        <w:rPr>
          <w:rFonts w:ascii="Times New Roman" w:eastAsia="Times New Roman" w:hAnsi="Times New Roman" w:cs="Times New Roman"/>
          <w:i/>
          <w:iCs/>
          <w:sz w:val="24"/>
          <w:szCs w:val="24"/>
        </w:rPr>
        <w:t xml:space="preserve">al. </w:t>
      </w:r>
      <w:r>
        <w:rPr>
          <w:rFonts w:ascii="Times New Roman" w:eastAsia="Times New Roman" w:hAnsi="Times New Roman" w:cs="Times New Roman"/>
          <w:sz w:val="24"/>
          <w:szCs w:val="24"/>
        </w:rPr>
        <w:t xml:space="preserve">(2007) who </w:t>
      </w:r>
      <w:r w:rsidR="00136F1B">
        <w:rPr>
          <w:rFonts w:ascii="Times New Roman" w:eastAsia="Times New Roman" w:hAnsi="Times New Roman" w:cs="Times New Roman"/>
          <w:sz w:val="24"/>
          <w:szCs w:val="24"/>
        </w:rPr>
        <w:t>that if students'</w:t>
      </w:r>
      <w:r w:rsidR="00136F1B">
        <w:rPr>
          <w:rFonts w:ascii="Times New Roman" w:eastAsia="Times New Roman" w:hAnsi="Times New Roman" w:cs="Times New Roman"/>
          <w:i/>
          <w:iCs/>
          <w:sz w:val="24"/>
          <w:szCs w:val="24"/>
        </w:rPr>
        <w:t xml:space="preserve"> </w:t>
      </w:r>
      <w:r w:rsidR="00136F1B">
        <w:rPr>
          <w:rFonts w:ascii="Times New Roman" w:eastAsia="Times New Roman" w:hAnsi="Times New Roman" w:cs="Times New Roman"/>
          <w:sz w:val="24"/>
          <w:szCs w:val="24"/>
        </w:rPr>
        <w:t>reading interests are weak, their competency grows little and their quality as readers diminishes. It could be emphasized that if the students’ have</w:t>
      </w:r>
      <w:r>
        <w:rPr>
          <w:rFonts w:ascii="Times New Roman" w:eastAsia="Times New Roman" w:hAnsi="Times New Roman" w:cs="Times New Roman"/>
          <w:color w:val="FF0000"/>
          <w:sz w:val="24"/>
          <w:szCs w:val="24"/>
        </w:rPr>
        <w:t xml:space="preserve"> </w:t>
      </w:r>
      <w:r w:rsidRPr="00715B64">
        <w:rPr>
          <w:rFonts w:ascii="Times New Roman" w:eastAsia="Times New Roman" w:hAnsi="Times New Roman" w:cs="Times New Roman"/>
          <w:sz w:val="24"/>
          <w:szCs w:val="24"/>
        </w:rPr>
        <w:t>lack</w:t>
      </w:r>
      <w:r>
        <w:rPr>
          <w:rFonts w:ascii="Times New Roman" w:eastAsia="Times New Roman" w:hAnsi="Times New Roman" w:cs="Times New Roman"/>
          <w:color w:val="FF0000"/>
          <w:sz w:val="24"/>
          <w:szCs w:val="24"/>
        </w:rPr>
        <w:t xml:space="preserve"> </w:t>
      </w:r>
      <w:r w:rsidR="00136F1B">
        <w:rPr>
          <w:rFonts w:ascii="Times New Roman" w:eastAsia="Times New Roman" w:hAnsi="Times New Roman" w:cs="Times New Roman"/>
          <w:sz w:val="24"/>
          <w:szCs w:val="24"/>
        </w:rPr>
        <w:t xml:space="preserve">of reading interest and motivation it could make them </w:t>
      </w:r>
      <w:r w:rsidRPr="00715B64">
        <w:rPr>
          <w:rFonts w:ascii="Times New Roman" w:eastAsia="Times New Roman" w:hAnsi="Times New Roman" w:cs="Times New Roman"/>
          <w:sz w:val="24"/>
          <w:szCs w:val="24"/>
        </w:rPr>
        <w:t>lack of reading skill.</w:t>
      </w:r>
    </w:p>
    <w:p w14:paraId="10277DF6" w14:textId="2D1F26BA" w:rsidR="00B80DA4" w:rsidRDefault="00715B64">
      <w:pPr>
        <w:spacing w:line="241" w:lineRule="auto"/>
        <w:ind w:right="266"/>
        <w:jc w:val="both"/>
        <w:rPr>
          <w:rFonts w:ascii="Times New Roman" w:hAnsi="Times New Roman" w:cs="Times New Roman"/>
          <w:sz w:val="24"/>
          <w:szCs w:val="24"/>
        </w:rPr>
      </w:pPr>
      <w:r w:rsidRPr="00715B64">
        <w:rPr>
          <w:rFonts w:ascii="Times New Roman" w:eastAsia="Times New Roman" w:hAnsi="Times New Roman" w:cs="Times New Roman"/>
          <w:sz w:val="24"/>
          <w:szCs w:val="24"/>
        </w:rPr>
        <w:t>Furthermore,</w:t>
      </w:r>
      <w:r w:rsidR="00136F1B" w:rsidRPr="00715B64">
        <w:rPr>
          <w:rFonts w:ascii="Times New Roman" w:eastAsia="Times New Roman" w:hAnsi="Times New Roman" w:cs="Times New Roman"/>
          <w:sz w:val="24"/>
          <w:szCs w:val="24"/>
        </w:rPr>
        <w:t xml:space="preserve"> </w:t>
      </w:r>
      <w:r w:rsidR="00136F1B">
        <w:rPr>
          <w:rFonts w:ascii="Times New Roman" w:eastAsia="Times New Roman" w:hAnsi="Times New Roman" w:cs="Times New Roman"/>
          <w:sz w:val="24"/>
          <w:szCs w:val="24"/>
        </w:rPr>
        <w:t xml:space="preserve">this research also found that the students got confused and could not thoroughly get ideas conveyed by the text because of the </w:t>
      </w:r>
      <w:r w:rsidRPr="00715B64">
        <w:rPr>
          <w:rFonts w:ascii="Times New Roman" w:eastAsia="Times New Roman" w:hAnsi="Times New Roman" w:cs="Times New Roman"/>
          <w:sz w:val="24"/>
          <w:szCs w:val="24"/>
        </w:rPr>
        <w:t xml:space="preserve">unfumilliar </w:t>
      </w:r>
      <w:r w:rsidR="00136F1B">
        <w:rPr>
          <w:rFonts w:ascii="Times New Roman" w:eastAsia="Times New Roman" w:hAnsi="Times New Roman" w:cs="Times New Roman"/>
          <w:sz w:val="24"/>
          <w:szCs w:val="24"/>
        </w:rPr>
        <w:t xml:space="preserve">words. </w:t>
      </w:r>
      <w:r w:rsidR="00891284">
        <w:rPr>
          <w:rFonts w:ascii="Times New Roman" w:eastAsia="Times New Roman" w:hAnsi="Times New Roman" w:cs="Times New Roman"/>
          <w:sz w:val="24"/>
          <w:szCs w:val="24"/>
        </w:rPr>
        <w:t>The lack of vocabulary</w:t>
      </w:r>
      <w:r w:rsidR="00136F1B">
        <w:rPr>
          <w:rFonts w:ascii="Times New Roman" w:eastAsia="Times New Roman" w:hAnsi="Times New Roman" w:cs="Times New Roman"/>
          <w:sz w:val="24"/>
          <w:szCs w:val="24"/>
        </w:rPr>
        <w:t xml:space="preserve"> hinder</w:t>
      </w:r>
      <w:r w:rsidR="00F36A19">
        <w:rPr>
          <w:rFonts w:ascii="Times New Roman" w:eastAsia="Times New Roman" w:hAnsi="Times New Roman" w:cs="Times New Roman"/>
          <w:sz w:val="24"/>
          <w:szCs w:val="24"/>
          <w:lang w:val="en-US"/>
        </w:rPr>
        <w:t>ed</w:t>
      </w:r>
      <w:r w:rsidR="00136F1B">
        <w:rPr>
          <w:rFonts w:ascii="Times New Roman" w:eastAsia="Times New Roman" w:hAnsi="Times New Roman" w:cs="Times New Roman"/>
          <w:sz w:val="24"/>
          <w:szCs w:val="24"/>
        </w:rPr>
        <w:t xml:space="preserve"> their comprehension. This finding was in line with Hellekjaer’s statement (2009) which revealed that the main problems encountered by students were unfamiliar vocabulary and slow reading. In this research, students 1 and 2 said that they had problem in vocabulary. </w:t>
      </w:r>
      <w:r w:rsidR="00F36A19">
        <w:rPr>
          <w:rFonts w:ascii="Times New Roman" w:eastAsia="Times New Roman" w:hAnsi="Times New Roman" w:cs="Times New Roman"/>
          <w:sz w:val="24"/>
          <w:szCs w:val="24"/>
          <w:lang w:val="en-US"/>
        </w:rPr>
        <w:t>W</w:t>
      </w:r>
      <w:r w:rsidR="00136F1B">
        <w:rPr>
          <w:rFonts w:ascii="Times New Roman" w:eastAsia="Times New Roman" w:hAnsi="Times New Roman" w:cs="Times New Roman"/>
          <w:sz w:val="24"/>
          <w:szCs w:val="24"/>
        </w:rPr>
        <w:t>hen reading, they often encountered many unfamiliar words in the text so that it was difficult to comprehend. The next common problem, according to their answers, were content of text, unfamiliar topic and difficulty in memorizing words.</w:t>
      </w:r>
    </w:p>
    <w:p w14:paraId="5618036F" w14:textId="1F1D7D12" w:rsidR="00B80DA4" w:rsidRDefault="00136F1B">
      <w:pPr>
        <w:spacing w:line="241" w:lineRule="auto"/>
        <w:ind w:right="266"/>
        <w:jc w:val="both"/>
        <w:rPr>
          <w:rFonts w:ascii="Times New Roman" w:hAnsi="Times New Roman" w:cs="Times New Roman"/>
          <w:sz w:val="24"/>
          <w:szCs w:val="24"/>
        </w:rPr>
      </w:pPr>
      <w:r>
        <w:rPr>
          <w:rFonts w:ascii="Times New Roman" w:eastAsia="Times New Roman" w:hAnsi="Times New Roman" w:cs="Times New Roman"/>
          <w:sz w:val="24"/>
          <w:szCs w:val="24"/>
        </w:rPr>
        <w:t>Besides, this research also revealed that the students’ lack of vocabulary influenced their reading ability. It is supported by Fengning’s theory (2002</w:t>
      </w:r>
      <w:r w:rsidRPr="00F36A1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that reading and vocabulary are strongly connected. As the person improves his skills in one, he improves his skills in the other. An individual with the richest and most vocabulary, can read more complicated and varied sources of information easily. This statement shows that vocabulary really supports students’ reading ability. When the students lack in mastering vocabulary, they will face the difficulty </w:t>
      </w:r>
      <w:commentRangeStart w:id="11"/>
      <w:r w:rsidRPr="00715B64">
        <w:rPr>
          <w:rFonts w:ascii="Times New Roman" w:eastAsia="Times New Roman" w:hAnsi="Times New Roman" w:cs="Times New Roman"/>
          <w:sz w:val="24"/>
          <w:szCs w:val="24"/>
        </w:rPr>
        <w:t>i</w:t>
      </w:r>
      <w:r w:rsidR="00715B64" w:rsidRPr="00715B64">
        <w:rPr>
          <w:rFonts w:ascii="Times New Roman" w:eastAsia="Times New Roman" w:hAnsi="Times New Roman" w:cs="Times New Roman"/>
          <w:sz w:val="24"/>
          <w:szCs w:val="24"/>
        </w:rPr>
        <w:t>n understanding</w:t>
      </w:r>
      <w:r w:rsidRPr="00715B64">
        <w:rPr>
          <w:rFonts w:ascii="Times New Roman" w:eastAsia="Times New Roman" w:hAnsi="Times New Roman" w:cs="Times New Roman"/>
          <w:sz w:val="24"/>
          <w:szCs w:val="24"/>
        </w:rPr>
        <w:t xml:space="preserve"> </w:t>
      </w:r>
      <w:commentRangeEnd w:id="11"/>
      <w:r w:rsidR="00F36A19" w:rsidRPr="00715B64">
        <w:rPr>
          <w:rStyle w:val="CommentReference"/>
        </w:rPr>
        <w:commentReference w:id="11"/>
      </w:r>
      <w:r>
        <w:rPr>
          <w:rFonts w:ascii="Times New Roman" w:eastAsia="Times New Roman" w:hAnsi="Times New Roman" w:cs="Times New Roman"/>
          <w:sz w:val="24"/>
          <w:szCs w:val="24"/>
        </w:rPr>
        <w:t>the texts.</w:t>
      </w:r>
    </w:p>
    <w:p w14:paraId="72489496" w14:textId="43F2ACAB" w:rsidR="00B80DA4" w:rsidRDefault="00136F1B">
      <w:pPr>
        <w:rPr>
          <w:rFonts w:ascii="Times New Roman" w:hAnsi="Times New Roman" w:cs="Times New Roman"/>
          <w:sz w:val="24"/>
          <w:szCs w:val="24"/>
        </w:rPr>
      </w:pPr>
      <w:r>
        <w:rPr>
          <w:rFonts w:ascii="Times New Roman" w:eastAsia="Times New Roman" w:hAnsi="Times New Roman" w:cs="Times New Roman"/>
          <w:sz w:val="24"/>
          <w:szCs w:val="24"/>
        </w:rPr>
        <w:t xml:space="preserve">Moreover, it was also found that </w:t>
      </w:r>
      <w:r>
        <w:rPr>
          <w:rFonts w:ascii="Times New Roman" w:eastAsia="Arial" w:hAnsi="Times New Roman" w:cs="Times New Roman"/>
          <w:sz w:val="24"/>
          <w:szCs w:val="24"/>
        </w:rPr>
        <w:t>they</w:t>
      </w:r>
      <w:bookmarkStart w:id="12" w:name="page7"/>
      <w:bookmarkEnd w:id="12"/>
      <w:r>
        <w:rPr>
          <w:rFonts w:ascii="Times New Roman" w:hAnsi="Times New Roman" w:cs="Times New Roman"/>
          <w:sz w:val="24"/>
          <w:szCs w:val="24"/>
        </w:rPr>
        <w:t xml:space="preserve"> </w:t>
      </w:r>
      <w:r>
        <w:rPr>
          <w:rFonts w:ascii="Times New Roman" w:eastAsia="Arial" w:hAnsi="Times New Roman" w:cs="Times New Roman"/>
          <w:sz w:val="24"/>
          <w:szCs w:val="24"/>
        </w:rPr>
        <w:t xml:space="preserve">had problem in identifying the main idea of the passage </w:t>
      </w:r>
      <w:r w:rsidR="00715B64" w:rsidRPr="00715B64">
        <w:rPr>
          <w:rFonts w:ascii="Times New Roman" w:eastAsia="Arial" w:hAnsi="Times New Roman" w:cs="Times New Roman"/>
          <w:sz w:val="24"/>
          <w:szCs w:val="24"/>
        </w:rPr>
        <w:t>of</w:t>
      </w:r>
      <w:commentRangeStart w:id="13"/>
      <w:r w:rsidRPr="00F36A19">
        <w:rPr>
          <w:rFonts w:ascii="Times New Roman" w:eastAsia="Arial" w:hAnsi="Times New Roman" w:cs="Times New Roman"/>
          <w:color w:val="FF0000"/>
          <w:sz w:val="24"/>
          <w:szCs w:val="24"/>
        </w:rPr>
        <w:t xml:space="preserve"> </w:t>
      </w:r>
      <w:commentRangeEnd w:id="13"/>
      <w:r w:rsidR="00F36A19">
        <w:rPr>
          <w:rStyle w:val="CommentReference"/>
        </w:rPr>
        <w:commentReference w:id="13"/>
      </w:r>
      <w:r>
        <w:rPr>
          <w:rFonts w:ascii="Times New Roman" w:eastAsia="Arial" w:hAnsi="Times New Roman" w:cs="Times New Roman"/>
          <w:sz w:val="24"/>
          <w:szCs w:val="24"/>
        </w:rPr>
        <w:t xml:space="preserve">long sentences. This was because they had to consider anything that appeared on the printed text, so the longer the sentence, the more difficult it would be, and the relation of the various parts of the text would be difficult to short out. This statement is supported by </w:t>
      </w:r>
      <w:r>
        <w:rPr>
          <w:rFonts w:ascii="Times New Roman" w:eastAsia="Times New Roman" w:hAnsi="Times New Roman" w:cs="Times New Roman"/>
          <w:sz w:val="24"/>
          <w:szCs w:val="24"/>
        </w:rPr>
        <w:t xml:space="preserve">Mc Whother (1989) who states that a passage with very long sentences can make reading more difficult and will force a reader to read more slowly. </w:t>
      </w:r>
      <w:r>
        <w:rPr>
          <w:rFonts w:ascii="Times New Roman" w:eastAsia="Arial" w:hAnsi="Times New Roman" w:cs="Times New Roman"/>
          <w:sz w:val="24"/>
          <w:szCs w:val="24"/>
        </w:rPr>
        <w:t>This is also the</w:t>
      </w:r>
      <w:r>
        <w:rPr>
          <w:rFonts w:ascii="Times New Roman" w:eastAsia="Times New Roman" w:hAnsi="Times New Roman" w:cs="Times New Roman"/>
          <w:sz w:val="24"/>
          <w:szCs w:val="24"/>
        </w:rPr>
        <w:t xml:space="preserve"> </w:t>
      </w:r>
      <w:r>
        <w:rPr>
          <w:rFonts w:ascii="Times New Roman" w:eastAsia="Arial" w:hAnsi="Times New Roman" w:cs="Times New Roman"/>
          <w:sz w:val="24"/>
          <w:szCs w:val="24"/>
        </w:rPr>
        <w:t xml:space="preserve">reason for the students to get the long sentence more difficult compared to the short </w:t>
      </w:r>
      <w:r w:rsidR="00715B64" w:rsidRPr="00715B64">
        <w:rPr>
          <w:rFonts w:ascii="Times New Roman" w:eastAsia="Arial" w:hAnsi="Times New Roman" w:cs="Times New Roman"/>
          <w:sz w:val="24"/>
          <w:szCs w:val="24"/>
        </w:rPr>
        <w:t>one.</w:t>
      </w:r>
    </w:p>
    <w:p w14:paraId="65792178" w14:textId="77777777" w:rsidR="00B80DA4" w:rsidRDefault="00136F1B">
      <w:pPr>
        <w:rPr>
          <w:rFonts w:ascii="Times New Roman" w:hAnsi="Times New Roman" w:cs="Times New Roman"/>
          <w:sz w:val="24"/>
          <w:szCs w:val="24"/>
        </w:rPr>
      </w:pPr>
      <w:r>
        <w:rPr>
          <w:rFonts w:ascii="Times New Roman" w:eastAsia="Arial" w:hAnsi="Times New Roman" w:cs="Times New Roman"/>
          <w:sz w:val="24"/>
          <w:szCs w:val="24"/>
        </w:rPr>
        <w:t xml:space="preserve">In addition, it was found that studentsmostly had problems in understanding five aspects of reading, more specifically, in finding specific information, making inference, and vocabulary. In these aspects, they answered many questions incorrectly if compared with the other aspects. It was supported by Mashulah’s study (2013) which found that the majority of the students find difficulties in identifying main idea of the text, more than half of students made mistake in specific information in the text and many students cannot understand the structure of the text. Moreover, </w:t>
      </w:r>
      <w:r>
        <w:rPr>
          <w:rFonts w:ascii="Times New Roman" w:eastAsia="Times New Roman" w:hAnsi="Times New Roman" w:cs="Times New Roman"/>
          <w:sz w:val="24"/>
          <w:szCs w:val="24"/>
        </w:rPr>
        <w:t xml:space="preserve">Putra (2010) found that the students’ ability in identifying inference of descriptive texts is poor while in the other aspects the students’ ability is good and fair. </w:t>
      </w:r>
      <w:r>
        <w:rPr>
          <w:rFonts w:ascii="Times New Roman" w:eastAsia="Arial" w:hAnsi="Times New Roman" w:cs="Times New Roman"/>
          <w:sz w:val="24"/>
          <w:szCs w:val="24"/>
        </w:rPr>
        <w:t>As</w:t>
      </w:r>
      <w:r>
        <w:rPr>
          <w:rFonts w:ascii="Times New Roman" w:eastAsia="Times New Roman" w:hAnsi="Times New Roman" w:cs="Times New Roman"/>
          <w:sz w:val="24"/>
          <w:szCs w:val="24"/>
        </w:rPr>
        <w:t xml:space="preserve"> </w:t>
      </w:r>
      <w:r>
        <w:rPr>
          <w:rFonts w:ascii="Times New Roman" w:eastAsia="Arial" w:hAnsi="Times New Roman" w:cs="Times New Roman"/>
          <w:sz w:val="24"/>
          <w:szCs w:val="24"/>
        </w:rPr>
        <w:lastRenderedPageBreak/>
        <w:t xml:space="preserve">well, this finding was in line with </w:t>
      </w:r>
      <w:r>
        <w:rPr>
          <w:rFonts w:ascii="Times New Roman" w:eastAsia="Times New Roman" w:hAnsi="Times New Roman" w:cs="Times New Roman"/>
          <w:sz w:val="24"/>
          <w:szCs w:val="24"/>
        </w:rPr>
        <w:t>Mauli (2004) who found that being confused on vocabulary knowledge and grammatical rules are the biggest problems in finding main idea of students. It means that finding specific information, making inference, and vocabulary are the problem students’ face in common.</w:t>
      </w:r>
    </w:p>
    <w:p w14:paraId="7305F6D8" w14:textId="77777777" w:rsidR="00B80DA4" w:rsidRDefault="00136F1B">
      <w:pPr>
        <w:spacing w:line="289" w:lineRule="auto"/>
        <w:ind w:right="266"/>
        <w:jc w:val="both"/>
        <w:rPr>
          <w:rFonts w:ascii="Times New Roman" w:hAnsi="Times New Roman" w:cs="Times New Roman"/>
          <w:sz w:val="24"/>
          <w:szCs w:val="24"/>
        </w:rPr>
      </w:pPr>
      <w:r>
        <w:rPr>
          <w:rFonts w:ascii="Times New Roman" w:eastAsia="Arial" w:hAnsi="Times New Roman" w:cs="Times New Roman"/>
          <w:sz w:val="24"/>
          <w:szCs w:val="24"/>
        </w:rPr>
        <w:t>Besides analyzing the students’ problems in reading, the study also compared the students’ ability in comprehending reading texts between low and high level students. The finding showed that the ability between low and high level students did not indicate the specific difference in comprehending reading texts. It was proved by the result of their reading test. Their results indicated that their score in reading test was not significantly different. The results of their answers were quite same but they had different strategy to answer each question. It was proven by the interview which revealed that the students getting high score had better strategy than the students having low score. The students with high score did the guessing technique and opening dictionary in answering the questions; while the students with low score read the whole text repeatedly to answer the question so that they spent too much time to answer one question only. The statement is supported by Sutarsyah (2015) who found that the preliminary research are not very significant, for example, they said that their reading problem was when facing the text containing unknown topic. That means their reading problem deals with insufficient background knowledge.</w:t>
      </w:r>
    </w:p>
    <w:p w14:paraId="46DBBF25" w14:textId="6017FC2F" w:rsidR="00B80DA4" w:rsidRDefault="00715B64">
      <w:pPr>
        <w:spacing w:line="257" w:lineRule="auto"/>
        <w:ind w:right="266"/>
        <w:jc w:val="both"/>
        <w:rPr>
          <w:rFonts w:ascii="Times New Roman" w:eastAsia="Times New Roman" w:hAnsi="Times New Roman" w:cs="Times New Roman"/>
          <w:b/>
          <w:caps/>
          <w:sz w:val="24"/>
          <w:szCs w:val="24"/>
          <w:lang w:val="en-US"/>
        </w:rPr>
      </w:pPr>
      <w:r w:rsidRPr="00715B64">
        <w:rPr>
          <w:rFonts w:ascii="Times New Roman" w:eastAsia="Times New Roman" w:hAnsi="Times New Roman" w:cs="Times New Roman"/>
          <w:sz w:val="24"/>
          <w:szCs w:val="24"/>
        </w:rPr>
        <w:t>Refer</w:t>
      </w:r>
      <w:r>
        <w:rPr>
          <w:rFonts w:ascii="Times New Roman" w:eastAsia="Times New Roman" w:hAnsi="Times New Roman" w:cs="Times New Roman"/>
          <w:color w:val="FF0000"/>
          <w:sz w:val="24"/>
          <w:szCs w:val="24"/>
        </w:rPr>
        <w:t xml:space="preserve"> </w:t>
      </w:r>
      <w:r w:rsidR="00136F1B">
        <w:rPr>
          <w:rFonts w:ascii="Times New Roman" w:eastAsia="Times New Roman" w:hAnsi="Times New Roman" w:cs="Times New Roman"/>
          <w:sz w:val="24"/>
          <w:szCs w:val="24"/>
        </w:rPr>
        <w:t>to the statement above, it is found that the students had problems, especially when they faced academic reading texts. They had difficulty in comprehending unfamiliar reading text. As a consequence, they were not able to answer the questions</w:t>
      </w:r>
      <w:bookmarkStart w:id="14" w:name="page8"/>
      <w:bookmarkEnd w:id="14"/>
      <w:r w:rsidR="00136F1B">
        <w:rPr>
          <w:rFonts w:ascii="Times New Roman" w:eastAsia="Times New Roman" w:hAnsi="Times New Roman" w:cs="Times New Roman"/>
          <w:sz w:val="24"/>
          <w:szCs w:val="24"/>
        </w:rPr>
        <w:t xml:space="preserve"> correctly, especially, in understanding specific information and making inference since they did not understand the topic of the text they read and unfamiliar topic. In addition, they also had difficulty in vocabulary because they did not understand the vocabularies in the text. On the other hand, when they read familiar and interesting topics, they did not find many difficulties to answer the questions correctly.</w:t>
      </w:r>
    </w:p>
    <w:p w14:paraId="7740BFE3" w14:textId="77777777" w:rsidR="00B80DA4" w:rsidRDefault="00B80DA4">
      <w:pPr>
        <w:spacing w:after="0" w:line="240" w:lineRule="auto"/>
        <w:jc w:val="both"/>
        <w:rPr>
          <w:rFonts w:ascii="Times New Roman" w:eastAsia="Times New Roman" w:hAnsi="Times New Roman" w:cs="Times New Roman"/>
          <w:b/>
          <w:caps/>
          <w:sz w:val="24"/>
          <w:szCs w:val="24"/>
          <w:lang w:val="en-US"/>
        </w:rPr>
      </w:pPr>
    </w:p>
    <w:p w14:paraId="0A0E5251" w14:textId="77777777" w:rsidR="00B80DA4" w:rsidRDefault="00136F1B">
      <w:pPr>
        <w:spacing w:after="0" w:line="240" w:lineRule="auto"/>
        <w:jc w:val="both"/>
        <w:rPr>
          <w:rFonts w:ascii="Times New Roman" w:eastAsia="Times New Roman" w:hAnsi="Times New Roman" w:cs="Times New Roman"/>
          <w:b/>
          <w:caps/>
          <w:sz w:val="24"/>
          <w:szCs w:val="24"/>
          <w:lang w:val="en-US"/>
        </w:rPr>
      </w:pPr>
      <w:r>
        <w:rPr>
          <w:rFonts w:ascii="Times New Roman" w:eastAsia="Times New Roman" w:hAnsi="Times New Roman" w:cs="Times New Roman"/>
          <w:b/>
          <w:caps/>
          <w:sz w:val="24"/>
          <w:szCs w:val="24"/>
          <w:lang w:val="en-US"/>
        </w:rPr>
        <w:t>CONCLUSION</w:t>
      </w:r>
    </w:p>
    <w:p w14:paraId="6278A1CD" w14:textId="77777777" w:rsidR="00B80DA4" w:rsidRDefault="00E90A36" w:rsidP="00E90A36">
      <w:pPr>
        <w:tabs>
          <w:tab w:val="left" w:pos="1924"/>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8E40E0A" w14:textId="77777777" w:rsidR="00B80DA4" w:rsidRDefault="00136F1B">
      <w:pPr>
        <w:spacing w:line="255" w:lineRule="auto"/>
        <w:jc w:val="both"/>
        <w:rPr>
          <w:rFonts w:ascii="Times New Roman" w:hAnsi="Times New Roman" w:cs="Times New Roman"/>
          <w:sz w:val="24"/>
          <w:szCs w:val="24"/>
        </w:rPr>
      </w:pPr>
      <w:r>
        <w:rPr>
          <w:rFonts w:ascii="Times New Roman" w:eastAsia="Times New Roman" w:hAnsi="Times New Roman" w:cs="Times New Roman"/>
          <w:sz w:val="24"/>
          <w:szCs w:val="24"/>
        </w:rPr>
        <w:t>In line with the discussion of the research findings, some conclusions are drawn as follows:</w:t>
      </w:r>
    </w:p>
    <w:p w14:paraId="6FFB63EE" w14:textId="11B503C9" w:rsidR="00B80DA4" w:rsidRDefault="00195280">
      <w:pPr>
        <w:numPr>
          <w:ilvl w:val="0"/>
          <w:numId w:val="15"/>
        </w:numPr>
        <w:spacing w:after="0" w:line="243" w:lineRule="auto"/>
        <w:ind w:left="426" w:hanging="3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grade </w:t>
      </w:r>
      <w:r w:rsidR="00136F1B">
        <w:rPr>
          <w:rFonts w:ascii="Times New Roman" w:eastAsia="Times New Roman" w:hAnsi="Times New Roman" w:cs="Times New Roman"/>
          <w:sz w:val="24"/>
          <w:szCs w:val="24"/>
        </w:rPr>
        <w:t>of MTs Uswatun Hasanah faced 5 problems in understanding English text, they were in terms of lacks (1) students’ affection factors, (2) vocabulary mastery, (3) sentence length, (4) reading strategy, and (5) understanding in five aspects of reading.</w:t>
      </w:r>
    </w:p>
    <w:p w14:paraId="1A359A8C" w14:textId="77777777" w:rsidR="00B80DA4" w:rsidRDefault="00B80DA4">
      <w:pPr>
        <w:spacing w:line="1" w:lineRule="exact"/>
        <w:ind w:left="426"/>
        <w:rPr>
          <w:rFonts w:ascii="Times New Roman" w:eastAsia="Times New Roman" w:hAnsi="Times New Roman" w:cs="Times New Roman"/>
          <w:sz w:val="24"/>
          <w:szCs w:val="24"/>
        </w:rPr>
      </w:pPr>
    </w:p>
    <w:p w14:paraId="1576B4B8" w14:textId="782B4126" w:rsidR="00B80DA4" w:rsidRDefault="00136F1B">
      <w:pPr>
        <w:numPr>
          <w:ilvl w:val="0"/>
          <w:numId w:val="15"/>
        </w:numPr>
        <w:spacing w:after="0" w:line="270" w:lineRule="auto"/>
        <w:ind w:left="426" w:hanging="3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w:t>
      </w:r>
      <w:r>
        <w:rPr>
          <w:rFonts w:ascii="Times New Roman" w:eastAsia="Arial" w:hAnsi="Times New Roman" w:cs="Times New Roman"/>
          <w:sz w:val="24"/>
          <w:szCs w:val="24"/>
        </w:rPr>
        <w:t>the ability between the</w:t>
      </w:r>
      <w:r>
        <w:rPr>
          <w:rFonts w:ascii="Times New Roman" w:eastAsia="Times New Roman" w:hAnsi="Times New Roman" w:cs="Times New Roman"/>
          <w:sz w:val="24"/>
          <w:szCs w:val="24"/>
        </w:rPr>
        <w:t xml:space="preserve"> </w:t>
      </w:r>
      <w:r>
        <w:rPr>
          <w:rFonts w:ascii="Times New Roman" w:eastAsia="Arial" w:hAnsi="Times New Roman" w:cs="Times New Roman"/>
          <w:sz w:val="24"/>
          <w:szCs w:val="24"/>
        </w:rPr>
        <w:t xml:space="preserve">students with low and high levels did not show the specific difference in comprehending reading texts. It was </w:t>
      </w:r>
      <w:r w:rsidR="00715B64">
        <w:rPr>
          <w:rFonts w:ascii="Times New Roman" w:eastAsia="Arial" w:hAnsi="Times New Roman" w:cs="Times New Roman"/>
          <w:sz w:val="24"/>
          <w:szCs w:val="24"/>
        </w:rPr>
        <w:t>proved</w:t>
      </w:r>
      <w:r>
        <w:rPr>
          <w:rFonts w:ascii="Times New Roman" w:eastAsia="Arial" w:hAnsi="Times New Roman" w:cs="Times New Roman"/>
          <w:sz w:val="24"/>
          <w:szCs w:val="24"/>
        </w:rPr>
        <w:t xml:space="preserve"> by the result of their </w:t>
      </w:r>
      <w:r w:rsidR="00E468A7">
        <w:rPr>
          <w:rFonts w:ascii="Times New Roman" w:eastAsia="Arial" w:hAnsi="Times New Roman" w:cs="Times New Roman"/>
          <w:sz w:val="24"/>
          <w:szCs w:val="24"/>
          <w:lang w:val="en-US"/>
        </w:rPr>
        <w:t>R</w:t>
      </w:r>
      <w:r>
        <w:rPr>
          <w:rFonts w:ascii="Times New Roman" w:eastAsia="Arial" w:hAnsi="Times New Roman" w:cs="Times New Roman"/>
          <w:sz w:val="24"/>
          <w:szCs w:val="24"/>
        </w:rPr>
        <w:t xml:space="preserve">eading test which indicated that their score in </w:t>
      </w:r>
      <w:r w:rsidR="00E468A7">
        <w:rPr>
          <w:rFonts w:ascii="Times New Roman" w:eastAsia="Arial" w:hAnsi="Times New Roman" w:cs="Times New Roman"/>
          <w:sz w:val="24"/>
          <w:szCs w:val="24"/>
          <w:lang w:val="en-US"/>
        </w:rPr>
        <w:t>R</w:t>
      </w:r>
      <w:r>
        <w:rPr>
          <w:rFonts w:ascii="Times New Roman" w:eastAsia="Arial" w:hAnsi="Times New Roman" w:cs="Times New Roman"/>
          <w:sz w:val="24"/>
          <w:szCs w:val="24"/>
        </w:rPr>
        <w:t xml:space="preserve">eading test </w:t>
      </w:r>
      <w:r w:rsidR="00715B64" w:rsidRPr="00715B64">
        <w:rPr>
          <w:rFonts w:ascii="Times New Roman" w:eastAsia="Arial" w:hAnsi="Times New Roman" w:cs="Times New Roman"/>
          <w:sz w:val="24"/>
          <w:szCs w:val="24"/>
        </w:rPr>
        <w:t>were</w:t>
      </w:r>
      <w:r w:rsidR="00715B64">
        <w:rPr>
          <w:rFonts w:ascii="Times New Roman" w:eastAsia="Arial" w:hAnsi="Times New Roman" w:cs="Times New Roman"/>
          <w:color w:val="FF0000"/>
          <w:sz w:val="24"/>
          <w:szCs w:val="24"/>
        </w:rPr>
        <w:t xml:space="preserve"> </w:t>
      </w:r>
      <w:r>
        <w:rPr>
          <w:rFonts w:ascii="Times New Roman" w:eastAsia="Arial" w:hAnsi="Times New Roman" w:cs="Times New Roman"/>
          <w:sz w:val="24"/>
          <w:szCs w:val="24"/>
        </w:rPr>
        <w:t>not significantly different.</w:t>
      </w:r>
    </w:p>
    <w:p w14:paraId="05FFB1BE" w14:textId="77777777" w:rsidR="00B80DA4" w:rsidRDefault="00B80DA4">
      <w:pPr>
        <w:spacing w:after="0" w:line="240" w:lineRule="auto"/>
        <w:jc w:val="both"/>
        <w:rPr>
          <w:rFonts w:ascii="Times New Roman" w:hAnsi="Times New Roman" w:cs="Times New Roman"/>
          <w:sz w:val="24"/>
          <w:szCs w:val="24"/>
        </w:rPr>
      </w:pPr>
    </w:p>
    <w:p w14:paraId="2E6F3EC0" w14:textId="77777777" w:rsidR="00715B64" w:rsidRDefault="00715B64">
      <w:pPr>
        <w:spacing w:after="0" w:line="240" w:lineRule="auto"/>
        <w:jc w:val="both"/>
        <w:rPr>
          <w:rFonts w:ascii="Times New Roman" w:hAnsi="Times New Roman" w:cs="Times New Roman"/>
          <w:sz w:val="24"/>
          <w:szCs w:val="24"/>
        </w:rPr>
      </w:pPr>
    </w:p>
    <w:p w14:paraId="7CC70D9C" w14:textId="77777777" w:rsidR="00715B64" w:rsidRDefault="00715B64">
      <w:pPr>
        <w:spacing w:after="0" w:line="240" w:lineRule="auto"/>
        <w:jc w:val="both"/>
        <w:rPr>
          <w:rFonts w:ascii="Times New Roman" w:hAnsi="Times New Roman" w:cs="Times New Roman"/>
          <w:sz w:val="24"/>
          <w:szCs w:val="24"/>
        </w:rPr>
      </w:pPr>
    </w:p>
    <w:p w14:paraId="3D5270A8" w14:textId="77777777" w:rsidR="00B80DA4" w:rsidRDefault="00B80DA4">
      <w:pPr>
        <w:pStyle w:val="ListParagraph"/>
        <w:tabs>
          <w:tab w:val="left" w:pos="426"/>
        </w:tabs>
        <w:spacing w:after="0" w:line="240" w:lineRule="auto"/>
        <w:ind w:left="0"/>
        <w:jc w:val="both"/>
        <w:rPr>
          <w:rFonts w:ascii="Times New Roman" w:hAnsi="Times New Roman" w:cs="Times New Roman"/>
          <w:b/>
          <w:sz w:val="24"/>
          <w:szCs w:val="24"/>
        </w:rPr>
      </w:pPr>
    </w:p>
    <w:p w14:paraId="1EB8C46F" w14:textId="77777777" w:rsidR="00B80DA4" w:rsidRDefault="00136F1B">
      <w:pPr>
        <w:pStyle w:val="ListParagraph"/>
        <w:shd w:val="clear" w:color="auto" w:fill="FFFFFF"/>
        <w:tabs>
          <w:tab w:val="left" w:pos="426"/>
        </w:tabs>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lastRenderedPageBreak/>
        <w:t>ACKNOWLEDGMENTS</w:t>
      </w:r>
    </w:p>
    <w:p w14:paraId="3154A347" w14:textId="77777777" w:rsidR="00B80DA4" w:rsidRDefault="00B80DA4">
      <w:pPr>
        <w:pStyle w:val="ListParagraph"/>
        <w:shd w:val="clear" w:color="auto" w:fill="FFFFFF"/>
        <w:tabs>
          <w:tab w:val="left" w:pos="426"/>
        </w:tabs>
        <w:spacing w:after="0" w:line="240" w:lineRule="auto"/>
        <w:ind w:left="0"/>
        <w:jc w:val="both"/>
        <w:rPr>
          <w:rFonts w:ascii="Times New Roman" w:hAnsi="Times New Roman" w:cs="Times New Roman"/>
          <w:b/>
          <w:sz w:val="24"/>
          <w:szCs w:val="24"/>
        </w:rPr>
      </w:pPr>
    </w:p>
    <w:p w14:paraId="34EDC0D2" w14:textId="2AB3D6ED" w:rsidR="006D157B" w:rsidRPr="00274553" w:rsidRDefault="00136F1B" w:rsidP="00274553">
      <w:pPr>
        <w:pStyle w:val="ListParagraph"/>
        <w:shd w:val="clear" w:color="auto" w:fill="FFFFFF"/>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 gratefully thank to the principal of MTs Uswatun Hasanah for allowing me</w:t>
      </w:r>
      <w:r w:rsidR="006F5085">
        <w:rPr>
          <w:rFonts w:ascii="Times New Roman" w:hAnsi="Times New Roman" w:cs="Times New Roman"/>
          <w:sz w:val="24"/>
          <w:szCs w:val="24"/>
        </w:rPr>
        <w:t xml:space="preserve"> to conduct the research there</w:t>
      </w:r>
      <w:r w:rsidR="00E468A7">
        <w:rPr>
          <w:rFonts w:ascii="Times New Roman" w:hAnsi="Times New Roman" w:cs="Times New Roman"/>
          <w:sz w:val="24"/>
          <w:szCs w:val="24"/>
          <w:lang w:val="en-US"/>
        </w:rPr>
        <w:t>,</w:t>
      </w:r>
      <w:r>
        <w:rPr>
          <w:rFonts w:ascii="Times New Roman" w:hAnsi="Times New Roman" w:cs="Times New Roman"/>
          <w:sz w:val="24"/>
          <w:szCs w:val="24"/>
        </w:rPr>
        <w:t xml:space="preserve"> to the teachers in MTs Uswatun Hasanah Mrs. Risna for allowing me to conduct my research in her class and supporting me</w:t>
      </w:r>
      <w:r w:rsidR="00E468A7">
        <w:rPr>
          <w:rFonts w:ascii="Times New Roman" w:hAnsi="Times New Roman" w:cs="Times New Roman"/>
          <w:sz w:val="24"/>
          <w:szCs w:val="24"/>
          <w:lang w:val="en-US"/>
        </w:rPr>
        <w:t>,</w:t>
      </w:r>
      <w:r>
        <w:rPr>
          <w:rFonts w:ascii="Times New Roman" w:hAnsi="Times New Roman" w:cs="Times New Roman"/>
          <w:sz w:val="24"/>
          <w:szCs w:val="24"/>
        </w:rPr>
        <w:t xml:space="preserve"> and for my friend in supporting and sharing.  I could </w:t>
      </w:r>
      <w:r w:rsidR="006F5085">
        <w:rPr>
          <w:rFonts w:ascii="Times New Roman" w:hAnsi="Times New Roman" w:cs="Times New Roman"/>
          <w:sz w:val="24"/>
          <w:szCs w:val="24"/>
        </w:rPr>
        <w:t>not finish</w:t>
      </w:r>
      <w:r>
        <w:rPr>
          <w:rFonts w:ascii="Times New Roman" w:hAnsi="Times New Roman" w:cs="Times New Roman"/>
          <w:sz w:val="24"/>
          <w:szCs w:val="24"/>
        </w:rPr>
        <w:t xml:space="preserve"> this without your great guidance.</w:t>
      </w:r>
    </w:p>
    <w:p w14:paraId="200B10EE" w14:textId="77777777" w:rsidR="006D157B" w:rsidRDefault="006D157B">
      <w:pPr>
        <w:spacing w:line="244" w:lineRule="auto"/>
        <w:ind w:left="567" w:right="266" w:hanging="567"/>
        <w:rPr>
          <w:rFonts w:ascii="Times New Roman" w:eastAsia="Times New Roman" w:hAnsi="Times New Roman" w:cs="Times New Roman"/>
          <w:sz w:val="24"/>
          <w:szCs w:val="24"/>
        </w:rPr>
      </w:pPr>
    </w:p>
    <w:p w14:paraId="63954FBA" w14:textId="7EA44ED4" w:rsidR="006D157B" w:rsidRPr="00274553" w:rsidRDefault="00274553">
      <w:pPr>
        <w:spacing w:line="244" w:lineRule="auto"/>
        <w:ind w:left="567" w:right="266" w:hanging="567"/>
        <w:rPr>
          <w:rFonts w:ascii="Times New Roman" w:eastAsia="Times New Roman" w:hAnsi="Times New Roman" w:cs="Times New Roman"/>
          <w:b/>
          <w:sz w:val="24"/>
          <w:szCs w:val="24"/>
        </w:rPr>
      </w:pPr>
      <w:commentRangeStart w:id="15"/>
      <w:r w:rsidRPr="00274553">
        <w:rPr>
          <w:rFonts w:ascii="Times New Roman" w:eastAsia="Times New Roman" w:hAnsi="Times New Roman" w:cs="Times New Roman"/>
          <w:b/>
          <w:sz w:val="24"/>
          <w:szCs w:val="24"/>
        </w:rPr>
        <w:t>REFERENCES</w:t>
      </w:r>
      <w:commentRangeEnd w:id="15"/>
      <w:r w:rsidR="00C55640">
        <w:rPr>
          <w:rStyle w:val="CommentReference"/>
        </w:rPr>
        <w:commentReference w:id="15"/>
      </w:r>
    </w:p>
    <w:p w14:paraId="274B3F45" w14:textId="5DFF2B3D" w:rsidR="00274553" w:rsidRPr="00274553" w:rsidRDefault="001C2BBE"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274553" w:rsidRPr="00274553">
        <w:rPr>
          <w:rFonts w:ascii="Times New Roman" w:hAnsi="Times New Roman" w:cs="Times New Roman"/>
          <w:noProof/>
          <w:sz w:val="24"/>
          <w:szCs w:val="24"/>
        </w:rPr>
        <w:t xml:space="preserve">Cameron, K. (2001). </w:t>
      </w:r>
      <w:r w:rsidR="00274553" w:rsidRPr="00274553">
        <w:rPr>
          <w:rFonts w:ascii="Times New Roman" w:hAnsi="Times New Roman" w:cs="Times New Roman"/>
          <w:i/>
          <w:iCs/>
          <w:noProof/>
          <w:sz w:val="24"/>
          <w:szCs w:val="24"/>
        </w:rPr>
        <w:t>Call and the challenge of chance</w:t>
      </w:r>
      <w:r w:rsidR="00274553" w:rsidRPr="00274553">
        <w:rPr>
          <w:rFonts w:ascii="Times New Roman" w:hAnsi="Times New Roman" w:cs="Times New Roman"/>
          <w:noProof/>
          <w:sz w:val="24"/>
          <w:szCs w:val="24"/>
        </w:rPr>
        <w:t xml:space="preserve"> (Intellect). United Kingdom.</w:t>
      </w:r>
    </w:p>
    <w:p w14:paraId="0CC70333"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Eskey, D. E. (2002). Reading and the teaching of L2 reading. </w:t>
      </w:r>
      <w:r w:rsidRPr="00274553">
        <w:rPr>
          <w:rFonts w:ascii="Times New Roman" w:hAnsi="Times New Roman" w:cs="Times New Roman"/>
          <w:i/>
          <w:iCs/>
          <w:noProof/>
          <w:sz w:val="24"/>
          <w:szCs w:val="24"/>
        </w:rPr>
        <w:t>TESOL Journal</w:t>
      </w:r>
      <w:r w:rsidRPr="00274553">
        <w:rPr>
          <w:rFonts w:ascii="Times New Roman" w:hAnsi="Times New Roman" w:cs="Times New Roman"/>
          <w:noProof/>
          <w:sz w:val="24"/>
          <w:szCs w:val="24"/>
        </w:rPr>
        <w:t xml:space="preserve">, </w:t>
      </w:r>
      <w:r w:rsidRPr="00274553">
        <w:rPr>
          <w:rFonts w:ascii="Times New Roman" w:hAnsi="Times New Roman" w:cs="Times New Roman"/>
          <w:i/>
          <w:iCs/>
          <w:noProof/>
          <w:sz w:val="24"/>
          <w:szCs w:val="24"/>
        </w:rPr>
        <w:t>11</w:t>
      </w:r>
      <w:r w:rsidRPr="00274553">
        <w:rPr>
          <w:rFonts w:ascii="Times New Roman" w:hAnsi="Times New Roman" w:cs="Times New Roman"/>
          <w:noProof/>
          <w:sz w:val="24"/>
          <w:szCs w:val="24"/>
        </w:rPr>
        <w:t>(1).</w:t>
      </w:r>
    </w:p>
    <w:p w14:paraId="49D279CB"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Eskey, R. (2002). </w:t>
      </w:r>
      <w:r w:rsidRPr="00274553">
        <w:rPr>
          <w:rFonts w:ascii="Times New Roman" w:hAnsi="Times New Roman" w:cs="Times New Roman"/>
          <w:i/>
          <w:iCs/>
          <w:noProof/>
          <w:sz w:val="24"/>
          <w:szCs w:val="24"/>
        </w:rPr>
        <w:t>Teaching reading to English language learners</w:t>
      </w:r>
      <w:r w:rsidRPr="00274553">
        <w:rPr>
          <w:rFonts w:ascii="Times New Roman" w:hAnsi="Times New Roman" w:cs="Times New Roman"/>
          <w:noProof/>
          <w:sz w:val="24"/>
          <w:szCs w:val="24"/>
        </w:rPr>
        <w:t xml:space="preserve"> (A Reflecti). England.</w:t>
      </w:r>
    </w:p>
    <w:p w14:paraId="2A97386A"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Fengning, Y. (2002). Context clues-a key to vocabulary development. </w:t>
      </w:r>
      <w:r w:rsidRPr="00274553">
        <w:rPr>
          <w:rFonts w:ascii="Times New Roman" w:hAnsi="Times New Roman" w:cs="Times New Roman"/>
          <w:i/>
          <w:iCs/>
          <w:noProof/>
          <w:sz w:val="24"/>
          <w:szCs w:val="24"/>
        </w:rPr>
        <w:t>Forum 32.3 (1994)</w:t>
      </w:r>
      <w:r w:rsidRPr="00274553">
        <w:rPr>
          <w:rFonts w:ascii="Times New Roman" w:hAnsi="Times New Roman" w:cs="Times New Roman"/>
          <w:noProof/>
          <w:sz w:val="24"/>
          <w:szCs w:val="24"/>
        </w:rPr>
        <w:t xml:space="preserve">, </w:t>
      </w:r>
      <w:r w:rsidRPr="00274553">
        <w:rPr>
          <w:rFonts w:ascii="Times New Roman" w:hAnsi="Times New Roman" w:cs="Times New Roman"/>
          <w:i/>
          <w:iCs/>
          <w:noProof/>
          <w:sz w:val="24"/>
          <w:szCs w:val="24"/>
        </w:rPr>
        <w:t>39</w:t>
      </w:r>
      <w:r w:rsidRPr="00274553">
        <w:rPr>
          <w:rFonts w:ascii="Times New Roman" w:hAnsi="Times New Roman" w:cs="Times New Roman"/>
          <w:noProof/>
          <w:sz w:val="24"/>
          <w:szCs w:val="24"/>
        </w:rPr>
        <w:t>, 150–165.</w:t>
      </w:r>
    </w:p>
    <w:p w14:paraId="065C01EB"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Fitri, Y. (2013). </w:t>
      </w:r>
      <w:r w:rsidRPr="00274553">
        <w:rPr>
          <w:rFonts w:ascii="Times New Roman" w:hAnsi="Times New Roman" w:cs="Times New Roman"/>
          <w:i/>
          <w:iCs/>
          <w:noProof/>
          <w:sz w:val="24"/>
          <w:szCs w:val="24"/>
        </w:rPr>
        <w:t>An analysis of students’ difficulties in finding out main idea of English texts at the second year of Madrasah Aliyah Miftahul Huda Terbanggi Besar Lampung Tengah</w:t>
      </w:r>
      <w:r w:rsidRPr="00274553">
        <w:rPr>
          <w:rFonts w:ascii="Times New Roman" w:hAnsi="Times New Roman" w:cs="Times New Roman"/>
          <w:noProof/>
          <w:sz w:val="24"/>
          <w:szCs w:val="24"/>
        </w:rPr>
        <w:t>. Lampung University.</w:t>
      </w:r>
    </w:p>
    <w:p w14:paraId="12C24BD2"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Mashulah. (2013). </w:t>
      </w:r>
      <w:r w:rsidRPr="00274553">
        <w:rPr>
          <w:rFonts w:ascii="Times New Roman" w:hAnsi="Times New Roman" w:cs="Times New Roman"/>
          <w:i/>
          <w:iCs/>
          <w:noProof/>
          <w:sz w:val="24"/>
          <w:szCs w:val="24"/>
        </w:rPr>
        <w:t>An analysis of students’ difficulties in understanding English reading text (case study of descriptive text among the second grade students at MTs Miftahul Ulum, Duriwetan Maduran, Lamongan)</w:t>
      </w:r>
      <w:r w:rsidRPr="00274553">
        <w:rPr>
          <w:rFonts w:ascii="Times New Roman" w:hAnsi="Times New Roman" w:cs="Times New Roman"/>
          <w:noProof/>
          <w:sz w:val="24"/>
          <w:szCs w:val="24"/>
        </w:rPr>
        <w:t>. Surabaya: State Islamic University of Sunan Ampel.</w:t>
      </w:r>
    </w:p>
    <w:p w14:paraId="42E37AA6"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Mauli, R. (2014). </w:t>
      </w:r>
      <w:r w:rsidRPr="00274553">
        <w:rPr>
          <w:rFonts w:ascii="Times New Roman" w:hAnsi="Times New Roman" w:cs="Times New Roman"/>
          <w:i/>
          <w:iCs/>
          <w:noProof/>
          <w:sz w:val="24"/>
          <w:szCs w:val="24"/>
        </w:rPr>
        <w:t>An analysis of students’ difficulties in finding main idea of English texts at the second year of Madrasah Tsanawiyah Negeri 1 Lampung Utara</w:t>
      </w:r>
      <w:r w:rsidRPr="00274553">
        <w:rPr>
          <w:rFonts w:ascii="Times New Roman" w:hAnsi="Times New Roman" w:cs="Times New Roman"/>
          <w:noProof/>
          <w:sz w:val="24"/>
          <w:szCs w:val="24"/>
        </w:rPr>
        <w:t>. Lampung University.</w:t>
      </w:r>
    </w:p>
    <w:p w14:paraId="2BE51776"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Mc Whorter, K. (1989a). </w:t>
      </w:r>
      <w:r w:rsidRPr="00274553">
        <w:rPr>
          <w:rFonts w:ascii="Times New Roman" w:hAnsi="Times New Roman" w:cs="Times New Roman"/>
          <w:i/>
          <w:iCs/>
          <w:noProof/>
          <w:sz w:val="24"/>
          <w:szCs w:val="24"/>
        </w:rPr>
        <w:t>College reading study skills</w:t>
      </w:r>
      <w:r w:rsidRPr="00274553">
        <w:rPr>
          <w:rFonts w:ascii="Times New Roman" w:hAnsi="Times New Roman" w:cs="Times New Roman"/>
          <w:noProof/>
          <w:sz w:val="24"/>
          <w:szCs w:val="24"/>
        </w:rPr>
        <w:t>. London.</w:t>
      </w:r>
    </w:p>
    <w:p w14:paraId="0EC1C597"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Mc Whorter, K. (1989b). </w:t>
      </w:r>
      <w:r w:rsidRPr="00274553">
        <w:rPr>
          <w:rFonts w:ascii="Times New Roman" w:hAnsi="Times New Roman" w:cs="Times New Roman"/>
          <w:i/>
          <w:iCs/>
          <w:noProof/>
          <w:sz w:val="24"/>
          <w:szCs w:val="24"/>
        </w:rPr>
        <w:t>Guide to college reading</w:t>
      </w:r>
      <w:r w:rsidRPr="00274553">
        <w:rPr>
          <w:rFonts w:ascii="Times New Roman" w:hAnsi="Times New Roman" w:cs="Times New Roman"/>
          <w:noProof/>
          <w:sz w:val="24"/>
          <w:szCs w:val="24"/>
        </w:rPr>
        <w:t>. New York: Harper Collins Publishers.</w:t>
      </w:r>
    </w:p>
    <w:p w14:paraId="3AC5DC6A"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Putra, M. (2010). </w:t>
      </w:r>
      <w:r w:rsidRPr="00274553">
        <w:rPr>
          <w:rFonts w:ascii="Times New Roman" w:hAnsi="Times New Roman" w:cs="Times New Roman"/>
          <w:i/>
          <w:iCs/>
          <w:noProof/>
          <w:sz w:val="24"/>
          <w:szCs w:val="24"/>
        </w:rPr>
        <w:t>Students’ dificulties in understanding the reading descriptive text at SMPN 1 Kapur IX Karangrayung</w:t>
      </w:r>
      <w:r w:rsidRPr="00274553">
        <w:rPr>
          <w:rFonts w:ascii="Times New Roman" w:hAnsi="Times New Roman" w:cs="Times New Roman"/>
          <w:noProof/>
          <w:sz w:val="24"/>
          <w:szCs w:val="24"/>
        </w:rPr>
        <w:t>. Padang University.</w:t>
      </w:r>
    </w:p>
    <w:p w14:paraId="53A5AEF1"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Scott, Foresman and Company Ningsih, S. (2014). </w:t>
      </w:r>
      <w:r w:rsidRPr="00274553">
        <w:rPr>
          <w:rFonts w:ascii="Times New Roman" w:hAnsi="Times New Roman" w:cs="Times New Roman"/>
          <w:i/>
          <w:iCs/>
          <w:noProof/>
          <w:sz w:val="24"/>
          <w:szCs w:val="24"/>
        </w:rPr>
        <w:t>A descriptive study of students’ difficulties in reading narrative text at eleven grade students of SMA Model Kabila</w:t>
      </w:r>
      <w:r w:rsidRPr="00274553">
        <w:rPr>
          <w:rFonts w:ascii="Times New Roman" w:hAnsi="Times New Roman" w:cs="Times New Roman"/>
          <w:noProof/>
          <w:sz w:val="24"/>
          <w:szCs w:val="24"/>
        </w:rPr>
        <w:t>. Gorontalo State University.</w:t>
      </w:r>
    </w:p>
    <w:p w14:paraId="163524A0"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Setiyadi, B. (2002). </w:t>
      </w:r>
      <w:r w:rsidRPr="00274553">
        <w:rPr>
          <w:rFonts w:ascii="Times New Roman" w:hAnsi="Times New Roman" w:cs="Times New Roman"/>
          <w:i/>
          <w:iCs/>
          <w:noProof/>
          <w:sz w:val="24"/>
          <w:szCs w:val="24"/>
        </w:rPr>
        <w:t>Penelitian dalam pengajaran bahasa asing</w:t>
      </w:r>
      <w:r w:rsidRPr="00274553">
        <w:rPr>
          <w:rFonts w:ascii="Times New Roman" w:hAnsi="Times New Roman" w:cs="Times New Roman"/>
          <w:noProof/>
          <w:sz w:val="24"/>
          <w:szCs w:val="24"/>
        </w:rPr>
        <w:t>. Universitas Lampung.</w:t>
      </w:r>
    </w:p>
    <w:p w14:paraId="0FCAD622"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74553">
        <w:rPr>
          <w:rFonts w:ascii="Times New Roman" w:hAnsi="Times New Roman" w:cs="Times New Roman"/>
          <w:noProof/>
          <w:sz w:val="24"/>
          <w:szCs w:val="24"/>
        </w:rPr>
        <w:t xml:space="preserve">Sutarsyah, C. (2015). </w:t>
      </w:r>
      <w:r w:rsidRPr="00274553">
        <w:rPr>
          <w:rFonts w:ascii="Times New Roman" w:hAnsi="Times New Roman" w:cs="Times New Roman"/>
          <w:i/>
          <w:iCs/>
          <w:noProof/>
          <w:sz w:val="24"/>
          <w:szCs w:val="24"/>
        </w:rPr>
        <w:t>Reading theory and practice</w:t>
      </w:r>
      <w:r w:rsidRPr="00274553">
        <w:rPr>
          <w:rFonts w:ascii="Times New Roman" w:hAnsi="Times New Roman" w:cs="Times New Roman"/>
          <w:noProof/>
          <w:sz w:val="24"/>
          <w:szCs w:val="24"/>
        </w:rPr>
        <w:t>. Yogyakarta: Graha Ilmu.</w:t>
      </w:r>
    </w:p>
    <w:p w14:paraId="73859F2E" w14:textId="77777777" w:rsidR="00274553" w:rsidRPr="00274553" w:rsidRDefault="00274553" w:rsidP="00274553">
      <w:pPr>
        <w:widowControl w:val="0"/>
        <w:autoSpaceDE w:val="0"/>
        <w:autoSpaceDN w:val="0"/>
        <w:adjustRightInd w:val="0"/>
        <w:spacing w:line="240" w:lineRule="auto"/>
        <w:ind w:left="480" w:hanging="480"/>
        <w:jc w:val="both"/>
        <w:rPr>
          <w:rFonts w:ascii="Times New Roman" w:hAnsi="Times New Roman" w:cs="Times New Roman"/>
          <w:noProof/>
          <w:sz w:val="24"/>
        </w:rPr>
      </w:pPr>
      <w:r w:rsidRPr="00274553">
        <w:rPr>
          <w:rFonts w:ascii="Times New Roman" w:hAnsi="Times New Roman" w:cs="Times New Roman"/>
          <w:noProof/>
          <w:sz w:val="24"/>
          <w:szCs w:val="24"/>
        </w:rPr>
        <w:t xml:space="preserve">Zahari., Rocky., Andi., Afriza., &amp; W. (2013). </w:t>
      </w:r>
      <w:r w:rsidRPr="00274553">
        <w:rPr>
          <w:rFonts w:ascii="Times New Roman" w:hAnsi="Times New Roman" w:cs="Times New Roman"/>
          <w:i/>
          <w:iCs/>
          <w:noProof/>
          <w:sz w:val="24"/>
          <w:szCs w:val="24"/>
        </w:rPr>
        <w:t>An analysis of students’ difficulties in reading recount text at SMKN 3 Bengkulu</w:t>
      </w:r>
      <w:r w:rsidRPr="00274553">
        <w:rPr>
          <w:rFonts w:ascii="Times New Roman" w:hAnsi="Times New Roman" w:cs="Times New Roman"/>
          <w:noProof/>
          <w:sz w:val="24"/>
          <w:szCs w:val="24"/>
        </w:rPr>
        <w:t>. Bengkulu University.</w:t>
      </w:r>
    </w:p>
    <w:p w14:paraId="75E24BF7" w14:textId="56CE410F" w:rsidR="001C2BBE" w:rsidRDefault="001C2BBE" w:rsidP="00274553">
      <w:pPr>
        <w:spacing w:line="244" w:lineRule="auto"/>
        <w:ind w:left="567" w:right="266" w:hanging="567"/>
        <w:jc w:val="both"/>
        <w:rPr>
          <w:rFonts w:ascii="Times New Roman" w:hAnsi="Times New Roman" w:cs="Times New Roman"/>
          <w:sz w:val="24"/>
          <w:szCs w:val="24"/>
        </w:rPr>
      </w:pPr>
      <w:r>
        <w:rPr>
          <w:rFonts w:ascii="Times New Roman" w:hAnsi="Times New Roman" w:cs="Times New Roman"/>
          <w:sz w:val="24"/>
          <w:szCs w:val="24"/>
        </w:rPr>
        <w:fldChar w:fldCharType="end"/>
      </w:r>
    </w:p>
    <w:sectPr w:rsidR="001C2BBE">
      <w:headerReference w:type="even" r:id="rId11"/>
      <w:headerReference w:type="default" r:id="rId12"/>
      <w:footerReference w:type="even" r:id="rId13"/>
      <w:footerReference w:type="default" r:id="rId14"/>
      <w:headerReference w:type="first" r:id="rId15"/>
      <w:footerReference w:type="first" r:id="rId16"/>
      <w:pgSz w:w="11907" w:h="16839" w:code="9"/>
      <w:pgMar w:top="1559" w:right="1418" w:bottom="1474" w:left="1418" w:header="851"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Windows User" w:date="2020-07-15T14:27:00Z" w:initials="WU">
    <w:p w14:paraId="1A8ADF58" w14:textId="5A0F71D3" w:rsidR="001A42CA" w:rsidRPr="00B732EF" w:rsidRDefault="001A42CA">
      <w:pPr>
        <w:pStyle w:val="CommentText"/>
        <w:rPr>
          <w:lang w:val="en-US"/>
        </w:rPr>
      </w:pPr>
      <w:r>
        <w:rPr>
          <w:rStyle w:val="CommentReference"/>
        </w:rPr>
        <w:annotationRef/>
      </w:r>
      <w:proofErr w:type="spellStart"/>
      <w:r>
        <w:rPr>
          <w:lang w:val="en-US"/>
        </w:rPr>
        <w:t>Tdk</w:t>
      </w:r>
      <w:proofErr w:type="spellEnd"/>
      <w:r>
        <w:rPr>
          <w:lang w:val="en-US"/>
        </w:rPr>
        <w:t xml:space="preserve"> </w:t>
      </w:r>
      <w:proofErr w:type="spellStart"/>
      <w:r>
        <w:rPr>
          <w:lang w:val="en-US"/>
        </w:rPr>
        <w:t>usah</w:t>
      </w:r>
      <w:proofErr w:type="spellEnd"/>
      <w:r>
        <w:rPr>
          <w:lang w:val="en-US"/>
        </w:rPr>
        <w:t xml:space="preserve"> </w:t>
      </w:r>
      <w:proofErr w:type="spellStart"/>
      <w:r>
        <w:rPr>
          <w:lang w:val="en-US"/>
        </w:rPr>
        <w:t>tebal</w:t>
      </w:r>
      <w:proofErr w:type="spellEnd"/>
      <w:r>
        <w:rPr>
          <w:lang w:val="en-US"/>
        </w:rPr>
        <w:t xml:space="preserve"> </w:t>
      </w:r>
      <w:proofErr w:type="spellStart"/>
      <w:r>
        <w:rPr>
          <w:lang w:val="en-US"/>
        </w:rPr>
        <w:t>hrfnya</w:t>
      </w:r>
      <w:proofErr w:type="spellEnd"/>
      <w:r>
        <w:rPr>
          <w:lang w:val="en-US"/>
        </w:rPr>
        <w:t xml:space="preserve">. </w:t>
      </w:r>
      <w:proofErr w:type="spellStart"/>
      <w:r>
        <w:rPr>
          <w:lang w:val="en-US"/>
        </w:rPr>
        <w:t>Tabel</w:t>
      </w:r>
      <w:proofErr w:type="spellEnd"/>
      <w:r>
        <w:rPr>
          <w:lang w:val="en-US"/>
        </w:rPr>
        <w:t xml:space="preserve"> </w:t>
      </w:r>
      <w:proofErr w:type="spellStart"/>
      <w:r>
        <w:rPr>
          <w:lang w:val="en-US"/>
        </w:rPr>
        <w:t>diperkecil</w:t>
      </w:r>
      <w:proofErr w:type="spellEnd"/>
      <w:r>
        <w:rPr>
          <w:lang w:val="en-US"/>
        </w:rPr>
        <w:t xml:space="preserve"> row </w:t>
      </w:r>
      <w:proofErr w:type="spellStart"/>
      <w:r>
        <w:rPr>
          <w:lang w:val="en-US"/>
        </w:rPr>
        <w:t>nya</w:t>
      </w:r>
      <w:proofErr w:type="spellEnd"/>
      <w:r>
        <w:rPr>
          <w:lang w:val="en-US"/>
        </w:rPr>
        <w:t xml:space="preserve">, font </w:t>
      </w:r>
      <w:proofErr w:type="spellStart"/>
      <w:r>
        <w:rPr>
          <w:lang w:val="en-US"/>
        </w:rPr>
        <w:t>ukuran</w:t>
      </w:r>
      <w:proofErr w:type="spellEnd"/>
      <w:r>
        <w:rPr>
          <w:lang w:val="en-US"/>
        </w:rPr>
        <w:t xml:space="preserve"> 11 </w:t>
      </w:r>
      <w:proofErr w:type="spellStart"/>
      <w:r>
        <w:rPr>
          <w:lang w:val="en-US"/>
        </w:rPr>
        <w:t>saja</w:t>
      </w:r>
      <w:proofErr w:type="spellEnd"/>
      <w:r w:rsidR="00EF1353">
        <w:rPr>
          <w:lang w:val="en-US"/>
        </w:rPr>
        <w:t xml:space="preserve">. </w:t>
      </w:r>
      <w:proofErr w:type="spellStart"/>
      <w:r w:rsidR="00EF1353">
        <w:rPr>
          <w:lang w:val="en-US"/>
        </w:rPr>
        <w:t>Slhkn</w:t>
      </w:r>
      <w:proofErr w:type="spellEnd"/>
      <w:r w:rsidR="00EF1353">
        <w:rPr>
          <w:lang w:val="en-US"/>
        </w:rPr>
        <w:t xml:space="preserve"> Tanya </w:t>
      </w:r>
      <w:proofErr w:type="spellStart"/>
      <w:r w:rsidR="00EF1353">
        <w:rPr>
          <w:lang w:val="en-US"/>
        </w:rPr>
        <w:t>tmn</w:t>
      </w:r>
      <w:proofErr w:type="spellEnd"/>
      <w:r w:rsidR="00EF1353">
        <w:rPr>
          <w:lang w:val="en-US"/>
        </w:rPr>
        <w:t xml:space="preserve"> </w:t>
      </w:r>
      <w:proofErr w:type="spellStart"/>
      <w:r w:rsidR="00EF1353">
        <w:rPr>
          <w:lang w:val="en-US"/>
        </w:rPr>
        <w:t>bgmn</w:t>
      </w:r>
      <w:proofErr w:type="spellEnd"/>
      <w:r w:rsidR="00EF1353">
        <w:rPr>
          <w:lang w:val="en-US"/>
        </w:rPr>
        <w:t xml:space="preserve"> </w:t>
      </w:r>
      <w:proofErr w:type="spellStart"/>
      <w:r w:rsidR="00EF1353">
        <w:rPr>
          <w:lang w:val="en-US"/>
        </w:rPr>
        <w:t>cara</w:t>
      </w:r>
      <w:proofErr w:type="spellEnd"/>
      <w:r w:rsidR="00EF1353">
        <w:rPr>
          <w:lang w:val="en-US"/>
        </w:rPr>
        <w:t xml:space="preserve"> </w:t>
      </w:r>
      <w:proofErr w:type="spellStart"/>
      <w:r w:rsidR="00EF1353">
        <w:rPr>
          <w:lang w:val="en-US"/>
        </w:rPr>
        <w:t>memperkecil</w:t>
      </w:r>
      <w:proofErr w:type="spellEnd"/>
      <w:r w:rsidR="00EF1353">
        <w:rPr>
          <w:lang w:val="en-US"/>
        </w:rPr>
        <w:t xml:space="preserve"> row </w:t>
      </w:r>
      <w:proofErr w:type="spellStart"/>
      <w:r w:rsidR="00EF1353">
        <w:rPr>
          <w:lang w:val="en-US"/>
        </w:rPr>
        <w:t>nya</w:t>
      </w:r>
      <w:proofErr w:type="spellEnd"/>
    </w:p>
  </w:comment>
  <w:comment w:id="3" w:author="Windows User" w:date="2020-06-26T20:03:00Z" w:initials="WU">
    <w:p w14:paraId="36DA98FC" w14:textId="77777777" w:rsidR="001A42CA" w:rsidRPr="007B4A94" w:rsidRDefault="001A42CA">
      <w:pPr>
        <w:pStyle w:val="CommentText"/>
        <w:rPr>
          <w:lang w:val="en-US"/>
        </w:rPr>
      </w:pPr>
      <w:r>
        <w:rPr>
          <w:rStyle w:val="CommentReference"/>
        </w:rPr>
        <w:annotationRef/>
      </w:r>
      <w:proofErr w:type="spellStart"/>
      <w:r>
        <w:rPr>
          <w:lang w:val="en-US"/>
        </w:rPr>
        <w:t>Siswa</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diinterview</w:t>
      </w:r>
      <w:proofErr w:type="spellEnd"/>
      <w:r>
        <w:rPr>
          <w:lang w:val="en-US"/>
        </w:rPr>
        <w:t xml:space="preserve"> </w:t>
      </w:r>
      <w:proofErr w:type="spellStart"/>
      <w:r>
        <w:rPr>
          <w:lang w:val="en-US"/>
        </w:rPr>
        <w:t>ada</w:t>
      </w:r>
      <w:proofErr w:type="spellEnd"/>
      <w:r>
        <w:rPr>
          <w:lang w:val="en-US"/>
        </w:rPr>
        <w:t xml:space="preserve"> 3 </w:t>
      </w:r>
      <w:proofErr w:type="spellStart"/>
      <w:r>
        <w:rPr>
          <w:lang w:val="en-US"/>
        </w:rPr>
        <w:t>saja</w:t>
      </w:r>
      <w:proofErr w:type="spellEnd"/>
      <w:r>
        <w:rPr>
          <w:lang w:val="en-US"/>
        </w:rPr>
        <w:t>?</w:t>
      </w:r>
    </w:p>
  </w:comment>
  <w:comment w:id="5" w:author="Windows User" w:date="2020-07-15T14:32:00Z" w:initials="WU">
    <w:p w14:paraId="493306FB" w14:textId="7BE065E3" w:rsidR="00EF1353" w:rsidRPr="00EF1353" w:rsidRDefault="00EF1353">
      <w:pPr>
        <w:pStyle w:val="CommentText"/>
        <w:rPr>
          <w:lang w:val="en-US"/>
        </w:rPr>
      </w:pPr>
      <w:r>
        <w:rPr>
          <w:rStyle w:val="CommentReference"/>
        </w:rPr>
        <w:annotationRef/>
      </w:r>
      <w:r>
        <w:rPr>
          <w:lang w:val="en-US"/>
        </w:rPr>
        <w:t>Of understanding</w:t>
      </w:r>
    </w:p>
  </w:comment>
  <w:comment w:id="7" w:author="Windows User" w:date="2020-06-26T19:56:00Z" w:initials="WU">
    <w:p w14:paraId="58AC4AE8" w14:textId="77777777" w:rsidR="001A42CA" w:rsidRPr="00E90A36" w:rsidRDefault="001A42CA">
      <w:pPr>
        <w:pStyle w:val="CommentText"/>
        <w:rPr>
          <w:lang w:val="en-US"/>
        </w:rPr>
      </w:pPr>
      <w:r>
        <w:rPr>
          <w:rStyle w:val="CommentReference"/>
        </w:rPr>
        <w:annotationRef/>
      </w:r>
      <w:proofErr w:type="spellStart"/>
      <w:r>
        <w:rPr>
          <w:lang w:val="en-US"/>
        </w:rPr>
        <w:t>Ini</w:t>
      </w:r>
      <w:proofErr w:type="spellEnd"/>
      <w:r>
        <w:rPr>
          <w:lang w:val="en-US"/>
        </w:rPr>
        <w:t xml:space="preserve"> </w:t>
      </w:r>
      <w:proofErr w:type="spellStart"/>
      <w:r>
        <w:rPr>
          <w:lang w:val="en-US"/>
        </w:rPr>
        <w:t>kok</w:t>
      </w:r>
      <w:proofErr w:type="spellEnd"/>
      <w:r>
        <w:rPr>
          <w:lang w:val="en-US"/>
        </w:rPr>
        <w:t xml:space="preserve"> </w:t>
      </w:r>
      <w:proofErr w:type="spellStart"/>
      <w:r>
        <w:rPr>
          <w:lang w:val="en-US"/>
        </w:rPr>
        <w:t>ada</w:t>
      </w:r>
      <w:proofErr w:type="spellEnd"/>
      <w:r>
        <w:rPr>
          <w:lang w:val="en-US"/>
        </w:rPr>
        <w:t xml:space="preserve"> mathematical ability?</w:t>
      </w:r>
    </w:p>
  </w:comment>
  <w:comment w:id="8" w:author="Windows User" w:date="2020-07-15T14:33:00Z" w:initials="WU">
    <w:p w14:paraId="46FD8EFA" w14:textId="115B7986" w:rsidR="00756EB8" w:rsidRPr="00756EB8" w:rsidRDefault="00756EB8">
      <w:pPr>
        <w:pStyle w:val="CommentText"/>
        <w:rPr>
          <w:lang w:val="en-US"/>
        </w:rPr>
      </w:pPr>
      <w:r>
        <w:rPr>
          <w:rStyle w:val="CommentReference"/>
        </w:rPr>
        <w:annotationRef/>
      </w:r>
      <w:proofErr w:type="spellStart"/>
      <w:r>
        <w:rPr>
          <w:lang w:val="en-US"/>
        </w:rPr>
        <w:t>Singkatan</w:t>
      </w:r>
      <w:proofErr w:type="spellEnd"/>
      <w:r>
        <w:rPr>
          <w:lang w:val="en-US"/>
        </w:rPr>
        <w:t xml:space="preserve"> </w:t>
      </w:r>
      <w:proofErr w:type="spellStart"/>
      <w:r>
        <w:rPr>
          <w:lang w:val="en-US"/>
        </w:rPr>
        <w:t>apa</w:t>
      </w:r>
      <w:proofErr w:type="spellEnd"/>
      <w:r>
        <w:rPr>
          <w:lang w:val="en-US"/>
        </w:rPr>
        <w:t xml:space="preserve"> </w:t>
      </w:r>
      <w:proofErr w:type="spellStart"/>
      <w:r>
        <w:rPr>
          <w:lang w:val="en-US"/>
        </w:rPr>
        <w:t>nih</w:t>
      </w:r>
      <w:proofErr w:type="spellEnd"/>
      <w:r>
        <w:rPr>
          <w:lang w:val="en-US"/>
        </w:rPr>
        <w:t xml:space="preserve">? </w:t>
      </w:r>
      <w:proofErr w:type="spellStart"/>
      <w:r>
        <w:rPr>
          <w:lang w:val="en-US"/>
        </w:rPr>
        <w:t>Tls</w:t>
      </w:r>
      <w:proofErr w:type="spellEnd"/>
      <w:r>
        <w:rPr>
          <w:lang w:val="en-US"/>
        </w:rPr>
        <w:t xml:space="preserve"> dong</w:t>
      </w:r>
    </w:p>
  </w:comment>
  <w:comment w:id="9" w:author="Windows User" w:date="2020-07-15T14:41:00Z" w:initials="WU">
    <w:p w14:paraId="3BF352EC" w14:textId="596B74A1" w:rsidR="00756EB8" w:rsidRPr="00756EB8" w:rsidRDefault="00756EB8">
      <w:pPr>
        <w:pStyle w:val="CommentText"/>
        <w:rPr>
          <w:lang w:val="en-US"/>
        </w:rPr>
      </w:pPr>
      <w:r>
        <w:rPr>
          <w:rStyle w:val="CommentReference"/>
        </w:rPr>
        <w:annotationRef/>
      </w:r>
      <w:r>
        <w:rPr>
          <w:lang w:val="en-US"/>
        </w:rPr>
        <w:t>the writer</w:t>
      </w:r>
    </w:p>
  </w:comment>
  <w:comment w:id="10" w:author="Windows User" w:date="2020-07-15T14:42:00Z" w:initials="WU">
    <w:p w14:paraId="0A662440" w14:textId="30CD0E31" w:rsidR="00756EB8" w:rsidRPr="00756EB8" w:rsidRDefault="00756EB8">
      <w:pPr>
        <w:pStyle w:val="CommentText"/>
        <w:rPr>
          <w:lang w:val="en-US"/>
        </w:rPr>
      </w:pPr>
      <w:r>
        <w:rPr>
          <w:rStyle w:val="CommentReference"/>
        </w:rPr>
        <w:annotationRef/>
      </w:r>
      <w:proofErr w:type="gramStart"/>
      <w:r>
        <w:rPr>
          <w:lang w:val="en-US"/>
        </w:rPr>
        <w:t>in  learning</w:t>
      </w:r>
      <w:proofErr w:type="gramEnd"/>
    </w:p>
  </w:comment>
  <w:comment w:id="11" w:author="Windows User" w:date="2020-07-15T14:49:00Z" w:initials="WU">
    <w:p w14:paraId="29BB1EC9" w14:textId="25C44E6F" w:rsidR="00F36A19" w:rsidRPr="00F36A19" w:rsidRDefault="00F36A19">
      <w:pPr>
        <w:pStyle w:val="CommentText"/>
        <w:rPr>
          <w:lang w:val="en-US"/>
        </w:rPr>
      </w:pPr>
      <w:r>
        <w:rPr>
          <w:rStyle w:val="CommentReference"/>
        </w:rPr>
        <w:annotationRef/>
      </w:r>
      <w:r>
        <w:rPr>
          <w:lang w:val="en-US"/>
        </w:rPr>
        <w:t>in understanding</w:t>
      </w:r>
    </w:p>
  </w:comment>
  <w:comment w:id="13" w:author="Windows User" w:date="2020-07-15T14:50:00Z" w:initials="WU">
    <w:p w14:paraId="7701AC9F" w14:textId="6DF456B3" w:rsidR="00F36A19" w:rsidRPr="00F36A19" w:rsidRDefault="00F36A19">
      <w:pPr>
        <w:pStyle w:val="CommentText"/>
        <w:rPr>
          <w:lang w:val="en-US"/>
        </w:rPr>
      </w:pPr>
      <w:r>
        <w:rPr>
          <w:rStyle w:val="CommentReference"/>
        </w:rPr>
        <w:annotationRef/>
      </w:r>
      <w:r>
        <w:rPr>
          <w:lang w:val="en-US"/>
        </w:rPr>
        <w:t>of</w:t>
      </w:r>
    </w:p>
  </w:comment>
  <w:comment w:id="15" w:author="Windows User" w:date="2020-07-15T14:56:00Z" w:initials="WU">
    <w:p w14:paraId="0FE1FF52" w14:textId="3E1663BA" w:rsidR="00C55640" w:rsidRPr="00C55640" w:rsidRDefault="00C55640">
      <w:pPr>
        <w:pStyle w:val="CommentText"/>
        <w:rPr>
          <w:lang w:val="en-US"/>
        </w:rPr>
      </w:pPr>
      <w:r>
        <w:rPr>
          <w:rStyle w:val="CommentReference"/>
        </w:rPr>
        <w:annotationRef/>
      </w:r>
      <w:proofErr w:type="spellStart"/>
      <w:r>
        <w:rPr>
          <w:lang w:val="en-US"/>
        </w:rPr>
        <w:t>Pastikan</w:t>
      </w:r>
      <w:proofErr w:type="spellEnd"/>
      <w:r>
        <w:rPr>
          <w:lang w:val="en-US"/>
        </w:rPr>
        <w:t xml:space="preserve"> </w:t>
      </w:r>
      <w:proofErr w:type="spellStart"/>
      <w:r>
        <w:rPr>
          <w:lang w:val="en-US"/>
        </w:rPr>
        <w:t>apa</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ditl</w:t>
      </w:r>
      <w:proofErr w:type="spellEnd"/>
      <w:r>
        <w:rPr>
          <w:lang w:val="en-US"/>
        </w:rPr>
        <w:t xml:space="preserve"> di </w:t>
      </w:r>
      <w:proofErr w:type="spellStart"/>
      <w:r>
        <w:rPr>
          <w:lang w:val="en-US"/>
        </w:rPr>
        <w:t>sini</w:t>
      </w:r>
      <w:proofErr w:type="spellEnd"/>
      <w:r>
        <w:rPr>
          <w:lang w:val="en-US"/>
        </w:rPr>
        <w:t xml:space="preserve"> benar2 </w:t>
      </w:r>
      <w:proofErr w:type="spellStart"/>
      <w:r>
        <w:rPr>
          <w:lang w:val="en-US"/>
        </w:rPr>
        <w:t>dikutip</w:t>
      </w:r>
      <w:proofErr w:type="spellEnd"/>
      <w:r>
        <w:rPr>
          <w:lang w:val="en-US"/>
        </w:rPr>
        <w:t xml:space="preserve"> </w:t>
      </w:r>
      <w:proofErr w:type="spellStart"/>
      <w:r>
        <w:rPr>
          <w:lang w:val="en-US"/>
        </w:rPr>
        <w:t>dlm</w:t>
      </w:r>
      <w:proofErr w:type="spellEnd"/>
      <w:r>
        <w:rPr>
          <w:lang w:val="en-US"/>
        </w:rPr>
        <w:t xml:space="preserve"> </w:t>
      </w:r>
      <w:proofErr w:type="spellStart"/>
      <w:r>
        <w:rPr>
          <w:lang w:val="en-US"/>
        </w:rPr>
        <w:t>artikel</w:t>
      </w:r>
      <w:proofErr w:type="spellEnd"/>
      <w:r>
        <w:rPr>
          <w:lang w:val="en-US"/>
        </w:rPr>
        <w:t xml:space="preserve"> </w:t>
      </w:r>
      <w:proofErr w:type="spellStart"/>
      <w:r>
        <w:rPr>
          <w:lang w:val="en-US"/>
        </w:rPr>
        <w:t>jurnal</w:t>
      </w:r>
      <w:proofErr w:type="spellEnd"/>
      <w:r>
        <w:rPr>
          <w:lang w:val="en-US"/>
        </w:rPr>
        <w:t xml:space="preserve"> di </w:t>
      </w:r>
      <w:proofErr w:type="spellStart"/>
      <w:r>
        <w:rPr>
          <w:lang w:val="en-US"/>
        </w:rPr>
        <w:t>atas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8ADF58" w15:done="0"/>
  <w15:commentEx w15:paraId="36DA98FC" w15:done="0"/>
  <w15:commentEx w15:paraId="493306FB" w15:done="0"/>
  <w15:commentEx w15:paraId="58AC4AE8" w15:done="0"/>
  <w15:commentEx w15:paraId="46FD8EFA" w15:done="0"/>
  <w15:commentEx w15:paraId="3BF352EC" w15:done="0"/>
  <w15:commentEx w15:paraId="0A662440" w15:done="0"/>
  <w15:commentEx w15:paraId="29BB1EC9" w15:done="0"/>
  <w15:commentEx w15:paraId="7701AC9F" w15:done="0"/>
  <w15:commentEx w15:paraId="0FE1FF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8ADF58" w16cid:durableId="22CB9589"/>
  <w16cid:commentId w16cid:paraId="36DA98FC" w16cid:durableId="22CB958A"/>
  <w16cid:commentId w16cid:paraId="493306FB" w16cid:durableId="22CB958B"/>
  <w16cid:commentId w16cid:paraId="58AC4AE8" w16cid:durableId="22CB958C"/>
  <w16cid:commentId w16cid:paraId="46FD8EFA" w16cid:durableId="22CB958D"/>
  <w16cid:commentId w16cid:paraId="3BF352EC" w16cid:durableId="22CB958E"/>
  <w16cid:commentId w16cid:paraId="0A662440" w16cid:durableId="22CB958F"/>
  <w16cid:commentId w16cid:paraId="29BB1EC9" w16cid:durableId="22CB9590"/>
  <w16cid:commentId w16cid:paraId="7701AC9F" w16cid:durableId="22CB9591"/>
  <w16cid:commentId w16cid:paraId="0FE1FF52" w16cid:durableId="22CB95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164B1" w14:textId="77777777" w:rsidR="00032A27" w:rsidRDefault="00032A27">
      <w:pPr>
        <w:spacing w:after="0" w:line="240" w:lineRule="auto"/>
      </w:pPr>
      <w:r>
        <w:separator/>
      </w:r>
    </w:p>
  </w:endnote>
  <w:endnote w:type="continuationSeparator" w:id="0">
    <w:p w14:paraId="15A1968F" w14:textId="77777777" w:rsidR="00032A27" w:rsidRDefault="0003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Broadway">
    <w:altName w:val="Calibri"/>
    <w:panose1 w:val="04040905080B02020502"/>
    <w:charset w:val="00"/>
    <w:family w:val="decorative"/>
    <w:pitch w:val="variable"/>
    <w:sig w:usb0="00000003" w:usb1="00000000" w:usb2="00000000" w:usb3="00000000" w:csb0="00000001" w:csb1="00000000"/>
  </w:font>
  <w:font w:name="Berlin Sans FB Demi">
    <w:altName w:val="Calibr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E32A" w14:textId="77777777" w:rsidR="001A42CA" w:rsidRDefault="001A42CA">
    <w:pPr>
      <w:pStyle w:val="Footer"/>
    </w:pPr>
    <w:r>
      <w:fldChar w:fldCharType="begin"/>
    </w:r>
    <w:r>
      <w:instrText xml:space="preserve"> PAGE   \* MERGEFORMAT </w:instrText>
    </w:r>
    <w:r>
      <w:fldChar w:fldCharType="separate"/>
    </w:r>
    <w:r w:rsidR="00715B64">
      <w:rPr>
        <w:noProof/>
      </w:rPr>
      <w:t>8</w:t>
    </w:r>
    <w:r>
      <w:fldChar w:fldCharType="end"/>
    </w:r>
    <w:r>
      <w:rPr>
        <w:lang w:val="en-US"/>
      </w:rPr>
      <w:t xml:space="preserve"> | Paper Title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605CE" w14:textId="77777777" w:rsidR="001A42CA" w:rsidRDefault="001A42CA">
    <w:pPr>
      <w:pStyle w:val="Footer"/>
      <w:jc w:val="center"/>
    </w:pPr>
  </w:p>
  <w:p w14:paraId="75A99D27" w14:textId="77777777" w:rsidR="001A42CA" w:rsidRDefault="001A42CA">
    <w:pPr>
      <w:pStyle w:val="Footer"/>
      <w:jc w:val="right"/>
    </w:pPr>
    <w:r>
      <w:rPr>
        <w:lang w:val="en-US"/>
      </w:rPr>
      <w:t>Paper Title Here |</w:t>
    </w:r>
    <w:r>
      <w:fldChar w:fldCharType="begin"/>
    </w:r>
    <w:r>
      <w:instrText xml:space="preserve"> PAGE   \* MERGEFORMAT </w:instrText>
    </w:r>
    <w:r>
      <w:fldChar w:fldCharType="separate"/>
    </w:r>
    <w:r w:rsidR="00715B64">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DE4B6" w14:textId="77777777" w:rsidR="001A42CA" w:rsidRDefault="001A42CA">
    <w:pPr>
      <w:pStyle w:val="Footer"/>
      <w:jc w:val="right"/>
    </w:pPr>
    <w:r>
      <w:rPr>
        <w:lang w:val="en-US"/>
      </w:rPr>
      <w:t xml:space="preserve"> Paper Title Here |</w:t>
    </w:r>
    <w:r>
      <w:fldChar w:fldCharType="begin"/>
    </w:r>
    <w:r>
      <w:instrText xml:space="preserve"> PAGE   \* MERGEFORMAT </w:instrText>
    </w:r>
    <w:r>
      <w:fldChar w:fldCharType="separate"/>
    </w:r>
    <w:r w:rsidR="00715B6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161DC" w14:textId="77777777" w:rsidR="00032A27" w:rsidRDefault="00032A27">
      <w:pPr>
        <w:spacing w:after="0" w:line="240" w:lineRule="auto"/>
      </w:pPr>
      <w:r>
        <w:separator/>
      </w:r>
    </w:p>
  </w:footnote>
  <w:footnote w:type="continuationSeparator" w:id="0">
    <w:p w14:paraId="3C8B8613" w14:textId="77777777" w:rsidR="00032A27" w:rsidRDefault="00032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A5E3" w14:textId="77777777" w:rsidR="001A42CA" w:rsidRDefault="001A42CA">
    <w:pPr>
      <w:pStyle w:val="Header"/>
      <w:ind w:right="566" w:firstLine="2160"/>
      <w:rPr>
        <w:i/>
        <w:sz w:val="24"/>
      </w:rPr>
    </w:pPr>
    <w:r>
      <w:rPr>
        <w:rFonts w:ascii="Times New Roman" w:hAnsi="Times New Roman" w:cs="Times New Roman"/>
        <w:noProof/>
      </w:rPr>
      <w:drawing>
        <wp:anchor distT="0" distB="0" distL="0" distR="0" simplePos="0" relativeHeight="4" behindDoc="1" locked="0" layoutInCell="1" allowOverlap="1" wp14:anchorId="54C149A4" wp14:editId="1632F9EA">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t="29055" b="32432"/>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2017ppXX-XX</w:t>
    </w:r>
  </w:p>
  <w:p w14:paraId="496BCEDB" w14:textId="77777777" w:rsidR="001A42CA" w:rsidRDefault="001A42CA">
    <w:pPr>
      <w:pStyle w:val="Header"/>
      <w:ind w:right="360"/>
      <w:rPr>
        <w: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6BC6" w14:textId="77777777" w:rsidR="001A42CA" w:rsidRDefault="001A42CA">
    <w:pPr>
      <w:pStyle w:val="Header"/>
      <w:ind w:right="-19" w:firstLine="2880"/>
      <w:rPr>
        <w:i/>
        <w:sz w:val="24"/>
        <w:lang w:val="en-US"/>
      </w:rPr>
    </w:pPr>
    <w:r>
      <w:rPr>
        <w:rFonts w:ascii="Times New Roman" w:hAnsi="Times New Roman" w:cs="Times New Roman"/>
        <w:noProof/>
      </w:rPr>
      <w:drawing>
        <wp:anchor distT="0" distB="0" distL="0" distR="0" simplePos="0" relativeHeight="2" behindDoc="1" locked="0" layoutInCell="1" allowOverlap="1" wp14:anchorId="3CAA379C" wp14:editId="69243EF3">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t="29055" b="32432"/>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2017ppXX-XX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EA6D" w14:textId="77777777" w:rsidR="001A42CA" w:rsidRDefault="001A42CA">
    <w:pPr>
      <w:spacing w:after="0" w:line="240" w:lineRule="auto"/>
      <w:ind w:right="360" w:firstLine="360"/>
      <w:rPr>
        <w:rFonts w:ascii="Broadway" w:hAnsi="Broadway" w:cs="Times New Roman"/>
        <w:b/>
        <w:color w:val="943634"/>
        <w:lang w:val="en-US"/>
      </w:rPr>
    </w:pPr>
    <w:r>
      <w:rPr>
        <w:rFonts w:ascii="Times New Roman" w:hAnsi="Times New Roman" w:cs="Times New Roman"/>
        <w:noProof/>
      </w:rPr>
      <w:drawing>
        <wp:anchor distT="0" distB="0" distL="0" distR="0" simplePos="0" relativeHeight="3" behindDoc="1" locked="0" layoutInCell="1" allowOverlap="1" wp14:anchorId="2E8FE3F8" wp14:editId="612965F3">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Broadway" w:hAnsi="Broadway" w:cs="Times New Roman"/>
        <w:b/>
        <w:color w:val="943634"/>
        <w:lang w:val="en-US"/>
      </w:rPr>
      <w:t>PROJECT</w:t>
    </w:r>
  </w:p>
  <w:p w14:paraId="052A4872" w14:textId="77777777" w:rsidR="001A42CA" w:rsidRDefault="001A42CA">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rPr>
      <w:tab/>
    </w:r>
    <w:r>
      <w:rPr>
        <w:rFonts w:ascii="Berlin Sans FB Demi" w:hAnsi="Berlin Sans FB Demi" w:cs="Times New Roman"/>
        <w:b/>
        <w:color w:val="943634"/>
        <w:lang w:val="en-US"/>
      </w:rPr>
      <w:t>(Professional Journal of English Education)</w:t>
    </w:r>
    <w:r>
      <w:rPr>
        <w:rFonts w:ascii="Berlin Sans FB Demi" w:hAnsi="Berlin Sans FB Demi" w:cs="Times New Roman"/>
        <w:color w:val="943634"/>
      </w:rPr>
      <w:tab/>
    </w:r>
    <w:r>
      <w:rPr>
        <w:rFonts w:ascii="Times New Roman" w:hAnsi="Times New Roman" w:cs="Times New Roman"/>
      </w:rPr>
      <w:tab/>
      <w:t xml:space="preserve">p–ISSN </w:t>
    </w:r>
    <w:r>
      <w:rPr>
        <w:rFonts w:ascii="Times New Roman" w:hAnsi="Times New Roman" w:cs="Times New Roman"/>
        <w:lang w:val="en-US"/>
      </w:rPr>
      <w:t>0000-0000</w:t>
    </w:r>
  </w:p>
  <w:p w14:paraId="4229DFCE" w14:textId="77777777" w:rsidR="001A42CA" w:rsidRDefault="001A42CA">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14:paraId="5B7BC9FC" w14:textId="77777777" w:rsidR="001A42CA" w:rsidRDefault="001A42CA">
    <w:pPr>
      <w:tabs>
        <w:tab w:val="left" w:pos="1843"/>
      </w:tabs>
      <w:spacing w:after="0" w:line="240" w:lineRule="auto"/>
      <w:rPr>
        <w:rFonts w:ascii="Times New Roman" w:hAnsi="Times New Roman" w:cs="Times New Roman"/>
        <w:sz w:val="20"/>
        <w:lang w:val="en-US"/>
      </w:rPr>
    </w:pPr>
  </w:p>
  <w:p w14:paraId="3700B4D2" w14:textId="77777777" w:rsidR="001A42CA" w:rsidRDefault="001A42CA">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 w15:restartNumberingAfterBreak="0">
    <w:nsid w:val="00000004"/>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CB8AEFB8"/>
    <w:lvl w:ilvl="0" w:tplc="0B16B08A">
      <w:start w:val="1"/>
      <w:numFmt w:val="decimal"/>
      <w:lvlText w:val="(%1)"/>
      <w:lvlJc w:val="left"/>
    </w:lvl>
    <w:lvl w:ilvl="1" w:tplc="2D5A6322">
      <w:start w:val="1"/>
      <w:numFmt w:val="decimal"/>
      <w:lvlText w:val=""/>
      <w:lvlJc w:val="left"/>
    </w:lvl>
    <w:lvl w:ilvl="2" w:tplc="AC98F734">
      <w:start w:val="1"/>
      <w:numFmt w:val="decimal"/>
      <w:lvlText w:val=""/>
      <w:lvlJc w:val="left"/>
    </w:lvl>
    <w:lvl w:ilvl="3" w:tplc="0DC23FCA">
      <w:start w:val="1"/>
      <w:numFmt w:val="decimal"/>
      <w:lvlText w:val=""/>
      <w:lvlJc w:val="left"/>
    </w:lvl>
    <w:lvl w:ilvl="4" w:tplc="8A5C702A">
      <w:start w:val="1"/>
      <w:numFmt w:val="decimal"/>
      <w:lvlText w:val=""/>
      <w:lvlJc w:val="left"/>
    </w:lvl>
    <w:lvl w:ilvl="5" w:tplc="6D20CC8C">
      <w:start w:val="1"/>
      <w:numFmt w:val="decimal"/>
      <w:lvlText w:val=""/>
      <w:lvlJc w:val="left"/>
    </w:lvl>
    <w:lvl w:ilvl="6" w:tplc="C040F4B2">
      <w:start w:val="1"/>
      <w:numFmt w:val="decimal"/>
      <w:lvlText w:val=""/>
      <w:lvlJc w:val="left"/>
    </w:lvl>
    <w:lvl w:ilvl="7" w:tplc="F22C29AC">
      <w:start w:val="1"/>
      <w:numFmt w:val="decimal"/>
      <w:lvlText w:val=""/>
      <w:lvlJc w:val="left"/>
    </w:lvl>
    <w:lvl w:ilvl="8" w:tplc="040A30CE">
      <w:start w:val="1"/>
      <w:numFmt w:val="decimal"/>
      <w:lvlText w:val=""/>
      <w:lvlJc w:val="left"/>
    </w:lvl>
  </w:abstractNum>
  <w:abstractNum w:abstractNumId="7" w15:restartNumberingAfterBreak="0">
    <w:nsid w:val="00000008"/>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A"/>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B"/>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1" w15:restartNumberingAfterBreak="0">
    <w:nsid w:val="0000000C"/>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0000000D"/>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3" w15:restartNumberingAfterBreak="0">
    <w:nsid w:val="0000000E"/>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000000F"/>
    <w:multiLevelType w:val="hybridMultilevel"/>
    <w:tmpl w:val="640C74B8"/>
    <w:lvl w:ilvl="0" w:tplc="1BB07AA2">
      <w:start w:val="1"/>
      <w:numFmt w:val="decimal"/>
      <w:lvlText w:val="%1."/>
      <w:lvlJc w:val="left"/>
    </w:lvl>
    <w:lvl w:ilvl="1" w:tplc="FEAC99E8">
      <w:start w:val="3"/>
      <w:numFmt w:val="decimal"/>
      <w:lvlText w:val="(%2)"/>
      <w:lvlJc w:val="left"/>
    </w:lvl>
    <w:lvl w:ilvl="2" w:tplc="E7262E22">
      <w:start w:val="1"/>
      <w:numFmt w:val="decimal"/>
      <w:lvlText w:val=""/>
      <w:lvlJc w:val="left"/>
    </w:lvl>
    <w:lvl w:ilvl="3" w:tplc="160AF86C">
      <w:start w:val="1"/>
      <w:numFmt w:val="decimal"/>
      <w:lvlText w:val=""/>
      <w:lvlJc w:val="left"/>
    </w:lvl>
    <w:lvl w:ilvl="4" w:tplc="0B6EB802">
      <w:start w:val="1"/>
      <w:numFmt w:val="decimal"/>
      <w:lvlText w:val=""/>
      <w:lvlJc w:val="left"/>
    </w:lvl>
    <w:lvl w:ilvl="5" w:tplc="98823B10">
      <w:start w:val="1"/>
      <w:numFmt w:val="decimal"/>
      <w:lvlText w:val=""/>
      <w:lvlJc w:val="left"/>
    </w:lvl>
    <w:lvl w:ilvl="6" w:tplc="51325492">
      <w:start w:val="1"/>
      <w:numFmt w:val="decimal"/>
      <w:lvlText w:val=""/>
      <w:lvlJc w:val="left"/>
    </w:lvl>
    <w:lvl w:ilvl="7" w:tplc="EA24E7EE">
      <w:start w:val="1"/>
      <w:numFmt w:val="decimal"/>
      <w:lvlText w:val=""/>
      <w:lvlJc w:val="left"/>
    </w:lvl>
    <w:lvl w:ilvl="8" w:tplc="1B784CD4">
      <w:start w:val="1"/>
      <w:numFmt w:val="decimal"/>
      <w:lvlText w:val=""/>
      <w:lvlJc w:val="left"/>
    </w:lvl>
  </w:abstractNum>
  <w:abstractNum w:abstractNumId="15" w15:restartNumberingAfterBreak="0">
    <w:nsid w:val="00000010"/>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6" w15:restartNumberingAfterBreak="0">
    <w:nsid w:val="0000001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7" w15:restartNumberingAfterBreak="0">
    <w:nsid w:val="00000012"/>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00000016"/>
    <w:multiLevelType w:val="hybridMultilevel"/>
    <w:tmpl w:val="C36A2D7E"/>
    <w:lvl w:ilvl="0" w:tplc="860E25A8">
      <w:start w:val="5"/>
      <w:numFmt w:val="decimal"/>
      <w:lvlText w:val="(%1)"/>
      <w:lvlJc w:val="left"/>
    </w:lvl>
    <w:lvl w:ilvl="1" w:tplc="DFF4384C">
      <w:start w:val="1"/>
      <w:numFmt w:val="decimal"/>
      <w:lvlText w:val=""/>
      <w:lvlJc w:val="left"/>
    </w:lvl>
    <w:lvl w:ilvl="2" w:tplc="43CA08BA">
      <w:start w:val="1"/>
      <w:numFmt w:val="decimal"/>
      <w:lvlText w:val=""/>
      <w:lvlJc w:val="left"/>
    </w:lvl>
    <w:lvl w:ilvl="3" w:tplc="0442B4C0">
      <w:start w:val="1"/>
      <w:numFmt w:val="decimal"/>
      <w:lvlText w:val=""/>
      <w:lvlJc w:val="left"/>
    </w:lvl>
    <w:lvl w:ilvl="4" w:tplc="D14AC0EE">
      <w:start w:val="1"/>
      <w:numFmt w:val="decimal"/>
      <w:lvlText w:val=""/>
      <w:lvlJc w:val="left"/>
    </w:lvl>
    <w:lvl w:ilvl="5" w:tplc="24227864">
      <w:start w:val="1"/>
      <w:numFmt w:val="decimal"/>
      <w:lvlText w:val=""/>
      <w:lvlJc w:val="left"/>
    </w:lvl>
    <w:lvl w:ilvl="6" w:tplc="17B27996">
      <w:start w:val="1"/>
      <w:numFmt w:val="decimal"/>
      <w:lvlText w:val=""/>
      <w:lvlJc w:val="left"/>
    </w:lvl>
    <w:lvl w:ilvl="7" w:tplc="093479D8">
      <w:start w:val="1"/>
      <w:numFmt w:val="decimal"/>
      <w:lvlText w:val=""/>
      <w:lvlJc w:val="left"/>
    </w:lvl>
    <w:lvl w:ilvl="8" w:tplc="CD282D18">
      <w:start w:val="1"/>
      <w:numFmt w:val="decimal"/>
      <w:lvlText w:val=""/>
      <w:lvlJc w:val="left"/>
    </w:lvl>
  </w:abstractNum>
  <w:abstractNum w:abstractNumId="22" w15:restartNumberingAfterBreak="0">
    <w:nsid w:val="00000017"/>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0000019"/>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000001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5950D5C"/>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6"/>
  </w:num>
  <w:num w:numId="2">
    <w:abstractNumId w:val="6"/>
  </w:num>
  <w:num w:numId="3">
    <w:abstractNumId w:val="10"/>
  </w:num>
  <w:num w:numId="4">
    <w:abstractNumId w:val="22"/>
  </w:num>
  <w:num w:numId="5">
    <w:abstractNumId w:val="2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
  </w:num>
  <w:num w:numId="13">
    <w:abstractNumId w:val="2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21"/>
  </w:num>
  <w:num w:numId="18">
    <w:abstractNumId w:val="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3"/>
  </w:num>
  <w:num w:numId="23">
    <w:abstractNumId w:val="1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MzM2NzcwMrcwNjRU0lEKTi0uzszPAykwrAUA7zNOGiwAAAA="/>
  </w:docVars>
  <w:rsids>
    <w:rsidRoot w:val="00B80DA4"/>
    <w:rsid w:val="00032A27"/>
    <w:rsid w:val="000F748A"/>
    <w:rsid w:val="00136F1B"/>
    <w:rsid w:val="00195280"/>
    <w:rsid w:val="001A42CA"/>
    <w:rsid w:val="001B4A7E"/>
    <w:rsid w:val="001C2BBE"/>
    <w:rsid w:val="002366F8"/>
    <w:rsid w:val="002678D8"/>
    <w:rsid w:val="00274553"/>
    <w:rsid w:val="00281F3B"/>
    <w:rsid w:val="00303E8C"/>
    <w:rsid w:val="003053B5"/>
    <w:rsid w:val="00331362"/>
    <w:rsid w:val="00381BDC"/>
    <w:rsid w:val="004D1CB2"/>
    <w:rsid w:val="0052001F"/>
    <w:rsid w:val="005466A6"/>
    <w:rsid w:val="00556C18"/>
    <w:rsid w:val="005F6A23"/>
    <w:rsid w:val="00630998"/>
    <w:rsid w:val="00656270"/>
    <w:rsid w:val="006C0E7D"/>
    <w:rsid w:val="006C366D"/>
    <w:rsid w:val="006D157B"/>
    <w:rsid w:val="006F5085"/>
    <w:rsid w:val="00715B64"/>
    <w:rsid w:val="00756EB8"/>
    <w:rsid w:val="00766F84"/>
    <w:rsid w:val="007858B8"/>
    <w:rsid w:val="007B4652"/>
    <w:rsid w:val="007B4A94"/>
    <w:rsid w:val="008228C3"/>
    <w:rsid w:val="0088408E"/>
    <w:rsid w:val="008908B6"/>
    <w:rsid w:val="00891284"/>
    <w:rsid w:val="00A63A23"/>
    <w:rsid w:val="00A66F30"/>
    <w:rsid w:val="00B732EF"/>
    <w:rsid w:val="00B80DA4"/>
    <w:rsid w:val="00C11902"/>
    <w:rsid w:val="00C55640"/>
    <w:rsid w:val="00C90875"/>
    <w:rsid w:val="00C96759"/>
    <w:rsid w:val="00CC52F1"/>
    <w:rsid w:val="00D96EAB"/>
    <w:rsid w:val="00DD07B9"/>
    <w:rsid w:val="00E468A7"/>
    <w:rsid w:val="00E72BB4"/>
    <w:rsid w:val="00E90A36"/>
    <w:rsid w:val="00EC705B"/>
    <w:rsid w:val="00EF1353"/>
    <w:rsid w:val="00F0736D"/>
    <w:rsid w:val="00F36A19"/>
    <w:rsid w:val="00FC6EE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C2CE9"/>
  <w15:docId w15:val="{CC94963A-7101-44B9-8933-7E5B483F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3"/>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A66F30"/>
    <w:rPr>
      <w:sz w:val="16"/>
      <w:szCs w:val="16"/>
    </w:rPr>
  </w:style>
  <w:style w:type="paragraph" w:styleId="CommentText">
    <w:name w:val="annotation text"/>
    <w:basedOn w:val="Normal"/>
    <w:link w:val="CommentTextChar"/>
    <w:uiPriority w:val="99"/>
    <w:semiHidden/>
    <w:unhideWhenUsed/>
    <w:rsid w:val="00A66F30"/>
    <w:pPr>
      <w:spacing w:line="240" w:lineRule="auto"/>
    </w:pPr>
    <w:rPr>
      <w:sz w:val="20"/>
      <w:szCs w:val="20"/>
    </w:rPr>
  </w:style>
  <w:style w:type="character" w:customStyle="1" w:styleId="CommentTextChar">
    <w:name w:val="Comment Text Char"/>
    <w:basedOn w:val="DefaultParagraphFont"/>
    <w:link w:val="CommentText"/>
    <w:uiPriority w:val="99"/>
    <w:semiHidden/>
    <w:rsid w:val="00A66F30"/>
    <w:rPr>
      <w:sz w:val="20"/>
      <w:szCs w:val="20"/>
    </w:rPr>
  </w:style>
  <w:style w:type="paragraph" w:styleId="CommentSubject">
    <w:name w:val="annotation subject"/>
    <w:basedOn w:val="CommentText"/>
    <w:next w:val="CommentText"/>
    <w:link w:val="CommentSubjectChar"/>
    <w:uiPriority w:val="99"/>
    <w:semiHidden/>
    <w:unhideWhenUsed/>
    <w:rsid w:val="00A66F30"/>
    <w:rPr>
      <w:b/>
      <w:bCs/>
    </w:rPr>
  </w:style>
  <w:style w:type="character" w:customStyle="1" w:styleId="CommentSubjectChar">
    <w:name w:val="Comment Subject Char"/>
    <w:basedOn w:val="CommentTextChar"/>
    <w:link w:val="CommentSubject"/>
    <w:uiPriority w:val="99"/>
    <w:semiHidden/>
    <w:rsid w:val="00A66F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408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1B31-EBD5-40E6-8318-130DE818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3268</Words>
  <Characters>18629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Drew</cp:lastModifiedBy>
  <cp:revision>5</cp:revision>
  <cp:lastPrinted>2016-01-13T06:50:00Z</cp:lastPrinted>
  <dcterms:created xsi:type="dcterms:W3CDTF">2020-07-22T10:02:00Z</dcterms:created>
  <dcterms:modified xsi:type="dcterms:W3CDTF">2020-07-28T23:35:00Z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9bb98b70-b135-38e3-b340-d943e0ab462f</vt:lpwstr>
  </property>
  <property fmtid="{D5CDD505-2E9C-101B-9397-08002B2CF9AE}" pid="24" name="Mendeley Citation Style_1">
    <vt:lpwstr>http://www.zotero.org/styles/apa</vt:lpwstr>
  </property>
</Properties>
</file>