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Codebook of the Instructor’s Types of Questions in a WhatsApp Group</w:t>
      </w:r>
    </w:p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781912">
        <w:rPr>
          <w:rFonts w:ascii="Times New Roman" w:hAnsi="Times New Roman" w:cs="Times New Roman"/>
          <w:b/>
          <w:sz w:val="24"/>
          <w:szCs w:val="24"/>
        </w:rPr>
        <w:t>ession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D71">
        <w:rPr>
          <w:rFonts w:ascii="Times New Roman" w:hAnsi="Times New Roman" w:cs="Times New Roman"/>
          <w:b/>
          <w:sz w:val="24"/>
          <w:szCs w:val="24"/>
        </w:rPr>
        <w:t>10 April</w:t>
      </w:r>
      <w:r w:rsidR="007819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</w:p>
    <w:tbl>
      <w:tblPr>
        <w:tblStyle w:val="TableGrid17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3224"/>
        <w:gridCol w:w="3118"/>
        <w:gridCol w:w="2977"/>
        <w:gridCol w:w="3119"/>
      </w:tblGrid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Procedural Questions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Convergent Questions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Divergent Questions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Rhetorical Questions</w:t>
            </w: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C04F8B" w:rsidP="00C04F8B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35114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Who are still in Bandung?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0B7CB5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 is the keyword/s in this topic?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0B7CB5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Why does the author use the word THEREFOR in sentence 1? WIDY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C04F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114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Have you received SEMBAKO from UPI SATGAS Covid-19?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B7CB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 does sentence 1 serve for? SUGIANTO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Comment or question to this point?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Is Nadya still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B7CB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What's the function of sentence 2? LIHA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What's paragraph 2 about? DIAN SETIAWATI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B7CB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What's the function of sentence 3? NURUL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Can you suggest?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B7CB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What's the function of sentence 4? MARISA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What's par 3 about? IVANI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B7CB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Is this clear enough?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 w:rsidP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 xml:space="preserve">What do you think of the first sentence of this par?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B7CB5" w:rsidP="000B7CB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 xml:space="preserve">How many sentences are author's voice?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ONLY six studies? SETYO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B7CB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And how many are justified by theory? ISTI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To this point, any comments?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B7CB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Why does the author use the word HOWEVER in sentence 2? MELITA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 do you mean?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B7CB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FA5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Is this clear?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What's the paragraph about? SUCI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 w:rsidP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 xml:space="preserve">How many sentences does this par have?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How? IRMA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How many sentences are justified by theories/studies? NADYA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What's the function of the last sentence in this par. compared to the previous ones? SUGIANTO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What's the function of the last sentence? INTAN PERTIWI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What's paragraph 2 about? AJI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 are the keywords here? AJI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What's par 3 about? DIAN SETIAWATI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 w:rsidP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 xml:space="preserve">How many sentences does the paragraph have?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How? INTAN DEWI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How many sentences are justified by theory or study? INTAN DEWI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How is par 3 different from par 2 in this topic?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 xml:space="preserve">Is the author's voice clear </w:t>
            </w: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lastRenderedPageBreak/>
              <w:t>enough here? DIAN FEBRIANI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lastRenderedPageBreak/>
              <w:t>So?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Does the author compare and contrast these studies? MONA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What's paragraph 2 about? ISTI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 w:rsidP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 xml:space="preserve">Can we be sure enough that there are only six studies relevant to this topic?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What's paragraph 2 about? ISTI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Possibly more than 6? MUTIARA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 w:rsidP="0072318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What's paragraph 3 about? NURUL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How many studies are mentioned here? WA ODE.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 w:rsidP="0072318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 do the underlined words in this par tell? NADYA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What's the role of the last sentence? NOVIANI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Alright, class. Up to this point, any comments?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What's the keyword here? RIA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Is the author's voice clear enough</w:t>
            </w:r>
            <w:r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What's the main keyword?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 xml:space="preserve">Can you see the author's </w:t>
            </w: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lastRenderedPageBreak/>
              <w:t>voice in this par? DIAN FEBRIANI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Are paragraphs 1-3 for this keywords coherent enough?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5819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8E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Do you agree with Intan Dewi? LIHA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Alright class, when quoting relevant studies, do we write/mention authors or their ideas first?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 is the keyword here? WIDY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Does this par link the lit rev to the current study? MUTIARA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Do you agree with Nurul? SETYO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231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957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Do you agree with Mutiara? MONA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B92" w:rsidRPr="004D7F6C" w:rsidRDefault="00723180" w:rsidP="004D7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6B92" w:rsidRPr="004D7F6C" w:rsidSect="004D7F6C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6C"/>
    <w:rsid w:val="000B7CB5"/>
    <w:rsid w:val="004D7F6C"/>
    <w:rsid w:val="005819AC"/>
    <w:rsid w:val="005A2D71"/>
    <w:rsid w:val="00723180"/>
    <w:rsid w:val="00781912"/>
    <w:rsid w:val="008A1ED0"/>
    <w:rsid w:val="009D54CB"/>
    <w:rsid w:val="009D6B46"/>
    <w:rsid w:val="00C0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Sugianto</dc:creator>
  <cp:lastModifiedBy>Ahmad Sugianto</cp:lastModifiedBy>
  <cp:revision>3</cp:revision>
  <dcterms:created xsi:type="dcterms:W3CDTF">2020-11-20T22:15:00Z</dcterms:created>
  <dcterms:modified xsi:type="dcterms:W3CDTF">2020-11-20T23:48:00Z</dcterms:modified>
</cp:coreProperties>
</file>